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B82D73" w:rsidRPr="007E704D" w14:paraId="15BB0560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7E704D" w:rsidRDefault="00B82D73" w:rsidP="007E704D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7E704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7E704D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654D5C5B" w:rsidR="00B82D73" w:rsidRPr="007E704D" w:rsidRDefault="00DB71DA" w:rsidP="00C9313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E704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Protocolo SICCAU nº </w:t>
            </w:r>
            <w:r w:rsidR="00A92E33" w:rsidRPr="007E704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17</w:t>
            </w:r>
            <w:r w:rsidR="00C9313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18298</w:t>
            </w:r>
            <w:r w:rsidR="00A92E33" w:rsidRPr="007E704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/</w:t>
            </w:r>
            <w:r w:rsidRPr="007E704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2023</w:t>
            </w:r>
          </w:p>
        </w:tc>
      </w:tr>
      <w:tr w:rsidR="00B82D73" w:rsidRPr="007E704D" w14:paraId="2681F3AA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7E704D" w:rsidRDefault="00B82D73" w:rsidP="007E704D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7E704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289C5254" w:rsidR="00B82D73" w:rsidRPr="007E704D" w:rsidRDefault="00B74074" w:rsidP="007E704D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7E704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CAU</w:t>
            </w:r>
            <w:r w:rsidR="00903FC9" w:rsidRPr="007E704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/BR</w:t>
            </w:r>
          </w:p>
        </w:tc>
      </w:tr>
      <w:tr w:rsidR="00B82D73" w:rsidRPr="007E704D" w14:paraId="548B5293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7E704D" w:rsidRDefault="00B82D73" w:rsidP="007E704D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7E704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376C7A54" w:rsidR="00B82D73" w:rsidRPr="007E704D" w:rsidRDefault="00600D7E" w:rsidP="00A146DB">
            <w:pPr>
              <w:widowControl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7E704D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C2777A" w:rsidRPr="007E704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olicitação para </w:t>
            </w:r>
            <w:r w:rsidR="00C2777A">
              <w:rPr>
                <w:rFonts w:asciiTheme="minorHAnsi" w:hAnsiTheme="minorHAnsi" w:cstheme="minorHAnsi"/>
                <w:bCs/>
                <w:sz w:val="24"/>
                <w:szCs w:val="24"/>
              </w:rPr>
              <w:t>apreciação da CPFI-CAU/BR sobre isenção total ou parcial de anuidade para pessoas com deficiência</w:t>
            </w:r>
          </w:p>
        </w:tc>
      </w:tr>
    </w:tbl>
    <w:p w14:paraId="7FEBC144" w14:textId="33BE2CE4" w:rsidR="00B82D73" w:rsidRPr="007E704D" w:rsidRDefault="00903FC9" w:rsidP="007E704D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7E704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PROPOSTA</w:t>
      </w:r>
      <w:r w:rsidR="00B82D73" w:rsidRPr="007E704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N° </w:t>
      </w:r>
      <w:r w:rsidR="00A05A92" w:rsidRPr="007E704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Pr="007E704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C9313F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7</w:t>
      </w:r>
      <w:r w:rsidR="00D57D82" w:rsidRPr="007E704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="00B82D73" w:rsidRPr="007E704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A719EB" w:rsidRPr="007E704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B82D73" w:rsidRPr="007E704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C</w:t>
      </w:r>
      <w:r w:rsidRPr="007E704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TPAF</w:t>
      </w:r>
      <w:r w:rsidR="00B82D73" w:rsidRPr="007E704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7E704D" w:rsidRDefault="00B82D73" w:rsidP="007E704D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5C34C314" w:rsidR="003C171C" w:rsidRPr="007E704D" w:rsidRDefault="00B74074" w:rsidP="007E704D">
      <w:pPr>
        <w:pStyle w:val="Default"/>
        <w:jc w:val="both"/>
        <w:rPr>
          <w:rFonts w:asciiTheme="minorHAnsi" w:eastAsiaTheme="minorHAnsi" w:hAnsiTheme="minorHAnsi" w:cstheme="minorHAnsi"/>
          <w:b w:val="0"/>
          <w:color w:val="auto"/>
          <w:lang w:eastAsia="pt-BR"/>
        </w:rPr>
      </w:pPr>
      <w:r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A </w:t>
      </w:r>
      <w:r w:rsidR="00903FC9"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COMISSÃO TEMPORÁRIA DE POLÍTICAS AFIRMATIVAS DO CAU/BR </w:t>
      </w:r>
      <w:r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>– C</w:t>
      </w:r>
      <w:r w:rsidR="00903FC9"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>TPAF-</w:t>
      </w:r>
      <w:r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CAU/BR, reunida </w:t>
      </w:r>
      <w:r w:rsidR="00903FC9"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>remotamente</w:t>
      </w:r>
      <w:r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, no dia </w:t>
      </w:r>
      <w:r w:rsidR="00A92E33"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>20</w:t>
      </w:r>
      <w:r w:rsidR="00115B08"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 de </w:t>
      </w:r>
      <w:r w:rsidR="00A92E33"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>março</w:t>
      </w:r>
      <w:r w:rsidR="00B44B0D"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 de 202</w:t>
      </w:r>
      <w:r w:rsidR="00A719EB"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>3</w:t>
      </w:r>
      <w:r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, no uso das competências que lhe </w:t>
      </w:r>
      <w:r w:rsidR="008A6508"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confere </w:t>
      </w:r>
      <w:r w:rsidR="00903FC9"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>a DELIBERAÇÃO PLENÁRIA DPOBR Nº 0129-08/2022</w:t>
      </w:r>
      <w:r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>,</w:t>
      </w:r>
      <w:r w:rsidR="00A92E33"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 </w:t>
      </w:r>
      <w:r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>após análise do assunto em epígrafe, e</w:t>
      </w:r>
    </w:p>
    <w:p w14:paraId="0D6F49F6" w14:textId="77777777" w:rsidR="00B74074" w:rsidRPr="007E704D" w:rsidRDefault="00B74074" w:rsidP="007E704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0F37BDF" w14:textId="0ED93F1D" w:rsidR="00600D7E" w:rsidRPr="00A146DB" w:rsidRDefault="00072B8F" w:rsidP="00A146DB">
      <w:pPr>
        <w:pStyle w:val="Default"/>
        <w:jc w:val="both"/>
        <w:rPr>
          <w:rFonts w:asciiTheme="minorHAnsi" w:eastAsiaTheme="minorHAnsi" w:hAnsiTheme="minorHAnsi" w:cstheme="minorHAnsi"/>
          <w:b w:val="0"/>
          <w:color w:val="auto"/>
          <w:lang w:eastAsia="pt-BR"/>
        </w:rPr>
      </w:pPr>
      <w:r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>Considerando</w:t>
      </w:r>
      <w:r w:rsidR="00A146DB" w:rsidRPr="00A146DB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 a solicitação da Ouvidoria Geral do CAU/BR para manifestação acerca da possibilidade de isenção total ou parcial de anuidade para pessoas com deficiência;</w:t>
      </w:r>
    </w:p>
    <w:p w14:paraId="4C23657E" w14:textId="77777777" w:rsidR="00600D7E" w:rsidRPr="00A146DB" w:rsidRDefault="00600D7E" w:rsidP="00A146DB">
      <w:pPr>
        <w:pStyle w:val="Default"/>
        <w:jc w:val="both"/>
        <w:rPr>
          <w:rFonts w:asciiTheme="minorHAnsi" w:eastAsiaTheme="minorHAnsi" w:hAnsiTheme="minorHAnsi" w:cstheme="minorHAnsi"/>
          <w:b w:val="0"/>
          <w:color w:val="auto"/>
          <w:lang w:eastAsia="pt-BR"/>
        </w:rPr>
      </w:pPr>
    </w:p>
    <w:p w14:paraId="1D5D2328" w14:textId="1E6E168B" w:rsidR="00A146DB" w:rsidRDefault="00A146DB" w:rsidP="00A146DB">
      <w:pPr>
        <w:pStyle w:val="Default"/>
        <w:jc w:val="both"/>
        <w:rPr>
          <w:rFonts w:asciiTheme="minorHAnsi" w:eastAsiaTheme="minorHAnsi" w:hAnsiTheme="minorHAnsi" w:cstheme="minorHAnsi"/>
          <w:b w:val="0"/>
          <w:color w:val="auto"/>
          <w:lang w:eastAsia="pt-BR"/>
        </w:rPr>
      </w:pPr>
      <w:r w:rsidRPr="00A146DB">
        <w:rPr>
          <w:rFonts w:asciiTheme="minorHAnsi" w:eastAsiaTheme="minorHAnsi" w:hAnsiTheme="minorHAnsi" w:cstheme="minorHAnsi"/>
          <w:b w:val="0"/>
          <w:color w:val="auto"/>
          <w:lang w:eastAsia="pt-BR"/>
        </w:rPr>
        <w:t>Considerando a missão do CAU de promover Arquitetura e Urbanismo para todas e todos, sem distinção, eliminando os obstáculos causados pela parentalidade, o assédio, o sexismo, o racismo, a homofobia, o capacitismo, o etarismo e todos os tipos de preconceito;</w:t>
      </w:r>
    </w:p>
    <w:p w14:paraId="0063A632" w14:textId="77777777" w:rsidR="00A146DB" w:rsidRDefault="00A146DB" w:rsidP="00A146DB">
      <w:pPr>
        <w:pStyle w:val="Default"/>
        <w:jc w:val="both"/>
        <w:rPr>
          <w:rFonts w:asciiTheme="minorHAnsi" w:eastAsiaTheme="minorHAnsi" w:hAnsiTheme="minorHAnsi" w:cstheme="minorHAnsi"/>
          <w:b w:val="0"/>
          <w:color w:val="auto"/>
          <w:lang w:eastAsia="pt-BR"/>
        </w:rPr>
      </w:pPr>
    </w:p>
    <w:p w14:paraId="37ABFC0D" w14:textId="3BEF0A13" w:rsidR="00763C2A" w:rsidRDefault="00763C2A" w:rsidP="00A146DB">
      <w:pPr>
        <w:pStyle w:val="Default"/>
        <w:jc w:val="both"/>
        <w:rPr>
          <w:rFonts w:asciiTheme="minorHAnsi" w:eastAsiaTheme="minorHAnsi" w:hAnsiTheme="minorHAnsi" w:cstheme="minorHAnsi"/>
          <w:b w:val="0"/>
          <w:color w:val="auto"/>
          <w:lang w:eastAsia="pt-BR"/>
        </w:rPr>
      </w:pPr>
      <w:r w:rsidRPr="00A146DB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Considerando a </w:t>
      </w:r>
      <w:r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>Carta pela Equidade e Diversidade no Cotidiano e no Conselho de Arquitetura e Urbanismo</w:t>
      </w:r>
      <w:r w:rsidRPr="00A146DB">
        <w:rPr>
          <w:rFonts w:asciiTheme="minorHAnsi" w:eastAsiaTheme="minorHAnsi" w:hAnsiTheme="minorHAnsi" w:cstheme="minorHAnsi"/>
          <w:b w:val="0"/>
          <w:color w:val="auto"/>
          <w:lang w:eastAsia="pt-BR"/>
        </w:rPr>
        <w:t>,</w:t>
      </w:r>
      <w:r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 apresentada no I Encontro de Diversidade do CAU/BR, que dentre outros pontos destaca</w:t>
      </w:r>
      <w:r w:rsidRPr="00A146DB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: </w:t>
      </w:r>
      <w:r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>“</w:t>
      </w:r>
      <w:r w:rsidRPr="00A146DB">
        <w:rPr>
          <w:rFonts w:asciiTheme="minorHAnsi" w:eastAsiaTheme="minorHAnsi" w:hAnsiTheme="minorHAnsi" w:cstheme="minorHAnsi"/>
          <w:b w:val="0"/>
          <w:i/>
          <w:color w:val="auto"/>
          <w:lang w:eastAsia="pt-BR"/>
        </w:rPr>
        <w:t xml:space="preserve">Garantir uma escuta qualificada na ouvidoria e demais canais de atendimento a profissionais de Arquitetura e Urbanismo e à sociedade, com mecanismos de apuração de casos de assédio, abuso, sexismo, racismo, etarismo, capacitismo, </w:t>
      </w:r>
      <w:proofErr w:type="spellStart"/>
      <w:r w:rsidRPr="00A146DB">
        <w:rPr>
          <w:rFonts w:asciiTheme="minorHAnsi" w:eastAsiaTheme="minorHAnsi" w:hAnsiTheme="minorHAnsi" w:cstheme="minorHAnsi"/>
          <w:b w:val="0"/>
          <w:i/>
          <w:color w:val="auto"/>
          <w:lang w:eastAsia="pt-BR"/>
        </w:rPr>
        <w:t>lgbtqia+fobia</w:t>
      </w:r>
      <w:proofErr w:type="spellEnd"/>
      <w:r w:rsidRPr="00A146DB">
        <w:rPr>
          <w:rFonts w:asciiTheme="minorHAnsi" w:eastAsiaTheme="minorHAnsi" w:hAnsiTheme="minorHAnsi" w:cstheme="minorHAnsi"/>
          <w:b w:val="0"/>
          <w:i/>
          <w:color w:val="auto"/>
          <w:lang w:eastAsia="pt-BR"/>
        </w:rPr>
        <w:t>, ou qualquer outra ação de cunho preconceituoso e discriminatório</w:t>
      </w:r>
      <w:r w:rsidRPr="007E704D">
        <w:rPr>
          <w:rFonts w:asciiTheme="minorHAnsi" w:eastAsiaTheme="minorHAnsi" w:hAnsiTheme="minorHAnsi" w:cstheme="minorHAnsi"/>
          <w:b w:val="0"/>
          <w:color w:val="auto"/>
          <w:lang w:eastAsia="pt-BR"/>
        </w:rPr>
        <w:t>;”</w:t>
      </w:r>
    </w:p>
    <w:p w14:paraId="4928946F" w14:textId="77777777" w:rsidR="00A146DB" w:rsidRDefault="00A146DB" w:rsidP="00A146DB">
      <w:pPr>
        <w:pStyle w:val="Default"/>
        <w:jc w:val="both"/>
        <w:rPr>
          <w:rFonts w:asciiTheme="minorHAnsi" w:eastAsiaTheme="minorHAnsi" w:hAnsiTheme="minorHAnsi" w:cstheme="minorHAnsi"/>
          <w:b w:val="0"/>
          <w:color w:val="auto"/>
          <w:lang w:eastAsia="pt-BR"/>
        </w:rPr>
      </w:pPr>
    </w:p>
    <w:p w14:paraId="3C7EAE36" w14:textId="0647F21A" w:rsidR="002B36A7" w:rsidRDefault="00A146DB" w:rsidP="00A146DB">
      <w:pPr>
        <w:pStyle w:val="Default"/>
        <w:jc w:val="both"/>
        <w:rPr>
          <w:rFonts w:asciiTheme="minorHAnsi" w:eastAsiaTheme="minorHAnsi" w:hAnsiTheme="minorHAnsi" w:cstheme="minorHAnsi"/>
          <w:b w:val="0"/>
          <w:color w:val="auto"/>
          <w:lang w:eastAsia="pt-BR"/>
        </w:rPr>
      </w:pPr>
      <w:r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Considerando que aproximadamente 1% dos profissionais registrados no CAU possuem algum tipo de deficiência; </w:t>
      </w:r>
    </w:p>
    <w:p w14:paraId="111F804D" w14:textId="77777777" w:rsidR="00A146DB" w:rsidRPr="007E704D" w:rsidRDefault="00A146DB" w:rsidP="00A146DB">
      <w:pPr>
        <w:pStyle w:val="Default"/>
        <w:jc w:val="both"/>
        <w:rPr>
          <w:rFonts w:asciiTheme="minorHAnsi" w:eastAsiaTheme="minorHAnsi" w:hAnsiTheme="minorHAnsi" w:cstheme="minorHAnsi"/>
          <w:b w:val="0"/>
          <w:lang w:eastAsia="pt-BR"/>
        </w:rPr>
      </w:pPr>
    </w:p>
    <w:p w14:paraId="3AAB3CA5" w14:textId="5ED4D63E" w:rsidR="002B36A7" w:rsidRPr="00A146DB" w:rsidRDefault="002B36A7" w:rsidP="00A146DB">
      <w:pPr>
        <w:pStyle w:val="NormalWeb"/>
        <w:shd w:val="clear" w:color="auto" w:fill="FFFFFF"/>
        <w:spacing w:beforeLines="0" w:afterLines="0"/>
        <w:jc w:val="both"/>
        <w:rPr>
          <w:rFonts w:asciiTheme="minorHAnsi" w:eastAsiaTheme="minorHAnsi" w:hAnsiTheme="minorHAnsi" w:cstheme="minorHAnsi"/>
          <w:b w:val="0"/>
          <w:sz w:val="24"/>
          <w:szCs w:val="24"/>
          <w:lang w:eastAsia="pt-BR"/>
        </w:rPr>
      </w:pPr>
      <w:r w:rsidRPr="007E704D">
        <w:rPr>
          <w:rFonts w:asciiTheme="minorHAnsi" w:eastAsiaTheme="minorHAnsi" w:hAnsiTheme="minorHAnsi" w:cstheme="minorHAnsi"/>
          <w:b w:val="0"/>
          <w:sz w:val="24"/>
          <w:szCs w:val="24"/>
          <w:lang w:eastAsia="pt-BR"/>
        </w:rPr>
        <w:t xml:space="preserve">Considerando </w:t>
      </w:r>
      <w:r w:rsidR="00A146DB">
        <w:rPr>
          <w:rFonts w:asciiTheme="minorHAnsi" w:eastAsiaTheme="minorHAnsi" w:hAnsiTheme="minorHAnsi" w:cstheme="minorHAnsi"/>
          <w:b w:val="0"/>
          <w:sz w:val="24"/>
          <w:szCs w:val="24"/>
          <w:lang w:eastAsia="pt-BR"/>
        </w:rPr>
        <w:t xml:space="preserve">que compete à Comissão de Planejamento e Finanças do CAU/BR </w:t>
      </w:r>
      <w:r w:rsidR="00A146DB" w:rsidRPr="00A146DB">
        <w:rPr>
          <w:rFonts w:asciiTheme="minorHAnsi" w:eastAsiaTheme="minorHAnsi" w:hAnsiTheme="minorHAnsi" w:cstheme="minorHAnsi"/>
          <w:b w:val="0"/>
          <w:i/>
          <w:sz w:val="24"/>
          <w:szCs w:val="24"/>
          <w:lang w:eastAsia="pt-BR"/>
        </w:rPr>
        <w:t>propor, apreciar e deliberar sobre cobrança e atualizações de valores de anuidades, de taxas e de multas</w:t>
      </w:r>
      <w:r w:rsidRPr="00A146DB">
        <w:rPr>
          <w:rFonts w:asciiTheme="minorHAnsi" w:eastAsiaTheme="minorHAnsi" w:hAnsiTheme="minorHAnsi" w:cstheme="minorHAnsi"/>
          <w:b w:val="0"/>
          <w:sz w:val="24"/>
          <w:szCs w:val="24"/>
          <w:lang w:eastAsia="pt-BR"/>
        </w:rPr>
        <w:t xml:space="preserve">; </w:t>
      </w:r>
      <w:r w:rsidR="00763C2A" w:rsidRPr="00A146DB">
        <w:rPr>
          <w:rFonts w:asciiTheme="minorHAnsi" w:eastAsiaTheme="minorHAnsi" w:hAnsiTheme="minorHAnsi" w:cstheme="minorHAnsi"/>
          <w:b w:val="0"/>
          <w:sz w:val="24"/>
          <w:szCs w:val="24"/>
          <w:lang w:eastAsia="pt-BR"/>
        </w:rPr>
        <w:t>e</w:t>
      </w:r>
    </w:p>
    <w:p w14:paraId="68500A3C" w14:textId="2591CEEF" w:rsidR="00D57D82" w:rsidRPr="007E704D" w:rsidRDefault="00D57D82" w:rsidP="00A146DB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2CCA5E79" w:rsidR="00646843" w:rsidRPr="00A146DB" w:rsidRDefault="00646843" w:rsidP="00A146DB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bookmarkStart w:id="0" w:name="_Hlk129006384"/>
      <w:r w:rsidRPr="00A146D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que todas as </w:t>
      </w:r>
      <w:r w:rsidR="00044E64" w:rsidRPr="00A146D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proposta</w:t>
      </w:r>
      <w:r w:rsidR="0054748F" w:rsidRPr="00A146D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A146D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co</w:t>
      </w:r>
      <w:r w:rsidR="00044E64" w:rsidRPr="00A146D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legiados</w:t>
      </w:r>
      <w:r w:rsidRPr="00A146D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devem ser encaminhadas </w:t>
      </w:r>
      <w:r w:rsidR="008A6508" w:rsidRPr="00A146D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ao órgão proponente</w:t>
      </w:r>
      <w:r w:rsidRPr="00A146D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para verificação e encaminhamentos, conforme Regimento I</w:t>
      </w:r>
      <w:r w:rsidR="0054748F" w:rsidRPr="00A146D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</w:t>
      </w:r>
      <w:r w:rsidRPr="00A146D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terno do CAU/BR.</w:t>
      </w:r>
    </w:p>
    <w:bookmarkEnd w:id="0"/>
    <w:p w14:paraId="3997E9B6" w14:textId="77777777" w:rsidR="00DB71DA" w:rsidRPr="00A146DB" w:rsidRDefault="00DB71DA" w:rsidP="00A146DB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EFBAEFA" w14:textId="5951FE5C" w:rsidR="00B82D73" w:rsidRPr="007E704D" w:rsidRDefault="00044E64" w:rsidP="007E704D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7E704D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PROPÕE</w:t>
      </w:r>
      <w:r w:rsidR="00B82D73" w:rsidRPr="007E704D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22F4A4D3" w14:textId="77777777" w:rsidR="00DB71DA" w:rsidRPr="007E704D" w:rsidRDefault="00DB71DA" w:rsidP="007E704D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88BE078" w14:textId="03C8CB36" w:rsidR="002B36A7" w:rsidRPr="007E704D" w:rsidRDefault="002B36A7" w:rsidP="007E704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E704D">
        <w:rPr>
          <w:rFonts w:asciiTheme="minorHAnsi" w:hAnsiTheme="minorHAnsi" w:cstheme="minorHAnsi"/>
          <w:sz w:val="24"/>
          <w:szCs w:val="24"/>
        </w:rPr>
        <w:t>Solicitar à Presidência que promova junto à C</w:t>
      </w:r>
      <w:r w:rsidR="00A146DB">
        <w:rPr>
          <w:rFonts w:asciiTheme="minorHAnsi" w:hAnsiTheme="minorHAnsi" w:cstheme="minorHAnsi"/>
          <w:sz w:val="24"/>
          <w:szCs w:val="24"/>
        </w:rPr>
        <w:t>PFI</w:t>
      </w:r>
      <w:r w:rsidRPr="007E704D">
        <w:rPr>
          <w:rFonts w:asciiTheme="minorHAnsi" w:hAnsiTheme="minorHAnsi" w:cstheme="minorHAnsi"/>
          <w:sz w:val="24"/>
          <w:szCs w:val="24"/>
        </w:rPr>
        <w:t>-CAU-BR</w:t>
      </w:r>
      <w:r w:rsidR="00A146DB">
        <w:rPr>
          <w:rFonts w:asciiTheme="minorHAnsi" w:hAnsiTheme="minorHAnsi" w:cstheme="minorHAnsi"/>
          <w:sz w:val="24"/>
          <w:szCs w:val="24"/>
        </w:rPr>
        <w:t xml:space="preserve"> estudo de viabilidade em concessão de isenção parcial ou total da anuidade a profissionais portadores de deficiência</w:t>
      </w:r>
      <w:r w:rsidRPr="007E704D">
        <w:rPr>
          <w:rFonts w:asciiTheme="minorHAnsi" w:hAnsiTheme="minorHAnsi" w:cstheme="minorHAnsi"/>
          <w:sz w:val="24"/>
          <w:szCs w:val="24"/>
        </w:rPr>
        <w:t>.</w:t>
      </w:r>
    </w:p>
    <w:p w14:paraId="50ADCD97" w14:textId="692F33B5" w:rsidR="00BA2105" w:rsidRPr="007E704D" w:rsidRDefault="002B36A7" w:rsidP="007E704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04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1A1927" w14:textId="1E640321" w:rsidR="00850D52" w:rsidRPr="007E704D" w:rsidRDefault="00850D52" w:rsidP="007E704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E704D">
        <w:rPr>
          <w:rFonts w:asciiTheme="minorHAnsi" w:hAnsiTheme="minorHAnsi" w:cstheme="minorHAnsi"/>
          <w:sz w:val="24"/>
          <w:szCs w:val="24"/>
        </w:rPr>
        <w:t xml:space="preserve">Encaminhar esta </w:t>
      </w:r>
      <w:r w:rsidR="00044E64" w:rsidRPr="007E704D">
        <w:rPr>
          <w:rFonts w:asciiTheme="minorHAnsi" w:hAnsiTheme="minorHAnsi" w:cstheme="minorHAnsi"/>
          <w:sz w:val="24"/>
          <w:szCs w:val="24"/>
        </w:rPr>
        <w:t>proposta</w:t>
      </w:r>
      <w:r w:rsidRPr="007E704D">
        <w:rPr>
          <w:rFonts w:asciiTheme="minorHAnsi" w:hAnsiTheme="minorHAnsi" w:cstheme="minorHAnsi"/>
          <w:sz w:val="24"/>
          <w:szCs w:val="24"/>
        </w:rPr>
        <w:t xml:space="preserve"> para verificação e tomada das seguintes providências, observado</w:t>
      </w:r>
      <w:r w:rsidR="00A719EB" w:rsidRPr="007E704D">
        <w:rPr>
          <w:rFonts w:asciiTheme="minorHAnsi" w:hAnsiTheme="minorHAnsi" w:cstheme="minorHAnsi"/>
          <w:sz w:val="24"/>
          <w:szCs w:val="24"/>
        </w:rPr>
        <w:t>s</w:t>
      </w:r>
      <w:r w:rsidRPr="007E704D">
        <w:rPr>
          <w:rFonts w:asciiTheme="minorHAnsi" w:hAnsiTheme="minorHAnsi" w:cstheme="minorHAnsi"/>
          <w:sz w:val="24"/>
          <w:szCs w:val="24"/>
        </w:rPr>
        <w:t xml:space="preserve"> e cumprido</w:t>
      </w:r>
      <w:r w:rsidR="00A719EB" w:rsidRPr="007E704D">
        <w:rPr>
          <w:rFonts w:asciiTheme="minorHAnsi" w:hAnsiTheme="minorHAnsi" w:cstheme="minorHAnsi"/>
          <w:sz w:val="24"/>
          <w:szCs w:val="24"/>
        </w:rPr>
        <w:t>s</w:t>
      </w:r>
      <w:r w:rsidRPr="007E704D">
        <w:rPr>
          <w:rFonts w:asciiTheme="minorHAnsi" w:hAnsiTheme="minorHAnsi" w:cstheme="minorHAnsi"/>
          <w:sz w:val="24"/>
          <w:szCs w:val="24"/>
        </w:rPr>
        <w:t xml:space="preserve"> o fluxo e prazos a seguir:</w:t>
      </w:r>
    </w:p>
    <w:p w14:paraId="7DD8BF9C" w14:textId="77777777" w:rsidR="00DB71DA" w:rsidRPr="007E704D" w:rsidRDefault="00DB71DA" w:rsidP="007E704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850D52" w:rsidRPr="007E704D" w14:paraId="2D62C4E4" w14:textId="77777777" w:rsidTr="00814C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7E704D" w:rsidRDefault="00850D52" w:rsidP="007E704D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7E704D" w:rsidRDefault="00850D52" w:rsidP="007E704D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7E704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7E704D" w:rsidRDefault="00850D52" w:rsidP="007E704D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7E704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7E704D" w:rsidRDefault="00850D52" w:rsidP="007E704D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7E704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7E704D" w14:paraId="742435AF" w14:textId="77777777" w:rsidTr="00814C1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7E704D" w:rsidRDefault="00850D52" w:rsidP="007E704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E704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7E704D" w:rsidRDefault="00850D52" w:rsidP="007E704D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E704D">
              <w:rPr>
                <w:rFonts w:asciiTheme="minorHAnsi" w:eastAsia="Times New Roman" w:hAnsiTheme="minorHAnsi" w:cstheme="minorHAnsi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7777777" w:rsidR="00850D52" w:rsidRPr="007E704D" w:rsidRDefault="00850D52" w:rsidP="007E704D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E704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Encaminhar ao Gabinete da Presidência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7E704D" w:rsidRDefault="00850D52" w:rsidP="007E704D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E704D">
              <w:rPr>
                <w:rFonts w:asciiTheme="minorHAnsi" w:eastAsia="Times New Roman" w:hAnsiTheme="minorHAnsi" w:cstheme="minorHAnsi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7E704D" w:rsidRDefault="00850D52" w:rsidP="007E704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1FDB2B18" w:rsidR="00850D52" w:rsidRPr="007E704D" w:rsidRDefault="00850D52" w:rsidP="007E704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E704D">
        <w:rPr>
          <w:rFonts w:asciiTheme="minorHAnsi" w:hAnsiTheme="minorHAnsi" w:cstheme="minorHAnsi"/>
          <w:sz w:val="24"/>
          <w:szCs w:val="24"/>
        </w:rPr>
        <w:t xml:space="preserve"> Solicitar a observação dos temas contidos nesta </w:t>
      </w:r>
      <w:r w:rsidR="00044E64" w:rsidRPr="007E704D">
        <w:rPr>
          <w:rFonts w:asciiTheme="minorHAnsi" w:hAnsiTheme="minorHAnsi" w:cstheme="minorHAnsi"/>
          <w:sz w:val="24"/>
          <w:szCs w:val="24"/>
        </w:rPr>
        <w:t>proposta</w:t>
      </w:r>
      <w:r w:rsidRPr="007E704D">
        <w:rPr>
          <w:rFonts w:asciiTheme="minorHAnsi" w:hAnsiTheme="minorHAnsi" w:cstheme="minorHAnsi"/>
          <w:sz w:val="24"/>
          <w:szCs w:val="24"/>
        </w:rPr>
        <w:t xml:space="preserve"> pelos demais setores e órgãos colegiados que possuem convergência com o assunto.</w:t>
      </w:r>
    </w:p>
    <w:p w14:paraId="57B09CEE" w14:textId="77777777" w:rsidR="00BA2105" w:rsidRPr="007E704D" w:rsidRDefault="00BA2105" w:rsidP="007E704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247662" w14:textId="5DEC402A" w:rsidR="00A12F06" w:rsidRPr="007E704D" w:rsidRDefault="00A12F06" w:rsidP="007E704D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E704D">
        <w:rPr>
          <w:rFonts w:asciiTheme="minorHAnsi" w:hAnsiTheme="minorHAnsi" w:cstheme="minorHAnsi"/>
          <w:bCs/>
          <w:sz w:val="24"/>
          <w:szCs w:val="24"/>
        </w:rPr>
        <w:t>Aprovado por unanimidade dos membros presentes.</w:t>
      </w:r>
    </w:p>
    <w:p w14:paraId="5D455CA8" w14:textId="77777777" w:rsidR="00BE05B6" w:rsidRPr="007E704D" w:rsidRDefault="00BE05B6" w:rsidP="007E704D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3B4CEF8B" w:rsidR="00B74074" w:rsidRDefault="00B74074" w:rsidP="007E704D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7E704D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A92E33" w:rsidRPr="007E704D">
        <w:rPr>
          <w:rFonts w:asciiTheme="minorHAnsi" w:eastAsia="Cambria" w:hAnsiTheme="minorHAnsi" w:cstheme="minorHAnsi"/>
          <w:sz w:val="24"/>
          <w:szCs w:val="24"/>
        </w:rPr>
        <w:t xml:space="preserve">20 </w:t>
      </w:r>
      <w:r w:rsidR="00115B08" w:rsidRPr="007E704D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A92E33" w:rsidRPr="007E704D">
        <w:rPr>
          <w:rFonts w:asciiTheme="minorHAnsi" w:eastAsia="Cambria" w:hAnsiTheme="minorHAnsi" w:cstheme="minorHAnsi"/>
          <w:sz w:val="24"/>
          <w:szCs w:val="24"/>
        </w:rPr>
        <w:t>março</w:t>
      </w:r>
      <w:r w:rsidRPr="007E704D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147194" w:rsidRPr="007E704D">
        <w:rPr>
          <w:rFonts w:asciiTheme="minorHAnsi" w:eastAsia="Cambria" w:hAnsiTheme="minorHAnsi" w:cstheme="minorHAnsi"/>
          <w:sz w:val="24"/>
          <w:szCs w:val="24"/>
        </w:rPr>
        <w:t>3</w:t>
      </w:r>
      <w:r w:rsidRPr="007E704D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118E8310" w14:textId="77777777" w:rsidR="00C2777A" w:rsidRPr="007E704D" w:rsidRDefault="00C2777A" w:rsidP="007E704D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9146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A12F06" w:rsidRPr="007E704D" w14:paraId="619A0E39" w14:textId="77777777" w:rsidTr="00527E36">
        <w:tc>
          <w:tcPr>
            <w:tcW w:w="4678" w:type="dxa"/>
          </w:tcPr>
          <w:p w14:paraId="49006F20" w14:textId="0ADA7B7D" w:rsidR="00BE05B6" w:rsidRPr="007E704D" w:rsidRDefault="007E704D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04D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3C555" wp14:editId="02A3A50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68655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89983" id="Retângulo 1" o:spid="_x0000_s1026" style="position:absolute;margin-left:38.3pt;margin-top:5.4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Ffpw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6C44C6F4" w14:textId="5CF3AA56" w:rsidR="00A12F06" w:rsidRPr="007E704D" w:rsidRDefault="00A12F06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C48F03" w14:textId="6D7ACAE4" w:rsidR="00A12F06" w:rsidRPr="007E704D" w:rsidRDefault="00A12F06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2091FA" w14:textId="77777777" w:rsidR="00BE05B6" w:rsidRPr="007E704D" w:rsidRDefault="00BE05B6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D80FA6" w14:textId="198B71D3" w:rsidR="00044E64" w:rsidRPr="007E704D" w:rsidRDefault="00044E64" w:rsidP="007E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04D">
              <w:rPr>
                <w:rFonts w:asciiTheme="minorHAnsi" w:hAnsiTheme="minorHAnsi" w:cstheme="minorHAnsi"/>
                <w:b/>
                <w:sz w:val="24"/>
                <w:szCs w:val="24"/>
              </w:rPr>
              <w:t>CAMILA LEAL COSTA</w:t>
            </w:r>
          </w:p>
          <w:p w14:paraId="2B9D7BCA" w14:textId="70BE26F1" w:rsidR="00A12F06" w:rsidRDefault="008B73F9" w:rsidP="007E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04D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  <w:p w14:paraId="49E8D965" w14:textId="77777777" w:rsidR="00C2777A" w:rsidRPr="007E704D" w:rsidRDefault="00C2777A" w:rsidP="007E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24CF4A" w14:textId="23E58062" w:rsidR="00274C48" w:rsidRPr="007E704D" w:rsidRDefault="007E704D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04D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11390" wp14:editId="1F669C10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44677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D1145" id="Retângulo 5" o:spid="_x0000_s1026" style="position:absolute;margin-left:42.3pt;margin-top:3.5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</w:tc>
        <w:tc>
          <w:tcPr>
            <w:tcW w:w="4468" w:type="dxa"/>
          </w:tcPr>
          <w:p w14:paraId="03C5999B" w14:textId="62E86118" w:rsidR="00BE05B6" w:rsidRPr="007E704D" w:rsidRDefault="007E704D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04D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3AF684" wp14:editId="2904F722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71669</wp:posOffset>
                      </wp:positionV>
                      <wp:extent cx="1885950" cy="6477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0779C" id="Retângulo 2" o:spid="_x0000_s1026" style="position:absolute;margin-left:27.65pt;margin-top:5.65pt;width:148.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CC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R1TYpjGJ3oQ4ddPs9kqIO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1230F50B" w14:textId="361BC885" w:rsidR="00A12F06" w:rsidRPr="007E704D" w:rsidRDefault="00A12F06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CF480B" w14:textId="15136B99" w:rsidR="00A12F06" w:rsidRPr="007E704D" w:rsidRDefault="00A12F06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0B8897" w14:textId="650AB450" w:rsidR="00A12F06" w:rsidRPr="007E704D" w:rsidRDefault="00A12F06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240400" w14:textId="0F5124E2" w:rsidR="00044E64" w:rsidRPr="007E704D" w:rsidRDefault="00044E64" w:rsidP="007E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E704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CLÁUDIA SALES DE ALCÂNTARA</w:t>
            </w:r>
          </w:p>
          <w:p w14:paraId="69B21AE1" w14:textId="189A9CEA" w:rsidR="00A12F06" w:rsidRDefault="008B73F9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04D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  <w:p w14:paraId="74648CEF" w14:textId="665DB329" w:rsidR="00C2777A" w:rsidRDefault="00C2777A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DBD57D" w14:textId="33AF1BD7" w:rsidR="00C2777A" w:rsidRPr="007E704D" w:rsidRDefault="00C2777A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04D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9BC33C" wp14:editId="433D8F49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47625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7279E1" w14:textId="77777777" w:rsidR="008B73F9" w:rsidRDefault="008B73F9" w:rsidP="008B73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BC33C" id="Retângulo 6" o:spid="_x0000_s1026" style="position:absolute;left:0;text-align:left;margin-left:27.75pt;margin-top:3.75pt;width:148.5pt;height:5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" filled="f" strokecolor="#d8d8d8 [2732]" strokeweight="1pt">
                      <v:textbox>
                        <w:txbxContent>
                          <w:p w14:paraId="3E7279E1" w14:textId="77777777" w:rsidR="008B73F9" w:rsidRDefault="008B73F9" w:rsidP="008B73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2F06" w:rsidRPr="007E704D" w14:paraId="4AF60500" w14:textId="77777777" w:rsidTr="00527E36">
        <w:trPr>
          <w:trHeight w:val="1913"/>
        </w:trPr>
        <w:tc>
          <w:tcPr>
            <w:tcW w:w="4678" w:type="dxa"/>
          </w:tcPr>
          <w:p w14:paraId="6E209D89" w14:textId="71BABCAF" w:rsidR="00A12F06" w:rsidRPr="007E704D" w:rsidRDefault="00A12F06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B54BD0" w14:textId="2145E5C9" w:rsidR="00A12F06" w:rsidRPr="007E704D" w:rsidRDefault="00A12F06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2A2EF8" w14:textId="26887859" w:rsidR="00A12F06" w:rsidRPr="007E704D" w:rsidRDefault="00A12F06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3CAD20" w14:textId="77777777" w:rsidR="00115B08" w:rsidRPr="007E704D" w:rsidRDefault="00115B08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0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HELOÍSA DINIZ DE REZENDE </w:t>
            </w:r>
          </w:p>
          <w:p w14:paraId="06B30005" w14:textId="5F91196A" w:rsidR="00A12F06" w:rsidRPr="007E704D" w:rsidRDefault="00A12F06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04D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1C146FA0" w14:textId="7643C5FF" w:rsidR="00A12F06" w:rsidRPr="007E704D" w:rsidRDefault="00A12F06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570AFC41" w14:textId="73615846" w:rsidR="00A12F06" w:rsidRPr="007E704D" w:rsidRDefault="00A12F06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5B7C2D1E" w14:textId="77777777" w:rsidR="00A12F06" w:rsidRPr="007E704D" w:rsidRDefault="00A12F06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45DBBA21" w14:textId="77777777" w:rsidR="00A12F06" w:rsidRPr="007E704D" w:rsidRDefault="00A12F06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17F761CA" w14:textId="1E122B40" w:rsidR="00A92E33" w:rsidRPr="007E704D" w:rsidRDefault="00A92E33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E704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ALYSSA VOLPINI LUSTOSA</w:t>
            </w:r>
          </w:p>
          <w:p w14:paraId="5879927F" w14:textId="086F50D6" w:rsidR="00A12F06" w:rsidRPr="007E704D" w:rsidRDefault="008B73F9" w:rsidP="007E704D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7E704D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</w:tbl>
    <w:p w14:paraId="7D9939C8" w14:textId="70DCFABB" w:rsidR="00147194" w:rsidRPr="00370427" w:rsidRDefault="00147194" w:rsidP="0048534B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147194" w:rsidRPr="00370427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7F90" w14:textId="77777777" w:rsidR="00D11B21" w:rsidRDefault="00D11B21" w:rsidP="00EE0A57">
      <w:pPr>
        <w:spacing w:after="0" w:line="240" w:lineRule="auto"/>
      </w:pPr>
      <w:r>
        <w:separator/>
      </w:r>
    </w:p>
  </w:endnote>
  <w:endnote w:type="continuationSeparator" w:id="0">
    <w:p w14:paraId="6657114B" w14:textId="77777777" w:rsidR="00D11B21" w:rsidRDefault="00D11B21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A146DB" w:rsidRPr="00A146DB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097A" w14:textId="77777777" w:rsidR="00D11B21" w:rsidRDefault="00D11B21" w:rsidP="00EE0A57">
      <w:pPr>
        <w:spacing w:after="0" w:line="240" w:lineRule="auto"/>
      </w:pPr>
      <w:r>
        <w:separator/>
      </w:r>
    </w:p>
  </w:footnote>
  <w:footnote w:type="continuationSeparator" w:id="0">
    <w:p w14:paraId="7B726A07" w14:textId="77777777" w:rsidR="00D11B21" w:rsidRDefault="00D11B21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2ACEC240" w:rsidR="00814C12" w:rsidRPr="00345B66" w:rsidRDefault="00814C12" w:rsidP="00DB71DA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0EC"/>
    <w:multiLevelType w:val="hybridMultilevel"/>
    <w:tmpl w:val="5C00E0AE"/>
    <w:lvl w:ilvl="0" w:tplc="27B80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2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C6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28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8C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20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C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4B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4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A0D32"/>
    <w:multiLevelType w:val="hybridMultilevel"/>
    <w:tmpl w:val="6F7A0E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A0765"/>
    <w:multiLevelType w:val="hybridMultilevel"/>
    <w:tmpl w:val="C53416C2"/>
    <w:lvl w:ilvl="0" w:tplc="96248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A9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AA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E2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EE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B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ED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C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CD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F320C"/>
    <w:multiLevelType w:val="multilevel"/>
    <w:tmpl w:val="781EA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Verdana" w:eastAsia="Times New Roman" w:hAnsi="Verdana" w:cs="Times New Roman"/>
        <w:b w:val="0"/>
        <w:sz w:val="14"/>
        <w:szCs w:val="1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725CA"/>
    <w:multiLevelType w:val="hybridMultilevel"/>
    <w:tmpl w:val="D4E88560"/>
    <w:lvl w:ilvl="0" w:tplc="295AC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62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E7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0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CF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4E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E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C0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B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765741">
    <w:abstractNumId w:val="4"/>
  </w:num>
  <w:num w:numId="2" w16cid:durableId="275256334">
    <w:abstractNumId w:val="5"/>
  </w:num>
  <w:num w:numId="3" w16cid:durableId="193269242">
    <w:abstractNumId w:val="3"/>
  </w:num>
  <w:num w:numId="4" w16cid:durableId="1966278900">
    <w:abstractNumId w:val="0"/>
  </w:num>
  <w:num w:numId="5" w16cid:durableId="1993096255">
    <w:abstractNumId w:val="7"/>
  </w:num>
  <w:num w:numId="6" w16cid:durableId="1167742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136629">
    <w:abstractNumId w:val="2"/>
  </w:num>
  <w:num w:numId="8" w16cid:durableId="9334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23BE"/>
    <w:rsid w:val="00004479"/>
    <w:rsid w:val="00004EDD"/>
    <w:rsid w:val="0000572D"/>
    <w:rsid w:val="000172F7"/>
    <w:rsid w:val="00025DD8"/>
    <w:rsid w:val="0002741C"/>
    <w:rsid w:val="00044E64"/>
    <w:rsid w:val="000502E6"/>
    <w:rsid w:val="00071C49"/>
    <w:rsid w:val="00072B8F"/>
    <w:rsid w:val="00076A2E"/>
    <w:rsid w:val="000836A3"/>
    <w:rsid w:val="0008459F"/>
    <w:rsid w:val="000915B6"/>
    <w:rsid w:val="00092202"/>
    <w:rsid w:val="000B5EEF"/>
    <w:rsid w:val="000D008A"/>
    <w:rsid w:val="000D26B5"/>
    <w:rsid w:val="000E3B35"/>
    <w:rsid w:val="000F0C06"/>
    <w:rsid w:val="000F459A"/>
    <w:rsid w:val="00106D45"/>
    <w:rsid w:val="001128EC"/>
    <w:rsid w:val="00113BAF"/>
    <w:rsid w:val="00113E92"/>
    <w:rsid w:val="00115B08"/>
    <w:rsid w:val="00121699"/>
    <w:rsid w:val="00121C79"/>
    <w:rsid w:val="00136165"/>
    <w:rsid w:val="001431A9"/>
    <w:rsid w:val="001456B0"/>
    <w:rsid w:val="00147194"/>
    <w:rsid w:val="00165B4A"/>
    <w:rsid w:val="001742D1"/>
    <w:rsid w:val="00183BA1"/>
    <w:rsid w:val="001856B4"/>
    <w:rsid w:val="0019668B"/>
    <w:rsid w:val="00196DEF"/>
    <w:rsid w:val="0019785E"/>
    <w:rsid w:val="001A0542"/>
    <w:rsid w:val="001A0F9C"/>
    <w:rsid w:val="001E4348"/>
    <w:rsid w:val="001F1699"/>
    <w:rsid w:val="001F2B8E"/>
    <w:rsid w:val="002010DC"/>
    <w:rsid w:val="00201F90"/>
    <w:rsid w:val="00205172"/>
    <w:rsid w:val="00210646"/>
    <w:rsid w:val="002116B9"/>
    <w:rsid w:val="00214024"/>
    <w:rsid w:val="00223385"/>
    <w:rsid w:val="00226D06"/>
    <w:rsid w:val="00235DE8"/>
    <w:rsid w:val="00247F5B"/>
    <w:rsid w:val="00250521"/>
    <w:rsid w:val="00254E01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6A7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057E"/>
    <w:rsid w:val="00370427"/>
    <w:rsid w:val="00370E45"/>
    <w:rsid w:val="00374373"/>
    <w:rsid w:val="00386D09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0D4F"/>
    <w:rsid w:val="00414C0E"/>
    <w:rsid w:val="004220DE"/>
    <w:rsid w:val="00433118"/>
    <w:rsid w:val="00433162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2DF2"/>
    <w:rsid w:val="0048534B"/>
    <w:rsid w:val="00487DD2"/>
    <w:rsid w:val="00495E18"/>
    <w:rsid w:val="00496207"/>
    <w:rsid w:val="004A06E1"/>
    <w:rsid w:val="004A2666"/>
    <w:rsid w:val="004A289D"/>
    <w:rsid w:val="004A322F"/>
    <w:rsid w:val="004B529A"/>
    <w:rsid w:val="004C44C3"/>
    <w:rsid w:val="004D49F4"/>
    <w:rsid w:val="004E2D00"/>
    <w:rsid w:val="004F11E7"/>
    <w:rsid w:val="00500A18"/>
    <w:rsid w:val="00510572"/>
    <w:rsid w:val="005178A3"/>
    <w:rsid w:val="00517F84"/>
    <w:rsid w:val="00520535"/>
    <w:rsid w:val="00527E36"/>
    <w:rsid w:val="00531256"/>
    <w:rsid w:val="00533BEE"/>
    <w:rsid w:val="005406D7"/>
    <w:rsid w:val="005459F0"/>
    <w:rsid w:val="0054748F"/>
    <w:rsid w:val="0056274C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5F74F9"/>
    <w:rsid w:val="00600D7E"/>
    <w:rsid w:val="00613639"/>
    <w:rsid w:val="00620413"/>
    <w:rsid w:val="00620CF1"/>
    <w:rsid w:val="00623E5F"/>
    <w:rsid w:val="00623F7E"/>
    <w:rsid w:val="00626048"/>
    <w:rsid w:val="00646843"/>
    <w:rsid w:val="00653568"/>
    <w:rsid w:val="006758DE"/>
    <w:rsid w:val="00683D8D"/>
    <w:rsid w:val="006A3729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45E2"/>
    <w:rsid w:val="00746708"/>
    <w:rsid w:val="00746B83"/>
    <w:rsid w:val="0075275C"/>
    <w:rsid w:val="0075624D"/>
    <w:rsid w:val="00756AF0"/>
    <w:rsid w:val="00756D86"/>
    <w:rsid w:val="00756DD8"/>
    <w:rsid w:val="00757BB0"/>
    <w:rsid w:val="00763C2A"/>
    <w:rsid w:val="00766B0D"/>
    <w:rsid w:val="0079216E"/>
    <w:rsid w:val="00796D7F"/>
    <w:rsid w:val="007970CF"/>
    <w:rsid w:val="00797645"/>
    <w:rsid w:val="007A2617"/>
    <w:rsid w:val="007A3227"/>
    <w:rsid w:val="007A36C0"/>
    <w:rsid w:val="007A55E4"/>
    <w:rsid w:val="007B47EA"/>
    <w:rsid w:val="007C5BC2"/>
    <w:rsid w:val="007D37AC"/>
    <w:rsid w:val="007E704D"/>
    <w:rsid w:val="007E7B60"/>
    <w:rsid w:val="007F3982"/>
    <w:rsid w:val="00805A9A"/>
    <w:rsid w:val="00810300"/>
    <w:rsid w:val="008125B1"/>
    <w:rsid w:val="00813CF4"/>
    <w:rsid w:val="00814C12"/>
    <w:rsid w:val="00825C1B"/>
    <w:rsid w:val="008333DF"/>
    <w:rsid w:val="00842A6B"/>
    <w:rsid w:val="008508CE"/>
    <w:rsid w:val="00850D52"/>
    <w:rsid w:val="00851604"/>
    <w:rsid w:val="00854073"/>
    <w:rsid w:val="00885CE1"/>
    <w:rsid w:val="008936F6"/>
    <w:rsid w:val="0089372A"/>
    <w:rsid w:val="00896D42"/>
    <w:rsid w:val="008A036E"/>
    <w:rsid w:val="008A43D5"/>
    <w:rsid w:val="008A6508"/>
    <w:rsid w:val="008B73F9"/>
    <w:rsid w:val="008C2D78"/>
    <w:rsid w:val="008D580C"/>
    <w:rsid w:val="008D7A71"/>
    <w:rsid w:val="008E14C2"/>
    <w:rsid w:val="008E5C3A"/>
    <w:rsid w:val="008E6404"/>
    <w:rsid w:val="008F0D55"/>
    <w:rsid w:val="008F2D61"/>
    <w:rsid w:val="008F51B6"/>
    <w:rsid w:val="008F5DCC"/>
    <w:rsid w:val="00903FC9"/>
    <w:rsid w:val="00906248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A669D"/>
    <w:rsid w:val="009B12BB"/>
    <w:rsid w:val="009B1338"/>
    <w:rsid w:val="009B47A3"/>
    <w:rsid w:val="009B651B"/>
    <w:rsid w:val="009C0D37"/>
    <w:rsid w:val="009D35B9"/>
    <w:rsid w:val="009F56AC"/>
    <w:rsid w:val="009F5CCC"/>
    <w:rsid w:val="00A00B64"/>
    <w:rsid w:val="00A036E5"/>
    <w:rsid w:val="00A05A92"/>
    <w:rsid w:val="00A12F06"/>
    <w:rsid w:val="00A141BE"/>
    <w:rsid w:val="00A146DB"/>
    <w:rsid w:val="00A160B6"/>
    <w:rsid w:val="00A17CE8"/>
    <w:rsid w:val="00A20B23"/>
    <w:rsid w:val="00A2333C"/>
    <w:rsid w:val="00A24667"/>
    <w:rsid w:val="00A341EE"/>
    <w:rsid w:val="00A61416"/>
    <w:rsid w:val="00A66EA9"/>
    <w:rsid w:val="00A719EB"/>
    <w:rsid w:val="00A917C5"/>
    <w:rsid w:val="00A92E33"/>
    <w:rsid w:val="00A9656E"/>
    <w:rsid w:val="00AA2C2A"/>
    <w:rsid w:val="00AA79CF"/>
    <w:rsid w:val="00AC0AFF"/>
    <w:rsid w:val="00AC46A7"/>
    <w:rsid w:val="00AC554C"/>
    <w:rsid w:val="00AD13E9"/>
    <w:rsid w:val="00AF1198"/>
    <w:rsid w:val="00B13A6E"/>
    <w:rsid w:val="00B235FD"/>
    <w:rsid w:val="00B31F78"/>
    <w:rsid w:val="00B44B0D"/>
    <w:rsid w:val="00B44FD6"/>
    <w:rsid w:val="00B52E79"/>
    <w:rsid w:val="00B55E32"/>
    <w:rsid w:val="00B564BF"/>
    <w:rsid w:val="00B60120"/>
    <w:rsid w:val="00B6359A"/>
    <w:rsid w:val="00B74074"/>
    <w:rsid w:val="00B7534B"/>
    <w:rsid w:val="00B7675F"/>
    <w:rsid w:val="00B82D73"/>
    <w:rsid w:val="00B838E3"/>
    <w:rsid w:val="00B96E75"/>
    <w:rsid w:val="00BA0A42"/>
    <w:rsid w:val="00BA2105"/>
    <w:rsid w:val="00BA2E67"/>
    <w:rsid w:val="00BB2B3E"/>
    <w:rsid w:val="00BB2E50"/>
    <w:rsid w:val="00BC2396"/>
    <w:rsid w:val="00BD0733"/>
    <w:rsid w:val="00BD4CD6"/>
    <w:rsid w:val="00BE05B6"/>
    <w:rsid w:val="00BF451C"/>
    <w:rsid w:val="00BF5530"/>
    <w:rsid w:val="00C049A3"/>
    <w:rsid w:val="00C049B1"/>
    <w:rsid w:val="00C07D3A"/>
    <w:rsid w:val="00C07DEB"/>
    <w:rsid w:val="00C147C8"/>
    <w:rsid w:val="00C14A3E"/>
    <w:rsid w:val="00C1585E"/>
    <w:rsid w:val="00C256CC"/>
    <w:rsid w:val="00C2777A"/>
    <w:rsid w:val="00C319D1"/>
    <w:rsid w:val="00C36735"/>
    <w:rsid w:val="00C40066"/>
    <w:rsid w:val="00C53B3E"/>
    <w:rsid w:val="00C56C72"/>
    <w:rsid w:val="00C60C46"/>
    <w:rsid w:val="00C84607"/>
    <w:rsid w:val="00C90086"/>
    <w:rsid w:val="00C91710"/>
    <w:rsid w:val="00C91CA5"/>
    <w:rsid w:val="00C9260F"/>
    <w:rsid w:val="00C9313F"/>
    <w:rsid w:val="00CA3343"/>
    <w:rsid w:val="00CB26AE"/>
    <w:rsid w:val="00CB5A7D"/>
    <w:rsid w:val="00CB5DBC"/>
    <w:rsid w:val="00CB77DA"/>
    <w:rsid w:val="00CC432B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1B21"/>
    <w:rsid w:val="00D121E9"/>
    <w:rsid w:val="00D15B4F"/>
    <w:rsid w:val="00D21C37"/>
    <w:rsid w:val="00D226BF"/>
    <w:rsid w:val="00D24DB6"/>
    <w:rsid w:val="00D41D3C"/>
    <w:rsid w:val="00D44DB0"/>
    <w:rsid w:val="00D46579"/>
    <w:rsid w:val="00D54F19"/>
    <w:rsid w:val="00D57D82"/>
    <w:rsid w:val="00D61D98"/>
    <w:rsid w:val="00D741A0"/>
    <w:rsid w:val="00D84BA0"/>
    <w:rsid w:val="00D968F3"/>
    <w:rsid w:val="00DA24FD"/>
    <w:rsid w:val="00DB35A3"/>
    <w:rsid w:val="00DB56BF"/>
    <w:rsid w:val="00DB71DA"/>
    <w:rsid w:val="00DD64FB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1D52"/>
    <w:rsid w:val="00E72F56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7EAB"/>
    <w:rsid w:val="00F15A00"/>
    <w:rsid w:val="00F30A5C"/>
    <w:rsid w:val="00F42952"/>
    <w:rsid w:val="00F544CB"/>
    <w:rsid w:val="00F60CE1"/>
    <w:rsid w:val="00F67CAB"/>
    <w:rsid w:val="00F67EFC"/>
    <w:rsid w:val="00F752C8"/>
    <w:rsid w:val="00F852B1"/>
    <w:rsid w:val="00F86139"/>
    <w:rsid w:val="00F916B7"/>
    <w:rsid w:val="00FA7123"/>
    <w:rsid w:val="00FB30E6"/>
    <w:rsid w:val="00FB5793"/>
    <w:rsid w:val="00FC444C"/>
    <w:rsid w:val="00FC59C2"/>
    <w:rsid w:val="00FC724D"/>
    <w:rsid w:val="00FD1F1F"/>
    <w:rsid w:val="00FD6287"/>
    <w:rsid w:val="00FE36C4"/>
    <w:rsid w:val="00FE65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AFCC1B5E-9ACA-44BB-A56F-73C0DFED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83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2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1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469D7-9AEE-4CB5-B0AF-CFD89E43B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Alcântara Ayres</cp:lastModifiedBy>
  <cp:revision>4</cp:revision>
  <dcterms:created xsi:type="dcterms:W3CDTF">2023-03-21T17:24:00Z</dcterms:created>
  <dcterms:modified xsi:type="dcterms:W3CDTF">2023-03-24T15:19:00Z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