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1D2FAB0A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BA6FE9">
        <w:rPr>
          <w:rFonts w:ascii="Calibri" w:hAnsi="Calibri" w:cs="Calibri"/>
          <w:b/>
        </w:rPr>
        <w:t>8</w:t>
      </w:r>
      <w:r w:rsidR="00102489">
        <w:rPr>
          <w:rFonts w:ascii="Calibri" w:hAnsi="Calibri" w:cs="Calibri"/>
          <w:b/>
        </w:rPr>
        <w:t>4</w:t>
      </w:r>
      <w:bookmarkStart w:id="0" w:name="_GoBack"/>
      <w:bookmarkEnd w:id="0"/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BA6FE9">
        <w:rPr>
          <w:rFonts w:ascii="Calibri" w:hAnsi="Calibri" w:cs="Calibri"/>
          <w:b/>
        </w:rPr>
        <w:t>1°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="00BA6FE9">
        <w:rPr>
          <w:rFonts w:ascii="Calibri" w:hAnsi="Calibri" w:cs="Calibri"/>
          <w:b/>
        </w:rPr>
        <w:t>FEVEREIRO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38D45A1D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BA6FE9">
        <w:rPr>
          <w:rFonts w:ascii="Calibri" w:hAnsi="Calibri" w:cs="Calibri"/>
        </w:rPr>
        <w:t>o Arquiteto</w:t>
      </w:r>
      <w:r w:rsidR="003C4D88" w:rsidRPr="00A127C2">
        <w:rPr>
          <w:rFonts w:ascii="Calibri" w:hAnsi="Calibri" w:cs="Calibri"/>
        </w:rPr>
        <w:t xml:space="preserve"> e Urbanista </w:t>
      </w:r>
      <w:r w:rsidR="00BA6FE9" w:rsidRPr="00BA6FE9">
        <w:rPr>
          <w:rFonts w:ascii="Calibri" w:hAnsi="Calibri" w:cs="Calibri"/>
        </w:rPr>
        <w:t>ANTONIO COUTO NUNES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3C4D88" w:rsidRPr="00A127C2">
        <w:rPr>
          <w:rFonts w:ascii="Calibri" w:hAnsi="Calibri" w:cs="Calibri"/>
        </w:rPr>
        <w:t>Assessor Especial da Presidência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607415D0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BA6FE9">
        <w:rPr>
          <w:rFonts w:ascii="Calibri" w:hAnsi="Calibri" w:cs="Calibri"/>
        </w:rPr>
        <w:t>Assessor</w:t>
      </w:r>
      <w:r w:rsidR="003C4D88" w:rsidRPr="00A127C2">
        <w:rPr>
          <w:rFonts w:ascii="Calibri" w:hAnsi="Calibri" w:cs="Calibri"/>
        </w:rPr>
        <w:t xml:space="preserve"> Especial da Presidência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BA6FE9">
        <w:rPr>
          <w:rFonts w:ascii="Calibri" w:hAnsi="Calibri" w:cs="Calibri"/>
        </w:rPr>
        <w:t>348</w:t>
      </w:r>
      <w:r w:rsidRPr="00A127C2">
        <w:rPr>
          <w:rFonts w:ascii="Calibri" w:hAnsi="Calibri" w:cs="Calibri"/>
        </w:rPr>
        <w:t xml:space="preserve">, de </w:t>
      </w:r>
      <w:r w:rsidR="00987E08" w:rsidRPr="00A127C2">
        <w:rPr>
          <w:rFonts w:ascii="Calibri" w:hAnsi="Calibri" w:cs="Calibri"/>
        </w:rPr>
        <w:t>2</w:t>
      </w:r>
      <w:r w:rsidR="00BA6FE9">
        <w:rPr>
          <w:rFonts w:ascii="Calibri" w:hAnsi="Calibri" w:cs="Calibri"/>
        </w:rPr>
        <w:t>5</w:t>
      </w:r>
      <w:r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março</w:t>
      </w:r>
      <w:r w:rsidRPr="00A127C2">
        <w:rPr>
          <w:rFonts w:ascii="Calibri" w:hAnsi="Calibri" w:cs="Calibri"/>
        </w:rPr>
        <w:t xml:space="preserve"> de 20</w:t>
      </w:r>
      <w:r w:rsidR="00987E08" w:rsidRPr="00A127C2">
        <w:rPr>
          <w:rFonts w:ascii="Calibri" w:hAnsi="Calibri" w:cs="Calibri"/>
        </w:rPr>
        <w:t>2</w:t>
      </w:r>
      <w:r w:rsidR="00BA6FE9">
        <w:rPr>
          <w:rFonts w:ascii="Calibri" w:hAnsi="Calibri" w:cs="Calibri"/>
        </w:rPr>
        <w:t>1</w:t>
      </w:r>
      <w:r w:rsidRPr="00A127C2">
        <w:rPr>
          <w:rFonts w:ascii="Calibri" w:hAnsi="Calibri" w:cs="Calibri"/>
        </w:rPr>
        <w:t xml:space="preserve">, </w:t>
      </w:r>
      <w:r w:rsidR="00BA6FE9">
        <w:rPr>
          <w:rFonts w:ascii="Calibri" w:hAnsi="Calibri" w:cs="Calibri"/>
        </w:rPr>
        <w:t>o</w:t>
      </w:r>
      <w:r w:rsidR="00427F6E" w:rsidRPr="00A127C2">
        <w:rPr>
          <w:rFonts w:ascii="Calibri" w:hAnsi="Calibri" w:cs="Calibri"/>
        </w:rPr>
        <w:t xml:space="preserve"> </w:t>
      </w:r>
      <w:r w:rsidR="00BA6FE9">
        <w:rPr>
          <w:rFonts w:ascii="Calibri" w:hAnsi="Calibri" w:cs="Calibri"/>
        </w:rPr>
        <w:t>Arquiteto</w:t>
      </w:r>
      <w:r w:rsidR="003C4D88" w:rsidRPr="00A127C2">
        <w:rPr>
          <w:rFonts w:ascii="Calibri" w:hAnsi="Calibri" w:cs="Calibri"/>
        </w:rPr>
        <w:t xml:space="preserve"> e Urbanista </w:t>
      </w:r>
      <w:r w:rsidR="00BA6FE9" w:rsidRPr="00BA6FE9">
        <w:rPr>
          <w:rFonts w:ascii="Calibri" w:hAnsi="Calibri" w:cs="Calibri"/>
        </w:rPr>
        <w:t>ANTONIO COUTO NUNES</w:t>
      </w:r>
      <w:r w:rsidRPr="00A127C2">
        <w:rPr>
          <w:rFonts w:ascii="Calibri" w:hAnsi="Calibri" w:cs="Calibri"/>
        </w:rPr>
        <w:t xml:space="preserve">, a partir de </w:t>
      </w:r>
      <w:r w:rsidR="00BA6FE9">
        <w:rPr>
          <w:rFonts w:ascii="Calibri" w:hAnsi="Calibri" w:cs="Calibri"/>
        </w:rPr>
        <w:t>6</w:t>
      </w:r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BA6FE9">
        <w:rPr>
          <w:rFonts w:ascii="Calibri" w:hAnsi="Calibri" w:cs="Calibri"/>
        </w:rPr>
        <w:t>5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335B675A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BA6FE9">
        <w:rPr>
          <w:rFonts w:ascii="Calibri" w:hAnsi="Calibri" w:cs="Calibri"/>
        </w:rPr>
        <w:t>1°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41BBD1C8" w:rsidR="00F14F0A" w:rsidRPr="00A127C2" w:rsidRDefault="00983895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 xml:space="preserve">PATRÍCIA </w:t>
      </w:r>
      <w:r w:rsidR="00427F6E" w:rsidRPr="00A127C2">
        <w:rPr>
          <w:rFonts w:ascii="Calibri" w:hAnsi="Calibri" w:cs="Calibri"/>
          <w:b/>
        </w:rPr>
        <w:t xml:space="preserve">FIGUEIREDO </w:t>
      </w:r>
      <w:r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BDA282C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102489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76A3-F475-4B0B-837A-55C7AFB3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1768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2023-12-05T16:02:00Z</cp:lastPrinted>
  <dcterms:created xsi:type="dcterms:W3CDTF">2024-01-31T17:11:00Z</dcterms:created>
  <dcterms:modified xsi:type="dcterms:W3CDTF">2024-01-31T17:11:00Z</dcterms:modified>
</cp:coreProperties>
</file>