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978" w:rsidRDefault="00EB2978">
      <w:pPr>
        <w:pStyle w:val="Corpodetexto"/>
        <w:rPr>
          <w:rFonts w:ascii="Times New Roman"/>
          <w:sz w:val="24"/>
        </w:rPr>
      </w:pPr>
    </w:p>
    <w:p w:rsidR="00EB2978" w:rsidRDefault="00EB2978">
      <w:pPr>
        <w:pStyle w:val="Corpodetexto"/>
        <w:rPr>
          <w:rFonts w:ascii="Times New Roman"/>
          <w:sz w:val="24"/>
        </w:rPr>
      </w:pPr>
    </w:p>
    <w:p w:rsidR="00EB2978" w:rsidRDefault="00EB2978">
      <w:pPr>
        <w:pStyle w:val="Corpodetexto"/>
        <w:rPr>
          <w:rFonts w:ascii="Times New Roman"/>
          <w:sz w:val="24"/>
        </w:rPr>
      </w:pPr>
    </w:p>
    <w:p w:rsidR="00EB2978" w:rsidRDefault="00EB2978">
      <w:pPr>
        <w:pStyle w:val="Corpodetexto"/>
        <w:rPr>
          <w:rFonts w:ascii="Times New Roman"/>
          <w:sz w:val="24"/>
        </w:rPr>
      </w:pPr>
    </w:p>
    <w:p w:rsidR="00EB2978" w:rsidRDefault="00EB2978">
      <w:pPr>
        <w:pStyle w:val="Corpodetexto"/>
        <w:rPr>
          <w:rFonts w:ascii="Times New Roman"/>
          <w:sz w:val="24"/>
        </w:rPr>
      </w:pPr>
    </w:p>
    <w:p w:rsidR="00EB2978" w:rsidRDefault="00EB2978">
      <w:pPr>
        <w:pStyle w:val="Corpodetexto"/>
        <w:rPr>
          <w:rFonts w:ascii="Times New Roman"/>
          <w:sz w:val="24"/>
        </w:rPr>
      </w:pPr>
    </w:p>
    <w:p w:rsidR="00EB2978" w:rsidRDefault="00EB2978">
      <w:pPr>
        <w:pStyle w:val="Corpodetexto"/>
        <w:rPr>
          <w:rFonts w:ascii="Times New Roman"/>
          <w:sz w:val="24"/>
        </w:rPr>
      </w:pPr>
    </w:p>
    <w:p w:rsidR="00EB2978" w:rsidRDefault="00EB2978">
      <w:pPr>
        <w:pStyle w:val="Corpodetexto"/>
        <w:spacing w:before="7"/>
        <w:rPr>
          <w:rFonts w:ascii="Times New Roman"/>
          <w:sz w:val="24"/>
        </w:rPr>
      </w:pPr>
    </w:p>
    <w:p w:rsidR="00EB2978" w:rsidRDefault="006479E0">
      <w:pPr>
        <w:pStyle w:val="Ttulo"/>
      </w:pPr>
      <w:r>
        <w:t>Portaria</w:t>
      </w:r>
      <w:r>
        <w:rPr>
          <w:spacing w:val="-4"/>
        </w:rPr>
        <w:t xml:space="preserve"> </w:t>
      </w:r>
      <w:r>
        <w:t>Gerencial</w:t>
      </w:r>
      <w:r>
        <w:rPr>
          <w:spacing w:val="-3"/>
        </w:rPr>
        <w:t xml:space="preserve"> </w:t>
      </w:r>
      <w:r>
        <w:t>Conjunta</w:t>
      </w:r>
      <w:r>
        <w:rPr>
          <w:spacing w:val="-3"/>
        </w:rPr>
        <w:t xml:space="preserve"> </w:t>
      </w:r>
      <w:r>
        <w:t>n°</w:t>
      </w:r>
      <w:r>
        <w:rPr>
          <w:spacing w:val="-3"/>
        </w:rPr>
        <w:t xml:space="preserve"> </w:t>
      </w:r>
      <w:r>
        <w:t>12,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02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fevereiro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rPr>
          <w:spacing w:val="-2"/>
        </w:rPr>
        <w:t>2024.</w:t>
      </w:r>
    </w:p>
    <w:p w:rsidR="00EB2978" w:rsidRDefault="00EB2978">
      <w:pPr>
        <w:pStyle w:val="Corpodetexto"/>
        <w:spacing w:before="4"/>
        <w:rPr>
          <w:rFonts w:ascii="Arial"/>
          <w:b/>
          <w:sz w:val="24"/>
        </w:rPr>
      </w:pPr>
    </w:p>
    <w:p w:rsidR="00EB2978" w:rsidRDefault="006479E0">
      <w:pPr>
        <w:pStyle w:val="Corpodetexto"/>
        <w:spacing w:before="1"/>
        <w:ind w:left="4348" w:right="334"/>
      </w:pPr>
      <w:r>
        <w:t>Altera a Portaria Gerencial Conjunta n°10, de 30 de janeiro de 2024, e dá outras providências.</w:t>
      </w:r>
    </w:p>
    <w:p w:rsidR="00EB2978" w:rsidRDefault="00EB2978">
      <w:pPr>
        <w:pStyle w:val="Corpodetexto"/>
        <w:spacing w:before="1"/>
      </w:pPr>
    </w:p>
    <w:p w:rsidR="00EB2978" w:rsidRDefault="006479E0">
      <w:pPr>
        <w:pStyle w:val="Corpodetexto"/>
        <w:ind w:left="102" w:right="387"/>
        <w:jc w:val="both"/>
      </w:pPr>
      <w:r>
        <w:t>O GERENTE-EXECUTIVO em substituição em conjunto com o CHEFE DE GABINETE do Conselho de Arquitetura e Urbanismo do Brasil (CAU/BR), no uso das atribuições que lhe conferem</w:t>
      </w:r>
      <w:r>
        <w:rPr>
          <w:spacing w:val="-5"/>
        </w:rPr>
        <w:t xml:space="preserve"> </w:t>
      </w:r>
      <w:r>
        <w:t>Portaria</w:t>
      </w:r>
      <w:r>
        <w:rPr>
          <w:spacing w:val="-9"/>
        </w:rPr>
        <w:t xml:space="preserve"> </w:t>
      </w:r>
      <w:r>
        <w:t>Gerencial</w:t>
      </w:r>
      <w:r>
        <w:rPr>
          <w:spacing w:val="-7"/>
        </w:rPr>
        <w:t xml:space="preserve"> </w:t>
      </w:r>
      <w:r>
        <w:t>Conjunta</w:t>
      </w:r>
      <w:r>
        <w:rPr>
          <w:spacing w:val="-9"/>
        </w:rPr>
        <w:t xml:space="preserve"> </w:t>
      </w:r>
      <w:r>
        <w:t>n°09,</w:t>
      </w:r>
      <w:r>
        <w:rPr>
          <w:spacing w:val="-5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30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janeiro</w:t>
      </w:r>
      <w:r>
        <w:rPr>
          <w:spacing w:val="-9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2024</w:t>
      </w:r>
      <w:r>
        <w:rPr>
          <w:spacing w:val="-9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Portaria</w:t>
      </w:r>
      <w:r>
        <w:rPr>
          <w:spacing w:val="-7"/>
        </w:rPr>
        <w:t xml:space="preserve"> </w:t>
      </w:r>
      <w:r>
        <w:t>PRES</w:t>
      </w:r>
      <w:r>
        <w:rPr>
          <w:spacing w:val="-6"/>
        </w:rPr>
        <w:t xml:space="preserve"> </w:t>
      </w:r>
      <w:r>
        <w:t xml:space="preserve">n°482, de </w:t>
      </w:r>
      <w:r>
        <w:t xml:space="preserve">29 de janeiro de 2024, respectivamente, atendendo ao disposto no art. 10 da Portaria Normativa n° 93, de 30 de dezembro de 2021 e tendo em vista o contido no processo SGI </w:t>
      </w:r>
      <w:r>
        <w:rPr>
          <w:spacing w:val="-2"/>
        </w:rPr>
        <w:t>n°BR.GRATIF.2024.000011.</w:t>
      </w:r>
    </w:p>
    <w:p w:rsidR="00EB2978" w:rsidRDefault="00EB2978">
      <w:pPr>
        <w:pStyle w:val="Corpodetexto"/>
        <w:spacing w:before="37"/>
      </w:pPr>
    </w:p>
    <w:p w:rsidR="00EB2978" w:rsidRDefault="006479E0">
      <w:pPr>
        <w:pStyle w:val="Ttulo1"/>
        <w:spacing w:line="252" w:lineRule="exact"/>
      </w:pPr>
      <w:r>
        <w:rPr>
          <w:spacing w:val="-2"/>
        </w:rPr>
        <w:t>RESOLVE:</w:t>
      </w:r>
    </w:p>
    <w:p w:rsidR="00EB2978" w:rsidRDefault="006479E0">
      <w:pPr>
        <w:pStyle w:val="Corpodetexto"/>
        <w:spacing w:line="244" w:lineRule="auto"/>
        <w:ind w:left="102" w:right="385"/>
        <w:jc w:val="both"/>
      </w:pPr>
      <w:r>
        <w:rPr>
          <w:rFonts w:ascii="Arial" w:hAnsi="Arial"/>
          <w:b/>
        </w:rPr>
        <w:t>Art.</w:t>
      </w:r>
      <w:r>
        <w:rPr>
          <w:rFonts w:ascii="Arial" w:hAnsi="Arial"/>
          <w:b/>
          <w:spacing w:val="-16"/>
        </w:rPr>
        <w:t xml:space="preserve"> </w:t>
      </w:r>
      <w:r>
        <w:rPr>
          <w:rFonts w:ascii="Arial" w:hAnsi="Arial"/>
          <w:b/>
        </w:rPr>
        <w:t>1°</w:t>
      </w:r>
      <w:r>
        <w:rPr>
          <w:rFonts w:ascii="Arial" w:hAnsi="Arial"/>
          <w:b/>
          <w:spacing w:val="-15"/>
        </w:rPr>
        <w:t xml:space="preserve"> </w:t>
      </w:r>
      <w:r>
        <w:t>O</w:t>
      </w:r>
      <w:r>
        <w:rPr>
          <w:spacing w:val="-15"/>
        </w:rPr>
        <w:t xml:space="preserve"> </w:t>
      </w:r>
      <w:r>
        <w:t>art.</w:t>
      </w:r>
      <w:r>
        <w:rPr>
          <w:spacing w:val="-15"/>
        </w:rPr>
        <w:t xml:space="preserve"> </w:t>
      </w:r>
      <w:r>
        <w:t>1°</w:t>
      </w:r>
      <w:r>
        <w:rPr>
          <w:spacing w:val="-14"/>
        </w:rPr>
        <w:t xml:space="preserve"> </w:t>
      </w:r>
      <w:r>
        <w:t>da</w:t>
      </w:r>
      <w:r>
        <w:rPr>
          <w:spacing w:val="-16"/>
        </w:rPr>
        <w:t xml:space="preserve"> </w:t>
      </w:r>
      <w:r>
        <w:t>Portaria</w:t>
      </w:r>
      <w:r>
        <w:rPr>
          <w:spacing w:val="-15"/>
        </w:rPr>
        <w:t xml:space="preserve"> </w:t>
      </w:r>
      <w:r>
        <w:t>Gerencial</w:t>
      </w:r>
      <w:r>
        <w:rPr>
          <w:spacing w:val="-15"/>
        </w:rPr>
        <w:t xml:space="preserve"> </w:t>
      </w:r>
      <w:r>
        <w:t>Conjunta</w:t>
      </w:r>
      <w:r>
        <w:rPr>
          <w:spacing w:val="-15"/>
        </w:rPr>
        <w:t xml:space="preserve"> </w:t>
      </w:r>
      <w:r>
        <w:t>n°10,</w:t>
      </w:r>
      <w:r>
        <w:rPr>
          <w:spacing w:val="-14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>30</w:t>
      </w:r>
      <w:r>
        <w:rPr>
          <w:spacing w:val="-15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janeiro</w:t>
      </w:r>
      <w:r>
        <w:rPr>
          <w:spacing w:val="-16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2024,</w:t>
      </w:r>
      <w:r>
        <w:rPr>
          <w:spacing w:val="-14"/>
        </w:rPr>
        <w:t xml:space="preserve"> </w:t>
      </w:r>
      <w:r>
        <w:t>passa</w:t>
      </w:r>
      <w:r>
        <w:rPr>
          <w:spacing w:val="-16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vigorar com a seguinte redação:</w:t>
      </w:r>
    </w:p>
    <w:p w:rsidR="00EB2978" w:rsidRDefault="006479E0">
      <w:pPr>
        <w:pStyle w:val="Corpodetexto"/>
        <w:spacing w:before="247"/>
        <w:ind w:left="193" w:right="496"/>
        <w:jc w:val="both"/>
      </w:pPr>
      <w:r>
        <w:t xml:space="preserve">“Art. 1° Promover a seguinte substituição temporária de Emprego de Livre Provimento e Demissão, do Quadro de Pessoal do Conselho de Arquitetura e Urbanismo do Brasil </w:t>
      </w:r>
      <w:r>
        <w:rPr>
          <w:spacing w:val="-2"/>
        </w:rPr>
        <w:t>(CAU/BR):</w:t>
      </w:r>
    </w:p>
    <w:p w:rsidR="00EB2978" w:rsidRDefault="006479E0">
      <w:pPr>
        <w:pStyle w:val="Corpodetexto"/>
        <w:spacing w:before="251"/>
        <w:ind w:left="193"/>
      </w:pPr>
      <w:r>
        <w:rPr>
          <w:spacing w:val="-2"/>
        </w:rPr>
        <w:t>SUBSTITU</w:t>
      </w:r>
      <w:r>
        <w:rPr>
          <w:spacing w:val="-2"/>
        </w:rPr>
        <w:t>ÍDO(A):</w:t>
      </w:r>
    </w:p>
    <w:p w:rsidR="00EB2978" w:rsidRDefault="006479E0">
      <w:pPr>
        <w:pStyle w:val="Corpodetexto"/>
        <w:spacing w:before="2" w:line="252" w:lineRule="exact"/>
        <w:ind w:left="193"/>
      </w:pPr>
      <w:r>
        <w:t>Nome:</w:t>
      </w:r>
      <w:r>
        <w:rPr>
          <w:spacing w:val="-7"/>
        </w:rPr>
        <w:t xml:space="preserve"> </w:t>
      </w:r>
      <w:r>
        <w:t>Bruna</w:t>
      </w:r>
      <w:r>
        <w:rPr>
          <w:spacing w:val="-7"/>
        </w:rPr>
        <w:t xml:space="preserve"> </w:t>
      </w:r>
      <w:r>
        <w:t>Rodrigues</w:t>
      </w:r>
      <w:r>
        <w:rPr>
          <w:spacing w:val="-7"/>
        </w:rPr>
        <w:t xml:space="preserve"> </w:t>
      </w:r>
      <w:r>
        <w:rPr>
          <w:spacing w:val="-2"/>
        </w:rPr>
        <w:t>Feitosa</w:t>
      </w:r>
    </w:p>
    <w:p w:rsidR="00EB2978" w:rsidRDefault="006479E0">
      <w:pPr>
        <w:pStyle w:val="Corpodetexto"/>
        <w:ind w:left="193" w:right="3878"/>
      </w:pPr>
      <w:r>
        <w:t>Emprego:</w:t>
      </w:r>
      <w:r>
        <w:rPr>
          <w:spacing w:val="-4"/>
        </w:rPr>
        <w:t xml:space="preserve"> </w:t>
      </w:r>
      <w:r>
        <w:t>Coordenadora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Gestão</w:t>
      </w:r>
      <w:r>
        <w:rPr>
          <w:spacing w:val="-6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Pessoas Lotação: Coordenadoria de Gestão de Pessoas</w:t>
      </w:r>
    </w:p>
    <w:p w:rsidR="00EB2978" w:rsidRDefault="006479E0">
      <w:pPr>
        <w:pStyle w:val="Corpodetexto"/>
        <w:ind w:left="193"/>
      </w:pPr>
      <w:r>
        <w:t>Período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Afastamento:</w:t>
      </w:r>
      <w:r>
        <w:rPr>
          <w:spacing w:val="-4"/>
        </w:rPr>
        <w:t xml:space="preserve"> </w:t>
      </w:r>
      <w:r>
        <w:t>30/01/2024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12/02/2024</w:t>
      </w:r>
      <w:r>
        <w:rPr>
          <w:spacing w:val="-3"/>
        </w:rPr>
        <w:t xml:space="preserve"> </w:t>
      </w:r>
      <w:r>
        <w:t>(14</w:t>
      </w:r>
      <w:r>
        <w:rPr>
          <w:spacing w:val="-4"/>
        </w:rPr>
        <w:t xml:space="preserve"> </w:t>
      </w:r>
      <w:r>
        <w:t>dias</w:t>
      </w:r>
      <w:r>
        <w:rPr>
          <w:spacing w:val="-2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atestado)</w:t>
      </w:r>
      <w:r>
        <w:rPr>
          <w:spacing w:val="-1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15/02/2024</w:t>
      </w:r>
      <w:r>
        <w:rPr>
          <w:spacing w:val="-4"/>
        </w:rPr>
        <w:t xml:space="preserve"> </w:t>
      </w:r>
      <w:r>
        <w:t>a 16/02/2024 (2 dias - abonos)</w:t>
      </w:r>
    </w:p>
    <w:p w:rsidR="00EB2978" w:rsidRDefault="006479E0">
      <w:pPr>
        <w:pStyle w:val="Corpodetexto"/>
        <w:ind w:left="193" w:right="334"/>
      </w:pPr>
      <w:r>
        <w:t>Motivo: Portaria Normativa nº 93, de 2021, art. 4º, inciso II – por motivo de afastamentos para</w:t>
      </w:r>
      <w:r>
        <w:rPr>
          <w:spacing w:val="-4"/>
        </w:rPr>
        <w:t xml:space="preserve"> </w:t>
      </w:r>
      <w:r>
        <w:t>tratamento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saúde</w:t>
      </w:r>
      <w:r>
        <w:rPr>
          <w:spacing w:val="-3"/>
        </w:rPr>
        <w:t xml:space="preserve"> </w:t>
      </w:r>
      <w:r>
        <w:t>comprovado</w:t>
      </w:r>
      <w:r>
        <w:rPr>
          <w:spacing w:val="-3"/>
        </w:rPr>
        <w:t xml:space="preserve"> </w:t>
      </w:r>
      <w:r>
        <w:t>por</w:t>
      </w:r>
      <w:r>
        <w:rPr>
          <w:spacing w:val="-4"/>
        </w:rPr>
        <w:t xml:space="preserve"> </w:t>
      </w:r>
      <w:r>
        <w:t>atestado</w:t>
      </w:r>
      <w:r>
        <w:rPr>
          <w:spacing w:val="-3"/>
        </w:rPr>
        <w:t xml:space="preserve"> </w:t>
      </w:r>
      <w:r>
        <w:t>médico;</w:t>
      </w:r>
      <w:r>
        <w:rPr>
          <w:spacing w:val="-1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por</w:t>
      </w:r>
      <w:r>
        <w:rPr>
          <w:spacing w:val="-4"/>
        </w:rPr>
        <w:t xml:space="preserve"> </w:t>
      </w:r>
      <w:r>
        <w:t>motivo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utilização</w:t>
      </w:r>
      <w:r>
        <w:rPr>
          <w:spacing w:val="-3"/>
        </w:rPr>
        <w:t xml:space="preserve"> </w:t>
      </w:r>
      <w:r>
        <w:t>de abonos ou banco de horas previstos no Acordo Coletivo de Trabalho;</w:t>
      </w:r>
    </w:p>
    <w:p w:rsidR="00EB2978" w:rsidRDefault="006479E0">
      <w:pPr>
        <w:pStyle w:val="Corpodetexto"/>
        <w:spacing w:before="252"/>
        <w:ind w:left="193"/>
      </w:pPr>
      <w:r>
        <w:rPr>
          <w:spacing w:val="-2"/>
        </w:rPr>
        <w:t>SUBSTITUTO(A):</w:t>
      </w:r>
    </w:p>
    <w:p w:rsidR="00EB2978" w:rsidRDefault="006479E0">
      <w:pPr>
        <w:pStyle w:val="Corpodetexto"/>
        <w:spacing w:before="2" w:line="252" w:lineRule="exact"/>
        <w:ind w:left="193"/>
      </w:pPr>
      <w:r>
        <w:t>Nome:</w:t>
      </w:r>
      <w:r>
        <w:rPr>
          <w:spacing w:val="-6"/>
        </w:rPr>
        <w:t xml:space="preserve"> </w:t>
      </w:r>
      <w:r>
        <w:t>Elane</w:t>
      </w:r>
      <w:r>
        <w:rPr>
          <w:spacing w:val="-5"/>
        </w:rPr>
        <w:t xml:space="preserve"> </w:t>
      </w:r>
      <w:r>
        <w:t>Coelho</w:t>
      </w:r>
      <w:r>
        <w:rPr>
          <w:spacing w:val="-5"/>
        </w:rPr>
        <w:t xml:space="preserve"> </w:t>
      </w:r>
      <w:r>
        <w:rPr>
          <w:spacing w:val="-4"/>
        </w:rPr>
        <w:t>Lima</w:t>
      </w:r>
    </w:p>
    <w:p w:rsidR="00EB2978" w:rsidRDefault="006479E0">
      <w:pPr>
        <w:pStyle w:val="Corpodetexto"/>
        <w:ind w:left="193" w:right="2730"/>
      </w:pPr>
      <w:r>
        <w:t>Emprego:</w:t>
      </w:r>
      <w:r>
        <w:rPr>
          <w:spacing w:val="-5"/>
        </w:rPr>
        <w:t xml:space="preserve"> </w:t>
      </w:r>
      <w:r>
        <w:t>Assistente</w:t>
      </w:r>
      <w:r>
        <w:rPr>
          <w:spacing w:val="-8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Ocupação:</w:t>
      </w:r>
      <w:r>
        <w:rPr>
          <w:spacing w:val="-6"/>
        </w:rPr>
        <w:t xml:space="preserve"> </w:t>
      </w:r>
      <w:r>
        <w:t>Assistente</w:t>
      </w:r>
      <w:r>
        <w:rPr>
          <w:spacing w:val="-7"/>
        </w:rPr>
        <w:t xml:space="preserve"> </w:t>
      </w:r>
      <w:r>
        <w:t>Administrativa Lotação: Coordenadoria de Gestão de Pessoas</w:t>
      </w:r>
    </w:p>
    <w:p w:rsidR="00EB2978" w:rsidRDefault="006479E0">
      <w:pPr>
        <w:pStyle w:val="Corpodetexto"/>
        <w:ind w:left="193"/>
      </w:pPr>
      <w:r>
        <w:t>Período</w:t>
      </w:r>
      <w:r>
        <w:rPr>
          <w:spacing w:val="-7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Afastamento:</w:t>
      </w:r>
      <w:r>
        <w:rPr>
          <w:spacing w:val="-5"/>
        </w:rPr>
        <w:t xml:space="preserve"> </w:t>
      </w:r>
      <w:r>
        <w:t>30/01/2024</w:t>
      </w:r>
      <w:r>
        <w:rPr>
          <w:spacing w:val="-4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16/02/2024</w:t>
      </w:r>
      <w:r>
        <w:rPr>
          <w:spacing w:val="-4"/>
        </w:rPr>
        <w:t xml:space="preserve"> </w:t>
      </w:r>
      <w:r>
        <w:t>(18</w:t>
      </w:r>
      <w:r>
        <w:rPr>
          <w:spacing w:val="-6"/>
        </w:rPr>
        <w:t xml:space="preserve"> </w:t>
      </w:r>
      <w:r>
        <w:t>dias)</w:t>
      </w:r>
      <w:r>
        <w:rPr>
          <w:spacing w:val="-5"/>
        </w:rPr>
        <w:t xml:space="preserve"> </w:t>
      </w:r>
      <w:r>
        <w:rPr>
          <w:spacing w:val="-10"/>
        </w:rPr>
        <w:t>”</w:t>
      </w:r>
    </w:p>
    <w:p w:rsidR="00EB2978" w:rsidRDefault="00EB2978">
      <w:pPr>
        <w:pStyle w:val="Corpodetexto"/>
        <w:spacing w:before="24"/>
      </w:pPr>
    </w:p>
    <w:p w:rsidR="00EB2978" w:rsidRDefault="006479E0">
      <w:pPr>
        <w:pStyle w:val="Corpodetexto"/>
        <w:ind w:left="102" w:right="383"/>
        <w:jc w:val="both"/>
      </w:pPr>
      <w:r>
        <w:rPr>
          <w:rFonts w:ascii="Arial" w:hAnsi="Arial"/>
          <w:b/>
        </w:rPr>
        <w:t>Art.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2°.</w:t>
      </w:r>
      <w:r>
        <w:rPr>
          <w:rFonts w:ascii="Arial" w:hAnsi="Arial"/>
          <w:b/>
          <w:spacing w:val="-3"/>
        </w:rPr>
        <w:t xml:space="preserve"> </w:t>
      </w:r>
      <w:r>
        <w:t>Esta</w:t>
      </w:r>
      <w:r>
        <w:rPr>
          <w:spacing w:val="-6"/>
        </w:rPr>
        <w:t xml:space="preserve"> </w:t>
      </w:r>
      <w:r>
        <w:t>Portaria</w:t>
      </w:r>
      <w:r>
        <w:rPr>
          <w:spacing w:val="-4"/>
        </w:rPr>
        <w:t xml:space="preserve"> </w:t>
      </w:r>
      <w:r>
        <w:t>entra</w:t>
      </w:r>
      <w:r>
        <w:rPr>
          <w:spacing w:val="-6"/>
        </w:rPr>
        <w:t xml:space="preserve"> </w:t>
      </w:r>
      <w:r>
        <w:t>em</w:t>
      </w:r>
      <w:r>
        <w:rPr>
          <w:spacing w:val="-6"/>
        </w:rPr>
        <w:t xml:space="preserve"> </w:t>
      </w:r>
      <w:r>
        <w:t>vigor</w:t>
      </w:r>
      <w:r>
        <w:rPr>
          <w:spacing w:val="-8"/>
        </w:rPr>
        <w:t xml:space="preserve"> </w:t>
      </w:r>
      <w:r>
        <w:t>na</w:t>
      </w:r>
      <w:r>
        <w:rPr>
          <w:spacing w:val="-7"/>
        </w:rPr>
        <w:t xml:space="preserve"> </w:t>
      </w:r>
      <w:r>
        <w:t>data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sua</w:t>
      </w:r>
      <w:r>
        <w:rPr>
          <w:spacing w:val="-4"/>
        </w:rPr>
        <w:t xml:space="preserve"> </w:t>
      </w:r>
      <w:r>
        <w:t>publicação</w:t>
      </w:r>
      <w:r>
        <w:rPr>
          <w:spacing w:val="-6"/>
        </w:rPr>
        <w:t xml:space="preserve"> </w:t>
      </w:r>
      <w:r>
        <w:t>no</w:t>
      </w:r>
      <w:r>
        <w:rPr>
          <w:spacing w:val="-7"/>
        </w:rPr>
        <w:t xml:space="preserve"> </w:t>
      </w:r>
      <w:r>
        <w:t>sítio</w:t>
      </w:r>
      <w:r>
        <w:rPr>
          <w:spacing w:val="-4"/>
        </w:rPr>
        <w:t xml:space="preserve"> </w:t>
      </w:r>
      <w:r>
        <w:t>eletrônico</w:t>
      </w:r>
      <w:r>
        <w:rPr>
          <w:spacing w:val="-6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CAU/BR na</w:t>
      </w:r>
      <w:r>
        <w:rPr>
          <w:spacing w:val="-10"/>
        </w:rPr>
        <w:t xml:space="preserve"> </w:t>
      </w:r>
      <w:r>
        <w:t>Rede</w:t>
      </w:r>
      <w:r>
        <w:rPr>
          <w:spacing w:val="-10"/>
        </w:rPr>
        <w:t xml:space="preserve"> </w:t>
      </w:r>
      <w:r>
        <w:t>Mundial</w:t>
      </w:r>
      <w:r>
        <w:rPr>
          <w:spacing w:val="-11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Computadores</w:t>
      </w:r>
      <w:r>
        <w:rPr>
          <w:spacing w:val="-12"/>
        </w:rPr>
        <w:t xml:space="preserve"> </w:t>
      </w:r>
      <w:r>
        <w:t>(Internet),</w:t>
      </w:r>
      <w:r>
        <w:rPr>
          <w:spacing w:val="-9"/>
        </w:rPr>
        <w:t xml:space="preserve"> </w:t>
      </w:r>
      <w:r>
        <w:t>no</w:t>
      </w:r>
      <w:r>
        <w:rPr>
          <w:spacing w:val="-10"/>
        </w:rPr>
        <w:t xml:space="preserve"> </w:t>
      </w:r>
      <w:r>
        <w:t>endereço</w:t>
      </w:r>
      <w:r>
        <w:rPr>
          <w:spacing w:val="-7"/>
        </w:rPr>
        <w:t xml:space="preserve"> </w:t>
      </w:r>
      <w:hyperlink r:id="rId4">
        <w:r>
          <w:t>www.caubr.gov.br,</w:t>
        </w:r>
      </w:hyperlink>
      <w:r>
        <w:rPr>
          <w:spacing w:val="-9"/>
        </w:rPr>
        <w:t xml:space="preserve"> </w:t>
      </w:r>
      <w:r>
        <w:t>contados</w:t>
      </w:r>
      <w:r>
        <w:rPr>
          <w:spacing w:val="-10"/>
        </w:rPr>
        <w:t xml:space="preserve"> </w:t>
      </w:r>
      <w:r>
        <w:t>seus efeitos a partir de 30 de janeiro de 2024.</w:t>
      </w:r>
    </w:p>
    <w:p w:rsidR="00EB2978" w:rsidRDefault="00EB2978">
      <w:pPr>
        <w:pStyle w:val="Corpodetexto"/>
        <w:rPr>
          <w:sz w:val="20"/>
        </w:rPr>
      </w:pPr>
    </w:p>
    <w:p w:rsidR="00EB2978" w:rsidRDefault="00EB2978">
      <w:pPr>
        <w:pStyle w:val="Corpodetexto"/>
        <w:spacing w:before="25"/>
        <w:rPr>
          <w:sz w:val="20"/>
        </w:rPr>
      </w:pPr>
    </w:p>
    <w:p w:rsidR="00EB2978" w:rsidRDefault="00EB2978">
      <w:pPr>
        <w:rPr>
          <w:sz w:val="20"/>
        </w:rPr>
        <w:sectPr w:rsidR="00EB2978">
          <w:type w:val="continuous"/>
          <w:pgSz w:w="11910" w:h="16840"/>
          <w:pgMar w:top="100" w:right="740" w:bottom="280" w:left="1600" w:header="720" w:footer="720" w:gutter="0"/>
          <w:cols w:space="720"/>
        </w:sectPr>
      </w:pPr>
    </w:p>
    <w:p w:rsidR="00EB2978" w:rsidRDefault="00EB2978">
      <w:pPr>
        <w:pStyle w:val="Corpodetexto"/>
        <w:rPr>
          <w:sz w:val="18"/>
        </w:rPr>
      </w:pPr>
    </w:p>
    <w:p w:rsidR="00EB2978" w:rsidRDefault="00EB2978">
      <w:pPr>
        <w:pStyle w:val="Corpodetexto"/>
        <w:spacing w:before="27"/>
        <w:rPr>
          <w:sz w:val="18"/>
        </w:rPr>
      </w:pPr>
    </w:p>
    <w:p w:rsidR="00EB2978" w:rsidRDefault="006479E0">
      <w:pPr>
        <w:spacing w:before="157"/>
        <w:rPr>
          <w:rFonts w:ascii="Trebuchet MS"/>
          <w:sz w:val="14"/>
        </w:rPr>
      </w:pPr>
      <w:r>
        <w:br w:type="column"/>
      </w:r>
    </w:p>
    <w:p w:rsidR="00EB2978" w:rsidRDefault="00EB2978">
      <w:pPr>
        <w:spacing w:line="256" w:lineRule="auto"/>
        <w:ind w:left="373" w:right="38"/>
        <w:rPr>
          <w:rFonts w:ascii="Trebuchet MS"/>
          <w:sz w:val="14"/>
        </w:rPr>
      </w:pPr>
    </w:p>
    <w:p w:rsidR="00EB2978" w:rsidRDefault="006479E0" w:rsidP="006479E0">
      <w:pPr>
        <w:pStyle w:val="Corpodetexto"/>
        <w:spacing w:before="93"/>
        <w:ind w:left="496"/>
        <w:rPr>
          <w:spacing w:val="-4"/>
        </w:rPr>
      </w:pPr>
      <w:r>
        <w:br w:type="column"/>
      </w:r>
      <w:r>
        <w:t>Brasília,</w:t>
      </w:r>
      <w:r>
        <w:rPr>
          <w:spacing w:val="-2"/>
        </w:rPr>
        <w:t xml:space="preserve"> </w:t>
      </w:r>
      <w:r>
        <w:t>02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fevereiro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rPr>
          <w:spacing w:val="-4"/>
        </w:rPr>
        <w:t>2024</w:t>
      </w:r>
    </w:p>
    <w:p w:rsidR="006479E0" w:rsidRDefault="006479E0" w:rsidP="006479E0">
      <w:pPr>
        <w:pStyle w:val="Corpodetexto"/>
        <w:spacing w:before="93"/>
        <w:ind w:left="496"/>
        <w:rPr>
          <w:spacing w:val="-4"/>
        </w:rPr>
      </w:pPr>
    </w:p>
    <w:p w:rsidR="006479E0" w:rsidRDefault="006479E0" w:rsidP="006479E0">
      <w:pPr>
        <w:pStyle w:val="Corpodetexto"/>
        <w:spacing w:before="93"/>
        <w:ind w:left="496"/>
        <w:rPr>
          <w:spacing w:val="-4"/>
        </w:rPr>
      </w:pPr>
    </w:p>
    <w:p w:rsidR="006479E0" w:rsidRDefault="006479E0" w:rsidP="006479E0">
      <w:pPr>
        <w:pStyle w:val="Corpodetexto"/>
        <w:spacing w:before="93"/>
        <w:ind w:left="496"/>
        <w:sectPr w:rsidR="006479E0">
          <w:type w:val="continuous"/>
          <w:pgSz w:w="11910" w:h="16840"/>
          <w:pgMar w:top="100" w:right="740" w:bottom="280" w:left="1600" w:header="720" w:footer="720" w:gutter="0"/>
          <w:cols w:num="3" w:space="720" w:equalWidth="0">
            <w:col w:w="1346" w:space="186"/>
            <w:col w:w="1828" w:space="1973"/>
            <w:col w:w="4237"/>
          </w:cols>
        </w:sectPr>
      </w:pPr>
      <w:bookmarkStart w:id="0" w:name="_GoBack"/>
      <w:bookmarkEnd w:id="0"/>
    </w:p>
    <w:p w:rsidR="00EB2978" w:rsidRDefault="00EB2978" w:rsidP="006479E0">
      <w:pPr>
        <w:spacing w:line="198" w:lineRule="exact"/>
        <w:rPr>
          <w:rFonts w:ascii="Trebuchet MS"/>
          <w:sz w:val="14"/>
        </w:rPr>
        <w:sectPr w:rsidR="00EB2978">
          <w:type w:val="continuous"/>
          <w:pgSz w:w="11910" w:h="16840"/>
          <w:pgMar w:top="100" w:right="740" w:bottom="280" w:left="1600" w:header="720" w:footer="720" w:gutter="0"/>
          <w:cols w:space="720"/>
        </w:sectPr>
      </w:pPr>
    </w:p>
    <w:p w:rsidR="00EB2978" w:rsidRPr="006479E0" w:rsidRDefault="00EB2978" w:rsidP="006479E0">
      <w:pPr>
        <w:spacing w:before="3" w:line="244" w:lineRule="auto"/>
        <w:rPr>
          <w:rFonts w:ascii="Trebuchet MS"/>
          <w:sz w:val="18"/>
        </w:rPr>
      </w:pPr>
    </w:p>
    <w:p w:rsidR="00EB2978" w:rsidRDefault="00EB2978">
      <w:pPr>
        <w:rPr>
          <w:rFonts w:ascii="Trebuchet MS"/>
          <w:sz w:val="14"/>
        </w:rPr>
        <w:sectPr w:rsidR="00EB2978">
          <w:type w:val="continuous"/>
          <w:pgSz w:w="11910" w:h="16840"/>
          <w:pgMar w:top="100" w:right="740" w:bottom="280" w:left="1600" w:header="720" w:footer="720" w:gutter="0"/>
          <w:cols w:num="2" w:space="720" w:equalWidth="0">
            <w:col w:w="1794" w:space="40"/>
            <w:col w:w="7736"/>
          </w:cols>
        </w:sectPr>
      </w:pPr>
    </w:p>
    <w:p w:rsidR="00EB2978" w:rsidRDefault="006479E0">
      <w:pPr>
        <w:pStyle w:val="Ttulo1"/>
        <w:spacing w:before="100"/>
        <w:ind w:left="670"/>
      </w:pPr>
      <w:r>
        <w:rPr>
          <w:noProof/>
          <w:lang w:val="pt-BR" w:eastAsia="pt-BR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7621</wp:posOffset>
            </wp:positionH>
            <wp:positionV relativeFrom="page">
              <wp:posOffset>74138</wp:posOffset>
            </wp:positionV>
            <wp:extent cx="7548022" cy="829135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48022" cy="8291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pt-BR" w:eastAsia="pt-BR"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9966971</wp:posOffset>
            </wp:positionV>
            <wp:extent cx="7554213" cy="444503"/>
            <wp:effectExtent l="0" t="0" r="0" b="0"/>
            <wp:wrapNone/>
            <wp:docPr id="4" name="Image 4">
              <a:hlinkClick xmlns:a="http://schemas.openxmlformats.org/drawingml/2006/main" r:id="rId6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>
                      <a:hlinkClick r:id="rId6"/>
                    </pic:cNvPr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4213" cy="4445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RICARDO</w:t>
      </w:r>
      <w:r>
        <w:rPr>
          <w:spacing w:val="-9"/>
        </w:rPr>
        <w:t xml:space="preserve"> </w:t>
      </w:r>
      <w:r>
        <w:rPr>
          <w:spacing w:val="-2"/>
        </w:rPr>
        <w:t>FRATESCHI</w:t>
      </w:r>
    </w:p>
    <w:p w:rsidR="00EB2978" w:rsidRDefault="006479E0">
      <w:pPr>
        <w:pStyle w:val="Corpodetexto"/>
        <w:spacing w:before="23" w:line="256" w:lineRule="auto"/>
        <w:ind w:left="646" w:firstLine="103"/>
      </w:pPr>
      <w:r>
        <w:t>Gerente-Executivo em Substituição</w:t>
      </w:r>
      <w:r>
        <w:rPr>
          <w:spacing w:val="-16"/>
        </w:rPr>
        <w:t xml:space="preserve"> </w:t>
      </w:r>
      <w:r>
        <w:t>do</w:t>
      </w:r>
      <w:r>
        <w:rPr>
          <w:spacing w:val="-15"/>
        </w:rPr>
        <w:t xml:space="preserve"> </w:t>
      </w:r>
      <w:r>
        <w:t>CAU/BR</w:t>
      </w:r>
    </w:p>
    <w:p w:rsidR="00EB2978" w:rsidRDefault="006479E0">
      <w:pPr>
        <w:pStyle w:val="Ttulo1"/>
        <w:spacing w:before="109"/>
        <w:ind w:left="536" w:right="1"/>
        <w:jc w:val="center"/>
      </w:pPr>
      <w:r>
        <w:rPr>
          <w:b w:val="0"/>
        </w:rPr>
        <w:br w:type="column"/>
      </w:r>
      <w:r>
        <w:t>PEDRO</w:t>
      </w:r>
      <w:r>
        <w:rPr>
          <w:spacing w:val="-5"/>
        </w:rPr>
        <w:t xml:space="preserve"> </w:t>
      </w:r>
      <w:r>
        <w:t>SCHULTZ</w:t>
      </w:r>
      <w:r>
        <w:rPr>
          <w:spacing w:val="-6"/>
        </w:rPr>
        <w:t xml:space="preserve"> </w:t>
      </w:r>
      <w:r>
        <w:t>FONSECA</w:t>
      </w:r>
      <w:r>
        <w:rPr>
          <w:spacing w:val="-13"/>
        </w:rPr>
        <w:t xml:space="preserve"> </w:t>
      </w:r>
      <w:r>
        <w:rPr>
          <w:spacing w:val="-2"/>
        </w:rPr>
        <w:t>BAPTISTA</w:t>
      </w:r>
    </w:p>
    <w:p w:rsidR="00EB2978" w:rsidRDefault="006479E0">
      <w:pPr>
        <w:pStyle w:val="Corpodetexto"/>
        <w:spacing w:before="23"/>
        <w:ind w:left="536"/>
        <w:jc w:val="center"/>
      </w:pPr>
      <w:r>
        <w:t>Chefe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Gabinete</w:t>
      </w:r>
      <w:r>
        <w:rPr>
          <w:spacing w:val="-4"/>
        </w:rPr>
        <w:t xml:space="preserve"> </w:t>
      </w:r>
      <w:r>
        <w:t>do</w:t>
      </w:r>
      <w:r>
        <w:rPr>
          <w:spacing w:val="-2"/>
        </w:rPr>
        <w:t xml:space="preserve"> CAU/BR</w:t>
      </w:r>
    </w:p>
    <w:sectPr w:rsidR="00EB2978">
      <w:type w:val="continuous"/>
      <w:pgSz w:w="11910" w:h="16840"/>
      <w:pgMar w:top="100" w:right="740" w:bottom="280" w:left="1600" w:header="720" w:footer="720" w:gutter="0"/>
      <w:cols w:num="2" w:space="720" w:equalWidth="0">
        <w:col w:w="3086" w:space="1554"/>
        <w:col w:w="493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B2978"/>
    <w:rsid w:val="006479E0"/>
    <w:rsid w:val="00EB2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42AE7"/>
  <w15:docId w15:val="{AF520C6F-6D8A-4E3E-9704-0FC1FBFF0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1"/>
    <w:qFormat/>
    <w:pPr>
      <w:ind w:left="102"/>
      <w:outlineLvl w:val="0"/>
    </w:pPr>
    <w:rPr>
      <w:rFonts w:ascii="Arial" w:eastAsia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Ttulo">
    <w:name w:val="Title"/>
    <w:basedOn w:val="Normal"/>
    <w:uiPriority w:val="1"/>
    <w:qFormat/>
    <w:pPr>
      <w:ind w:right="354"/>
      <w:jc w:val="center"/>
    </w:pPr>
    <w:rPr>
      <w:rFonts w:ascii="Arial" w:eastAsia="Arial" w:hAnsi="Arial" w:cs="Arial"/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aubr.gov.br/" TargetMode="External"/><Relationship Id="rId5" Type="http://schemas.openxmlformats.org/officeDocument/2006/relationships/image" Target="media/image1.png"/><Relationship Id="rId4" Type="http://schemas.openxmlformats.org/officeDocument/2006/relationships/hyperlink" Target="http://www.caubr.gov.br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322</Words>
  <Characters>1742</Characters>
  <Application>Microsoft Office Word</Application>
  <DocSecurity>0</DocSecurity>
  <Lines>14</Lines>
  <Paragraphs>4</Paragraphs>
  <ScaleCrop>false</ScaleCrop>
  <Company/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Conselho de Arquitetura e Urbanismo do Brasil</dc:creator>
  <cp:keywords>CAU/BR</cp:keywords>
  <cp:lastModifiedBy>Matheus Moreno Fernandes Barbosa</cp:lastModifiedBy>
  <cp:revision>2</cp:revision>
  <dcterms:created xsi:type="dcterms:W3CDTF">2024-02-06T14:01:00Z</dcterms:created>
  <dcterms:modified xsi:type="dcterms:W3CDTF">2024-02-06T14:03:00Z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2024-02-06T00:00:00Z</vt:filetime>
  </property>
  <property fmtid="{D5CDD505-2E9C-101B-9397-08002B2CF9AE}" pid="5" name="Producer">
    <vt:lpwstr>Microsoft® Word 2016</vt:lpwstr>
  </property>
</Properties>
</file>