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F949C2" w:rsidRPr="00C47956" w14:paraId="693C0BF4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187E027" w14:textId="77777777" w:rsidR="00F949C2" w:rsidRPr="00C47956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4AF0413" w14:textId="01665BF0" w:rsidR="00F949C2" w:rsidRPr="00C47956" w:rsidRDefault="00EC714C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C714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00146.000949/2023-50</w:t>
            </w:r>
          </w:p>
        </w:tc>
      </w:tr>
      <w:tr w:rsidR="00F949C2" w:rsidRPr="00C47956" w14:paraId="5E27DCC2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A376EE" w14:textId="77777777" w:rsidR="00F949C2" w:rsidRPr="004266E2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D165E2D" w14:textId="3A82AF82" w:rsidR="00F949C2" w:rsidRPr="004266E2" w:rsidRDefault="004306C0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  <w:r w:rsidR="00CB5F4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</w:t>
            </w:r>
            <w:r w:rsidR="009B53D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gabinete</w:t>
            </w:r>
          </w:p>
        </w:tc>
      </w:tr>
      <w:tr w:rsidR="00F949C2" w:rsidRPr="00C47956" w14:paraId="6AFFAF28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A4CD46C" w14:textId="77777777" w:rsidR="00F949C2" w:rsidRPr="004266E2" w:rsidRDefault="00F949C2" w:rsidP="00E6230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7DF3D3" w14:textId="7E4CAF1B" w:rsidR="00F949C2" w:rsidRPr="004266E2" w:rsidRDefault="004306C0" w:rsidP="00CB5F44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Aprovação</w:t>
            </w:r>
            <w:r w:rsidR="00CB5F4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da minuta do Acordo de Cooperação Técnica com o IP</w:t>
            </w:r>
            <w:r w:rsidR="00CA04C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HAN</w:t>
            </w:r>
          </w:p>
        </w:tc>
      </w:tr>
    </w:tbl>
    <w:p w14:paraId="6DEF72A3" w14:textId="77777777" w:rsidR="00F949C2" w:rsidRPr="00C47956" w:rsidRDefault="00F949C2" w:rsidP="00F949C2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160DC0A4" w14:textId="35A1B179" w:rsidR="00F949C2" w:rsidRPr="00C47956" w:rsidRDefault="00F949C2" w:rsidP="00F949C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3E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Pr="00EF153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CA04C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40</w:t>
      </w:r>
      <w:r w:rsidRPr="003E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CPUA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28A41CEF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AF6CFFF" w14:textId="1ED35350" w:rsidR="00F949C2" w:rsidRPr="00563C6B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COMISSÃO DE POLÍTICA URBANA E AMBIENTAL DO CAU/BR – CPUA-CAU/BR, reunida </w:t>
      </w:r>
      <w:r w:rsid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F60D5C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</w:t>
      </w:r>
      <w:r w:rsidR="00623164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F60D5C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EC714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por videoconferência</w:t>
      </w:r>
      <w:r w:rsidR="00F60D5C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dia </w:t>
      </w:r>
      <w:r w:rsid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30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0C39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2023, no</w:t>
      </w: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 o artigo </w:t>
      </w:r>
      <w:r w:rsidRPr="00563C6B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105</w:t>
      </w: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299634F1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A06EBC8" w14:textId="6B5BA2AD" w:rsidR="00CA04C4" w:rsidRDefault="00F949C2" w:rsidP="00CA04C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</w:t>
      </w:r>
      <w:r w:rsidR="00A5438D"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C3239BF"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como </w:t>
      </w:r>
      <w:r w:rsidR="00CB5F44"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objetivo geral </w:t>
      </w:r>
      <w:r w:rsidR="00CA04C4"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implementação de ações conjuntas ou de apoio mútuo para promover ações de assistência técnica em áreas acauteladas pelo IPHAN, contribuindo com a promoção do direito à moradia e à cidade associados à preservação do patrimônio cultural brasileiro</w:t>
      </w:r>
      <w:r w:rsid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0F51AB05" w14:textId="77777777" w:rsidR="00CA04C4" w:rsidRDefault="00CA04C4" w:rsidP="00CA04C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A240695" w14:textId="6DEC9B60" w:rsidR="00CA04C4" w:rsidRPr="00CA04C4" w:rsidRDefault="00CA04C4" w:rsidP="00CA04C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o presente Acordo de Cooperação Técnica será cumprido mediante a realização de ações conjuntas onde buscar-se-á:</w:t>
      </w:r>
    </w:p>
    <w:p w14:paraId="431D4B8F" w14:textId="7AD12179" w:rsidR="00CA04C4" w:rsidRPr="00CA04C4" w:rsidRDefault="00CA04C4" w:rsidP="00CA04C4">
      <w:pPr>
        <w:spacing w:after="0pt" w:line="12pt" w:lineRule="auto"/>
        <w:ind w:start="28.3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Definir estratégias e apoiar a ampliação da atuação profissional de arquitetos e urbanistas nas áreas acauteladas pelo IPHAN;</w:t>
      </w:r>
    </w:p>
    <w:p w14:paraId="55E88716" w14:textId="65BD7C05" w:rsidR="00CA04C4" w:rsidRPr="00CA04C4" w:rsidRDefault="00CA04C4" w:rsidP="00CA04C4">
      <w:pPr>
        <w:spacing w:after="0pt" w:line="12pt" w:lineRule="auto"/>
        <w:ind w:start="28.3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Apoiar ações de capacitação, ensino e pesquisa relativas à interação entre a assistência técnica e a preservação do patrimônio cultural brasileiro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54934489" w14:textId="439C9076" w:rsidR="00CA04C4" w:rsidRPr="00CA04C4" w:rsidRDefault="00CA04C4" w:rsidP="00CA04C4">
      <w:pPr>
        <w:spacing w:after="0pt" w:line="12pt" w:lineRule="auto"/>
        <w:ind w:start="28.3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Mapear as redes de assistência técnica atuantes no território nacional e promover atividades voltadas para sua consolidação e ampliação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30B92B0A" w14:textId="1C4FEB09" w:rsidR="00CA04C4" w:rsidRPr="00CA04C4" w:rsidRDefault="00CA04C4" w:rsidP="00CA04C4">
      <w:pPr>
        <w:spacing w:after="0pt" w:line="12pt" w:lineRule="auto"/>
        <w:ind w:start="28.3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Promover atividades de capacitação da fiscalização no âmbito do CAU/BR orientadas para as áreas de interesse cultural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AB4EE5B" w14:textId="5A34EB95" w:rsidR="00CA04C4" w:rsidRPr="00CA04C4" w:rsidRDefault="00CA04C4" w:rsidP="00CA04C4">
      <w:pPr>
        <w:spacing w:after="0pt" w:line="12pt" w:lineRule="auto"/>
        <w:ind w:start="28.3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Promover eventos e atividades voltados para a difusão e divulgação do conhecimento e de boas práticas no campo da integração da preservação do patrimônio cultural a assistência técnica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 e</w:t>
      </w:r>
    </w:p>
    <w:p w14:paraId="1A28FD17" w14:textId="6D7E6C0D" w:rsidR="00CA04C4" w:rsidRDefault="00CA04C4" w:rsidP="00CA04C4">
      <w:pPr>
        <w:spacing w:after="0pt" w:line="12pt" w:lineRule="auto"/>
        <w:ind w:start="28.3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A04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Constituir Grupo Técnico Executivo para conduzir o trabalho integrante deste ACORDO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73A556DD" w14:textId="77777777" w:rsidR="00CA04C4" w:rsidRDefault="00CA04C4" w:rsidP="00CA04C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E56D20" w14:textId="435CFE7E" w:rsidR="00CA04C4" w:rsidRPr="00CA04C4" w:rsidRDefault="00CA04C4" w:rsidP="00CA04C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o Grupo Técnico Executivo deverá representar os partícipes na implementação de ações que envolverem as três instituições e na busca de solução para o que for demandado no ACORDO;</w:t>
      </w:r>
    </w:p>
    <w:p w14:paraId="58D211BB" w14:textId="77777777" w:rsidR="00CA04C4" w:rsidRPr="00CA04C4" w:rsidRDefault="00CA04C4" w:rsidP="00CA04C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BBA8065" w14:textId="44C2C17B" w:rsidR="00A5438D" w:rsidRPr="00C47956" w:rsidRDefault="00A5438D" w:rsidP="00A5438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Compete ao Plenário do CAU/BR, </w:t>
      </w:r>
      <w:r w:rsidRPr="007E5D94">
        <w:rPr>
          <w:rFonts w:asciiTheme="minorHAnsi" w:eastAsia="Times New Roman" w:hAnsiTheme="minorHAnsi" w:cstheme="minorHAnsi"/>
          <w:sz w:val="24"/>
          <w:szCs w:val="24"/>
          <w:lang w:eastAsia="pt-BR"/>
        </w:rPr>
        <w:t>apreciar e deliberar sobre a assinatura de parcerias em regime de mútua cooperação com organizações da sociedade civil, por meio de termos de colaboração, termos de fomento e acordos de cooperação;</w:t>
      </w:r>
      <w:r w:rsidR="003A72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</w:p>
    <w:p w14:paraId="4CDC8166" w14:textId="77777777" w:rsidR="00A5438D" w:rsidRPr="00C47956" w:rsidRDefault="00A5438D" w:rsidP="00A5438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25D16AC" w14:textId="3DA6F360" w:rsidR="00A5438D" w:rsidRDefault="00A5438D" w:rsidP="00A5438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D003480" w14:textId="72CE761F" w:rsidR="00CB5F44" w:rsidRPr="00C47956" w:rsidRDefault="00CB5F44" w:rsidP="00A5438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6045A8" w14:textId="77777777" w:rsidR="00F949C2" w:rsidRPr="00C47956" w:rsidRDefault="00F949C2" w:rsidP="00F949C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5CFF4C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8BAC21A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EE9A539" w14:textId="7D35B3E3" w:rsidR="00555119" w:rsidRDefault="00555119" w:rsidP="15B89E95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Bidi"/>
          <w:sz w:val="24"/>
          <w:szCs w:val="24"/>
        </w:rPr>
      </w:pPr>
      <w:r w:rsidRPr="15B89E95">
        <w:rPr>
          <w:rFonts w:asciiTheme="minorHAnsi" w:hAnsiTheme="minorHAnsi" w:cstheme="minorBidi"/>
          <w:sz w:val="24"/>
          <w:szCs w:val="24"/>
        </w:rPr>
        <w:t>Aprovar a minuta do</w:t>
      </w:r>
      <w:r w:rsidR="00CB5F44" w:rsidRPr="15B89E95">
        <w:rPr>
          <w:rFonts w:asciiTheme="minorHAnsi" w:hAnsiTheme="minorHAnsi" w:cstheme="minorBidi"/>
          <w:sz w:val="24"/>
          <w:szCs w:val="24"/>
        </w:rPr>
        <w:t xml:space="preserve"> acordo de cooperação técnica com o </w:t>
      </w:r>
      <w:r w:rsidR="007555A4">
        <w:rPr>
          <w:rFonts w:asciiTheme="minorHAnsi" w:hAnsiTheme="minorHAnsi" w:cstheme="minorBidi"/>
          <w:sz w:val="24"/>
          <w:szCs w:val="24"/>
        </w:rPr>
        <w:t>IPHAN – Instituto do Patrimônio Histórico e Artístico Nacional</w:t>
      </w:r>
      <w:r w:rsidR="00CB5F44" w:rsidRPr="15B89E95">
        <w:rPr>
          <w:rFonts w:asciiTheme="minorHAnsi" w:hAnsiTheme="minorHAnsi" w:cstheme="minorBidi"/>
          <w:sz w:val="24"/>
          <w:szCs w:val="24"/>
        </w:rPr>
        <w:t>,</w:t>
      </w:r>
      <w:r w:rsidRPr="15B89E95">
        <w:rPr>
          <w:rFonts w:asciiTheme="minorHAnsi" w:hAnsiTheme="minorHAnsi" w:cstheme="minorBidi"/>
          <w:sz w:val="24"/>
          <w:szCs w:val="24"/>
        </w:rPr>
        <w:t xml:space="preserve"> em anexo;</w:t>
      </w:r>
    </w:p>
    <w:p w14:paraId="547442D0" w14:textId="77777777" w:rsidR="00555119" w:rsidRPr="0063047F" w:rsidRDefault="00555119" w:rsidP="00555119">
      <w:pPr>
        <w:tabs>
          <w:tab w:val="start" w:pos="14.20pt"/>
        </w:tabs>
        <w:spacing w:after="0pt" w:line="12pt" w:lineRule="auto"/>
        <w:ind w:start="36pt"/>
        <w:jc w:val="both"/>
        <w:rPr>
          <w:rFonts w:asciiTheme="minorHAnsi" w:hAnsiTheme="minorHAnsi" w:cstheme="minorHAnsi"/>
          <w:sz w:val="24"/>
          <w:szCs w:val="24"/>
        </w:rPr>
      </w:pPr>
    </w:p>
    <w:p w14:paraId="6704AB21" w14:textId="67F7D788" w:rsidR="00555119" w:rsidRDefault="00555119" w:rsidP="336DF871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Bidi"/>
          <w:sz w:val="24"/>
          <w:szCs w:val="24"/>
        </w:rPr>
      </w:pPr>
      <w:r w:rsidRPr="336DF871">
        <w:rPr>
          <w:rFonts w:asciiTheme="minorHAnsi" w:hAnsiTheme="minorHAnsi" w:cstheme="minorBidi"/>
          <w:sz w:val="24"/>
          <w:szCs w:val="24"/>
        </w:rPr>
        <w:lastRenderedPageBreak/>
        <w:t xml:space="preserve">Encaminhar a minuta </w:t>
      </w:r>
      <w:r w:rsidR="48600F25" w:rsidRPr="336DF871">
        <w:rPr>
          <w:rFonts w:asciiTheme="minorHAnsi" w:hAnsiTheme="minorHAnsi" w:cstheme="minorBidi"/>
          <w:sz w:val="24"/>
          <w:szCs w:val="24"/>
        </w:rPr>
        <w:t>aprovada</w:t>
      </w:r>
      <w:r w:rsidRPr="336DF871">
        <w:rPr>
          <w:rFonts w:asciiTheme="minorHAnsi" w:hAnsiTheme="minorHAnsi" w:cstheme="minorBidi"/>
          <w:sz w:val="24"/>
          <w:szCs w:val="24"/>
        </w:rPr>
        <w:t xml:space="preserve"> para </w:t>
      </w:r>
      <w:r w:rsidR="004266E2" w:rsidRPr="336DF871">
        <w:rPr>
          <w:rFonts w:asciiTheme="minorHAnsi" w:hAnsiTheme="minorHAnsi" w:cstheme="minorBidi"/>
          <w:sz w:val="24"/>
          <w:szCs w:val="24"/>
        </w:rPr>
        <w:t xml:space="preserve">elaboração de Nota Técnica, </w:t>
      </w:r>
      <w:r w:rsidRPr="336DF871">
        <w:rPr>
          <w:rFonts w:asciiTheme="minorHAnsi" w:hAnsiTheme="minorHAnsi" w:cstheme="minorBidi"/>
          <w:sz w:val="24"/>
          <w:szCs w:val="24"/>
        </w:rPr>
        <w:t>revisão jurídica e aprov</w:t>
      </w:r>
      <w:r w:rsidR="00BC15BB" w:rsidRPr="336DF871">
        <w:rPr>
          <w:rFonts w:asciiTheme="minorHAnsi" w:hAnsiTheme="minorHAnsi" w:cstheme="minorBidi"/>
          <w:sz w:val="24"/>
          <w:szCs w:val="24"/>
        </w:rPr>
        <w:t xml:space="preserve">ação da presidência do CAU/BR; </w:t>
      </w:r>
    </w:p>
    <w:p w14:paraId="1F5660F4" w14:textId="764A6975" w:rsidR="000C392E" w:rsidRPr="000C392E" w:rsidRDefault="000C392E" w:rsidP="000C392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43EB92" w14:textId="623B6015" w:rsidR="003E691C" w:rsidRDefault="00A5438D" w:rsidP="25640178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Bidi"/>
          <w:sz w:val="24"/>
          <w:szCs w:val="24"/>
        </w:rPr>
      </w:pPr>
      <w:r w:rsidRPr="25640178">
        <w:rPr>
          <w:rFonts w:asciiTheme="minorHAnsi" w:hAnsiTheme="minorHAnsi" w:cstheme="minorBidi"/>
          <w:sz w:val="24"/>
          <w:szCs w:val="24"/>
        </w:rPr>
        <w:t xml:space="preserve">Solicitar que seja aprovado na Plenária do CAU/BR </w:t>
      </w:r>
      <w:r w:rsidR="40DAFB06" w:rsidRPr="25640178">
        <w:rPr>
          <w:rFonts w:asciiTheme="minorHAnsi" w:hAnsiTheme="minorHAnsi" w:cstheme="minorBidi"/>
          <w:sz w:val="24"/>
          <w:szCs w:val="24"/>
        </w:rPr>
        <w:t>ainda em</w:t>
      </w:r>
      <w:r w:rsidR="003E691C" w:rsidRPr="25640178">
        <w:rPr>
          <w:rFonts w:asciiTheme="minorHAnsi" w:hAnsiTheme="minorHAnsi" w:cstheme="minorBidi"/>
          <w:sz w:val="24"/>
          <w:szCs w:val="24"/>
        </w:rPr>
        <w:t xml:space="preserve"> </w:t>
      </w:r>
      <w:r w:rsidRPr="25640178">
        <w:rPr>
          <w:rFonts w:asciiTheme="minorHAnsi" w:hAnsiTheme="minorHAnsi" w:cstheme="minorBidi"/>
          <w:sz w:val="24"/>
          <w:szCs w:val="24"/>
        </w:rPr>
        <w:t>2023;</w:t>
      </w:r>
      <w:r w:rsidR="00BC15BB" w:rsidRPr="25640178">
        <w:rPr>
          <w:rFonts w:asciiTheme="minorHAnsi" w:hAnsiTheme="minorHAnsi" w:cstheme="minorBidi"/>
          <w:sz w:val="24"/>
          <w:szCs w:val="24"/>
        </w:rPr>
        <w:t xml:space="preserve"> e</w:t>
      </w:r>
    </w:p>
    <w:p w14:paraId="64C729A3" w14:textId="77777777" w:rsidR="003E691C" w:rsidRDefault="003E691C" w:rsidP="003E691C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962B384" w14:textId="7E609513" w:rsidR="00F949C2" w:rsidRPr="003E691C" w:rsidRDefault="00F949C2" w:rsidP="003E691C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691C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6EB3164" w14:textId="77777777" w:rsidR="004266E2" w:rsidRDefault="004266E2" w:rsidP="004266E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949C2" w:rsidRPr="00C47956" w14:paraId="2A35FDF5" w14:textId="77777777" w:rsidTr="00E6230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8DB77A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C4AC26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90CE5B3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D4F132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949C2" w:rsidRPr="00C47956" w14:paraId="76AD8E8E" w14:textId="77777777" w:rsidTr="00E6230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5C5DF7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8DD541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3AD04A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559122" w14:textId="77777777" w:rsidR="00F949C2" w:rsidRPr="00C47956" w:rsidRDefault="00F949C2" w:rsidP="00E623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5BE7D1AF" w14:textId="77777777" w:rsidR="00F949C2" w:rsidRPr="00C47956" w:rsidRDefault="00F949C2" w:rsidP="00F94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6411A5" w14:textId="77777777" w:rsidR="00F949C2" w:rsidRPr="00C47956" w:rsidRDefault="00F949C2" w:rsidP="00F949C2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0505D670" w14:textId="77777777" w:rsidR="00F949C2" w:rsidRPr="00C47956" w:rsidRDefault="00F949C2" w:rsidP="00F94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0044F4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1621C4F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21517D" w14:textId="60758ED8" w:rsidR="000C392E" w:rsidRPr="00C04AD4" w:rsidRDefault="000C392E" w:rsidP="000C392E">
      <w:pPr>
        <w:spacing w:after="0pt" w:line="12pt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04AD4">
        <w:rPr>
          <w:rFonts w:ascii="Calibri" w:hAnsi="Calibri" w:cs="Calibri"/>
          <w:sz w:val="24"/>
          <w:szCs w:val="24"/>
        </w:rPr>
        <w:t xml:space="preserve">Com </w:t>
      </w:r>
      <w:r w:rsidRPr="00C04AD4">
        <w:rPr>
          <w:rFonts w:ascii="Calibri" w:hAnsi="Calibri" w:cs="Calibri"/>
          <w:b/>
          <w:bCs/>
          <w:sz w:val="24"/>
          <w:szCs w:val="24"/>
        </w:rPr>
        <w:t>04 votos favoráveis</w:t>
      </w:r>
      <w:r w:rsidRPr="00C04AD4">
        <w:rPr>
          <w:rFonts w:ascii="Calibri" w:hAnsi="Calibri" w:cs="Calibri"/>
          <w:sz w:val="24"/>
          <w:szCs w:val="24"/>
        </w:rPr>
        <w:t xml:space="preserve"> dos conselheiros </w:t>
      </w:r>
      <w:r w:rsidR="47652ABA" w:rsidRPr="00C04AD4">
        <w:rPr>
          <w:rFonts w:ascii="Calibri" w:hAnsi="Calibri" w:cs="Calibri"/>
          <w:sz w:val="24"/>
          <w:szCs w:val="24"/>
        </w:rPr>
        <w:t xml:space="preserve">Ricardo Mascarello, </w:t>
      </w:r>
      <w:r w:rsidRPr="00C04AD4">
        <w:rPr>
          <w:rFonts w:ascii="Calibri" w:hAnsi="Calibri" w:cs="Calibri"/>
          <w:sz w:val="24"/>
          <w:szCs w:val="24"/>
        </w:rPr>
        <w:t>Alice Rosas, Josélia Alves, Camila Leal,</w:t>
      </w:r>
      <w:r w:rsidR="4238C6C6" w:rsidRPr="00C04AD4">
        <w:rPr>
          <w:rFonts w:ascii="Calibri" w:hAnsi="Calibri" w:cs="Calibri"/>
          <w:sz w:val="24"/>
          <w:szCs w:val="24"/>
        </w:rPr>
        <w:t xml:space="preserve"> </w:t>
      </w:r>
      <w:r w:rsidR="00C04AD4" w:rsidRPr="00C04AD4">
        <w:rPr>
          <w:rFonts w:ascii="Calibri" w:hAnsi="Calibri" w:cs="Calibri"/>
          <w:sz w:val="24"/>
          <w:szCs w:val="24"/>
        </w:rPr>
        <w:t>Nikson Dias de Oliveira</w:t>
      </w:r>
      <w:r w:rsidRPr="00C04AD4">
        <w:rPr>
          <w:rFonts w:ascii="Calibri" w:hAnsi="Calibri" w:cs="Calibri"/>
          <w:sz w:val="24"/>
          <w:szCs w:val="24"/>
        </w:rPr>
        <w:t xml:space="preserve">; </w:t>
      </w:r>
      <w:r w:rsidRPr="00C04AD4">
        <w:rPr>
          <w:rFonts w:ascii="Calibri" w:hAnsi="Calibri" w:cs="Calibri"/>
          <w:b/>
          <w:bCs/>
          <w:sz w:val="24"/>
          <w:szCs w:val="24"/>
        </w:rPr>
        <w:t>00 votos contrários</w:t>
      </w:r>
      <w:r w:rsidRPr="00C04AD4">
        <w:rPr>
          <w:rFonts w:ascii="Calibri" w:hAnsi="Calibri" w:cs="Calibri"/>
          <w:sz w:val="24"/>
          <w:szCs w:val="24"/>
        </w:rPr>
        <w:t xml:space="preserve">; </w:t>
      </w:r>
      <w:r w:rsidRPr="00C04AD4">
        <w:rPr>
          <w:rFonts w:ascii="Calibri" w:hAnsi="Calibri" w:cs="Calibri"/>
          <w:b/>
          <w:bCs/>
          <w:sz w:val="24"/>
          <w:szCs w:val="24"/>
        </w:rPr>
        <w:t>00 abstenções </w:t>
      </w:r>
      <w:r w:rsidRPr="00C04AD4">
        <w:rPr>
          <w:rFonts w:ascii="Calibri" w:hAnsi="Calibri" w:cs="Calibri"/>
          <w:sz w:val="24"/>
          <w:szCs w:val="24"/>
        </w:rPr>
        <w:t xml:space="preserve">e </w:t>
      </w:r>
      <w:r w:rsidRPr="00C04AD4">
        <w:rPr>
          <w:rFonts w:ascii="Calibri" w:hAnsi="Calibri" w:cs="Calibri"/>
          <w:b/>
          <w:bCs/>
          <w:sz w:val="24"/>
          <w:szCs w:val="24"/>
        </w:rPr>
        <w:t>0</w:t>
      </w:r>
      <w:r w:rsidR="55DA5307" w:rsidRPr="00C04AD4">
        <w:rPr>
          <w:rFonts w:ascii="Calibri" w:hAnsi="Calibri" w:cs="Calibri"/>
          <w:b/>
          <w:bCs/>
          <w:sz w:val="24"/>
          <w:szCs w:val="24"/>
        </w:rPr>
        <w:t>0</w:t>
      </w:r>
      <w:r w:rsidR="006E3742" w:rsidRPr="00C04AD4">
        <w:rPr>
          <w:rFonts w:ascii="Calibri" w:hAnsi="Calibri" w:cs="Calibri"/>
          <w:b/>
          <w:bCs/>
          <w:sz w:val="24"/>
          <w:szCs w:val="24"/>
        </w:rPr>
        <w:t> ausência</w:t>
      </w:r>
      <w:r w:rsidR="7E4206B3" w:rsidRPr="00C04AD4">
        <w:rPr>
          <w:rFonts w:ascii="Calibri" w:hAnsi="Calibri" w:cs="Calibri"/>
          <w:b/>
          <w:bCs/>
          <w:sz w:val="24"/>
          <w:szCs w:val="24"/>
        </w:rPr>
        <w:t>s</w:t>
      </w:r>
      <w:r w:rsidRPr="00C04AD4">
        <w:rPr>
          <w:rFonts w:ascii="Calibri" w:hAnsi="Calibri" w:cs="Calibri"/>
          <w:sz w:val="24"/>
          <w:szCs w:val="24"/>
        </w:rPr>
        <w:t>.</w:t>
      </w:r>
    </w:p>
    <w:p w14:paraId="432A4B9E" w14:textId="77777777" w:rsidR="00F949C2" w:rsidRPr="00C47956" w:rsidRDefault="00F949C2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A3D61F" w14:textId="6D512D6F" w:rsidR="00F949C2" w:rsidRDefault="00F60D5C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4266E2">
        <w:rPr>
          <w:rFonts w:asciiTheme="minorHAnsi" w:eastAsia="Cambria" w:hAnsiTheme="minorHAnsi" w:cstheme="minorHAnsi"/>
          <w:sz w:val="24"/>
          <w:szCs w:val="24"/>
        </w:rPr>
        <w:t>Brasília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7555A4">
        <w:rPr>
          <w:rFonts w:asciiTheme="minorHAnsi" w:eastAsia="Cambria" w:hAnsiTheme="minorHAnsi" w:cstheme="minorHAnsi"/>
          <w:sz w:val="24"/>
          <w:szCs w:val="24"/>
        </w:rPr>
        <w:t>30</w:t>
      </w:r>
      <w:r w:rsidRPr="004266E2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0C392E">
        <w:rPr>
          <w:rFonts w:asciiTheme="minorHAnsi" w:eastAsia="Cambria" w:hAnsiTheme="minorHAnsi" w:cstheme="minorHAnsi"/>
          <w:sz w:val="24"/>
          <w:szCs w:val="24"/>
        </w:rPr>
        <w:t>novembro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p w14:paraId="5F7F0CB8" w14:textId="77777777" w:rsidR="006C68AD" w:rsidRPr="00C47956" w:rsidRDefault="006C68AD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6C68AD" w:rsidRPr="004531EA" w14:paraId="0665784F" w14:textId="77777777" w:rsidTr="000C392E">
        <w:trPr>
          <w:trHeight w:val="1537"/>
          <w:jc w:val="center"/>
        </w:trPr>
        <w:tc>
          <w:tcPr>
            <w:tcW w:w="233.90pt" w:type="dxa"/>
          </w:tcPr>
          <w:p w14:paraId="7EACE45D" w14:textId="69E3D314" w:rsidR="00EF153C" w:rsidRDefault="00EF153C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RICARDO MASCARELLO</w:t>
            </w:r>
          </w:p>
          <w:p w14:paraId="2A09ECC4" w14:textId="6048B0B7" w:rsidR="00EF153C" w:rsidRDefault="00EF153C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153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4D3CE535" w14:textId="77777777" w:rsidR="00EF153C" w:rsidRPr="00EF153C" w:rsidRDefault="00EF153C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510FD6" w14:textId="49C1C75C" w:rsidR="006C68AD" w:rsidRPr="004531EA" w:rsidRDefault="000C392E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ALICE DA SILVA RODRIGUES ROSAS</w:t>
            </w:r>
          </w:p>
          <w:p w14:paraId="1BD934EC" w14:textId="25336B68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0C392E">
              <w:rPr>
                <w:rFonts w:asciiTheme="minorHAnsi" w:hAnsiTheme="minorHAnsi" w:cstheme="minorHAnsi"/>
                <w:sz w:val="24"/>
                <w:szCs w:val="24"/>
              </w:rPr>
              <w:t>a-Adjunta</w:t>
            </w:r>
          </w:p>
          <w:p w14:paraId="76D013B4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A7980E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8A4F20" w14:textId="4BFD1042" w:rsidR="006C68AD" w:rsidRPr="004531EA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.40pt" w:type="dxa"/>
          </w:tcPr>
          <w:p w14:paraId="5F0A3C41" w14:textId="596674D7" w:rsidR="006C68AD" w:rsidRPr="004531EA" w:rsidRDefault="000C392E" w:rsidP="000C392E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CAMILA LEAL COSTA</w:t>
            </w:r>
          </w:p>
          <w:p w14:paraId="26B65F98" w14:textId="049D25E6" w:rsidR="006C68AD" w:rsidRPr="000C392E" w:rsidRDefault="000C392E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392E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="006C68AD" w:rsidRPr="000C39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D7E2170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D589A6" w14:textId="7848CEF0" w:rsidR="006C68AD" w:rsidRPr="004531EA" w:rsidRDefault="00C04AD4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NIKSON DIAS DE OLIVEIRA</w:t>
            </w:r>
          </w:p>
          <w:p w14:paraId="5D0E757A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0EBDB0CD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5352A" w14:textId="1C37B39E" w:rsidR="00350BA5" w:rsidRPr="004531EA" w:rsidRDefault="00350BA5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6E14BA" w14:textId="08A17A08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5D33AEE" w14:textId="2F3064D2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6B5AC233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7777777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1A111D68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A1E2D2" w14:textId="4DBAB64D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F07CB8" w14:textId="218F1CEE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55AB35" w14:textId="0254F2A8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FEDC544" w14:textId="0C21CA28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702727AB" w:rsidR="00FB0ACF" w:rsidRPr="00377802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7555A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34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7555A4">
        <w:rPr>
          <w:rFonts w:asciiTheme="minorHAnsi" w:hAnsiTheme="minorHAnsi" w:cstheme="minorHAnsi"/>
          <w:sz w:val="24"/>
          <w:szCs w:val="24"/>
        </w:rPr>
        <w:t>EXTRA</w:t>
      </w:r>
      <w:r w:rsidR="00FB0ACF" w:rsidRPr="00377802">
        <w:rPr>
          <w:rFonts w:asciiTheme="minorHAnsi" w:hAnsiTheme="minorHAnsi" w:cstheme="minorHAnsi"/>
          <w:sz w:val="24"/>
          <w:szCs w:val="24"/>
        </w:rPr>
        <w:t>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F949C2">
        <w:rPr>
          <w:rFonts w:asciiTheme="minorHAnsi" w:hAnsiTheme="minorHAnsi" w:cstheme="minorHAnsi"/>
          <w:sz w:val="24"/>
          <w:szCs w:val="24"/>
        </w:rPr>
        <w:t>POLÍTICA URBANA E AMBIENTAL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39425F77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EC714C">
        <w:rPr>
          <w:rFonts w:asciiTheme="minorHAnsi" w:hAnsiTheme="minorHAnsi" w:cstheme="minorHAnsi"/>
          <w:sz w:val="24"/>
          <w:szCs w:val="24"/>
        </w:rPr>
        <w:t>Videoconferência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C392E" w:rsidRPr="002E2128" w14:paraId="3F2F5BAA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B43DDD" w14:textId="1EDE4DF3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3B61BA7" w14:textId="0185D944" w:rsidR="000C392E" w:rsidRPr="00C04AD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Ricardo Mascarello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4FC3BD" w14:textId="2D65C71F" w:rsidR="000C392E" w:rsidRPr="00C04AD4" w:rsidRDefault="00C04AD4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14FD0F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3CE24B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C239C7" w14:textId="034EAD5E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C392E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0F577CBF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4408D9E5" w:rsidR="000C392E" w:rsidRPr="00C04AD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Alice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3DFB9EA" w:rsidR="000C392E" w:rsidRPr="00C04AD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C392E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29A7CA4D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5B54BCD9" w:rsidR="000C392E" w:rsidRPr="00C04AD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eastAsia="Cambria" w:hAnsiTheme="minorHAnsi" w:cstheme="minorHAnsi"/>
                <w:sz w:val="24"/>
                <w:szCs w:val="24"/>
              </w:rPr>
              <w:t>Josélia da Silva Alves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479CBD3" w:rsidR="000C392E" w:rsidRPr="00C04AD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3F8D206A" w:rsidR="000C392E" w:rsidRPr="00CB5F44" w:rsidRDefault="00C04AD4" w:rsidP="00C04AD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C392E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65FC4E23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7D4D1EED" w:rsidR="000C392E" w:rsidRPr="00C04AD4" w:rsidRDefault="00EC714C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24215648" w:rsidR="000C392E" w:rsidRPr="00C04AD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592F30EA" w:rsidR="000C392E" w:rsidRPr="00CB5F44" w:rsidRDefault="00C04AD4" w:rsidP="00C04AD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C392E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60E3B58F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4C5E67D5" w:rsidR="000C392E" w:rsidRPr="00C04AD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216FFE21" w:rsidR="000C392E" w:rsidRPr="00C04AD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7555A4" w:rsidRPr="002E2128" w14:paraId="31D24511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1EA723" w14:textId="1C34B09C" w:rsidR="007555A4" w:rsidRDefault="007555A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FEACDA" w14:textId="443A288A" w:rsidR="007555A4" w:rsidRPr="00C04AD4" w:rsidRDefault="007555A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José Afonso Portocarrero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39F772" w14:textId="4532A3FA" w:rsidR="007555A4" w:rsidRPr="00C04AD4" w:rsidRDefault="007555A4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D6AF80" w14:textId="77777777" w:rsidR="007555A4" w:rsidRPr="00CB5F44" w:rsidRDefault="007555A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17883C" w14:textId="77777777" w:rsidR="007555A4" w:rsidRPr="00CB5F44" w:rsidRDefault="007555A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D22B41" w14:textId="02745D79" w:rsidR="007555A4" w:rsidRPr="00CB5F44" w:rsidRDefault="00C04AD4" w:rsidP="00C04AD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C04AD4" w:rsidRPr="002E2128" w14:paraId="663E66E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ED2516" w14:textId="0765BBC0" w:rsidR="00C04AD4" w:rsidRDefault="00C04AD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2B49CAD" w14:textId="49D7E47F" w:rsidR="00C04AD4" w:rsidRPr="00C04AD4" w:rsidRDefault="00C04AD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Nikson Dias de Oliveira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EB70F7" w14:textId="3494B785" w:rsidR="00C04AD4" w:rsidRPr="00C04AD4" w:rsidRDefault="00C04AD4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597E95" w14:textId="77777777" w:rsidR="00C04AD4" w:rsidRPr="00CB5F44" w:rsidRDefault="00C04AD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5A0594" w14:textId="77777777" w:rsidR="00C04AD4" w:rsidRPr="00CB5F44" w:rsidRDefault="00C04AD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94C461" w14:textId="77777777" w:rsidR="00C04AD4" w:rsidRPr="00CB5F44" w:rsidRDefault="00C04AD4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DE274B3" w:rsidR="00FB0ACF" w:rsidRPr="001723FE" w:rsidRDefault="00EC714C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F949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POLÍTICA URBANA E AMBIENTAL 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- CAU/BR</w:t>
            </w:r>
          </w:p>
          <w:p w14:paraId="287CF3E4" w14:textId="6F8727A2" w:rsidR="00FB0ACF" w:rsidRPr="004266E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66E2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266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5F4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6E3742">
              <w:rPr>
                <w:rFonts w:asciiTheme="minorHAnsi" w:hAnsiTheme="minorHAnsi" w:cstheme="minorHAnsi"/>
                <w:sz w:val="24"/>
                <w:szCs w:val="24"/>
              </w:rPr>
              <w:t>/11</w:t>
            </w:r>
            <w:r w:rsidR="007A1540" w:rsidRPr="004266E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16D5F143" w:rsidR="00FB0ACF" w:rsidRPr="001723FE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66E2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4266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06C0"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 w:rsidR="00CB5F4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Acordo d</w:t>
            </w:r>
            <w:r w:rsidR="00EC714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 Cooperação Técnica com o INPHAN</w:t>
            </w:r>
          </w:p>
          <w:p w14:paraId="47BFE58F" w14:textId="590B82CC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C04AD4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C392E" w:rsidRPr="00C04AD4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04AD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BC15BB" w:rsidRPr="00C04AD4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04AD4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BC15BB" w:rsidRPr="00C04AD4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04AD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0C392E" w:rsidRPr="00C04AD4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C04AD4" w:rsidRPr="00C04AD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04A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0C392E" w:rsidRPr="00C04AD4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C04AD4" w:rsidRPr="00C04AD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C04A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D671BF" w14:textId="4231E4CA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BC15BB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53FC3549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15BB">
              <w:rPr>
                <w:rFonts w:ascii="Calibri" w:hAnsi="Calibri" w:cs="Calibri"/>
                <w:color w:val="000000"/>
              </w:rPr>
              <w:t>Não houve</w:t>
            </w:r>
          </w:p>
          <w:p w14:paraId="0741A3C2" w14:textId="0954247A" w:rsidR="00FB0ACF" w:rsidRPr="007555A4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555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CB5F44" w:rsidRPr="007555A4">
              <w:rPr>
                <w:rFonts w:asciiTheme="minorHAnsi" w:hAnsiTheme="minorHAnsi" w:cstheme="minorHAnsi"/>
                <w:b/>
                <w:sz w:val="24"/>
                <w:szCs w:val="24"/>
              </w:rPr>
              <w:t>Ricardo Mascarello</w:t>
            </w:r>
          </w:p>
          <w:p w14:paraId="7C33F47B" w14:textId="3CF3219F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555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7555A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Giuliana de Freitas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AA8A934" w14:textId="77777777" w:rsidR="006E1348" w:rsidRDefault="006E1348" w:rsidP="00EE0A57">
      <w:pPr>
        <w:spacing w:after="0pt" w:line="12pt" w:lineRule="auto"/>
      </w:pPr>
      <w:r>
        <w:separator/>
      </w:r>
    </w:p>
  </w:endnote>
  <w:endnote w:type="continuationSeparator" w:id="0">
    <w:p w14:paraId="6F039C4B" w14:textId="77777777" w:rsidR="006E1348" w:rsidRDefault="006E134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2F05A71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6519C3" w:rsidRPr="006519C3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27F6D4" w14:textId="77777777" w:rsidR="006E1348" w:rsidRDefault="006E1348" w:rsidP="00EE0A57">
      <w:pPr>
        <w:spacing w:after="0pt" w:line="12pt" w:lineRule="auto"/>
      </w:pPr>
      <w:r>
        <w:separator/>
      </w:r>
    </w:p>
  </w:footnote>
  <w:footnote w:type="continuationSeparator" w:id="0">
    <w:p w14:paraId="4CC92D38" w14:textId="77777777" w:rsidR="006E1348" w:rsidRDefault="006E134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C392E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32F5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53B3C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0BA5"/>
    <w:rsid w:val="00377802"/>
    <w:rsid w:val="00394B28"/>
    <w:rsid w:val="00395A86"/>
    <w:rsid w:val="003A2E5F"/>
    <w:rsid w:val="003A72F5"/>
    <w:rsid w:val="003B3167"/>
    <w:rsid w:val="003B4087"/>
    <w:rsid w:val="003C171C"/>
    <w:rsid w:val="003D4129"/>
    <w:rsid w:val="003D6CA6"/>
    <w:rsid w:val="003E34F5"/>
    <w:rsid w:val="003E691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66E2"/>
    <w:rsid w:val="00427DFE"/>
    <w:rsid w:val="004306C0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049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47E03"/>
    <w:rsid w:val="00555119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164"/>
    <w:rsid w:val="00623E5F"/>
    <w:rsid w:val="00623F7E"/>
    <w:rsid w:val="00646843"/>
    <w:rsid w:val="006519C3"/>
    <w:rsid w:val="00653568"/>
    <w:rsid w:val="006758DE"/>
    <w:rsid w:val="00683D8D"/>
    <w:rsid w:val="006A58E6"/>
    <w:rsid w:val="006B0B08"/>
    <w:rsid w:val="006C4131"/>
    <w:rsid w:val="006C68AD"/>
    <w:rsid w:val="006D0C53"/>
    <w:rsid w:val="006E1348"/>
    <w:rsid w:val="006E3742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55A4"/>
    <w:rsid w:val="0075624D"/>
    <w:rsid w:val="00756AF0"/>
    <w:rsid w:val="00756D86"/>
    <w:rsid w:val="00756DD8"/>
    <w:rsid w:val="00757BB0"/>
    <w:rsid w:val="00765BB6"/>
    <w:rsid w:val="00766B0D"/>
    <w:rsid w:val="00775F48"/>
    <w:rsid w:val="0079216E"/>
    <w:rsid w:val="00796D7F"/>
    <w:rsid w:val="007A1540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2E3C"/>
    <w:rsid w:val="00854073"/>
    <w:rsid w:val="00885CE1"/>
    <w:rsid w:val="008936F6"/>
    <w:rsid w:val="0089372A"/>
    <w:rsid w:val="00897D1F"/>
    <w:rsid w:val="008A036E"/>
    <w:rsid w:val="008A43D5"/>
    <w:rsid w:val="008C2D78"/>
    <w:rsid w:val="008D08CB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53D3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438D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26192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15BB"/>
    <w:rsid w:val="00BC2396"/>
    <w:rsid w:val="00BC4368"/>
    <w:rsid w:val="00BD0733"/>
    <w:rsid w:val="00BF451C"/>
    <w:rsid w:val="00BF5530"/>
    <w:rsid w:val="00C049A3"/>
    <w:rsid w:val="00C049B1"/>
    <w:rsid w:val="00C04AD4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04C4"/>
    <w:rsid w:val="00CA3343"/>
    <w:rsid w:val="00CB407A"/>
    <w:rsid w:val="00CB5DBC"/>
    <w:rsid w:val="00CB5F44"/>
    <w:rsid w:val="00CB77DA"/>
    <w:rsid w:val="00CC6DA7"/>
    <w:rsid w:val="00CD5D63"/>
    <w:rsid w:val="00CD72AD"/>
    <w:rsid w:val="00CD79E9"/>
    <w:rsid w:val="00CE1A9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0181"/>
    <w:rsid w:val="00DE4531"/>
    <w:rsid w:val="00DF1442"/>
    <w:rsid w:val="00E021E6"/>
    <w:rsid w:val="00E0640A"/>
    <w:rsid w:val="00E20465"/>
    <w:rsid w:val="00E25662"/>
    <w:rsid w:val="00E27C0A"/>
    <w:rsid w:val="00E27D38"/>
    <w:rsid w:val="00E379E7"/>
    <w:rsid w:val="00E40D2A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0876"/>
    <w:rsid w:val="00EC24D9"/>
    <w:rsid w:val="00EC714C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153C"/>
    <w:rsid w:val="00F012A1"/>
    <w:rsid w:val="00F05FCB"/>
    <w:rsid w:val="00F07EAB"/>
    <w:rsid w:val="00F30A5C"/>
    <w:rsid w:val="00F42952"/>
    <w:rsid w:val="00F60D5C"/>
    <w:rsid w:val="00F67EFC"/>
    <w:rsid w:val="00F749D9"/>
    <w:rsid w:val="00F752C8"/>
    <w:rsid w:val="00F86139"/>
    <w:rsid w:val="00F916B7"/>
    <w:rsid w:val="00F949C2"/>
    <w:rsid w:val="00FA7123"/>
    <w:rsid w:val="00FB0A09"/>
    <w:rsid w:val="00FB0ACF"/>
    <w:rsid w:val="00FB30E6"/>
    <w:rsid w:val="00FB5793"/>
    <w:rsid w:val="00FC444C"/>
    <w:rsid w:val="00FC59C2"/>
    <w:rsid w:val="00FC724D"/>
    <w:rsid w:val="00FD0129"/>
    <w:rsid w:val="00FD17D4"/>
    <w:rsid w:val="00FD1F1F"/>
    <w:rsid w:val="00FD6287"/>
    <w:rsid w:val="00FE36C4"/>
    <w:rsid w:val="00FF062B"/>
    <w:rsid w:val="00FF12B4"/>
    <w:rsid w:val="00FF3A86"/>
    <w:rsid w:val="0161DE1A"/>
    <w:rsid w:val="017E6C29"/>
    <w:rsid w:val="0B892D07"/>
    <w:rsid w:val="0C3239BF"/>
    <w:rsid w:val="10F11138"/>
    <w:rsid w:val="15B89E95"/>
    <w:rsid w:val="1719D395"/>
    <w:rsid w:val="1EFE060E"/>
    <w:rsid w:val="1F6EC374"/>
    <w:rsid w:val="24D119A8"/>
    <w:rsid w:val="25640178"/>
    <w:rsid w:val="31078F42"/>
    <w:rsid w:val="336DF871"/>
    <w:rsid w:val="3CDA94A6"/>
    <w:rsid w:val="40DAFB06"/>
    <w:rsid w:val="4238C6C6"/>
    <w:rsid w:val="452FEE64"/>
    <w:rsid w:val="47652ABA"/>
    <w:rsid w:val="48600F25"/>
    <w:rsid w:val="4A6941F4"/>
    <w:rsid w:val="4ED6D0AA"/>
    <w:rsid w:val="52322233"/>
    <w:rsid w:val="53C46E03"/>
    <w:rsid w:val="54DA1EB6"/>
    <w:rsid w:val="55DA5307"/>
    <w:rsid w:val="5A4FAD96"/>
    <w:rsid w:val="5BBD4138"/>
    <w:rsid w:val="68C8B86F"/>
    <w:rsid w:val="6D560D06"/>
    <w:rsid w:val="6E12300C"/>
    <w:rsid w:val="6FB380F5"/>
    <w:rsid w:val="78CEE9F2"/>
    <w:rsid w:val="7E42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CB5F4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B5F44"/>
  </w:style>
  <w:style w:type="character" w:customStyle="1" w:styleId="eop">
    <w:name w:val="eop"/>
    <w:basedOn w:val="Fontepargpadro"/>
    <w:rsid w:val="00CB5F4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6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9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82ade07a-6c26-4821-a308-1e7006d52e03"/>
    <ds:schemaRef ds:uri="http://schemas.microsoft.com/office/2006/metadata/propertie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A2A537F9-7AE9-4911-A188-7BB0C229A1F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2024-03-19T20:49:00Z</dcterms:created>
  <dcterms:modified xsi:type="dcterms:W3CDTF">2024-03-19T20:49:00Z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