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F949C2" w:rsidRPr="00C94D81" w14:paraId="693C0BF4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187E027" w14:textId="77777777" w:rsidR="00F949C2" w:rsidRPr="00C94D81" w:rsidRDefault="00F949C2" w:rsidP="00104B4A">
            <w:pPr>
              <w:spacing w:after="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94D81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4AF0413" w14:textId="2767CBA8" w:rsidR="00F949C2" w:rsidRPr="00C94D81" w:rsidRDefault="00104B4A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00146.000136/2024-41</w:t>
            </w:r>
          </w:p>
        </w:tc>
      </w:tr>
      <w:tr w:rsidR="00F949C2" w:rsidRPr="00C94D81" w14:paraId="5E27DCC2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A376EE" w14:textId="77777777" w:rsidR="00F949C2" w:rsidRPr="00C94D81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D165E2D" w14:textId="12891E48" w:rsidR="00F949C2" w:rsidRPr="00C94D81" w:rsidRDefault="00CB48DB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CAU/BR, Plenário</w:t>
            </w:r>
          </w:p>
        </w:tc>
      </w:tr>
      <w:tr w:rsidR="00F949C2" w:rsidRPr="00C94D81" w14:paraId="6AFFAF28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A4CD46C" w14:textId="77777777" w:rsidR="00F949C2" w:rsidRPr="00C94D81" w:rsidRDefault="00F949C2" w:rsidP="00E6230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7DF3D3" w14:textId="23EB9630" w:rsidR="00F949C2" w:rsidRPr="00C94D81" w:rsidRDefault="006869E7" w:rsidP="00CB48DB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Instituição da subcomissão para tratar do Projeto </w:t>
            </w:r>
            <w:r w:rsidR="00BF17D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ATHIS</w:t>
            </w:r>
          </w:p>
        </w:tc>
      </w:tr>
    </w:tbl>
    <w:p w14:paraId="6DEF72A3" w14:textId="77777777" w:rsidR="00F949C2" w:rsidRPr="00C94D81" w:rsidRDefault="00F949C2" w:rsidP="00F949C2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94D81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160DC0A4" w14:textId="404CABD0" w:rsidR="00F949C2" w:rsidRPr="00C94D81" w:rsidRDefault="00F949C2" w:rsidP="00F949C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94D8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N° 0</w:t>
      </w:r>
      <w:r w:rsidR="00854B6F" w:rsidRPr="00C94D8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4909B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B71ECA" w:rsidRPr="00C94D8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Pr="00C94D8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CPUA-CAU/BR</w:t>
      </w:r>
    </w:p>
    <w:p w14:paraId="28A41CEF" w14:textId="77777777" w:rsidR="00F949C2" w:rsidRPr="00C94D81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E39A7C5" w14:textId="4912EF14" w:rsidR="00802D0C" w:rsidRPr="00C94D81" w:rsidRDefault="00802D0C" w:rsidP="00802D0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POLÍTICA URBANA E AMBIENTAL DO CAU/BR – CPUA-CAU/BR, reunida ordinariamente, em Brasília-DF, na sede do CAU/BR, no dia 31 de </w:t>
      </w:r>
      <w:r w:rsidR="0095088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janeiro de 2024</w:t>
      </w: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conferem os artigos 97 e 105 do Regimento Interno do CAU/BR, após análise do assunto em epígrafe, e</w:t>
      </w:r>
    </w:p>
    <w:p w14:paraId="7C0D29FC" w14:textId="36466695" w:rsidR="00CB48DB" w:rsidRPr="00C94D81" w:rsidRDefault="00CB48DB" w:rsidP="00CB48DB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2428190" w14:textId="523E4266" w:rsidR="008F2AED" w:rsidRPr="00C94D81" w:rsidRDefault="008F2AED" w:rsidP="008F2AE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4B0E2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 </w:t>
      </w:r>
      <w:r w:rsidR="004B0E21">
        <w:t>Anexo II d</w:t>
      </w: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="004B0E2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Resolução CAUBR nº</w:t>
      </w:r>
      <w:r w:rsidR="004B0E21" w:rsidRPr="006869E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139/2017, que aprova o</w:t>
      </w:r>
      <w:r w:rsidR="004B0E21">
        <w:t xml:space="preserve"> Regimento Geral do CAU e o Regimento Interno do CAU/BR</w:t>
      </w: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C4528AB" w14:textId="77777777" w:rsidR="008F2AED" w:rsidRPr="00C94D81" w:rsidRDefault="008F2AED" w:rsidP="003B0973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60B32C" w14:textId="4E60A584" w:rsidR="003B0973" w:rsidRPr="00C94D81" w:rsidRDefault="008F2AED" w:rsidP="00802D0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4B0E2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 </w:t>
      </w:r>
      <w:r w:rsidR="004B0E21" w:rsidRPr="004B0E2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Art. 127-B</w:t>
      </w:r>
      <w:r w:rsidR="004B0E2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o qual determina que “</w:t>
      </w:r>
      <w:r w:rsidR="00592D84" w:rsidRPr="00592D84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A</w:t>
      </w:r>
      <w:r w:rsidR="004B0E21" w:rsidRPr="004B0E21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s subcomissões serão instituídas por deliberação da comissão permanente proponente, na qual constarão as suas atividades, prazo de execução, resultado esperado e composição</w:t>
      </w:r>
      <w:r w:rsidR="004B0E21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”</w:t>
      </w: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; </w:t>
      </w:r>
    </w:p>
    <w:p w14:paraId="30EA85BD" w14:textId="5D8B1FD5" w:rsidR="000E66A0" w:rsidRPr="00C94D81" w:rsidRDefault="000E66A0" w:rsidP="00802D0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D512824" w14:textId="097F2FC6" w:rsidR="000E66A0" w:rsidRDefault="000E66A0" w:rsidP="00802D0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592D8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 </w:t>
      </w:r>
      <w:r w:rsidR="00592D84" w:rsidRPr="00592D8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§ 2° </w:t>
      </w:r>
      <w:r w:rsidR="00592D8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da Resolução CAUBR nº 225/2022, que determina que </w:t>
      </w:r>
      <w:r w:rsidR="00592D84" w:rsidRPr="00592D84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“As subcomissões serão compostas exclusivamente pelos membros da comissão proponente”</w:t>
      </w: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326A0D6B" w14:textId="77777777" w:rsidR="001F726C" w:rsidRDefault="001F726C" w:rsidP="001F726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4EA06A6" w14:textId="0A8F9A60" w:rsidR="001F726C" w:rsidRDefault="001F726C" w:rsidP="001F726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o Projeto ATHIS compõe o Portfólio Estratégico 2024-2026 do CAU/BR;</w:t>
      </w:r>
    </w:p>
    <w:p w14:paraId="65990860" w14:textId="77777777" w:rsidR="006869E7" w:rsidRDefault="006869E7" w:rsidP="006869E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AE32C48" w14:textId="77777777" w:rsidR="006869E7" w:rsidRDefault="006869E7" w:rsidP="006869E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Plano de Trabalho da CPUA-CAU/BR; e</w:t>
      </w:r>
    </w:p>
    <w:p w14:paraId="3826A517" w14:textId="77777777" w:rsidR="006869E7" w:rsidRDefault="006869E7" w:rsidP="006869E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D984284" w14:textId="77777777" w:rsidR="006869E7" w:rsidRPr="006869E7" w:rsidRDefault="006869E7" w:rsidP="006869E7">
      <w:pPr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24E8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devem ser encaminhadas à Presidência</w:t>
      </w:r>
      <w:r w:rsidRPr="006869E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CAU/BR, para verificação e encaminhamentos, conforme Regimento Interno do CAU/BR.</w:t>
      </w:r>
    </w:p>
    <w:p w14:paraId="166045A8" w14:textId="57957E70" w:rsidR="00F949C2" w:rsidRDefault="00F949C2" w:rsidP="00F949C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D207365" w14:textId="77777777" w:rsidR="006869E7" w:rsidRPr="00C94D81" w:rsidRDefault="006869E7" w:rsidP="00F949C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5CFF4C" w14:textId="52B7DB75" w:rsidR="00F949C2" w:rsidRPr="00C94D81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94D81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72893EE4" w14:textId="77777777" w:rsidR="00802D0C" w:rsidRPr="00C94D81" w:rsidRDefault="00802D0C" w:rsidP="00802D0C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B2E8D4F" w14:textId="76DE6354" w:rsidR="006869E7" w:rsidRDefault="006869E7" w:rsidP="006869E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Aprovar a instituição da Subcomissão para tratar do Projeto</w:t>
      </w:r>
      <w:r w:rsidR="00BF17D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ATHIS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 com as seguintes características:</w:t>
      </w:r>
    </w:p>
    <w:p w14:paraId="5A86B369" w14:textId="2E77ED13" w:rsidR="006869E7" w:rsidRDefault="00E1158B" w:rsidP="006869E7">
      <w:pPr>
        <w:pStyle w:val="PargrafodaLista"/>
        <w:numPr>
          <w:ilvl w:val="1"/>
          <w:numId w:val="2"/>
        </w:num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AF58D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Estruturar</w:t>
      </w:r>
      <w:r w:rsidR="006869E7" w:rsidRPr="00AF58D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ações do CAU</w:t>
      </w:r>
      <w:r w:rsidR="00650EC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/BR</w:t>
      </w:r>
      <w:r w:rsidR="006869E7" w:rsidRPr="00AF58D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em conjunto com </w:t>
      </w:r>
      <w:r w:rsidR="006869E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os Acordos de Cooperação Técnica – ACT com o Instituto do Patrimônio Histórico e Artístico - IPHAN e Instituto de Pesquisa Econômica Aplicada </w:t>
      </w:r>
      <w:r w:rsidR="00BF17D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–</w:t>
      </w:r>
      <w:r w:rsidR="006869E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IPEA</w:t>
      </w:r>
      <w:r w:rsidR="00BF17D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7EB6538C" w14:textId="759925A4" w:rsidR="006869E7" w:rsidRDefault="00E1158B" w:rsidP="006869E7">
      <w:pPr>
        <w:pStyle w:val="PargrafodaLista"/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Resultado</w:t>
      </w:r>
      <w:r w:rsidR="006869E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esperado: </w:t>
      </w:r>
      <w:r w:rsidR="006869E7" w:rsidRPr="00E1158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apresentação de anteprojeto de ações a serem desenvolvidas pela comissão, em curto, médio e longo prazo</w:t>
      </w:r>
      <w:r w:rsidR="006869E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;</w:t>
      </w:r>
    </w:p>
    <w:p w14:paraId="349181FB" w14:textId="77777777" w:rsidR="00087AA8" w:rsidRDefault="00E1158B" w:rsidP="006869E7">
      <w:pPr>
        <w:pStyle w:val="PargrafodaLista"/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Composição</w:t>
      </w:r>
      <w:r w:rsidR="006869E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: </w:t>
      </w:r>
    </w:p>
    <w:p w14:paraId="37139F2D" w14:textId="77777777" w:rsidR="00080544" w:rsidRPr="00080544" w:rsidRDefault="00087AA8" w:rsidP="00080544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Luciana Bongiovanni Martins Schenk;</w:t>
      </w:r>
    </w:p>
    <w:p w14:paraId="7C0B4F79" w14:textId="77777777" w:rsidR="00080544" w:rsidRPr="00080544" w:rsidRDefault="00BF17D0" w:rsidP="00080544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080544">
        <w:rPr>
          <w:rFonts w:asciiTheme="minorHAnsi" w:hAnsiTheme="minorHAnsi" w:cstheme="minorHAnsi"/>
          <w:sz w:val="24"/>
          <w:szCs w:val="24"/>
        </w:rPr>
        <w:t>Jeanne Christine Versari Ferreira Sapata</w:t>
      </w:r>
    </w:p>
    <w:p w14:paraId="33B01F5E" w14:textId="22C1B361" w:rsidR="006869E7" w:rsidRPr="00080544" w:rsidRDefault="00E1158B" w:rsidP="00080544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080544">
        <w:rPr>
          <w:rFonts w:asciiTheme="minorHAnsi" w:hAnsiTheme="minorHAnsi" w:cstheme="minorHAnsi"/>
          <w:sz w:val="24"/>
          <w:szCs w:val="24"/>
        </w:rPr>
        <w:t>Carla Tames Alvarez</w:t>
      </w:r>
      <w:r w:rsidR="00BF17D0" w:rsidRPr="00080544">
        <w:rPr>
          <w:rFonts w:asciiTheme="minorHAnsi" w:hAnsiTheme="minorHAnsi" w:cstheme="minorHAnsi"/>
          <w:sz w:val="24"/>
          <w:szCs w:val="24"/>
        </w:rPr>
        <w:t>;</w:t>
      </w:r>
    </w:p>
    <w:p w14:paraId="06B01638" w14:textId="31010967" w:rsidR="006869E7" w:rsidRPr="00074716" w:rsidRDefault="00E1158B" w:rsidP="006869E7">
      <w:pPr>
        <w:pStyle w:val="PargrafodaLista"/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Representante</w:t>
      </w:r>
      <w:r w:rsidR="006869E7">
        <w:rPr>
          <w:rFonts w:asciiTheme="minorHAnsi" w:hAnsiTheme="minorHAnsi" w:cstheme="minorHAnsi"/>
          <w:sz w:val="24"/>
          <w:szCs w:val="24"/>
        </w:rPr>
        <w:t>:</w:t>
      </w:r>
      <w:r w:rsidR="006869E7" w:rsidRPr="00074716">
        <w:rPr>
          <w:rFonts w:asciiTheme="minorHAnsi" w:hAnsiTheme="minorHAnsi" w:cstheme="minorHAnsi"/>
          <w:sz w:val="24"/>
          <w:szCs w:val="24"/>
        </w:rPr>
        <w:t xml:space="preserve"> </w:t>
      </w:r>
      <w:r w:rsidR="00087AA8">
        <w:rPr>
          <w:rFonts w:asciiTheme="minorHAnsi" w:hAnsiTheme="minorHAnsi" w:cstheme="minorHAnsi"/>
          <w:sz w:val="24"/>
          <w:szCs w:val="24"/>
        </w:rPr>
        <w:t>Luciana Bongiovanni Martins Schenk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DF58881" w14:textId="67D9BF8C" w:rsidR="006869E7" w:rsidRDefault="006869E7" w:rsidP="006869E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0F8294AF" w14:textId="77777777" w:rsidR="006869E7" w:rsidRPr="00074716" w:rsidRDefault="006869E7" w:rsidP="006869E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074716">
        <w:rPr>
          <w:rFonts w:asciiTheme="minorHAnsi" w:hAnsiTheme="minorHAnsi" w:cstheme="minorHAnsi"/>
          <w:sz w:val="24"/>
          <w:szCs w:val="24"/>
        </w:rPr>
        <w:t xml:space="preserve">Encaminhar </w:t>
      </w:r>
      <w:r w:rsidRPr="00074716">
        <w:rPr>
          <w:rFonts w:asciiTheme="minorHAnsi" w:eastAsia="Times New Roman" w:hAnsiTheme="minorHAnsi" w:cstheme="minorHAnsi"/>
          <w:sz w:val="24"/>
          <w:szCs w:val="24"/>
        </w:rPr>
        <w:t>esta</w:t>
      </w:r>
      <w:r w:rsidRPr="00074716">
        <w:rPr>
          <w:rFonts w:asciiTheme="minorHAnsi" w:hAnsiTheme="minorHAnsi" w:cstheme="minorHAnsi"/>
          <w:sz w:val="24"/>
          <w:szCs w:val="24"/>
        </w:rPr>
        <w:t xml:space="preserve"> deliberação para verificação e tomada das seguintes providências, observado e cumprido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74716">
        <w:rPr>
          <w:rFonts w:asciiTheme="minorHAnsi" w:hAnsiTheme="minorHAnsi" w:cstheme="minorHAnsi"/>
          <w:sz w:val="24"/>
          <w:szCs w:val="24"/>
        </w:rPr>
        <w:t xml:space="preserve"> o fluxo e prazos a seguir:</w:t>
      </w:r>
    </w:p>
    <w:p w14:paraId="1F8EAC8E" w14:textId="77777777" w:rsidR="006869E7" w:rsidRPr="00DB3223" w:rsidRDefault="006869E7" w:rsidP="006869E7">
      <w:pPr>
        <w:tabs>
          <w:tab w:val="start" w:pos="14.20pt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481.70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823"/>
      </w:tblGrid>
      <w:tr w:rsidR="006869E7" w:rsidRPr="00DB3223" w14:paraId="0A59BBA8" w14:textId="77777777" w:rsidTr="00CB5980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7E9928" w14:textId="77777777" w:rsidR="006869E7" w:rsidRPr="00DB3223" w:rsidRDefault="006869E7" w:rsidP="00CB5980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6C657A3" w14:textId="77777777" w:rsidR="006869E7" w:rsidRPr="00DB3223" w:rsidRDefault="006869E7" w:rsidP="00CB5980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1D0CB0" w14:textId="77777777" w:rsidR="006869E7" w:rsidRPr="00DB3223" w:rsidRDefault="006869E7" w:rsidP="00CB5980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4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7C9B2C" w14:textId="77777777" w:rsidR="006869E7" w:rsidRPr="00DB3223" w:rsidRDefault="006869E7" w:rsidP="00CB5980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6869E7" w:rsidRPr="00DB3223" w14:paraId="7AEB43AB" w14:textId="77777777" w:rsidTr="00CB5980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80D940" w14:textId="77777777" w:rsidR="006869E7" w:rsidRPr="00DB3223" w:rsidRDefault="006869E7" w:rsidP="00CB5980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D1B2F15" w14:textId="77777777" w:rsidR="006869E7" w:rsidRPr="00DB3223" w:rsidRDefault="006869E7" w:rsidP="00CB598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EA39BC" w14:textId="77777777" w:rsidR="006869E7" w:rsidRPr="00DB3223" w:rsidRDefault="006869E7" w:rsidP="00CB598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4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B59393" w14:textId="77777777" w:rsidR="006869E7" w:rsidRPr="00074716" w:rsidRDefault="006869E7" w:rsidP="006869E7">
            <w:pPr>
              <w:pStyle w:val="PargrafodaLista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</w:t>
            </w:r>
            <w:r w:rsidRPr="00074716">
              <w:rPr>
                <w:rFonts w:asciiTheme="minorHAnsi" w:eastAsia="Times New Roman" w:hAnsiTheme="minorHAnsi" w:cstheme="minorHAnsi"/>
                <w:sz w:val="24"/>
                <w:szCs w:val="24"/>
              </w:rPr>
              <w:t>ias</w:t>
            </w:r>
          </w:p>
        </w:tc>
      </w:tr>
    </w:tbl>
    <w:p w14:paraId="2E8FEC16" w14:textId="77777777" w:rsidR="006869E7" w:rsidRPr="00074716" w:rsidRDefault="006869E7" w:rsidP="006869E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6260D04C" w14:textId="77777777" w:rsidR="006869E7" w:rsidRPr="00074716" w:rsidRDefault="006869E7" w:rsidP="006869E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07471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0B2B0C90" w14:textId="77777777" w:rsidR="00CB48DB" w:rsidRPr="00C94D81" w:rsidRDefault="00CB48DB" w:rsidP="00CB48D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11CA83F3" w14:textId="206A310B" w:rsidR="00C94D81" w:rsidRPr="00C94D81" w:rsidRDefault="00C94D81" w:rsidP="00C94D81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94D81">
        <w:rPr>
          <w:rFonts w:asciiTheme="minorHAnsi" w:hAnsiTheme="minorHAnsi" w:cstheme="minorHAnsi"/>
          <w:sz w:val="24"/>
          <w:szCs w:val="24"/>
        </w:rPr>
        <w:t>Aprovado por unanimidade dos membros presentes.</w:t>
      </w:r>
    </w:p>
    <w:p w14:paraId="6BBEC2FD" w14:textId="77777777" w:rsidR="00C94D81" w:rsidRDefault="00C94D81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0044F4" w14:textId="249F63F5" w:rsidR="00F949C2" w:rsidRPr="00C94D81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94D81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41621C4F" w14:textId="77777777" w:rsidR="00F949C2" w:rsidRPr="00C94D81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2A4B9E" w14:textId="77777777" w:rsidR="00F949C2" w:rsidRPr="00C94D81" w:rsidRDefault="00F949C2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A3D61F" w14:textId="3DAE831A" w:rsidR="00F949C2" w:rsidRPr="00C94D81" w:rsidRDefault="00F60D5C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94D81">
        <w:rPr>
          <w:rFonts w:asciiTheme="minorHAnsi" w:eastAsia="Cambria" w:hAnsiTheme="minorHAnsi" w:cstheme="minorHAnsi"/>
          <w:sz w:val="24"/>
          <w:szCs w:val="24"/>
        </w:rPr>
        <w:t>Brasília</w:t>
      </w:r>
      <w:r w:rsidR="00F949C2" w:rsidRPr="00C94D81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B71ECA" w:rsidRPr="00C94D81">
        <w:rPr>
          <w:rFonts w:asciiTheme="minorHAnsi" w:eastAsia="Cambria" w:hAnsiTheme="minorHAnsi" w:cstheme="minorHAnsi"/>
          <w:sz w:val="24"/>
          <w:szCs w:val="24"/>
        </w:rPr>
        <w:t>31</w:t>
      </w:r>
      <w:r w:rsidRPr="00C94D81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F949C2" w:rsidRPr="00C94D81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B71ECA" w:rsidRPr="00C94D81">
        <w:rPr>
          <w:rFonts w:asciiTheme="minorHAnsi" w:eastAsia="Cambria" w:hAnsiTheme="minorHAnsi" w:cstheme="minorHAnsi"/>
          <w:sz w:val="24"/>
          <w:szCs w:val="24"/>
        </w:rPr>
        <w:t>janeiro de 2024</w:t>
      </w:r>
      <w:r w:rsidR="00F949C2" w:rsidRPr="00C94D81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F7F0CB8" w14:textId="77777777" w:rsidR="006C68AD" w:rsidRPr="00C94D81" w:rsidRDefault="006C68AD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6C68AD" w:rsidRPr="00C94D81" w14:paraId="0665784F" w14:textId="77777777" w:rsidTr="00142508">
        <w:trPr>
          <w:trHeight w:val="182"/>
          <w:jc w:val="center"/>
        </w:trPr>
        <w:tc>
          <w:tcPr>
            <w:tcW w:w="233.90pt" w:type="dxa"/>
          </w:tcPr>
          <w:p w14:paraId="17510FD6" w14:textId="699A6240" w:rsidR="006C68AD" w:rsidRPr="00C94D81" w:rsidRDefault="00CB48DB" w:rsidP="00CB48DB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JEANNE CHRISTINE VERSARI F. SAPATA</w:t>
            </w:r>
          </w:p>
          <w:p w14:paraId="1BD934EC" w14:textId="7C4E8530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B71ECA" w:rsidRPr="00C94D8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CB48DB" w:rsidRPr="00C94D81"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  <w:p w14:paraId="76D013B4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90D5A8" w14:textId="0ED9459E" w:rsidR="006C68AD" w:rsidRPr="00C94D81" w:rsidRDefault="00FE66A5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7A614BD8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01A7980E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810ADC" w14:textId="27D12CE9" w:rsidR="006C68AD" w:rsidRPr="00C94D81" w:rsidRDefault="00B71ECA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GRACIETE GUERRA DA COSTA</w:t>
            </w:r>
          </w:p>
          <w:p w14:paraId="128A4F20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40pt" w:type="dxa"/>
          </w:tcPr>
          <w:p w14:paraId="5F0A3C41" w14:textId="4059CEBE" w:rsidR="006C68AD" w:rsidRPr="00C94D81" w:rsidRDefault="00CB48D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ANTÔNIO LOPES BALAU FILHO</w:t>
            </w:r>
          </w:p>
          <w:p w14:paraId="26B65F98" w14:textId="2786791A" w:rsidR="006C68AD" w:rsidRPr="00C94D81" w:rsidRDefault="00CB48D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3D7E2170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D589A6" w14:textId="6B904931" w:rsidR="006C68AD" w:rsidRPr="00C94D81" w:rsidRDefault="00CB48D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DENISE VOGEL CUSTODIO MARTINS</w:t>
            </w:r>
          </w:p>
          <w:p w14:paraId="5D0E757A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0EBDB0CD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345608" w14:textId="7D8DA3EA" w:rsidR="006C68AD" w:rsidRPr="00C94D81" w:rsidRDefault="00CB48D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ROSSEL</w:t>
            </w:r>
            <w:r w:rsidR="00D22766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 ROSSE</w:t>
            </w:r>
            <w:r w:rsidR="00D22766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</w:p>
          <w:p w14:paraId="58D5352A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</w:tbl>
    <w:p w14:paraId="473A957E" w14:textId="4486D78C" w:rsidR="00B71ECA" w:rsidRPr="00C94D81" w:rsidRDefault="00CB48DB" w:rsidP="00B71ECA">
      <w:pPr>
        <w:spacing w:after="0p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4D81">
        <w:rPr>
          <w:rFonts w:asciiTheme="minorHAnsi" w:hAnsiTheme="minorHAnsi" w:cstheme="minorHAnsi"/>
          <w:b/>
          <w:sz w:val="24"/>
          <w:szCs w:val="24"/>
        </w:rPr>
        <w:t>MOISÉS DE SOUZA DA SILVA</w:t>
      </w:r>
    </w:p>
    <w:p w14:paraId="486E14BA" w14:textId="2D85D3C6" w:rsidR="00210646" w:rsidRPr="00C94D81" w:rsidRDefault="00B71ECA" w:rsidP="00B71ECA">
      <w:pPr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sz w:val="24"/>
          <w:szCs w:val="24"/>
        </w:rPr>
        <w:t>Membro</w:t>
      </w:r>
    </w:p>
    <w:p w14:paraId="35D33AEE" w14:textId="2F3064D2" w:rsidR="00377802" w:rsidRPr="00C94D81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8A1EE" w14:textId="6B5AC233" w:rsidR="00377802" w:rsidRPr="00C94D81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1AFC" w14:textId="77777777" w:rsidR="00377802" w:rsidRPr="00C94D81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C94D81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2FF18B18" w14:textId="156EC7E9" w:rsidR="00E9205E" w:rsidRPr="00C94D81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</w:tcPr>
          <w:p w14:paraId="43B632D8" w14:textId="1361E508" w:rsidR="00377802" w:rsidRPr="00C94D81" w:rsidRDefault="0037780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9C04726" w14:textId="4CA37DC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71D1BF4" w14:textId="061E75B8" w:rsidR="00E1158B" w:rsidRDefault="00E1158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996D1BC" w14:textId="09548FE2" w:rsidR="00E1158B" w:rsidRDefault="00E1158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207C30" w14:textId="1AD9E41E" w:rsidR="00E1158B" w:rsidRDefault="00E1158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41117E9" w14:textId="39FC114E" w:rsidR="00E1158B" w:rsidRDefault="00E1158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630C304" w14:textId="77777777" w:rsidR="00E1158B" w:rsidRPr="00C94D81" w:rsidRDefault="00E1158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0FF3B568" w:rsidR="00FB0ACF" w:rsidRPr="00C94D81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 w:rsidRPr="00C94D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B71ECA" w:rsidRPr="00C94D81">
        <w:rPr>
          <w:rFonts w:asciiTheme="minorHAnsi" w:hAnsiTheme="minorHAnsi" w:cstheme="minorHAnsi"/>
          <w:sz w:val="24"/>
          <w:szCs w:val="24"/>
        </w:rPr>
        <w:t>129</w:t>
      </w:r>
      <w:r w:rsidR="00FB0ACF" w:rsidRPr="00C94D81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C94D81">
        <w:rPr>
          <w:rFonts w:asciiTheme="minorHAnsi" w:hAnsiTheme="minorHAnsi" w:cstheme="minorHAnsi"/>
          <w:sz w:val="24"/>
          <w:szCs w:val="24"/>
        </w:rPr>
        <w:t xml:space="preserve"> DE </w:t>
      </w:r>
      <w:r w:rsidR="00F949C2" w:rsidRPr="00C94D81">
        <w:rPr>
          <w:rFonts w:asciiTheme="minorHAnsi" w:hAnsiTheme="minorHAnsi" w:cstheme="minorHAnsi"/>
          <w:sz w:val="24"/>
          <w:szCs w:val="24"/>
        </w:rPr>
        <w:t>POLÍTICA URBANA E AMBIENTAL</w:t>
      </w:r>
      <w:r w:rsidR="00FB0ACF" w:rsidRPr="00C94D81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E29F9C1" w:rsidR="00FB0ACF" w:rsidRPr="00C94D81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94D81">
        <w:rPr>
          <w:rFonts w:asciiTheme="minorHAnsi" w:hAnsiTheme="minorHAnsi" w:cstheme="minorHAnsi"/>
          <w:sz w:val="24"/>
          <w:szCs w:val="24"/>
        </w:rPr>
        <w:t>(</w:t>
      </w:r>
      <w:r w:rsidR="00897D1F" w:rsidRPr="00C94D81">
        <w:rPr>
          <w:rFonts w:asciiTheme="minorHAnsi" w:hAnsiTheme="minorHAnsi" w:cstheme="minorHAnsi"/>
          <w:sz w:val="24"/>
          <w:szCs w:val="24"/>
        </w:rPr>
        <w:t>Presencial</w:t>
      </w:r>
      <w:r w:rsidRPr="00C94D81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C94D81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C94D81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C94D81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CB48DB" w:rsidRPr="00C94D81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797B9B8F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5B6FD265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CF25695" w:rsidR="00CB48DB" w:rsidRPr="00C94D81" w:rsidRDefault="00B712D3" w:rsidP="00CB48D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C94D81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4FBE5F3F" w:rsidR="00FB0ACF" w:rsidRPr="00C94D81" w:rsidRDefault="00CB48DB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5B0DFF4F" w:rsidR="00FB0ACF" w:rsidRPr="00C94D81" w:rsidRDefault="00CB48DB" w:rsidP="00CB48D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Antônio Lopes Balau Filho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7986F9A8" w:rsidR="00FB0ACF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C94D81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67867CEC" w:rsidR="00FB0ACF" w:rsidRPr="00C94D81" w:rsidRDefault="00CB48DB" w:rsidP="00CB48D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Denise Vogel Custodio Martins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5C5B8BBD" w:rsidR="00FB0ACF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C94D81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67F23E9A" w:rsidR="00FB0ACF" w:rsidRPr="00C94D81" w:rsidRDefault="00D22766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Moisés de Souza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D5BFB08" w:rsidR="00FB0ACF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C94D81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5BDB8092" w:rsidR="00FB0ACF" w:rsidRPr="00C94D81" w:rsidRDefault="00B71ECA" w:rsidP="00B71EC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Graciete Guerra da Costa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7795BCE7" w:rsidR="00FB0ACF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C94D81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4DB12DE5" w:rsidR="00377802" w:rsidRPr="00C94D81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7AAD265F" w:rsidR="00377802" w:rsidRPr="00C94D81" w:rsidRDefault="00FE66A5" w:rsidP="00CB48D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mbria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6F1F9E72" w:rsidR="00377802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377802" w:rsidRPr="00C94D81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377802" w:rsidRPr="00C94D81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77777777" w:rsidR="00377802" w:rsidRPr="00C94D81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ECA" w:rsidRPr="00C94D81" w14:paraId="49863F28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2BCCA0" w14:textId="4B862824" w:rsidR="00B71ECA" w:rsidRPr="00C94D81" w:rsidRDefault="00B71ECA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E561D85" w14:textId="1260D941" w:rsidR="00B71ECA" w:rsidRPr="00C94D81" w:rsidRDefault="00CB48DB" w:rsidP="00CB48D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Rossella Rossetto</w:t>
            </w:r>
            <w:r w:rsidRPr="00C94D8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B759D9" w14:textId="6782C7D7" w:rsidR="00B71ECA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FEAE34" w14:textId="77777777" w:rsidR="00B71ECA" w:rsidRPr="00C94D81" w:rsidRDefault="00B71ECA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6DC899" w14:textId="77777777" w:rsidR="00B71ECA" w:rsidRPr="00C94D81" w:rsidRDefault="00B71ECA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B568E8" w14:textId="77777777" w:rsidR="00B71ECA" w:rsidRPr="00C94D81" w:rsidRDefault="00B71ECA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C94D81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C94D81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C94D81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55E86CEF" w:rsidR="00FB0ACF" w:rsidRPr="00C94D81" w:rsidRDefault="00B71ECA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129</w:t>
            </w:r>
            <w:r w:rsidR="001723FE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F949C2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POLÍTICA URBANA E AMBIENTAL </w:t>
            </w:r>
            <w:r w:rsidR="00FB0ACF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- CAU/BR</w:t>
            </w:r>
          </w:p>
          <w:p w14:paraId="287CF3E4" w14:textId="4AB4FDA0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1ECA" w:rsidRPr="00C94D81">
              <w:rPr>
                <w:rFonts w:asciiTheme="minorHAnsi" w:hAnsiTheme="minorHAnsi" w:cstheme="minorHAnsi"/>
                <w:sz w:val="24"/>
                <w:szCs w:val="24"/>
              </w:rPr>
              <w:t>31/01/2024</w:t>
            </w:r>
          </w:p>
          <w:p w14:paraId="5CA52D18" w14:textId="44146B82" w:rsidR="00FB0ACF" w:rsidRPr="00C94D81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088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Instituição da subcomissão para tratar do Projeto ATHIS</w:t>
            </w:r>
          </w:p>
          <w:p w14:paraId="47BFE58F" w14:textId="23A26DE0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>(07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7507F36B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44746FC4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>Não Houve</w:t>
            </w:r>
          </w:p>
          <w:p w14:paraId="0741A3C2" w14:textId="6D2D7D06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CB48DB"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  <w:p w14:paraId="7C33F47B" w14:textId="6A097434" w:rsidR="00FB0ACF" w:rsidRPr="00C94D81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B71ECA" w:rsidRPr="00C94D8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Giuliana Freitas</w:t>
            </w:r>
          </w:p>
        </w:tc>
      </w:tr>
    </w:tbl>
    <w:p w14:paraId="1D0ADC41" w14:textId="77777777" w:rsidR="00FB0ACF" w:rsidRPr="00C94D81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94D81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AA8A934" w14:textId="77777777" w:rsidR="006E1348" w:rsidRDefault="006E1348" w:rsidP="00EE0A57">
      <w:pPr>
        <w:spacing w:after="0pt" w:line="12pt" w:lineRule="auto"/>
      </w:pPr>
      <w:r>
        <w:separator/>
      </w:r>
    </w:p>
  </w:endnote>
  <w:endnote w:type="continuationSeparator" w:id="0">
    <w:p w14:paraId="6F039C4B" w14:textId="77777777" w:rsidR="006E1348" w:rsidRDefault="006E134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914A528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102BA" w:rsidRPr="001102BA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627F6D4" w14:textId="77777777" w:rsidR="006E1348" w:rsidRDefault="006E1348" w:rsidP="00EE0A57">
      <w:pPr>
        <w:spacing w:after="0pt" w:line="12pt" w:lineRule="auto"/>
      </w:pPr>
      <w:r>
        <w:separator/>
      </w:r>
    </w:p>
  </w:footnote>
  <w:footnote w:type="continuationSeparator" w:id="0">
    <w:p w14:paraId="4CC92D38" w14:textId="77777777" w:rsidR="006E1348" w:rsidRDefault="006E134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754149D"/>
    <w:multiLevelType w:val="hybridMultilevel"/>
    <w:tmpl w:val="137E0ED6"/>
    <w:lvl w:ilvl="0" w:tplc="0416001B">
      <w:start w:val="1"/>
      <w:numFmt w:val="lowerRoman"/>
      <w:lvlText w:val="%1."/>
      <w:lvlJc w:val="end"/>
      <w:pPr>
        <w:ind w:start="153pt" w:hanging="18pt"/>
      </w:pPr>
    </w:lvl>
    <w:lvl w:ilvl="1" w:tplc="04160019" w:tentative="1">
      <w:start w:val="1"/>
      <w:numFmt w:val="lowerLetter"/>
      <w:lvlText w:val="%2."/>
      <w:lvlJc w:val="start"/>
      <w:pPr>
        <w:ind w:start="189pt" w:hanging="18pt"/>
      </w:pPr>
    </w:lvl>
    <w:lvl w:ilvl="2" w:tplc="0416001B" w:tentative="1">
      <w:start w:val="1"/>
      <w:numFmt w:val="lowerRoman"/>
      <w:lvlText w:val="%3."/>
      <w:lvlJc w:val="end"/>
      <w:pPr>
        <w:ind w:start="225pt" w:hanging="9pt"/>
      </w:pPr>
    </w:lvl>
    <w:lvl w:ilvl="3" w:tplc="0416000F" w:tentative="1">
      <w:start w:val="1"/>
      <w:numFmt w:val="decimal"/>
      <w:lvlText w:val="%4."/>
      <w:lvlJc w:val="start"/>
      <w:pPr>
        <w:ind w:start="261pt" w:hanging="18pt"/>
      </w:pPr>
    </w:lvl>
    <w:lvl w:ilvl="4" w:tplc="04160019" w:tentative="1">
      <w:start w:val="1"/>
      <w:numFmt w:val="lowerLetter"/>
      <w:lvlText w:val="%5."/>
      <w:lvlJc w:val="start"/>
      <w:pPr>
        <w:ind w:start="297pt" w:hanging="18pt"/>
      </w:pPr>
    </w:lvl>
    <w:lvl w:ilvl="5" w:tplc="0416001B" w:tentative="1">
      <w:start w:val="1"/>
      <w:numFmt w:val="lowerRoman"/>
      <w:lvlText w:val="%6."/>
      <w:lvlJc w:val="end"/>
      <w:pPr>
        <w:ind w:start="333pt" w:hanging="9pt"/>
      </w:pPr>
    </w:lvl>
    <w:lvl w:ilvl="6" w:tplc="0416000F" w:tentative="1">
      <w:start w:val="1"/>
      <w:numFmt w:val="decimal"/>
      <w:lvlText w:val="%7."/>
      <w:lvlJc w:val="start"/>
      <w:pPr>
        <w:ind w:start="369pt" w:hanging="18pt"/>
      </w:pPr>
    </w:lvl>
    <w:lvl w:ilvl="7" w:tplc="04160019" w:tentative="1">
      <w:start w:val="1"/>
      <w:numFmt w:val="lowerLetter"/>
      <w:lvlText w:val="%8."/>
      <w:lvlJc w:val="start"/>
      <w:pPr>
        <w:ind w:start="405pt" w:hanging="18pt"/>
      </w:pPr>
    </w:lvl>
    <w:lvl w:ilvl="8" w:tplc="0416001B" w:tentative="1">
      <w:start w:val="1"/>
      <w:numFmt w:val="lowerRoman"/>
      <w:lvlText w:val="%9."/>
      <w:lvlJc w:val="end"/>
      <w:pPr>
        <w:ind w:start="441pt" w:hanging="9pt"/>
      </w:pPr>
    </w:lvl>
  </w:abstractNum>
  <w:abstractNum w:abstractNumId="2" w15:restartNumberingAfterBreak="0">
    <w:nsid w:val="17D75ABB"/>
    <w:multiLevelType w:val="hybridMultilevel"/>
    <w:tmpl w:val="18B2ED3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04E599C"/>
    <w:multiLevelType w:val="hybridMultilevel"/>
    <w:tmpl w:val="00D0892A"/>
    <w:lvl w:ilvl="0" w:tplc="31EA260C">
      <w:start w:val="3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54E35124"/>
    <w:multiLevelType w:val="hybridMultilevel"/>
    <w:tmpl w:val="36441582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82B4D596">
      <w:start w:val="1"/>
      <w:numFmt w:val="decimal"/>
      <w:lvlText w:val="%3."/>
      <w:lvlJc w:val="start"/>
      <w:pPr>
        <w:ind w:start="117pt" w:hanging="18pt"/>
      </w:pPr>
      <w:rPr>
        <w:rFonts w:hint="default"/>
      </w:r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5335B73"/>
    <w:multiLevelType w:val="hybridMultilevel"/>
    <w:tmpl w:val="1F74066C"/>
    <w:lvl w:ilvl="0" w:tplc="A964FA6E">
      <w:start w:val="1"/>
      <w:numFmt w:val="decimal"/>
      <w:lvlText w:val="%1"/>
      <w:lvlJc w:val="start"/>
      <w:pPr>
        <w:ind w:start="36pt" w:hanging="18pt"/>
      </w:pPr>
      <w:rPr>
        <w:rFonts w:asciiTheme="minorHAnsi" w:eastAsia="Cambria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0544"/>
    <w:rsid w:val="000836A3"/>
    <w:rsid w:val="0008459F"/>
    <w:rsid w:val="00087AA8"/>
    <w:rsid w:val="000915B6"/>
    <w:rsid w:val="00092202"/>
    <w:rsid w:val="00094DCF"/>
    <w:rsid w:val="000B5EEF"/>
    <w:rsid w:val="000D26B5"/>
    <w:rsid w:val="000E66A0"/>
    <w:rsid w:val="000F0C06"/>
    <w:rsid w:val="000F459A"/>
    <w:rsid w:val="00104B4A"/>
    <w:rsid w:val="001102B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3FA8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D15C5"/>
    <w:rsid w:val="001E4348"/>
    <w:rsid w:val="001F726C"/>
    <w:rsid w:val="002010DC"/>
    <w:rsid w:val="00201F90"/>
    <w:rsid w:val="00210646"/>
    <w:rsid w:val="002116B9"/>
    <w:rsid w:val="00214024"/>
    <w:rsid w:val="00223385"/>
    <w:rsid w:val="00226D06"/>
    <w:rsid w:val="00233B52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449D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097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09B8"/>
    <w:rsid w:val="00495E18"/>
    <w:rsid w:val="004A06E1"/>
    <w:rsid w:val="004A2666"/>
    <w:rsid w:val="004A289D"/>
    <w:rsid w:val="004B0E21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47E03"/>
    <w:rsid w:val="00565076"/>
    <w:rsid w:val="00570C6D"/>
    <w:rsid w:val="00572529"/>
    <w:rsid w:val="00577AF3"/>
    <w:rsid w:val="00592D84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164"/>
    <w:rsid w:val="00623E5F"/>
    <w:rsid w:val="00623F7E"/>
    <w:rsid w:val="00646843"/>
    <w:rsid w:val="00650EC6"/>
    <w:rsid w:val="00653568"/>
    <w:rsid w:val="006758DE"/>
    <w:rsid w:val="00683D8D"/>
    <w:rsid w:val="006869E7"/>
    <w:rsid w:val="006A58E6"/>
    <w:rsid w:val="006B0B08"/>
    <w:rsid w:val="006C4131"/>
    <w:rsid w:val="006C68AD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9E0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D3B8A"/>
    <w:rsid w:val="007E7B60"/>
    <w:rsid w:val="007F3982"/>
    <w:rsid w:val="00802D0C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2E3C"/>
    <w:rsid w:val="00854073"/>
    <w:rsid w:val="00854B6F"/>
    <w:rsid w:val="00885CE1"/>
    <w:rsid w:val="008936F6"/>
    <w:rsid w:val="0089372A"/>
    <w:rsid w:val="00897D1F"/>
    <w:rsid w:val="008A036E"/>
    <w:rsid w:val="008A43D5"/>
    <w:rsid w:val="008C2D78"/>
    <w:rsid w:val="008D08CB"/>
    <w:rsid w:val="008D580C"/>
    <w:rsid w:val="008D7A71"/>
    <w:rsid w:val="008E14C2"/>
    <w:rsid w:val="008E5C3A"/>
    <w:rsid w:val="008E6404"/>
    <w:rsid w:val="008F0D55"/>
    <w:rsid w:val="008F2AED"/>
    <w:rsid w:val="008F31E6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0884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126F"/>
    <w:rsid w:val="00B44FD6"/>
    <w:rsid w:val="00B52E79"/>
    <w:rsid w:val="00B60120"/>
    <w:rsid w:val="00B712D3"/>
    <w:rsid w:val="00B71ECA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E2633"/>
    <w:rsid w:val="00BF17D0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4D81"/>
    <w:rsid w:val="00C96AAD"/>
    <w:rsid w:val="00CA3343"/>
    <w:rsid w:val="00CB407A"/>
    <w:rsid w:val="00CB48DB"/>
    <w:rsid w:val="00CB5DBC"/>
    <w:rsid w:val="00CB77DA"/>
    <w:rsid w:val="00CC6DA7"/>
    <w:rsid w:val="00CD5D63"/>
    <w:rsid w:val="00CD72AD"/>
    <w:rsid w:val="00CD79E9"/>
    <w:rsid w:val="00CE1A9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2766"/>
    <w:rsid w:val="00D41D3C"/>
    <w:rsid w:val="00D46579"/>
    <w:rsid w:val="00D54F19"/>
    <w:rsid w:val="00D5504E"/>
    <w:rsid w:val="00D61D98"/>
    <w:rsid w:val="00D741A0"/>
    <w:rsid w:val="00D84BA0"/>
    <w:rsid w:val="00D91B12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1158B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0876"/>
    <w:rsid w:val="00EC24D9"/>
    <w:rsid w:val="00ED24DF"/>
    <w:rsid w:val="00ED4D58"/>
    <w:rsid w:val="00ED6739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7297"/>
    <w:rsid w:val="00F30A5C"/>
    <w:rsid w:val="00F42952"/>
    <w:rsid w:val="00F60D5C"/>
    <w:rsid w:val="00F67EFC"/>
    <w:rsid w:val="00F749D9"/>
    <w:rsid w:val="00F752C8"/>
    <w:rsid w:val="00F86139"/>
    <w:rsid w:val="00F916B7"/>
    <w:rsid w:val="00F949C2"/>
    <w:rsid w:val="00FA7123"/>
    <w:rsid w:val="00FB0A09"/>
    <w:rsid w:val="00FB0ACF"/>
    <w:rsid w:val="00FB30E6"/>
    <w:rsid w:val="00FB5793"/>
    <w:rsid w:val="00FC0FD9"/>
    <w:rsid w:val="00FC444C"/>
    <w:rsid w:val="00FC59C2"/>
    <w:rsid w:val="00FC724D"/>
    <w:rsid w:val="00FD0129"/>
    <w:rsid w:val="00FD17D4"/>
    <w:rsid w:val="00FD1F1F"/>
    <w:rsid w:val="00FD6287"/>
    <w:rsid w:val="00FE36C4"/>
    <w:rsid w:val="00FE66A5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825941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7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A4F00A2E-347B-4601-B59C-A882854BC6C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2024-03-21T14:19:00Z</dcterms:created>
  <dcterms:modified xsi:type="dcterms:W3CDTF">2024-03-21T14:19:00Z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