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7320C4FC" w:rsidR="00B82D73" w:rsidRPr="00D76512" w:rsidRDefault="005301B3" w:rsidP="00C4214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00146.000572/2023-39</w:t>
            </w:r>
            <w:bookmarkStart w:id="0" w:name="_GoBack"/>
            <w:bookmarkEnd w:id="0"/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D33439B" w:rsidR="00B82D73" w:rsidRPr="00D76512" w:rsidRDefault="004E5046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16D1DAE1" w:rsidR="00B82D73" w:rsidRPr="00D76512" w:rsidRDefault="00443062" w:rsidP="00C42144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SEMINÁRIO NACIONAL DA CPP-CAU/BR COM OS CAU/UF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2970F5C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E25F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88701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6</w:t>
      </w:r>
      <w:r w:rsidR="005E55AE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6315C313" w:rsidR="003C171C" w:rsidRPr="00C47956" w:rsidRDefault="00B74074" w:rsidP="00443062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reunião híbrida, no </w:t>
      </w:r>
      <w:r w:rsidR="00C42144" w:rsidRPr="00B11893">
        <w:rPr>
          <w:rFonts w:asciiTheme="minorHAnsi" w:hAnsiTheme="minorHAnsi" w:cstheme="minorHAnsi"/>
          <w:spacing w:val="4"/>
        </w:rPr>
        <w:t>Espa</w:t>
      </w:r>
      <w:r w:rsidR="00C42144">
        <w:rPr>
          <w:rFonts w:asciiTheme="minorHAnsi" w:hAnsiTheme="minorHAnsi" w:cstheme="minorHAnsi"/>
          <w:spacing w:val="4"/>
        </w:rPr>
        <w:t>ç</w:t>
      </w:r>
      <w:r w:rsidR="00C42144" w:rsidRPr="00B11893">
        <w:rPr>
          <w:rFonts w:asciiTheme="minorHAnsi" w:hAnsiTheme="minorHAnsi" w:cstheme="minorHAnsi"/>
          <w:spacing w:val="4"/>
        </w:rPr>
        <w:t>o</w:t>
      </w:r>
      <w:r w:rsidR="00C42144">
        <w:rPr>
          <w:rFonts w:asciiTheme="minorHAnsi" w:hAnsiTheme="minorHAnsi" w:cstheme="minorHAnsi"/>
          <w:spacing w:val="4"/>
        </w:rPr>
        <w:t xml:space="preserve"> Conviva C</w:t>
      </w:r>
      <w:r w:rsidR="00C42144" w:rsidRPr="00B11893">
        <w:rPr>
          <w:rFonts w:asciiTheme="minorHAnsi" w:hAnsiTheme="minorHAnsi" w:cstheme="minorHAnsi"/>
          <w:spacing w:val="4"/>
        </w:rPr>
        <w:t>oworking – Aracaju/SE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25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</w:t>
      </w:r>
      <w:r w:rsidR="00C4214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l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ho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443062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37DA5EA" w14:textId="525EE38B" w:rsidR="00117D3D" w:rsidRPr="00117D3D" w:rsidRDefault="00443062" w:rsidP="00443062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4306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plano de ação da Comissão de Política Profissional do CAU/BR, aprovado no Plano de Ação e Orçamento – exercício 2023 do CAU/BR, por meio da Resolução CAU/BR n° 229, de 15 de dezembro de 2022; </w:t>
      </w:r>
      <w:r w:rsidR="00117D3D"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</w:p>
    <w:p w14:paraId="1B890B27" w14:textId="77777777" w:rsidR="00117D3D" w:rsidRDefault="00117D3D" w:rsidP="00443062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E1CE86C" w14:textId="761FFE12" w:rsidR="00E130FD" w:rsidRPr="00E130FD" w:rsidRDefault="00E130FD" w:rsidP="00443062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44306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Plano de Trabalho da Comissão, aprovado pela deliberação 001/2023 CPP-CAU/BR</w:t>
      </w:r>
      <w:r w:rsidRPr="00E130F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6474FF80" w14:textId="77777777" w:rsidR="00E130FD" w:rsidRDefault="00E130FD" w:rsidP="00443062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08FBE04" w14:textId="221ABA20" w:rsidR="004E5046" w:rsidRDefault="004E5046" w:rsidP="00443062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EC78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="0044306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possibilidade de discussão de temas relevantes ao exercício da profissão, em comunhão com os representantes dos CAU/UF que tratam desses temas;</w:t>
      </w:r>
    </w:p>
    <w:p w14:paraId="07820587" w14:textId="77777777" w:rsidR="00443062" w:rsidRDefault="00443062" w:rsidP="00443062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6AEFFFB" w14:textId="7A99F0AE" w:rsidR="00443062" w:rsidRDefault="00443062" w:rsidP="0044306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Considerando a proposta de pauta a ser discutida no Seminário:</w:t>
      </w:r>
    </w:p>
    <w:p w14:paraId="4C855AA0" w14:textId="5EB89751" w:rsidR="00443062" w:rsidRPr="00443062" w:rsidRDefault="00443062" w:rsidP="00443062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</w:rPr>
      </w:pPr>
      <w:r w:rsidRPr="00443062">
        <w:rPr>
          <w:rFonts w:asciiTheme="minorHAnsi" w:hAnsiTheme="minorHAnsi" w:cstheme="minorHAnsi"/>
          <w:sz w:val="24"/>
        </w:rPr>
        <w:t>Reforma Tributária (MEP</w:t>
      </w:r>
      <w:r>
        <w:rPr>
          <w:rFonts w:asciiTheme="minorHAnsi" w:hAnsiTheme="minorHAnsi" w:cstheme="minorHAnsi"/>
          <w:sz w:val="24"/>
        </w:rPr>
        <w:t>/</w:t>
      </w:r>
      <w:r w:rsidRPr="00443062">
        <w:rPr>
          <w:rFonts w:asciiTheme="minorHAnsi" w:hAnsiTheme="minorHAnsi" w:cstheme="minorHAnsi"/>
          <w:sz w:val="24"/>
        </w:rPr>
        <w:t>Arquitetos Associados);</w:t>
      </w:r>
    </w:p>
    <w:p w14:paraId="32F28165" w14:textId="1876F942" w:rsidR="00443062" w:rsidRPr="00443062" w:rsidRDefault="00443062" w:rsidP="00443062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</w:rPr>
      </w:pPr>
      <w:r w:rsidRPr="00443062">
        <w:rPr>
          <w:rFonts w:asciiTheme="minorHAnsi" w:hAnsiTheme="minorHAnsi" w:cstheme="minorHAnsi"/>
          <w:sz w:val="24"/>
        </w:rPr>
        <w:t>Tabela de Honorários;</w:t>
      </w:r>
    </w:p>
    <w:p w14:paraId="1C5ACE4B" w14:textId="77777777" w:rsidR="00443062" w:rsidRPr="00443062" w:rsidRDefault="00443062" w:rsidP="00443062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</w:rPr>
      </w:pPr>
      <w:r w:rsidRPr="00443062">
        <w:rPr>
          <w:rFonts w:asciiTheme="minorHAnsi" w:hAnsiTheme="minorHAnsi" w:cstheme="minorHAnsi"/>
          <w:sz w:val="24"/>
        </w:rPr>
        <w:t>Licenciamento urbanístico;</w:t>
      </w:r>
    </w:p>
    <w:p w14:paraId="62A8DB7A" w14:textId="706DE193" w:rsidR="00443062" w:rsidRPr="00443062" w:rsidRDefault="00443062" w:rsidP="00443062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</w:rPr>
      </w:pPr>
      <w:r w:rsidRPr="00443062">
        <w:rPr>
          <w:rFonts w:asciiTheme="minorHAnsi" w:hAnsiTheme="minorHAnsi" w:cstheme="minorHAnsi"/>
          <w:sz w:val="24"/>
        </w:rPr>
        <w:t>Digitalização da A&amp;U (software livre/ editais/ BIM);</w:t>
      </w:r>
      <w:r>
        <w:rPr>
          <w:rFonts w:asciiTheme="minorHAnsi" w:hAnsiTheme="minorHAnsi" w:cstheme="minorHAnsi"/>
          <w:sz w:val="24"/>
        </w:rPr>
        <w:t xml:space="preserve"> e</w:t>
      </w:r>
    </w:p>
    <w:p w14:paraId="02F8B50F" w14:textId="1E605371" w:rsidR="00443062" w:rsidRPr="00443062" w:rsidRDefault="00443062" w:rsidP="00443062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</w:rPr>
      </w:pPr>
      <w:r w:rsidRPr="00443062">
        <w:rPr>
          <w:rFonts w:asciiTheme="minorHAnsi" w:hAnsiTheme="minorHAnsi" w:cstheme="minorHAnsi"/>
          <w:sz w:val="24"/>
        </w:rPr>
        <w:t>Fundo de ATHIS</w:t>
      </w:r>
      <w:r>
        <w:rPr>
          <w:rFonts w:asciiTheme="minorHAnsi" w:hAnsiTheme="minorHAnsi" w:cstheme="minorHAnsi"/>
          <w:sz w:val="24"/>
        </w:rPr>
        <w:t>.</w:t>
      </w:r>
    </w:p>
    <w:p w14:paraId="40887183" w14:textId="77777777" w:rsidR="00443062" w:rsidRDefault="00443062" w:rsidP="0044306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7330FAA" w14:textId="77777777" w:rsidR="003E7FE2" w:rsidRDefault="003E7FE2" w:rsidP="0044306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E7FE2">
        <w:rPr>
          <w:rFonts w:asciiTheme="minorHAnsi" w:eastAsia="Times New Roman" w:hAnsiTheme="minorHAnsi" w:cstheme="minorHAnsi"/>
          <w:sz w:val="24"/>
          <w:szCs w:val="24"/>
        </w:rPr>
        <w:t>Considerando a realização do Seminário Nacional da CPP-CAU/BR, nos dias 30 e 31 de outubro de 2023, na cidade de Goiânia-GO;</w:t>
      </w:r>
      <w:r w:rsidRPr="00F6260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D7E2774" w14:textId="77777777" w:rsidR="003E7FE2" w:rsidRDefault="003E7FE2" w:rsidP="0044306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F108CFE" w14:textId="4CECA4E1" w:rsidR="00443062" w:rsidRDefault="00443062" w:rsidP="0044306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6260E">
        <w:rPr>
          <w:rFonts w:asciiTheme="minorHAnsi" w:eastAsia="Times New Roman" w:hAnsiTheme="minorHAnsi" w:cstheme="minorHAnsi"/>
          <w:sz w:val="24"/>
          <w:szCs w:val="24"/>
        </w:rPr>
        <w:t>Considerando a boa prática no agendamento das reuniões com antecedência para melhor utilização dos recursos disponíveis para os eventos, além da disponibilização de agenda por parte dos conselheiros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e participantes</w:t>
      </w:r>
      <w:r w:rsidRPr="00F6260E">
        <w:rPr>
          <w:rFonts w:asciiTheme="minorHAnsi" w:eastAsia="Times New Roman" w:hAnsiTheme="minorHAnsi" w:cstheme="minorHAnsi"/>
          <w:sz w:val="24"/>
          <w:szCs w:val="24"/>
        </w:rPr>
        <w:t>;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69AABAD" w14:textId="77777777" w:rsidR="00443062" w:rsidRDefault="00443062" w:rsidP="0044306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CD5169" w14:textId="77777777" w:rsidR="00443062" w:rsidRPr="00E304B8" w:rsidRDefault="00443062" w:rsidP="0044306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04B8">
        <w:rPr>
          <w:rFonts w:asciiTheme="minorHAnsi" w:hAnsiTheme="minorHAnsi" w:cstheme="minorHAnsi"/>
          <w:sz w:val="24"/>
          <w:szCs w:val="24"/>
        </w:rPr>
        <w:t xml:space="preserve">Considerando </w:t>
      </w:r>
      <w:r>
        <w:rPr>
          <w:rFonts w:asciiTheme="minorHAnsi" w:hAnsiTheme="minorHAnsi" w:cstheme="minorHAnsi"/>
          <w:sz w:val="24"/>
          <w:szCs w:val="24"/>
        </w:rPr>
        <w:t>o calendário de atividades do CAU/BR 2023</w:t>
      </w:r>
      <w:r w:rsidRPr="00E304B8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36B8F2F3" w14:textId="77777777" w:rsidR="00443062" w:rsidRDefault="00443062" w:rsidP="00443062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443062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4430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443062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0879CB" w:rsidRDefault="00CB407A" w:rsidP="00443062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74DBE43" w14:textId="77777777" w:rsidR="00443062" w:rsidRPr="002F28CF" w:rsidRDefault="00443062" w:rsidP="00443062">
      <w:pPr>
        <w:pStyle w:val="PargrafodaLista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28CF">
        <w:rPr>
          <w:rFonts w:asciiTheme="minorHAnsi" w:hAnsiTheme="minorHAnsi" w:cstheme="minorHAnsi"/>
          <w:bCs/>
          <w:sz w:val="24"/>
          <w:szCs w:val="24"/>
        </w:rPr>
        <w:t>Solicitar que a Presidência que:</w:t>
      </w:r>
    </w:p>
    <w:p w14:paraId="16596A5D" w14:textId="77777777" w:rsidR="00443062" w:rsidRPr="002F28CF" w:rsidRDefault="00443062" w:rsidP="00443062">
      <w:pPr>
        <w:pStyle w:val="PargrafodaLista"/>
        <w:tabs>
          <w:tab w:val="left" w:pos="426"/>
        </w:tabs>
        <w:spacing w:after="0" w:line="240" w:lineRule="auto"/>
        <w:ind w:left="180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7F522089" w14:textId="563DE358" w:rsidR="00443062" w:rsidRDefault="00443062" w:rsidP="00443062">
      <w:pPr>
        <w:pStyle w:val="PargrafodaLista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54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733A5">
        <w:rPr>
          <w:rFonts w:asciiTheme="minorHAnsi" w:eastAsia="Times New Roman" w:hAnsiTheme="minorHAnsi" w:cstheme="minorHAnsi"/>
          <w:sz w:val="24"/>
          <w:szCs w:val="24"/>
        </w:rPr>
        <w:t>Realize a convocação dos conselheiros da C</w:t>
      </w:r>
      <w:r>
        <w:rPr>
          <w:rFonts w:asciiTheme="minorHAnsi" w:eastAsia="Times New Roman" w:hAnsiTheme="minorHAnsi" w:cstheme="minorHAnsi"/>
          <w:sz w:val="24"/>
          <w:szCs w:val="24"/>
        </w:rPr>
        <w:t>PP</w:t>
      </w:r>
      <w:r w:rsidRPr="005733A5">
        <w:rPr>
          <w:rFonts w:asciiTheme="minorHAnsi" w:eastAsia="Times New Roman" w:hAnsiTheme="minorHAnsi" w:cstheme="minorHAnsi"/>
          <w:sz w:val="24"/>
          <w:szCs w:val="24"/>
        </w:rPr>
        <w:t xml:space="preserve">-CAU/BR para </w:t>
      </w:r>
      <w:r>
        <w:rPr>
          <w:rFonts w:asciiTheme="minorHAnsi" w:eastAsia="Times New Roman" w:hAnsiTheme="minorHAnsi" w:cstheme="minorHAnsi"/>
          <w:sz w:val="24"/>
          <w:szCs w:val="24"/>
        </w:rPr>
        <w:t>o Seminário Nacional da CPP-CAU/BR com os CAU/UF, nos dias 30 e 31 de outubro, em Goiânia-GO</w:t>
      </w:r>
      <w:r w:rsidRPr="005733A5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0CB7352A" w14:textId="77777777" w:rsidR="00443062" w:rsidRPr="005733A5" w:rsidRDefault="00443062" w:rsidP="00443062">
      <w:pPr>
        <w:pStyle w:val="PargrafodaLista"/>
        <w:tabs>
          <w:tab w:val="left" w:pos="426"/>
        </w:tabs>
        <w:spacing w:after="0" w:line="240" w:lineRule="auto"/>
        <w:ind w:left="5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</w:p>
    <w:p w14:paraId="6B7F3671" w14:textId="18678D2B" w:rsidR="00443062" w:rsidRDefault="00443062" w:rsidP="00443062">
      <w:pPr>
        <w:pStyle w:val="PargrafodaLista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54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733A5">
        <w:rPr>
          <w:rFonts w:asciiTheme="minorHAnsi" w:eastAsia="Times New Roman" w:hAnsiTheme="minorHAnsi" w:cstheme="minorHAnsi"/>
          <w:sz w:val="24"/>
          <w:szCs w:val="24"/>
        </w:rPr>
        <w:lastRenderedPageBreak/>
        <w:t>Promova junto à Secretaria Geral da Mesa a convocação do</w:t>
      </w:r>
      <w:r>
        <w:rPr>
          <w:rFonts w:asciiTheme="minorHAnsi" w:eastAsia="Times New Roman" w:hAnsiTheme="minorHAnsi" w:cstheme="minorHAnsi"/>
          <w:sz w:val="24"/>
          <w:szCs w:val="24"/>
        </w:rPr>
        <w:t>s</w:t>
      </w:r>
      <w:r w:rsidRPr="005733A5">
        <w:rPr>
          <w:rFonts w:asciiTheme="minorHAnsi" w:eastAsia="Times New Roman" w:hAnsiTheme="minorHAnsi" w:cstheme="minorHAnsi"/>
          <w:sz w:val="24"/>
          <w:szCs w:val="24"/>
        </w:rPr>
        <w:t xml:space="preserve"> empregado</w:t>
      </w:r>
      <w:r>
        <w:rPr>
          <w:rFonts w:asciiTheme="minorHAnsi" w:eastAsia="Times New Roman" w:hAnsiTheme="minorHAnsi" w:cstheme="minorHAnsi"/>
          <w:sz w:val="24"/>
          <w:szCs w:val="24"/>
        </w:rPr>
        <w:t>s</w:t>
      </w:r>
      <w:r w:rsidRPr="005733A5">
        <w:rPr>
          <w:rFonts w:asciiTheme="minorHAnsi" w:eastAsia="Times New Roman" w:hAnsiTheme="minorHAnsi" w:cstheme="minorHAnsi"/>
          <w:sz w:val="24"/>
          <w:szCs w:val="24"/>
        </w:rPr>
        <w:t xml:space="preserve"> público</w:t>
      </w:r>
      <w:r>
        <w:rPr>
          <w:rFonts w:asciiTheme="minorHAnsi" w:eastAsia="Times New Roman" w:hAnsiTheme="minorHAnsi" w:cstheme="minorHAnsi"/>
          <w:sz w:val="24"/>
          <w:szCs w:val="24"/>
        </w:rPr>
        <w:t>s</w:t>
      </w:r>
      <w:r w:rsidRPr="005733A5">
        <w:rPr>
          <w:rFonts w:asciiTheme="minorHAnsi" w:eastAsia="Times New Roman" w:hAnsiTheme="minorHAnsi" w:cstheme="minorHAnsi"/>
          <w:sz w:val="24"/>
          <w:szCs w:val="24"/>
        </w:rPr>
        <w:t xml:space="preserve"> Rodrigo da Silva André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e Pedro Martins Silva </w:t>
      </w:r>
      <w:r w:rsidRPr="005733A5">
        <w:rPr>
          <w:rFonts w:asciiTheme="minorHAnsi" w:eastAsia="Times New Roman" w:hAnsiTheme="minorHAnsi" w:cstheme="minorHAnsi"/>
          <w:sz w:val="24"/>
          <w:szCs w:val="24"/>
        </w:rPr>
        <w:t xml:space="preserve">para o assessoramento do referido </w:t>
      </w:r>
      <w:r>
        <w:rPr>
          <w:rFonts w:asciiTheme="minorHAnsi" w:eastAsia="Times New Roman" w:hAnsiTheme="minorHAnsi" w:cstheme="minorHAnsi"/>
          <w:sz w:val="24"/>
          <w:szCs w:val="24"/>
        </w:rPr>
        <w:t>Seminário;</w:t>
      </w:r>
    </w:p>
    <w:p w14:paraId="0EE678F2" w14:textId="77777777" w:rsidR="00443062" w:rsidRPr="00443062" w:rsidRDefault="00443062" w:rsidP="00443062">
      <w:pPr>
        <w:pStyle w:val="PargrafodaLista"/>
        <w:rPr>
          <w:rFonts w:asciiTheme="minorHAnsi" w:eastAsia="Times New Roman" w:hAnsiTheme="minorHAnsi" w:cstheme="minorHAnsi"/>
          <w:sz w:val="24"/>
          <w:szCs w:val="24"/>
        </w:rPr>
      </w:pPr>
    </w:p>
    <w:p w14:paraId="67FA7850" w14:textId="76D45523" w:rsidR="00443062" w:rsidRDefault="00443062" w:rsidP="00443062">
      <w:pPr>
        <w:pStyle w:val="PargrafodaLista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54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Realize a convocação de equipe de apoio necessária para a realização do Seminário;</w:t>
      </w:r>
    </w:p>
    <w:p w14:paraId="0A587102" w14:textId="77777777" w:rsidR="00443062" w:rsidRPr="005733A5" w:rsidRDefault="00443062" w:rsidP="00443062">
      <w:pPr>
        <w:pStyle w:val="PargrafodaLista"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</w:p>
    <w:p w14:paraId="7DF41930" w14:textId="190EDFCD" w:rsidR="00443062" w:rsidRDefault="003E7FE2" w:rsidP="00443062">
      <w:pPr>
        <w:pStyle w:val="PargrafodaLista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54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E7FE2">
        <w:rPr>
          <w:rFonts w:asciiTheme="minorHAnsi" w:eastAsia="Times New Roman" w:hAnsiTheme="minorHAnsi" w:cstheme="minorHAnsi"/>
          <w:sz w:val="24"/>
          <w:szCs w:val="24"/>
        </w:rPr>
        <w:t>Encaminhe ofícios aos CAU/UF, informando a pauta do encontro e solicitando confirmação de participação, até 23 de outubro; e</w:t>
      </w:r>
      <w:r w:rsidR="00443062">
        <w:rPr>
          <w:rFonts w:asciiTheme="minorHAnsi" w:eastAsia="Times New Roman" w:hAnsiTheme="minorHAnsi" w:cstheme="minorHAnsi"/>
          <w:sz w:val="24"/>
          <w:szCs w:val="24"/>
        </w:rPr>
        <w:t>; e</w:t>
      </w:r>
    </w:p>
    <w:p w14:paraId="187740E0" w14:textId="77777777" w:rsidR="00443062" w:rsidRPr="00411BF0" w:rsidRDefault="00443062" w:rsidP="00443062">
      <w:pPr>
        <w:pStyle w:val="PargrafodaLista"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</w:p>
    <w:p w14:paraId="32007D5C" w14:textId="255FD1A5" w:rsidR="00443062" w:rsidRPr="005733A5" w:rsidRDefault="00443062" w:rsidP="00443062">
      <w:pPr>
        <w:pStyle w:val="PargrafodaLista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54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Considere os centros de custos 2.01.03.001- Atividade – Seminários Nacionais da CPP-CAU/BR para pagamento das despesas de diárias, passagens e infraestrutura do Seminário.</w:t>
      </w:r>
    </w:p>
    <w:p w14:paraId="0BE9E725" w14:textId="77777777" w:rsidR="00541B49" w:rsidRDefault="00541B49" w:rsidP="00541B49">
      <w:pPr>
        <w:tabs>
          <w:tab w:val="left" w:pos="284"/>
        </w:tabs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Default="00911A3A" w:rsidP="001937E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9A67F5" w14:textId="77777777" w:rsidR="00816AB4" w:rsidRPr="00C47956" w:rsidRDefault="00816AB4" w:rsidP="00816AB4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092F015" w14:textId="77777777" w:rsidR="00816AB4" w:rsidRPr="00C47956" w:rsidRDefault="00816AB4" w:rsidP="00816AB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3C05E60" w14:textId="014FAB94" w:rsidR="00303DA3" w:rsidRPr="00C47956" w:rsidRDefault="00541B49" w:rsidP="00303DA3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Aracaju</w:t>
      </w:r>
      <w:r w:rsidR="00303DA3" w:rsidRPr="00B535CE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>25</w:t>
      </w:r>
      <w:r w:rsidR="00303DA3">
        <w:rPr>
          <w:rFonts w:asciiTheme="minorHAnsi" w:eastAsia="Cambria" w:hAnsiTheme="minorHAnsi" w:cstheme="minorHAnsi"/>
          <w:sz w:val="24"/>
          <w:szCs w:val="24"/>
        </w:rPr>
        <w:t xml:space="preserve"> de ju</w:t>
      </w:r>
      <w:r>
        <w:rPr>
          <w:rFonts w:asciiTheme="minorHAnsi" w:eastAsia="Cambria" w:hAnsiTheme="minorHAnsi" w:cstheme="minorHAnsi"/>
          <w:sz w:val="24"/>
          <w:szCs w:val="24"/>
        </w:rPr>
        <w:t>lho</w:t>
      </w:r>
      <w:r w:rsidR="00303DA3" w:rsidRPr="00B535CE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421"/>
        <w:gridCol w:w="4468"/>
      </w:tblGrid>
      <w:tr w:rsidR="00303DA3" w:rsidRPr="00C47956" w14:paraId="466D34AC" w14:textId="77777777" w:rsidTr="004F49B4">
        <w:trPr>
          <w:jc w:val="center"/>
        </w:trPr>
        <w:tc>
          <w:tcPr>
            <w:tcW w:w="5421" w:type="dxa"/>
          </w:tcPr>
          <w:p w14:paraId="55F15347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14B2CC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031BF416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4468" w:type="dxa"/>
          </w:tcPr>
          <w:p w14:paraId="626F9767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429862" w14:textId="77777777" w:rsidR="00541B49" w:rsidRPr="00E7296D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9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ROGÉRIO </w:t>
            </w:r>
            <w:r w:rsidRPr="00E729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MARKIEWICZ</w:t>
            </w:r>
          </w:p>
          <w:p w14:paraId="7F6AFCB2" w14:textId="64DCB334" w:rsidR="00303DA3" w:rsidRPr="0093015C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</w:tr>
      <w:tr w:rsidR="00303DA3" w:rsidRPr="00C47956" w14:paraId="19E43042" w14:textId="77777777" w:rsidTr="004F49B4">
        <w:trPr>
          <w:trHeight w:val="1100"/>
          <w:jc w:val="center"/>
        </w:trPr>
        <w:tc>
          <w:tcPr>
            <w:tcW w:w="5421" w:type="dxa"/>
          </w:tcPr>
          <w:p w14:paraId="668A75A3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2FC86C" w14:textId="77777777" w:rsidR="00541B49" w:rsidRDefault="00541B49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RUBENS FERNANDO PEREIRA DE CAMILLO</w:t>
            </w: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74BA67A" w14:textId="2428BB6A" w:rsidR="00303DA3" w:rsidRPr="0093015C" w:rsidRDefault="00541B49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</w:tcPr>
          <w:p w14:paraId="7C3E417A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2E2F69E" w14:textId="024A4AC7" w:rsidR="00541B49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rte"/>
                <w:color w:val="000000"/>
                <w:shd w:val="clear" w:color="auto" w:fill="FFFFFF"/>
              </w:rPr>
              <w:t>DANIELA PAREJA GARCIA SARMENTO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B62D722" w14:textId="081C0DDA" w:rsidR="00303DA3" w:rsidRPr="0093015C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303DA3" w:rsidRPr="00C47956" w14:paraId="7CC7D3AA" w14:textId="77777777" w:rsidTr="004F49B4">
        <w:trPr>
          <w:jc w:val="center"/>
        </w:trPr>
        <w:tc>
          <w:tcPr>
            <w:tcW w:w="5421" w:type="dxa"/>
          </w:tcPr>
          <w:p w14:paraId="6CEB8A0C" w14:textId="50138A3E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</w:tcPr>
          <w:p w14:paraId="231BCE58" w14:textId="77777777" w:rsidR="00303DA3" w:rsidRPr="0093015C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9969D7" w14:textId="77777777" w:rsidR="00816AB4" w:rsidRDefault="00816AB4" w:rsidP="00816AB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5D7E0963" w14:textId="6EC22045" w:rsidR="00816AB4" w:rsidRPr="00377802" w:rsidRDefault="00816AB4" w:rsidP="00816AB4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541B4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21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473B0237" w14:textId="3AB89F99" w:rsidR="00816AB4" w:rsidRPr="002E2128" w:rsidRDefault="00816AB4" w:rsidP="00816AB4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541B49" w:rsidRPr="00B11893">
        <w:rPr>
          <w:rFonts w:asciiTheme="minorHAnsi" w:hAnsiTheme="minorHAnsi" w:cstheme="minorHAnsi"/>
          <w:spacing w:val="4"/>
        </w:rPr>
        <w:t>Espa</w:t>
      </w:r>
      <w:r w:rsidR="00541B49">
        <w:rPr>
          <w:rFonts w:asciiTheme="minorHAnsi" w:hAnsiTheme="minorHAnsi" w:cstheme="minorHAnsi"/>
          <w:spacing w:val="4"/>
        </w:rPr>
        <w:t>ç</w:t>
      </w:r>
      <w:r w:rsidR="00541B49" w:rsidRPr="00B11893">
        <w:rPr>
          <w:rFonts w:asciiTheme="minorHAnsi" w:hAnsiTheme="minorHAnsi" w:cstheme="minorHAnsi"/>
          <w:spacing w:val="4"/>
        </w:rPr>
        <w:t>o</w:t>
      </w:r>
      <w:r w:rsidR="00541B49">
        <w:rPr>
          <w:rFonts w:asciiTheme="minorHAnsi" w:hAnsiTheme="minorHAnsi" w:cstheme="minorHAnsi"/>
          <w:spacing w:val="4"/>
        </w:rPr>
        <w:t xml:space="preserve"> Conviva C</w:t>
      </w:r>
      <w:r w:rsidR="00541B49" w:rsidRPr="00B11893">
        <w:rPr>
          <w:rFonts w:asciiTheme="minorHAnsi" w:hAnsiTheme="minorHAnsi" w:cstheme="minorHAnsi"/>
          <w:spacing w:val="4"/>
        </w:rPr>
        <w:t>oworking – Aracaju/SE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3DD0DD5C" w14:textId="77777777" w:rsidR="00816AB4" w:rsidRPr="002E2128" w:rsidRDefault="00816AB4" w:rsidP="00816AB4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816AB4" w:rsidRPr="002E2128" w14:paraId="444A9D7C" w14:textId="77777777" w:rsidTr="0006597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E30C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B07EC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3ED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3CA7F7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C15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816AB4" w:rsidRPr="002E2128" w14:paraId="005411B3" w14:textId="77777777" w:rsidTr="0006597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1A0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052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0AE5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A579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C1DD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09E3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03DA3" w:rsidRPr="0093015C" w14:paraId="0DF9EEBA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B76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6CF" w14:textId="7E32114D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4ADC" w14:textId="1999C084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B6D6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EC3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9D80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1F450377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0F8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7D9" w14:textId="523F0C21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4AE1" w14:textId="57CF8699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524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7FDB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E8A0" w14:textId="24070207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303DA3" w:rsidRPr="0093015C" w14:paraId="67B6CFD0" w14:textId="77777777" w:rsidTr="0006597D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AEB1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A90" w14:textId="24CD8A8D" w:rsidR="00303DA3" w:rsidRPr="00541B49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41B49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Gilcinea Barbosa da Conceição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4D1E" w14:textId="4A611F75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AB1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C644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00DD" w14:textId="3BE59212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303DA3" w:rsidRPr="0093015C" w14:paraId="4A33D6C5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3AD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4D2" w14:textId="694555C8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8736" w14:textId="712199F9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042D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F8DB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C07A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072DB576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2439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4AE" w14:textId="18836FDF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0F95" w14:textId="311CD2B4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9115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B72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56C6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0C2AB1FF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26F0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26E" w14:textId="6BFDFFA4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1FDE" w14:textId="22EADD21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75CB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C70A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7963" w14:textId="6598BCF8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303DA3" w:rsidRPr="0093015C" w14:paraId="7D26E6EC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2DD2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B53F" w14:textId="1A11A27A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134" w14:textId="39CC16F0" w:rsidR="00303DA3" w:rsidRPr="0093015C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1E0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A69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DE74" w14:textId="2731F6A2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75E352" w14:textId="77777777" w:rsidR="00816AB4" w:rsidRPr="0093015C" w:rsidRDefault="00816AB4" w:rsidP="00816AB4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91690B2" w:rsidR="00FB0ACF" w:rsidRPr="00816AB4" w:rsidRDefault="00FC757C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41B49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1723FE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91170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9D8C3B2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B49">
              <w:rPr>
                <w:rFonts w:asciiTheme="minorHAnsi" w:hAnsiTheme="minorHAnsi" w:cstheme="minorHAnsi"/>
                <w:sz w:val="24"/>
                <w:szCs w:val="24"/>
              </w:rPr>
              <w:t>25/07</w:t>
            </w:r>
            <w:r w:rsidR="00FC757C" w:rsidRPr="00816AB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  <w:p w14:paraId="5CA52D18" w14:textId="310430AC" w:rsidR="00FB0ACF" w:rsidRPr="00816AB4" w:rsidRDefault="00FB0ACF" w:rsidP="00071499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44306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SEMINÁRIO NACIONAL DA CPP-CAU/BR COM OS CAU/UF</w:t>
            </w:r>
          </w:p>
          <w:p w14:paraId="4B7661A2" w14:textId="4F5F2F31" w:rsidR="00D76512" w:rsidRPr="00816AB4" w:rsidRDefault="00816AB4" w:rsidP="00D76512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esultado da votação: Sim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1E25F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1E25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(07) </w:t>
            </w:r>
          </w:p>
          <w:p w14:paraId="178C54C7" w14:textId="77777777" w:rsidR="00D76512" w:rsidRPr="00816AB4" w:rsidRDefault="00D76512" w:rsidP="00D76512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5601E8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16AB4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 w:rsidRPr="00816AB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1E1C3" w14:textId="77777777" w:rsidR="00967C72" w:rsidRDefault="00967C72" w:rsidP="00EE0A57">
      <w:pPr>
        <w:spacing w:after="0" w:line="240" w:lineRule="auto"/>
      </w:pPr>
      <w:r>
        <w:separator/>
      </w:r>
    </w:p>
  </w:endnote>
  <w:endnote w:type="continuationSeparator" w:id="0">
    <w:p w14:paraId="40713A15" w14:textId="77777777" w:rsidR="00967C72" w:rsidRDefault="00967C7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75234AD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5301B3" w:rsidRPr="005301B3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82BD2" w14:textId="77777777" w:rsidR="00967C72" w:rsidRDefault="00967C72" w:rsidP="00EE0A57">
      <w:pPr>
        <w:spacing w:after="0" w:line="240" w:lineRule="auto"/>
      </w:pPr>
      <w:r>
        <w:separator/>
      </w:r>
    </w:p>
  </w:footnote>
  <w:footnote w:type="continuationSeparator" w:id="0">
    <w:p w14:paraId="722CB418" w14:textId="77777777" w:rsidR="00967C72" w:rsidRDefault="00967C7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628"/>
    <w:multiLevelType w:val="hybridMultilevel"/>
    <w:tmpl w:val="7B2CB5B8"/>
    <w:lvl w:ilvl="0" w:tplc="3A82F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624E8"/>
    <w:multiLevelType w:val="hybridMultilevel"/>
    <w:tmpl w:val="1452CA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D743C"/>
    <w:multiLevelType w:val="hybridMultilevel"/>
    <w:tmpl w:val="8430CE8C"/>
    <w:lvl w:ilvl="0" w:tplc="60AAC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50FE"/>
    <w:rsid w:val="000502E6"/>
    <w:rsid w:val="00066144"/>
    <w:rsid w:val="00071499"/>
    <w:rsid w:val="00071C49"/>
    <w:rsid w:val="00076A2E"/>
    <w:rsid w:val="000836A3"/>
    <w:rsid w:val="0008459F"/>
    <w:rsid w:val="000879CB"/>
    <w:rsid w:val="000915B6"/>
    <w:rsid w:val="00092202"/>
    <w:rsid w:val="000B5EEF"/>
    <w:rsid w:val="000D26B5"/>
    <w:rsid w:val="000E1E52"/>
    <w:rsid w:val="000F0C06"/>
    <w:rsid w:val="000F459A"/>
    <w:rsid w:val="001020A5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144"/>
    <w:rsid w:val="001A0542"/>
    <w:rsid w:val="001E25F9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03DA3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1E65"/>
    <w:rsid w:val="00342363"/>
    <w:rsid w:val="0034402B"/>
    <w:rsid w:val="00345B66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0B6C"/>
    <w:rsid w:val="003D4129"/>
    <w:rsid w:val="003D6CA6"/>
    <w:rsid w:val="003E7FE2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062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96C5B"/>
    <w:rsid w:val="004A06E1"/>
    <w:rsid w:val="004A2666"/>
    <w:rsid w:val="004A289D"/>
    <w:rsid w:val="004B2264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01B3"/>
    <w:rsid w:val="00531256"/>
    <w:rsid w:val="00533BEE"/>
    <w:rsid w:val="00537D8A"/>
    <w:rsid w:val="005406D7"/>
    <w:rsid w:val="00541B49"/>
    <w:rsid w:val="005459F0"/>
    <w:rsid w:val="005537C6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B7C9B"/>
    <w:rsid w:val="006C4131"/>
    <w:rsid w:val="006D0C53"/>
    <w:rsid w:val="006E1348"/>
    <w:rsid w:val="006E5943"/>
    <w:rsid w:val="006E7602"/>
    <w:rsid w:val="006F009C"/>
    <w:rsid w:val="006F1442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9EC"/>
    <w:rsid w:val="00757BB0"/>
    <w:rsid w:val="0076281F"/>
    <w:rsid w:val="00765BB6"/>
    <w:rsid w:val="00766B0D"/>
    <w:rsid w:val="007879A0"/>
    <w:rsid w:val="0079216E"/>
    <w:rsid w:val="00795F00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1AA"/>
    <w:rsid w:val="00814A2F"/>
    <w:rsid w:val="00814C12"/>
    <w:rsid w:val="00816AB4"/>
    <w:rsid w:val="00825C1B"/>
    <w:rsid w:val="00841F24"/>
    <w:rsid w:val="00842A6B"/>
    <w:rsid w:val="008508CE"/>
    <w:rsid w:val="00850D52"/>
    <w:rsid w:val="00851604"/>
    <w:rsid w:val="00854073"/>
    <w:rsid w:val="00873DFB"/>
    <w:rsid w:val="00885CE1"/>
    <w:rsid w:val="0088701A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572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7C72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048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163D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698C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2144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589B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130FD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C780E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C757C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82ade07a-6c26-4821-a308-1e7006d52e0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438AD-822F-4919-A9C6-9D6EA2EC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2023-08-17T13:00:00Z</dcterms:created>
  <dcterms:modified xsi:type="dcterms:W3CDTF">2023-08-17T13:00:00Z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