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5"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3109"/>
        <w:gridCol w:w="7216"/>
      </w:tblGrid>
      <w:tr w:rsidR="00F949C2" w:rsidRPr="00C47956" w14:paraId="693C0BF4" w14:textId="77777777" w:rsidTr="00373331">
        <w:trPr>
          <w:cantSplit/>
          <w:trHeight w:val="283"/>
          <w:jc w:val="center"/>
        </w:trPr>
        <w:tc>
          <w:tcPr>
            <w:tcW w:w="3109" w:type="dxa"/>
            <w:tcBorders>
              <w:top w:val="single" w:sz="4" w:space="0" w:color="7F7F7F"/>
              <w:left w:val="nil"/>
              <w:bottom w:val="single" w:sz="4" w:space="0" w:color="7F7F7F"/>
              <w:right w:val="single" w:sz="4" w:space="0" w:color="7F7F7F"/>
            </w:tcBorders>
            <w:shd w:val="clear" w:color="auto" w:fill="F2F2F2"/>
            <w:vAlign w:val="center"/>
            <w:hideMark/>
          </w:tcPr>
          <w:p w14:paraId="1187E027" w14:textId="77777777" w:rsidR="00F949C2" w:rsidRPr="00C47956"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Pr="00C47956">
              <w:rPr>
                <w:rFonts w:asciiTheme="minorHAnsi" w:eastAsia="Cambria" w:hAnsiTheme="minorHAnsi" w:cstheme="minorHAnsi"/>
                <w:sz w:val="24"/>
                <w:szCs w:val="24"/>
                <w:lang w:eastAsia="pt-BR"/>
              </w:rPr>
              <w:t>PROTOCOLO</w:t>
            </w:r>
          </w:p>
        </w:tc>
        <w:tc>
          <w:tcPr>
            <w:tcW w:w="7216" w:type="dxa"/>
            <w:tcBorders>
              <w:top w:val="single" w:sz="4" w:space="0" w:color="7F7F7F"/>
              <w:left w:val="single" w:sz="4" w:space="0" w:color="7F7F7F"/>
              <w:bottom w:val="single" w:sz="4" w:space="0" w:color="7F7F7F"/>
              <w:right w:val="nil"/>
            </w:tcBorders>
            <w:vAlign w:val="center"/>
            <w:hideMark/>
          </w:tcPr>
          <w:p w14:paraId="24AF0413" w14:textId="07007527" w:rsidR="00F949C2" w:rsidRPr="00C47956" w:rsidRDefault="00F949C2" w:rsidP="00E62302">
            <w:pPr>
              <w:widowControl w:val="0"/>
              <w:spacing w:after="0" w:line="240" w:lineRule="auto"/>
              <w:rPr>
                <w:rFonts w:asciiTheme="minorHAnsi" w:eastAsia="Cambria" w:hAnsiTheme="minorHAnsi" w:cstheme="minorHAnsi"/>
                <w:bCs/>
                <w:color w:val="auto"/>
                <w:sz w:val="24"/>
                <w:szCs w:val="24"/>
                <w:highlight w:val="yellow"/>
                <w:lang w:eastAsia="pt-BR"/>
              </w:rPr>
            </w:pPr>
          </w:p>
        </w:tc>
      </w:tr>
      <w:tr w:rsidR="00F949C2" w:rsidRPr="00C47956" w14:paraId="5E27DCC2" w14:textId="77777777" w:rsidTr="00373331">
        <w:trPr>
          <w:cantSplit/>
          <w:trHeight w:val="283"/>
          <w:jc w:val="center"/>
        </w:trPr>
        <w:tc>
          <w:tcPr>
            <w:tcW w:w="3109" w:type="dxa"/>
            <w:tcBorders>
              <w:top w:val="single" w:sz="4" w:space="0" w:color="7F7F7F"/>
              <w:left w:val="nil"/>
              <w:bottom w:val="single" w:sz="4" w:space="0" w:color="7F7F7F"/>
              <w:right w:val="single" w:sz="4" w:space="0" w:color="7F7F7F"/>
            </w:tcBorders>
            <w:shd w:val="clear" w:color="auto" w:fill="F2F2F2"/>
            <w:vAlign w:val="center"/>
            <w:hideMark/>
          </w:tcPr>
          <w:p w14:paraId="3FA376EE" w14:textId="77777777" w:rsidR="00F949C2" w:rsidRPr="00C47956"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INTERESSADO</w:t>
            </w:r>
          </w:p>
        </w:tc>
        <w:tc>
          <w:tcPr>
            <w:tcW w:w="7216" w:type="dxa"/>
            <w:tcBorders>
              <w:top w:val="single" w:sz="4" w:space="0" w:color="7F7F7F"/>
              <w:left w:val="single" w:sz="4" w:space="0" w:color="7F7F7F"/>
              <w:bottom w:val="single" w:sz="4" w:space="0" w:color="7F7F7F"/>
              <w:right w:val="nil"/>
            </w:tcBorders>
            <w:vAlign w:val="center"/>
            <w:hideMark/>
          </w:tcPr>
          <w:p w14:paraId="7D165E2D" w14:textId="548B4D3B" w:rsidR="00F949C2" w:rsidRPr="00750DC5" w:rsidRDefault="00BA1686" w:rsidP="00E62302">
            <w:pPr>
              <w:widowControl w:val="0"/>
              <w:spacing w:after="0" w:line="240" w:lineRule="auto"/>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t>CAU</w:t>
            </w:r>
          </w:p>
        </w:tc>
      </w:tr>
      <w:tr w:rsidR="00F949C2" w:rsidRPr="00C47956" w14:paraId="6AFFAF28" w14:textId="77777777" w:rsidTr="00373331">
        <w:trPr>
          <w:cantSplit/>
          <w:trHeight w:val="283"/>
          <w:jc w:val="center"/>
        </w:trPr>
        <w:tc>
          <w:tcPr>
            <w:tcW w:w="3109" w:type="dxa"/>
            <w:tcBorders>
              <w:top w:val="single" w:sz="4" w:space="0" w:color="7F7F7F"/>
              <w:left w:val="nil"/>
              <w:bottom w:val="single" w:sz="4" w:space="0" w:color="7F7F7F"/>
              <w:right w:val="single" w:sz="4" w:space="0" w:color="7F7F7F"/>
            </w:tcBorders>
            <w:shd w:val="clear" w:color="auto" w:fill="F2F2F2"/>
            <w:vAlign w:val="center"/>
            <w:hideMark/>
          </w:tcPr>
          <w:p w14:paraId="3A4CD46C" w14:textId="77777777" w:rsidR="00F949C2" w:rsidRPr="00C47956" w:rsidRDefault="00F949C2" w:rsidP="00E62302">
            <w:pPr>
              <w:spacing w:after="0" w:line="240"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7216" w:type="dxa"/>
            <w:tcBorders>
              <w:top w:val="single" w:sz="4" w:space="0" w:color="7F7F7F"/>
              <w:left w:val="single" w:sz="4" w:space="0" w:color="7F7F7F"/>
              <w:bottom w:val="single" w:sz="4" w:space="0" w:color="7F7F7F"/>
              <w:right w:val="nil"/>
            </w:tcBorders>
            <w:vAlign w:val="center"/>
            <w:hideMark/>
          </w:tcPr>
          <w:p w14:paraId="307DF3D3" w14:textId="7F1EAD1E" w:rsidR="00F949C2" w:rsidRPr="00C47956" w:rsidRDefault="004E728B" w:rsidP="00E62302">
            <w:pPr>
              <w:widowControl w:val="0"/>
              <w:spacing w:after="0" w:line="240" w:lineRule="auto"/>
              <w:ind w:left="40" w:right="567"/>
              <w:jc w:val="both"/>
              <w:rPr>
                <w:rFonts w:asciiTheme="minorHAnsi" w:eastAsia="Cambria" w:hAnsiTheme="minorHAnsi" w:cstheme="minorHAnsi"/>
                <w:color w:val="auto"/>
                <w:sz w:val="24"/>
                <w:szCs w:val="24"/>
                <w:highlight w:val="yellow"/>
                <w:lang w:eastAsia="pt-BR"/>
              </w:rPr>
            </w:pPr>
            <w:r w:rsidRPr="004E728B">
              <w:rPr>
                <w:rFonts w:asciiTheme="minorHAnsi" w:eastAsia="Cambria" w:hAnsiTheme="minorHAnsi" w:cstheme="minorHAnsi"/>
                <w:color w:val="auto"/>
                <w:sz w:val="24"/>
                <w:szCs w:val="24"/>
                <w:lang w:eastAsia="pt-BR"/>
              </w:rPr>
              <w:t>Apoio ao Manifesto – Arquitetura da Habitação Social: Não deixe ninguém p</w:t>
            </w:r>
            <w:r w:rsidR="00BA1686">
              <w:rPr>
                <w:rFonts w:asciiTheme="minorHAnsi" w:eastAsia="Cambria" w:hAnsiTheme="minorHAnsi" w:cstheme="minorHAnsi"/>
                <w:color w:val="auto"/>
                <w:sz w:val="24"/>
                <w:szCs w:val="24"/>
                <w:lang w:eastAsia="pt-BR"/>
              </w:rPr>
              <w:t>a</w:t>
            </w:r>
            <w:r w:rsidRPr="004E728B">
              <w:rPr>
                <w:rFonts w:asciiTheme="minorHAnsi" w:eastAsia="Cambria" w:hAnsiTheme="minorHAnsi" w:cstheme="minorHAnsi"/>
                <w:color w:val="auto"/>
                <w:sz w:val="24"/>
                <w:szCs w:val="24"/>
                <w:lang w:eastAsia="pt-BR"/>
              </w:rPr>
              <w:t>ra trás</w:t>
            </w:r>
          </w:p>
        </w:tc>
      </w:tr>
    </w:tbl>
    <w:p w14:paraId="6DEF72A3" w14:textId="77777777" w:rsidR="00F949C2" w:rsidRPr="00C47956" w:rsidRDefault="00F949C2" w:rsidP="00F949C2">
      <w:pPr>
        <w:widowControl w:val="0"/>
        <w:tabs>
          <w:tab w:val="left" w:pos="2087"/>
        </w:tabs>
        <w:spacing w:after="0" w:line="240" w:lineRule="auto"/>
        <w:ind w:left="113" w:right="567"/>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160DC0A4" w14:textId="34EAEFD6" w:rsidR="00F949C2" w:rsidRPr="00C47956" w:rsidRDefault="00F949C2" w:rsidP="00F949C2">
      <w:pPr>
        <w:pBdr>
          <w:top w:val="single" w:sz="8" w:space="1" w:color="7F7F7F"/>
          <w:bottom w:val="single" w:sz="8" w:space="1" w:color="7F7F7F"/>
        </w:pBdr>
        <w:shd w:val="clear" w:color="auto" w:fill="F2F2F2"/>
        <w:spacing w:after="0" w:line="240"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 xml:space="preserve">DELIBERAÇÃO N° </w:t>
      </w:r>
      <w:r w:rsidRPr="00A56F99">
        <w:rPr>
          <w:rFonts w:asciiTheme="minorHAnsi" w:eastAsia="Cambria" w:hAnsiTheme="minorHAnsi" w:cstheme="minorHAnsi"/>
          <w:smallCaps/>
          <w:color w:val="auto"/>
          <w:sz w:val="24"/>
          <w:szCs w:val="24"/>
          <w:lang w:eastAsia="pt-BR"/>
        </w:rPr>
        <w:t>0</w:t>
      </w:r>
      <w:r w:rsidR="00A56F99" w:rsidRPr="00A56F99">
        <w:rPr>
          <w:rFonts w:asciiTheme="minorHAnsi" w:eastAsia="Cambria" w:hAnsiTheme="minorHAnsi" w:cstheme="minorHAnsi"/>
          <w:smallCaps/>
          <w:color w:val="auto"/>
          <w:sz w:val="24"/>
          <w:szCs w:val="24"/>
          <w:lang w:eastAsia="pt-BR"/>
        </w:rPr>
        <w:t>32</w:t>
      </w:r>
      <w:r w:rsidRPr="00A56F99">
        <w:rPr>
          <w:rFonts w:asciiTheme="minorHAnsi" w:eastAsia="Cambria" w:hAnsiTheme="minorHAnsi" w:cstheme="minorHAnsi"/>
          <w:smallCaps/>
          <w:color w:val="auto"/>
          <w:sz w:val="24"/>
          <w:szCs w:val="24"/>
          <w:lang w:eastAsia="pt-BR"/>
        </w:rPr>
        <w:t>/</w:t>
      </w:r>
      <w:r w:rsidRPr="00C47956">
        <w:rPr>
          <w:rFonts w:asciiTheme="minorHAnsi" w:eastAsia="Cambria" w:hAnsiTheme="minorHAnsi" w:cstheme="minorHAnsi"/>
          <w:smallCaps/>
          <w:color w:val="auto"/>
          <w:sz w:val="24"/>
          <w:szCs w:val="24"/>
          <w:lang w:eastAsia="pt-BR"/>
        </w:rPr>
        <w:t xml:space="preserve">2023 – </w:t>
      </w:r>
      <w:r>
        <w:rPr>
          <w:rFonts w:asciiTheme="minorHAnsi" w:eastAsia="Cambria" w:hAnsiTheme="minorHAnsi" w:cstheme="minorHAnsi"/>
          <w:smallCaps/>
          <w:color w:val="auto"/>
          <w:sz w:val="24"/>
          <w:szCs w:val="24"/>
          <w:lang w:eastAsia="pt-BR"/>
        </w:rPr>
        <w:t>CP</w:t>
      </w:r>
      <w:r w:rsidR="00BA1686">
        <w:rPr>
          <w:rFonts w:asciiTheme="minorHAnsi" w:eastAsia="Cambria" w:hAnsiTheme="minorHAnsi" w:cstheme="minorHAnsi"/>
          <w:smallCaps/>
          <w:color w:val="auto"/>
          <w:sz w:val="24"/>
          <w:szCs w:val="24"/>
          <w:lang w:eastAsia="pt-BR"/>
        </w:rPr>
        <w:t>P</w:t>
      </w:r>
      <w:r w:rsidRPr="00C47956">
        <w:rPr>
          <w:rFonts w:asciiTheme="minorHAnsi" w:eastAsia="Cambria" w:hAnsiTheme="minorHAnsi" w:cstheme="minorHAnsi"/>
          <w:smallCaps/>
          <w:color w:val="auto"/>
          <w:sz w:val="24"/>
          <w:szCs w:val="24"/>
          <w:lang w:eastAsia="pt-BR"/>
        </w:rPr>
        <w:t>-CAU/BR</w:t>
      </w:r>
    </w:p>
    <w:p w14:paraId="28A41CEF"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3AF6CFFF" w14:textId="36C680CB" w:rsidR="00F949C2" w:rsidRPr="00563C6B" w:rsidRDefault="00F949C2" w:rsidP="00F949C2">
      <w:pPr>
        <w:spacing w:after="0" w:line="240" w:lineRule="auto"/>
        <w:jc w:val="both"/>
        <w:rPr>
          <w:rFonts w:asciiTheme="minorHAnsi" w:hAnsiTheme="minorHAnsi" w:cstheme="minorHAnsi"/>
          <w:color w:val="auto"/>
          <w:sz w:val="24"/>
          <w:szCs w:val="24"/>
          <w:lang w:eastAsia="pt-BR"/>
        </w:rPr>
      </w:pPr>
      <w:r w:rsidRPr="00563C6B">
        <w:rPr>
          <w:rFonts w:asciiTheme="minorHAnsi" w:hAnsiTheme="minorHAnsi" w:cstheme="minorHAnsi"/>
          <w:color w:val="auto"/>
          <w:sz w:val="24"/>
          <w:szCs w:val="24"/>
          <w:lang w:eastAsia="pt-BR"/>
        </w:rPr>
        <w:t xml:space="preserve">A COMISSÃO DE POLÍTICA </w:t>
      </w:r>
      <w:r w:rsidR="00BA1686" w:rsidRPr="00373331">
        <w:rPr>
          <w:rFonts w:asciiTheme="minorHAnsi" w:hAnsiTheme="minorHAnsi" w:cstheme="minorHAnsi"/>
          <w:color w:val="auto"/>
          <w:sz w:val="24"/>
          <w:szCs w:val="24"/>
          <w:lang w:eastAsia="pt-BR"/>
        </w:rPr>
        <w:t>PROFISSIONAL</w:t>
      </w:r>
      <w:r w:rsidRPr="00373331">
        <w:rPr>
          <w:rFonts w:asciiTheme="minorHAnsi" w:hAnsiTheme="minorHAnsi" w:cstheme="minorHAnsi"/>
          <w:color w:val="auto"/>
          <w:sz w:val="24"/>
          <w:szCs w:val="24"/>
          <w:lang w:eastAsia="pt-BR"/>
        </w:rPr>
        <w:t xml:space="preserve"> DO CAU/BR – CP</w:t>
      </w:r>
      <w:r w:rsidR="00373331" w:rsidRPr="00373331">
        <w:rPr>
          <w:rFonts w:asciiTheme="minorHAnsi" w:hAnsiTheme="minorHAnsi" w:cstheme="minorHAnsi"/>
          <w:color w:val="auto"/>
          <w:sz w:val="24"/>
          <w:szCs w:val="24"/>
          <w:lang w:eastAsia="pt-BR"/>
        </w:rPr>
        <w:t>P</w:t>
      </w:r>
      <w:r w:rsidRPr="00373331">
        <w:rPr>
          <w:rFonts w:asciiTheme="minorHAnsi" w:hAnsiTheme="minorHAnsi" w:cstheme="minorHAnsi"/>
          <w:color w:val="auto"/>
          <w:sz w:val="24"/>
          <w:szCs w:val="24"/>
          <w:lang w:eastAsia="pt-BR"/>
        </w:rPr>
        <w:t xml:space="preserve">-CAU/BR, reunida </w:t>
      </w:r>
      <w:r w:rsidR="00A16BDA" w:rsidRPr="00373331">
        <w:rPr>
          <w:rFonts w:asciiTheme="minorHAnsi" w:hAnsiTheme="minorHAnsi" w:cstheme="minorHAnsi"/>
          <w:color w:val="auto"/>
          <w:sz w:val="24"/>
          <w:szCs w:val="24"/>
          <w:lang w:eastAsia="pt-BR"/>
        </w:rPr>
        <w:t>extra</w:t>
      </w:r>
      <w:r w:rsidRPr="00373331">
        <w:rPr>
          <w:rFonts w:asciiTheme="minorHAnsi" w:hAnsiTheme="minorHAnsi" w:cstheme="minorHAnsi"/>
          <w:color w:val="auto"/>
          <w:sz w:val="24"/>
          <w:szCs w:val="24"/>
          <w:lang w:eastAsia="pt-BR"/>
        </w:rPr>
        <w:t>ordinariamente</w:t>
      </w:r>
      <w:r w:rsidR="00547E03" w:rsidRPr="00373331">
        <w:rPr>
          <w:rFonts w:asciiTheme="minorHAnsi" w:hAnsiTheme="minorHAnsi" w:cstheme="minorHAnsi"/>
          <w:color w:val="auto"/>
          <w:sz w:val="24"/>
          <w:szCs w:val="24"/>
          <w:lang w:eastAsia="pt-BR"/>
        </w:rPr>
        <w:t>,</w:t>
      </w:r>
      <w:r w:rsidR="00FD0129" w:rsidRPr="00373331">
        <w:rPr>
          <w:rFonts w:asciiTheme="minorHAnsi" w:hAnsiTheme="minorHAnsi" w:cstheme="minorHAnsi"/>
          <w:color w:val="auto"/>
          <w:sz w:val="24"/>
          <w:szCs w:val="24"/>
          <w:lang w:eastAsia="pt-BR"/>
        </w:rPr>
        <w:t xml:space="preserve"> </w:t>
      </w:r>
      <w:r w:rsidR="00A16BDA" w:rsidRPr="00373331">
        <w:rPr>
          <w:rFonts w:asciiTheme="minorHAnsi" w:hAnsiTheme="minorHAnsi" w:cstheme="minorHAnsi"/>
          <w:color w:val="auto"/>
          <w:sz w:val="24"/>
          <w:szCs w:val="24"/>
          <w:lang w:eastAsia="pt-BR"/>
        </w:rPr>
        <w:t>por videoconferência</w:t>
      </w:r>
      <w:r w:rsidR="00623164" w:rsidRPr="00373331">
        <w:rPr>
          <w:rFonts w:asciiTheme="minorHAnsi" w:hAnsiTheme="minorHAnsi" w:cstheme="minorHAnsi"/>
          <w:color w:val="auto"/>
          <w:sz w:val="24"/>
          <w:szCs w:val="24"/>
          <w:lang w:eastAsia="pt-BR"/>
        </w:rPr>
        <w:t>,</w:t>
      </w:r>
      <w:r w:rsidRPr="00373331">
        <w:rPr>
          <w:rFonts w:asciiTheme="minorHAnsi" w:hAnsiTheme="minorHAnsi" w:cstheme="minorHAnsi"/>
          <w:color w:val="auto"/>
          <w:sz w:val="24"/>
          <w:szCs w:val="24"/>
          <w:lang w:eastAsia="pt-BR"/>
        </w:rPr>
        <w:t xml:space="preserve"> no dia </w:t>
      </w:r>
      <w:r w:rsidR="00A16BDA" w:rsidRPr="00373331">
        <w:rPr>
          <w:rFonts w:asciiTheme="minorHAnsi" w:hAnsiTheme="minorHAnsi" w:cstheme="minorHAnsi"/>
          <w:color w:val="auto"/>
          <w:sz w:val="24"/>
          <w:szCs w:val="24"/>
          <w:lang w:eastAsia="pt-BR"/>
        </w:rPr>
        <w:t>13</w:t>
      </w:r>
      <w:r w:rsidRPr="00373331">
        <w:rPr>
          <w:rFonts w:asciiTheme="minorHAnsi" w:hAnsiTheme="minorHAnsi" w:cstheme="minorHAnsi"/>
          <w:color w:val="auto"/>
          <w:sz w:val="24"/>
          <w:szCs w:val="24"/>
          <w:lang w:eastAsia="pt-BR"/>
        </w:rPr>
        <w:t xml:space="preserve"> de </w:t>
      </w:r>
      <w:r w:rsidR="00FD0129" w:rsidRPr="00373331">
        <w:rPr>
          <w:rFonts w:asciiTheme="minorHAnsi" w:hAnsiTheme="minorHAnsi" w:cstheme="minorHAnsi"/>
          <w:color w:val="auto"/>
          <w:sz w:val="24"/>
          <w:szCs w:val="24"/>
          <w:lang w:eastAsia="pt-BR"/>
        </w:rPr>
        <w:t>jul</w:t>
      </w:r>
      <w:r w:rsidR="00623164" w:rsidRPr="00373331">
        <w:rPr>
          <w:rFonts w:asciiTheme="minorHAnsi" w:hAnsiTheme="minorHAnsi" w:cstheme="minorHAnsi"/>
          <w:color w:val="auto"/>
          <w:sz w:val="24"/>
          <w:szCs w:val="24"/>
          <w:lang w:eastAsia="pt-BR"/>
        </w:rPr>
        <w:t>ho</w:t>
      </w:r>
      <w:r w:rsidRPr="00373331">
        <w:rPr>
          <w:rFonts w:asciiTheme="minorHAnsi" w:hAnsiTheme="minorHAnsi" w:cstheme="minorHAnsi"/>
          <w:color w:val="auto"/>
          <w:sz w:val="24"/>
          <w:szCs w:val="24"/>
          <w:lang w:eastAsia="pt-BR"/>
        </w:rPr>
        <w:t xml:space="preserve"> de 2023, no uso das competências que lhe confere o artigo </w:t>
      </w:r>
      <w:r w:rsidRPr="00373331">
        <w:rPr>
          <w:rFonts w:asciiTheme="minorHAnsi" w:eastAsia="Times New Roman" w:hAnsiTheme="minorHAnsi" w:cstheme="minorHAnsi"/>
          <w:sz w:val="24"/>
          <w:szCs w:val="24"/>
          <w:lang w:eastAsia="pt-BR"/>
        </w:rPr>
        <w:t>art. 10</w:t>
      </w:r>
      <w:r w:rsidR="00BA1686" w:rsidRPr="00373331">
        <w:rPr>
          <w:rFonts w:asciiTheme="minorHAnsi" w:eastAsia="Times New Roman" w:hAnsiTheme="minorHAnsi" w:cstheme="minorHAnsi"/>
          <w:sz w:val="24"/>
          <w:szCs w:val="24"/>
          <w:lang w:eastAsia="pt-BR"/>
        </w:rPr>
        <w:t>4</w:t>
      </w:r>
      <w:r w:rsidRPr="00373331">
        <w:rPr>
          <w:rFonts w:asciiTheme="minorHAnsi" w:hAnsiTheme="minorHAnsi" w:cstheme="minorHAnsi"/>
          <w:color w:val="auto"/>
          <w:sz w:val="24"/>
          <w:szCs w:val="24"/>
          <w:lang w:eastAsia="pt-BR"/>
        </w:rPr>
        <w:t xml:space="preserve"> do Regimento Interno do CAU/BR, após análise do assunto em epígrafe, e</w:t>
      </w:r>
    </w:p>
    <w:p w14:paraId="299634F1" w14:textId="77777777" w:rsidR="00F949C2" w:rsidRPr="00C47956" w:rsidRDefault="00F949C2" w:rsidP="00F949C2">
      <w:pPr>
        <w:spacing w:after="0" w:line="240" w:lineRule="auto"/>
        <w:jc w:val="both"/>
        <w:rPr>
          <w:rFonts w:asciiTheme="minorHAnsi" w:hAnsiTheme="minorHAnsi" w:cstheme="minorHAnsi"/>
          <w:color w:val="auto"/>
          <w:sz w:val="24"/>
          <w:szCs w:val="24"/>
          <w:lang w:eastAsia="pt-BR"/>
        </w:rPr>
      </w:pPr>
    </w:p>
    <w:p w14:paraId="0279CA16" w14:textId="35DBB188" w:rsidR="00F949C2" w:rsidRPr="00C47956" w:rsidRDefault="00F949C2" w:rsidP="00F949C2">
      <w:pPr>
        <w:spacing w:after="0" w:line="240" w:lineRule="auto"/>
        <w:jc w:val="both"/>
        <w:rPr>
          <w:rFonts w:asciiTheme="minorHAnsi" w:eastAsia="Times New Roman" w:hAnsiTheme="minorHAnsi" w:cstheme="minorHAnsi"/>
          <w:sz w:val="24"/>
          <w:szCs w:val="24"/>
          <w:lang w:eastAsia="pt-BR"/>
        </w:rPr>
      </w:pPr>
      <w:r w:rsidRPr="00C47956">
        <w:rPr>
          <w:rFonts w:asciiTheme="minorHAnsi" w:eastAsia="Times New Roman" w:hAnsiTheme="minorHAnsi" w:cstheme="minorHAnsi"/>
          <w:sz w:val="24"/>
          <w:szCs w:val="24"/>
          <w:lang w:eastAsia="pt-BR"/>
        </w:rPr>
        <w:t xml:space="preserve">Considerando </w:t>
      </w:r>
      <w:r w:rsidR="001E1CDA">
        <w:rPr>
          <w:rFonts w:asciiTheme="minorHAnsi" w:eastAsia="Times New Roman" w:hAnsiTheme="minorHAnsi" w:cstheme="minorHAnsi"/>
          <w:sz w:val="24"/>
          <w:szCs w:val="24"/>
          <w:lang w:eastAsia="pt-BR"/>
        </w:rPr>
        <w:t>a participação da CP</w:t>
      </w:r>
      <w:r w:rsidR="00BA1686">
        <w:rPr>
          <w:rFonts w:asciiTheme="minorHAnsi" w:eastAsia="Times New Roman" w:hAnsiTheme="minorHAnsi" w:cstheme="minorHAnsi"/>
          <w:sz w:val="24"/>
          <w:szCs w:val="24"/>
          <w:lang w:eastAsia="pt-BR"/>
        </w:rPr>
        <w:t>P</w:t>
      </w:r>
      <w:r w:rsidR="001E1CDA">
        <w:rPr>
          <w:rFonts w:asciiTheme="minorHAnsi" w:eastAsia="Times New Roman" w:hAnsiTheme="minorHAnsi" w:cstheme="minorHAnsi"/>
          <w:sz w:val="24"/>
          <w:szCs w:val="24"/>
          <w:lang w:eastAsia="pt-BR"/>
        </w:rPr>
        <w:t>-CAU/BR no Congresso Mundial de Arquitetos UIA 2023, ocorrido em Copenhague entre os dias 02 e 06 de julho de 2023, por meio d</w:t>
      </w:r>
      <w:r w:rsidR="00BA1686">
        <w:rPr>
          <w:rFonts w:asciiTheme="minorHAnsi" w:eastAsia="Times New Roman" w:hAnsiTheme="minorHAnsi" w:cstheme="minorHAnsi"/>
          <w:sz w:val="24"/>
          <w:szCs w:val="24"/>
          <w:lang w:eastAsia="pt-BR"/>
        </w:rPr>
        <w:t>a Conselheira Federal Ana Cristina Lima Barreiros da Silva</w:t>
      </w:r>
      <w:r w:rsidR="001E1CDA">
        <w:rPr>
          <w:rFonts w:asciiTheme="minorHAnsi" w:eastAsia="Times New Roman" w:hAnsiTheme="minorHAnsi" w:cstheme="minorHAnsi"/>
          <w:sz w:val="24"/>
          <w:szCs w:val="24"/>
          <w:lang w:eastAsia="pt-BR"/>
        </w:rPr>
        <w:t>;</w:t>
      </w:r>
    </w:p>
    <w:p w14:paraId="154A5AE1" w14:textId="77777777" w:rsidR="00F949C2" w:rsidRPr="00C47956" w:rsidRDefault="00F949C2" w:rsidP="00F949C2">
      <w:pPr>
        <w:spacing w:after="0" w:line="240" w:lineRule="auto"/>
        <w:jc w:val="both"/>
        <w:rPr>
          <w:rFonts w:asciiTheme="minorHAnsi" w:eastAsia="Times New Roman" w:hAnsiTheme="minorHAnsi" w:cstheme="minorHAnsi"/>
          <w:sz w:val="24"/>
          <w:szCs w:val="24"/>
          <w:lang w:eastAsia="pt-BR"/>
        </w:rPr>
      </w:pPr>
    </w:p>
    <w:p w14:paraId="608D15A6" w14:textId="633D75FF" w:rsidR="00F949C2" w:rsidRPr="00C47956" w:rsidRDefault="001E1CDA" w:rsidP="00F949C2">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Considerando o manifesto elaborado pelo Comitê de Habitação Social da UIA, em anexo, apresentado no Congresso Mundial de Arquitetos UIA 2023;</w:t>
      </w:r>
      <w:r w:rsidR="00373331">
        <w:rPr>
          <w:rFonts w:asciiTheme="minorHAnsi" w:eastAsia="Times New Roman" w:hAnsiTheme="minorHAnsi" w:cstheme="minorHAnsi"/>
          <w:sz w:val="24"/>
          <w:szCs w:val="24"/>
          <w:lang w:eastAsia="pt-BR"/>
        </w:rPr>
        <w:t xml:space="preserve"> e</w:t>
      </w:r>
    </w:p>
    <w:p w14:paraId="1F845CB8" w14:textId="77777777" w:rsidR="00F949C2" w:rsidRPr="00C47956" w:rsidRDefault="00F949C2" w:rsidP="00F949C2">
      <w:pPr>
        <w:autoSpaceDE w:val="0"/>
        <w:autoSpaceDN w:val="0"/>
        <w:adjustRightInd w:val="0"/>
        <w:spacing w:after="0" w:line="240" w:lineRule="auto"/>
        <w:jc w:val="both"/>
        <w:rPr>
          <w:rFonts w:asciiTheme="minorHAnsi" w:hAnsiTheme="minorHAnsi" w:cstheme="minorHAnsi"/>
          <w:sz w:val="24"/>
          <w:szCs w:val="24"/>
        </w:rPr>
      </w:pPr>
    </w:p>
    <w:p w14:paraId="7BB97F94" w14:textId="77777777" w:rsidR="00F949C2" w:rsidRPr="00C47956" w:rsidRDefault="00F949C2" w:rsidP="00F949C2">
      <w:pPr>
        <w:autoSpaceDE w:val="0"/>
        <w:autoSpaceDN w:val="0"/>
        <w:adjustRightInd w:val="0"/>
        <w:spacing w:after="0" w:line="240" w:lineRule="auto"/>
        <w:jc w:val="both"/>
        <w:rPr>
          <w:rFonts w:asciiTheme="minorHAnsi" w:hAnsiTheme="minorHAnsi" w:cstheme="minorHAnsi"/>
          <w:sz w:val="24"/>
          <w:szCs w:val="24"/>
        </w:rPr>
      </w:pPr>
      <w:r w:rsidRPr="00C47956">
        <w:rPr>
          <w:rFonts w:asciiTheme="minorHAnsi" w:hAnsiTheme="minorHAnsi" w:cstheme="minorHAnsi"/>
          <w:sz w:val="24"/>
          <w:szCs w:val="24"/>
        </w:rPr>
        <w:t>Considerando que todas as deliberações de comissão devam ser encaminhadas à Presidência do CAU/BR, para verificação e encaminhamentos, conforme Regimento Interno do CAU/BR.</w:t>
      </w:r>
    </w:p>
    <w:p w14:paraId="166045A8" w14:textId="77777777" w:rsidR="00F949C2" w:rsidRPr="00C47956" w:rsidRDefault="00F949C2" w:rsidP="00F949C2">
      <w:pPr>
        <w:autoSpaceDE w:val="0"/>
        <w:autoSpaceDN w:val="0"/>
        <w:adjustRightInd w:val="0"/>
        <w:spacing w:after="0" w:line="240" w:lineRule="auto"/>
        <w:jc w:val="both"/>
        <w:rPr>
          <w:rFonts w:asciiTheme="minorHAnsi" w:eastAsia="Times New Roman" w:hAnsiTheme="minorHAnsi" w:cstheme="minorHAnsi"/>
          <w:sz w:val="24"/>
          <w:szCs w:val="24"/>
        </w:rPr>
      </w:pPr>
    </w:p>
    <w:p w14:paraId="065CFF4C"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t>DELIBERA:</w:t>
      </w:r>
    </w:p>
    <w:p w14:paraId="38BAC21A"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6FB541D3" w14:textId="7C124C34" w:rsidR="00F949C2" w:rsidRPr="00C47956" w:rsidRDefault="001E1CDA" w:rsidP="00F949C2">
      <w:pPr>
        <w:numPr>
          <w:ilvl w:val="0"/>
          <w:numId w:val="2"/>
        </w:numPr>
        <w:tabs>
          <w:tab w:val="left" w:pos="284"/>
        </w:tabs>
        <w:spacing w:after="0" w:line="240" w:lineRule="auto"/>
        <w:ind w:left="0" w:firstLine="0"/>
        <w:jc w:val="both"/>
        <w:rPr>
          <w:rFonts w:asciiTheme="minorHAnsi" w:hAnsiTheme="minorHAnsi" w:cstheme="minorHAnsi"/>
          <w:bCs/>
          <w:color w:val="auto"/>
          <w:sz w:val="24"/>
          <w:szCs w:val="24"/>
          <w:lang w:eastAsia="pt-BR"/>
        </w:rPr>
      </w:pPr>
      <w:r>
        <w:rPr>
          <w:rFonts w:asciiTheme="minorHAnsi" w:hAnsiTheme="minorHAnsi" w:cstheme="minorHAnsi"/>
          <w:sz w:val="24"/>
          <w:szCs w:val="24"/>
        </w:rPr>
        <w:t>Considerando o manifesto em anexo</w:t>
      </w:r>
      <w:r w:rsidR="00F949C2" w:rsidRPr="00C47956">
        <w:rPr>
          <w:rFonts w:asciiTheme="minorHAnsi" w:hAnsiTheme="minorHAnsi" w:cstheme="minorHAnsi"/>
          <w:sz w:val="24"/>
          <w:szCs w:val="24"/>
        </w:rPr>
        <w:t>:</w:t>
      </w:r>
    </w:p>
    <w:p w14:paraId="1C3B93BA" w14:textId="6CCD8986" w:rsidR="00F949C2" w:rsidRPr="004E728B" w:rsidRDefault="001E1CDA" w:rsidP="004E728B">
      <w:pPr>
        <w:pStyle w:val="PargrafodaLista"/>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Pr>
          <w:rFonts w:asciiTheme="minorHAnsi" w:hAnsiTheme="minorHAnsi" w:cstheme="minorHAnsi"/>
          <w:sz w:val="24"/>
          <w:szCs w:val="24"/>
        </w:rPr>
        <w:t xml:space="preserve">Encaminhar </w:t>
      </w:r>
      <w:r w:rsidR="00F949C2" w:rsidRPr="00C47956">
        <w:rPr>
          <w:rFonts w:asciiTheme="minorHAnsi" w:hAnsiTheme="minorHAnsi" w:cstheme="minorHAnsi"/>
          <w:sz w:val="24"/>
          <w:szCs w:val="24"/>
        </w:rPr>
        <w:t>para apreciação do Plenário;</w:t>
      </w:r>
    </w:p>
    <w:p w14:paraId="56945A5C" w14:textId="762962F2" w:rsidR="00F949C2" w:rsidRPr="004E728B" w:rsidRDefault="001E1CDA" w:rsidP="004E728B">
      <w:pPr>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sidRPr="00C47956">
        <w:rPr>
          <w:rFonts w:asciiTheme="minorHAnsi" w:hAnsiTheme="minorHAnsi" w:cstheme="minorHAnsi"/>
          <w:sz w:val="24"/>
          <w:szCs w:val="24"/>
        </w:rPr>
        <w:t>I</w:t>
      </w:r>
      <w:r w:rsidR="00F949C2" w:rsidRPr="00C47956">
        <w:rPr>
          <w:rFonts w:asciiTheme="minorHAnsi" w:hAnsiTheme="minorHAnsi" w:cstheme="minorHAnsi"/>
          <w:sz w:val="24"/>
          <w:szCs w:val="24"/>
        </w:rPr>
        <w:t>nformar</w:t>
      </w:r>
      <w:r>
        <w:rPr>
          <w:rFonts w:asciiTheme="minorHAnsi" w:hAnsiTheme="minorHAnsi" w:cstheme="minorHAnsi"/>
          <w:sz w:val="24"/>
          <w:szCs w:val="24"/>
        </w:rPr>
        <w:t xml:space="preserve"> que a CP</w:t>
      </w:r>
      <w:r w:rsidR="00BA1686">
        <w:rPr>
          <w:rFonts w:asciiTheme="minorHAnsi" w:hAnsiTheme="minorHAnsi" w:cstheme="minorHAnsi"/>
          <w:sz w:val="24"/>
          <w:szCs w:val="24"/>
        </w:rPr>
        <w:t>P</w:t>
      </w:r>
      <w:r>
        <w:rPr>
          <w:rFonts w:asciiTheme="minorHAnsi" w:hAnsiTheme="minorHAnsi" w:cstheme="minorHAnsi"/>
          <w:sz w:val="24"/>
          <w:szCs w:val="24"/>
        </w:rPr>
        <w:t>-CAU/BR apoio a integralidade do manifesto</w:t>
      </w:r>
      <w:r w:rsidR="00F949C2" w:rsidRPr="00C47956">
        <w:rPr>
          <w:rFonts w:asciiTheme="minorHAnsi" w:hAnsiTheme="minorHAnsi" w:cstheme="minorHAnsi"/>
          <w:sz w:val="24"/>
          <w:szCs w:val="24"/>
        </w:rPr>
        <w:t>; e</w:t>
      </w:r>
    </w:p>
    <w:p w14:paraId="145B64ED" w14:textId="3969516A" w:rsidR="00F949C2" w:rsidRPr="00C47956" w:rsidRDefault="001E1CDA" w:rsidP="00F949C2">
      <w:pPr>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Pr>
          <w:rFonts w:asciiTheme="minorHAnsi" w:hAnsiTheme="minorHAnsi" w:cstheme="minorHAnsi"/>
          <w:sz w:val="24"/>
          <w:szCs w:val="24"/>
        </w:rPr>
        <w:t>Sugerir a divulgação do mesmo pelos canais de comunicação do CAU/BR</w:t>
      </w:r>
      <w:r w:rsidR="00F949C2" w:rsidRPr="00C47956">
        <w:rPr>
          <w:rFonts w:asciiTheme="minorHAnsi" w:hAnsiTheme="minorHAnsi" w:cstheme="minorHAnsi"/>
          <w:sz w:val="24"/>
          <w:szCs w:val="24"/>
        </w:rPr>
        <w:t>.</w:t>
      </w:r>
    </w:p>
    <w:p w14:paraId="113B81FC" w14:textId="77777777" w:rsidR="00F949C2" w:rsidRPr="00C47956" w:rsidRDefault="00F949C2" w:rsidP="00F949C2">
      <w:pPr>
        <w:tabs>
          <w:tab w:val="left" w:pos="284"/>
        </w:tabs>
        <w:spacing w:after="0" w:line="240" w:lineRule="auto"/>
        <w:jc w:val="both"/>
        <w:rPr>
          <w:rFonts w:asciiTheme="minorHAnsi" w:hAnsiTheme="minorHAnsi" w:cstheme="minorHAnsi"/>
          <w:bCs/>
          <w:color w:val="auto"/>
          <w:sz w:val="24"/>
          <w:szCs w:val="24"/>
          <w:lang w:eastAsia="pt-BR"/>
        </w:rPr>
      </w:pPr>
    </w:p>
    <w:p w14:paraId="7962B384" w14:textId="77777777" w:rsidR="00F949C2" w:rsidRPr="00C47956" w:rsidRDefault="00F949C2" w:rsidP="00F949C2">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0" w:type="auto"/>
        <w:tblInd w:w="0" w:type="dxa"/>
        <w:tblLook w:val="04A0" w:firstRow="1" w:lastRow="0" w:firstColumn="1" w:lastColumn="0" w:noHBand="0" w:noVBand="1"/>
      </w:tblPr>
      <w:tblGrid>
        <w:gridCol w:w="416"/>
        <w:gridCol w:w="1516"/>
        <w:gridCol w:w="4879"/>
        <w:gridCol w:w="2110"/>
      </w:tblGrid>
      <w:tr w:rsidR="00F949C2" w:rsidRPr="00C47956" w14:paraId="2A35FDF5" w14:textId="77777777" w:rsidTr="00E62302">
        <w:tc>
          <w:tcPr>
            <w:tcW w:w="416" w:type="dxa"/>
            <w:tcBorders>
              <w:top w:val="single" w:sz="4" w:space="0" w:color="auto"/>
              <w:left w:val="single" w:sz="4" w:space="0" w:color="auto"/>
              <w:bottom w:val="single" w:sz="4" w:space="0" w:color="auto"/>
              <w:right w:val="single" w:sz="4" w:space="0" w:color="auto"/>
            </w:tcBorders>
          </w:tcPr>
          <w:p w14:paraId="5A8DB77A" w14:textId="77777777" w:rsidR="00F949C2" w:rsidRPr="00C47956" w:rsidRDefault="00F949C2" w:rsidP="00E62302">
            <w:pPr>
              <w:jc w:val="both"/>
              <w:rPr>
                <w:rFonts w:asciiTheme="minorHAnsi" w:eastAsia="Times New Roman" w:hAnsiTheme="minorHAnsi" w:cstheme="minorHAnsi"/>
                <w:bCs/>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14:paraId="09C4AC26"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SETOR</w:t>
            </w:r>
          </w:p>
        </w:tc>
        <w:tc>
          <w:tcPr>
            <w:tcW w:w="4879" w:type="dxa"/>
            <w:tcBorders>
              <w:top w:val="single" w:sz="4" w:space="0" w:color="auto"/>
              <w:left w:val="single" w:sz="4" w:space="0" w:color="auto"/>
              <w:bottom w:val="single" w:sz="4" w:space="0" w:color="auto"/>
              <w:right w:val="single" w:sz="4" w:space="0" w:color="auto"/>
            </w:tcBorders>
            <w:hideMark/>
          </w:tcPr>
          <w:p w14:paraId="590CE5B3"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DEMANDA</w:t>
            </w:r>
          </w:p>
        </w:tc>
        <w:tc>
          <w:tcPr>
            <w:tcW w:w="2110" w:type="dxa"/>
            <w:tcBorders>
              <w:top w:val="single" w:sz="4" w:space="0" w:color="auto"/>
              <w:left w:val="single" w:sz="4" w:space="0" w:color="auto"/>
              <w:bottom w:val="single" w:sz="4" w:space="0" w:color="auto"/>
              <w:right w:val="single" w:sz="4" w:space="0" w:color="auto"/>
            </w:tcBorders>
            <w:hideMark/>
          </w:tcPr>
          <w:p w14:paraId="5ED4F132"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PRAZO</w:t>
            </w:r>
          </w:p>
        </w:tc>
      </w:tr>
      <w:tr w:rsidR="001E1CDA" w:rsidRPr="00C47956" w14:paraId="06E6B62F" w14:textId="77777777" w:rsidTr="00E62302">
        <w:trPr>
          <w:trHeight w:val="397"/>
        </w:trPr>
        <w:tc>
          <w:tcPr>
            <w:tcW w:w="416" w:type="dxa"/>
            <w:tcBorders>
              <w:top w:val="single" w:sz="4" w:space="0" w:color="auto"/>
              <w:left w:val="single" w:sz="4" w:space="0" w:color="auto"/>
              <w:bottom w:val="single" w:sz="4" w:space="0" w:color="auto"/>
              <w:right w:val="single" w:sz="4" w:space="0" w:color="auto"/>
            </w:tcBorders>
          </w:tcPr>
          <w:p w14:paraId="7B42C92E" w14:textId="77777777" w:rsidR="001E1CDA" w:rsidRPr="00C47956" w:rsidRDefault="001E1CDA" w:rsidP="001E1CDA">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2</w:t>
            </w:r>
          </w:p>
        </w:tc>
        <w:tc>
          <w:tcPr>
            <w:tcW w:w="1516" w:type="dxa"/>
            <w:tcBorders>
              <w:top w:val="single" w:sz="4" w:space="0" w:color="auto"/>
              <w:left w:val="single" w:sz="4" w:space="0" w:color="auto"/>
              <w:bottom w:val="single" w:sz="4" w:space="0" w:color="auto"/>
              <w:right w:val="single" w:sz="4" w:space="0" w:color="auto"/>
            </w:tcBorders>
          </w:tcPr>
          <w:p w14:paraId="4C2CE39E" w14:textId="40F0A729" w:rsidR="001E1CDA" w:rsidRPr="00C47956" w:rsidRDefault="001E1CDA" w:rsidP="001E1CDA">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tcPr>
          <w:p w14:paraId="7125129E" w14:textId="42FE9B81" w:rsidR="001E1CDA" w:rsidRPr="00C47956" w:rsidRDefault="001E1CDA" w:rsidP="001E1CDA">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Encaminhar ao Gabinete da Presidência</w:t>
            </w:r>
          </w:p>
        </w:tc>
        <w:tc>
          <w:tcPr>
            <w:tcW w:w="2110" w:type="dxa"/>
            <w:tcBorders>
              <w:top w:val="single" w:sz="4" w:space="0" w:color="auto"/>
              <w:left w:val="single" w:sz="4" w:space="0" w:color="auto"/>
              <w:bottom w:val="single" w:sz="4" w:space="0" w:color="auto"/>
              <w:right w:val="single" w:sz="4" w:space="0" w:color="auto"/>
            </w:tcBorders>
          </w:tcPr>
          <w:p w14:paraId="364818A8" w14:textId="4E599B0F" w:rsidR="001E1CDA" w:rsidRPr="00C47956" w:rsidRDefault="001E1CDA" w:rsidP="001E1CDA">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03</w:t>
            </w:r>
            <w:r w:rsidRPr="00C47956">
              <w:rPr>
                <w:rFonts w:asciiTheme="minorHAnsi" w:eastAsia="Times New Roman" w:hAnsiTheme="minorHAnsi" w:cstheme="minorHAnsi"/>
                <w:b w:val="0"/>
                <w:sz w:val="24"/>
                <w:szCs w:val="24"/>
              </w:rPr>
              <w:t xml:space="preserve"> dias</w:t>
            </w:r>
          </w:p>
        </w:tc>
      </w:tr>
    </w:tbl>
    <w:p w14:paraId="5BE7D1AF" w14:textId="77777777" w:rsidR="00F949C2" w:rsidRPr="00C47956" w:rsidRDefault="00F949C2" w:rsidP="00F949C2">
      <w:pPr>
        <w:tabs>
          <w:tab w:val="left" w:pos="284"/>
        </w:tabs>
        <w:spacing w:after="0" w:line="240" w:lineRule="auto"/>
        <w:jc w:val="both"/>
        <w:rPr>
          <w:rFonts w:asciiTheme="minorHAnsi" w:hAnsiTheme="minorHAnsi" w:cstheme="minorHAnsi"/>
          <w:bCs/>
          <w:sz w:val="24"/>
          <w:szCs w:val="24"/>
        </w:rPr>
      </w:pPr>
    </w:p>
    <w:p w14:paraId="676411A5" w14:textId="77777777" w:rsidR="00F949C2" w:rsidRPr="00C47956" w:rsidRDefault="00F949C2" w:rsidP="00F949C2">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 xml:space="preserve"> Solicitar a observação dos temas contidos nesta deliberação pelos demais setores e órgãos colegiados </w:t>
      </w:r>
      <w:proofErr w:type="gramStart"/>
      <w:r w:rsidRPr="00C47956">
        <w:rPr>
          <w:rFonts w:asciiTheme="minorHAnsi" w:hAnsiTheme="minorHAnsi" w:cstheme="minorHAnsi"/>
          <w:sz w:val="24"/>
          <w:szCs w:val="24"/>
        </w:rPr>
        <w:t>que</w:t>
      </w:r>
      <w:proofErr w:type="gramEnd"/>
      <w:r w:rsidRPr="00C47956">
        <w:rPr>
          <w:rFonts w:asciiTheme="minorHAnsi" w:hAnsiTheme="minorHAnsi" w:cstheme="minorHAnsi"/>
          <w:sz w:val="24"/>
          <w:szCs w:val="24"/>
        </w:rPr>
        <w:t xml:space="preserve"> possuem convergência com o assunto.</w:t>
      </w:r>
    </w:p>
    <w:p w14:paraId="0505D670" w14:textId="77777777" w:rsidR="00F949C2" w:rsidRPr="00C47956" w:rsidRDefault="00F949C2" w:rsidP="00F949C2">
      <w:pPr>
        <w:tabs>
          <w:tab w:val="left" w:pos="284"/>
        </w:tabs>
        <w:spacing w:after="0" w:line="240" w:lineRule="auto"/>
        <w:jc w:val="both"/>
        <w:rPr>
          <w:rFonts w:asciiTheme="minorHAnsi" w:hAnsiTheme="minorHAnsi" w:cstheme="minorHAnsi"/>
          <w:bCs/>
          <w:sz w:val="24"/>
          <w:szCs w:val="24"/>
        </w:rPr>
      </w:pPr>
    </w:p>
    <w:p w14:paraId="4C0044F4" w14:textId="77777777" w:rsidR="00F949C2" w:rsidRPr="00C47956" w:rsidRDefault="00F949C2" w:rsidP="00F949C2">
      <w:pPr>
        <w:spacing w:after="0" w:line="240" w:lineRule="auto"/>
        <w:jc w:val="both"/>
        <w:rPr>
          <w:rFonts w:asciiTheme="minorHAnsi" w:hAnsiTheme="minorHAnsi" w:cstheme="minorHAnsi"/>
          <w:bCs/>
          <w:sz w:val="24"/>
          <w:szCs w:val="24"/>
        </w:rPr>
      </w:pPr>
      <w:r w:rsidRPr="00C47956">
        <w:rPr>
          <w:rFonts w:asciiTheme="minorHAnsi" w:hAnsiTheme="minorHAnsi" w:cstheme="minorHAnsi"/>
          <w:bCs/>
          <w:sz w:val="24"/>
          <w:szCs w:val="24"/>
        </w:rPr>
        <w:t>Esta deliberação entra em vigor na data de sua publicação.</w:t>
      </w:r>
      <w:bookmarkStart w:id="0" w:name="_GoBack"/>
      <w:bookmarkEnd w:id="0"/>
    </w:p>
    <w:p w14:paraId="41621C4F" w14:textId="77777777" w:rsidR="00F949C2" w:rsidRPr="00C47956" w:rsidRDefault="00F949C2" w:rsidP="00F949C2">
      <w:pPr>
        <w:spacing w:after="0" w:line="240" w:lineRule="auto"/>
        <w:jc w:val="both"/>
        <w:rPr>
          <w:rFonts w:asciiTheme="minorHAnsi" w:hAnsiTheme="minorHAnsi" w:cstheme="minorHAnsi"/>
          <w:bCs/>
          <w:sz w:val="24"/>
          <w:szCs w:val="24"/>
        </w:rPr>
      </w:pPr>
    </w:p>
    <w:p w14:paraId="6BE4CA1B" w14:textId="4B46C61E" w:rsidR="00F949C2" w:rsidRPr="00C47956" w:rsidRDefault="00F949C2" w:rsidP="00F949C2">
      <w:pPr>
        <w:rPr>
          <w:rFonts w:asciiTheme="minorHAnsi" w:hAnsiTheme="minorHAnsi" w:cstheme="minorHAnsi"/>
          <w:sz w:val="24"/>
          <w:szCs w:val="24"/>
          <w:shd w:val="clear" w:color="auto" w:fill="FFFFFF"/>
        </w:rPr>
      </w:pPr>
      <w:r w:rsidRPr="008927DC">
        <w:rPr>
          <w:rFonts w:asciiTheme="minorHAnsi" w:hAnsiTheme="minorHAnsi" w:cstheme="minorHAnsi"/>
          <w:sz w:val="24"/>
          <w:szCs w:val="24"/>
        </w:rPr>
        <w:t xml:space="preserve">Aprovado por unanimidade dos membros presentes </w:t>
      </w:r>
    </w:p>
    <w:p w14:paraId="432A4B9E" w14:textId="77777777" w:rsidR="00F949C2" w:rsidRPr="00C47956" w:rsidRDefault="00F949C2" w:rsidP="00F949C2">
      <w:pPr>
        <w:spacing w:after="0" w:line="240" w:lineRule="auto"/>
        <w:jc w:val="center"/>
        <w:rPr>
          <w:rFonts w:asciiTheme="minorHAnsi" w:eastAsia="Cambria" w:hAnsiTheme="minorHAnsi" w:cstheme="minorHAnsi"/>
          <w:sz w:val="24"/>
          <w:szCs w:val="24"/>
        </w:rPr>
      </w:pPr>
    </w:p>
    <w:p w14:paraId="48A3D61F" w14:textId="05CB9D9F" w:rsidR="00F949C2" w:rsidRDefault="00A16BDA" w:rsidP="00F949C2">
      <w:pPr>
        <w:spacing w:after="0" w:line="240" w:lineRule="auto"/>
        <w:jc w:val="center"/>
        <w:rPr>
          <w:rFonts w:asciiTheme="minorHAnsi" w:eastAsia="Cambria" w:hAnsiTheme="minorHAnsi" w:cstheme="minorHAnsi"/>
          <w:sz w:val="24"/>
          <w:szCs w:val="24"/>
        </w:rPr>
      </w:pPr>
      <w:r w:rsidRPr="00192E64">
        <w:rPr>
          <w:rFonts w:asciiTheme="minorHAnsi" w:eastAsia="Cambria" w:hAnsiTheme="minorHAnsi" w:cstheme="minorHAnsi"/>
          <w:sz w:val="24"/>
          <w:szCs w:val="24"/>
        </w:rPr>
        <w:t>Brasília</w:t>
      </w:r>
      <w:r w:rsidR="00F949C2" w:rsidRPr="00192E64">
        <w:rPr>
          <w:rFonts w:asciiTheme="minorHAnsi" w:eastAsia="Cambria" w:hAnsiTheme="minorHAnsi" w:cstheme="minorHAnsi"/>
          <w:sz w:val="24"/>
          <w:szCs w:val="24"/>
        </w:rPr>
        <w:t xml:space="preserve">, </w:t>
      </w:r>
      <w:r w:rsidRPr="00192E64">
        <w:rPr>
          <w:rFonts w:asciiTheme="minorHAnsi" w:eastAsia="Cambria" w:hAnsiTheme="minorHAnsi" w:cstheme="minorHAnsi"/>
          <w:sz w:val="24"/>
          <w:szCs w:val="24"/>
        </w:rPr>
        <w:t>13</w:t>
      </w:r>
      <w:r w:rsidR="00F949C2" w:rsidRPr="00192E64">
        <w:rPr>
          <w:rFonts w:asciiTheme="minorHAnsi" w:eastAsia="Cambria" w:hAnsiTheme="minorHAnsi" w:cstheme="minorHAnsi"/>
          <w:sz w:val="24"/>
          <w:szCs w:val="24"/>
        </w:rPr>
        <w:t xml:space="preserve"> de </w:t>
      </w:r>
      <w:r w:rsidR="00FD0129" w:rsidRPr="00192E64">
        <w:rPr>
          <w:rFonts w:asciiTheme="minorHAnsi" w:eastAsia="Cambria" w:hAnsiTheme="minorHAnsi" w:cstheme="minorHAnsi"/>
          <w:sz w:val="24"/>
          <w:szCs w:val="24"/>
        </w:rPr>
        <w:t>jul</w:t>
      </w:r>
      <w:r w:rsidR="00623164" w:rsidRPr="00192E64">
        <w:rPr>
          <w:rFonts w:asciiTheme="minorHAnsi" w:eastAsia="Cambria" w:hAnsiTheme="minorHAnsi" w:cstheme="minorHAnsi"/>
          <w:sz w:val="24"/>
          <w:szCs w:val="24"/>
        </w:rPr>
        <w:t>ho</w:t>
      </w:r>
      <w:r w:rsidR="00F949C2" w:rsidRPr="00192E64">
        <w:rPr>
          <w:rFonts w:asciiTheme="minorHAnsi" w:eastAsia="Cambria" w:hAnsiTheme="minorHAnsi" w:cstheme="minorHAnsi"/>
          <w:sz w:val="24"/>
          <w:szCs w:val="24"/>
        </w:rPr>
        <w:t xml:space="preserve"> de 2023.</w:t>
      </w:r>
    </w:p>
    <w:p w14:paraId="424E73D7" w14:textId="77777777" w:rsidR="00BA1686" w:rsidRPr="00C47956" w:rsidRDefault="00BA1686" w:rsidP="00F949C2">
      <w:pPr>
        <w:spacing w:after="0" w:line="240" w:lineRule="auto"/>
        <w:jc w:val="center"/>
        <w:rPr>
          <w:rFonts w:asciiTheme="minorHAnsi" w:eastAsia="Cambria" w:hAnsiTheme="minorHAnsi" w:cstheme="minorHAnsi"/>
          <w:b/>
          <w:sz w:val="24"/>
          <w:szCs w:val="24"/>
        </w:rPr>
      </w:pPr>
    </w:p>
    <w:tbl>
      <w:tblPr>
        <w:tblW w:w="9146" w:type="dxa"/>
        <w:tblInd w:w="-214" w:type="dxa"/>
        <w:tblLayout w:type="fixed"/>
        <w:tblLook w:val="04A0" w:firstRow="1" w:lastRow="0" w:firstColumn="1" w:lastColumn="0" w:noHBand="0" w:noVBand="1"/>
      </w:tblPr>
      <w:tblGrid>
        <w:gridCol w:w="4678"/>
        <w:gridCol w:w="4468"/>
      </w:tblGrid>
      <w:tr w:rsidR="00F949C2" w:rsidRPr="00C47956" w14:paraId="66EFE3B2" w14:textId="77777777" w:rsidTr="00BA1686">
        <w:tc>
          <w:tcPr>
            <w:tcW w:w="4678" w:type="dxa"/>
          </w:tcPr>
          <w:p w14:paraId="663FC3F7" w14:textId="77777777" w:rsidR="00BA1686" w:rsidRPr="00BA1686" w:rsidRDefault="00BA1686" w:rsidP="00BA1686">
            <w:pPr>
              <w:spacing w:after="0" w:line="240" w:lineRule="auto"/>
              <w:jc w:val="center"/>
              <w:rPr>
                <w:rFonts w:asciiTheme="minorHAnsi" w:hAnsiTheme="minorHAnsi" w:cstheme="minorHAnsi"/>
                <w:b/>
                <w:sz w:val="24"/>
                <w:szCs w:val="24"/>
              </w:rPr>
            </w:pPr>
            <w:r w:rsidRPr="00BA1686">
              <w:rPr>
                <w:rFonts w:asciiTheme="minorHAnsi" w:hAnsiTheme="minorHAnsi" w:cstheme="minorHAnsi"/>
                <w:b/>
                <w:sz w:val="24"/>
                <w:szCs w:val="24"/>
              </w:rPr>
              <w:t>NILTON DE LIMA JÚNIOR</w:t>
            </w:r>
          </w:p>
          <w:p w14:paraId="0588C1F2" w14:textId="77777777" w:rsidR="00F949C2" w:rsidRPr="00BA1686" w:rsidRDefault="00BA1686" w:rsidP="00BA1686">
            <w:pPr>
              <w:spacing w:after="0" w:line="240" w:lineRule="auto"/>
              <w:jc w:val="center"/>
              <w:rPr>
                <w:rFonts w:asciiTheme="minorHAnsi" w:hAnsiTheme="minorHAnsi" w:cstheme="minorHAnsi"/>
                <w:sz w:val="24"/>
                <w:szCs w:val="24"/>
                <w:highlight w:val="yellow"/>
              </w:rPr>
            </w:pPr>
            <w:r w:rsidRPr="00BA1686">
              <w:rPr>
                <w:rFonts w:asciiTheme="minorHAnsi" w:hAnsiTheme="minorHAnsi" w:cstheme="minorHAnsi"/>
                <w:sz w:val="24"/>
                <w:szCs w:val="24"/>
              </w:rPr>
              <w:lastRenderedPageBreak/>
              <w:t>Coordenador</w:t>
            </w:r>
            <w:r w:rsidRPr="00BA1686">
              <w:rPr>
                <w:rFonts w:asciiTheme="minorHAnsi" w:hAnsiTheme="minorHAnsi" w:cstheme="minorHAnsi"/>
                <w:sz w:val="24"/>
                <w:szCs w:val="24"/>
                <w:highlight w:val="yellow"/>
              </w:rPr>
              <w:t xml:space="preserve"> </w:t>
            </w:r>
          </w:p>
          <w:p w14:paraId="5E0ACEF8" w14:textId="710B543A" w:rsidR="00BA1686" w:rsidRPr="00BA1686" w:rsidRDefault="00BA1686" w:rsidP="00BA1686">
            <w:pPr>
              <w:spacing w:after="0" w:line="240" w:lineRule="auto"/>
              <w:jc w:val="center"/>
              <w:rPr>
                <w:rStyle w:val="Forte"/>
                <w:rFonts w:asciiTheme="minorHAnsi" w:hAnsiTheme="minorHAnsi" w:cstheme="minorHAnsi"/>
                <w:color w:val="000000"/>
                <w:sz w:val="24"/>
                <w:szCs w:val="24"/>
                <w:shd w:val="clear" w:color="auto" w:fill="FFFFFF"/>
              </w:rPr>
            </w:pPr>
            <w:r w:rsidRPr="00BA1686">
              <w:rPr>
                <w:rStyle w:val="Forte"/>
                <w:rFonts w:asciiTheme="minorHAnsi" w:hAnsiTheme="minorHAnsi" w:cstheme="minorHAnsi"/>
                <w:color w:val="000000"/>
                <w:sz w:val="24"/>
                <w:szCs w:val="24"/>
                <w:shd w:val="clear" w:color="auto" w:fill="FFFFFF"/>
              </w:rPr>
              <w:t>ROGÉRIO MARKIEWICZ</w:t>
            </w:r>
          </w:p>
          <w:p w14:paraId="1DB3E3F8" w14:textId="77777777" w:rsidR="00BA1686" w:rsidRPr="00BA1686" w:rsidRDefault="00BA1686" w:rsidP="00BA1686">
            <w:pPr>
              <w:spacing w:after="0" w:line="240" w:lineRule="auto"/>
              <w:jc w:val="center"/>
              <w:rPr>
                <w:rStyle w:val="Ttulo1Char"/>
                <w:rFonts w:asciiTheme="minorHAnsi" w:hAnsiTheme="minorHAnsi" w:cstheme="minorHAnsi"/>
                <w:b w:val="0"/>
                <w:color w:val="000000"/>
                <w:szCs w:val="24"/>
                <w:shd w:val="clear" w:color="auto" w:fill="FFFFFF"/>
              </w:rPr>
            </w:pPr>
            <w:r w:rsidRPr="00BA1686">
              <w:rPr>
                <w:rStyle w:val="Forte"/>
                <w:rFonts w:asciiTheme="minorHAnsi" w:hAnsiTheme="minorHAnsi" w:cstheme="minorHAnsi"/>
                <w:b w:val="0"/>
                <w:color w:val="000000"/>
                <w:sz w:val="24"/>
                <w:szCs w:val="24"/>
                <w:shd w:val="clear" w:color="auto" w:fill="FFFFFF"/>
              </w:rPr>
              <w:t>Membro</w:t>
            </w:r>
            <w:r w:rsidRPr="00BA1686">
              <w:rPr>
                <w:rStyle w:val="Ttulo1Char"/>
                <w:rFonts w:asciiTheme="minorHAnsi" w:hAnsiTheme="minorHAnsi" w:cstheme="minorHAnsi"/>
                <w:b w:val="0"/>
                <w:color w:val="000000"/>
                <w:szCs w:val="24"/>
                <w:shd w:val="clear" w:color="auto" w:fill="FFFFFF"/>
              </w:rPr>
              <w:t xml:space="preserve"> </w:t>
            </w:r>
          </w:p>
          <w:p w14:paraId="61A2CE0B" w14:textId="233400DA" w:rsidR="00BA1686" w:rsidRPr="00BA1686" w:rsidRDefault="00A56F99" w:rsidP="00BA1686">
            <w:pPr>
              <w:spacing w:after="0" w:line="240" w:lineRule="auto"/>
              <w:jc w:val="center"/>
              <w:rPr>
                <w:rStyle w:val="Forte"/>
                <w:rFonts w:asciiTheme="minorHAnsi" w:hAnsiTheme="minorHAnsi" w:cstheme="minorHAnsi"/>
                <w:color w:val="000000"/>
                <w:sz w:val="24"/>
                <w:szCs w:val="24"/>
                <w:shd w:val="clear" w:color="auto" w:fill="FFFFFF"/>
              </w:rPr>
            </w:pPr>
            <w:r w:rsidRPr="00BA1686">
              <w:rPr>
                <w:rStyle w:val="Forte"/>
                <w:rFonts w:asciiTheme="minorHAnsi" w:hAnsiTheme="minorHAnsi" w:cstheme="minorHAnsi"/>
                <w:color w:val="000000"/>
                <w:sz w:val="24"/>
                <w:szCs w:val="24"/>
                <w:shd w:val="clear" w:color="auto" w:fill="FFFFFF"/>
              </w:rPr>
              <w:t>EDUARDO FAJARDO SOARES</w:t>
            </w:r>
          </w:p>
          <w:p w14:paraId="6D8156C1" w14:textId="77777777" w:rsidR="00BA1686" w:rsidRPr="00BA1686" w:rsidRDefault="00BA1686" w:rsidP="00BA1686">
            <w:pPr>
              <w:spacing w:after="0" w:line="240" w:lineRule="auto"/>
              <w:jc w:val="center"/>
              <w:rPr>
                <w:rStyle w:val="Forte"/>
                <w:rFonts w:asciiTheme="minorHAnsi" w:hAnsiTheme="minorHAnsi" w:cstheme="minorHAnsi"/>
                <w:b w:val="0"/>
                <w:color w:val="000000"/>
                <w:sz w:val="24"/>
                <w:szCs w:val="24"/>
                <w:shd w:val="clear" w:color="auto" w:fill="FFFFFF"/>
              </w:rPr>
            </w:pPr>
            <w:r w:rsidRPr="00BA1686">
              <w:rPr>
                <w:rStyle w:val="Forte"/>
                <w:rFonts w:asciiTheme="minorHAnsi" w:hAnsiTheme="minorHAnsi" w:cstheme="minorHAnsi"/>
                <w:b w:val="0"/>
                <w:color w:val="000000"/>
                <w:sz w:val="24"/>
                <w:szCs w:val="24"/>
                <w:shd w:val="clear" w:color="auto" w:fill="FFFFFF"/>
              </w:rPr>
              <w:t>Membro</w:t>
            </w:r>
          </w:p>
          <w:p w14:paraId="09239467" w14:textId="26B013DD" w:rsidR="00A56F99" w:rsidRPr="00A56F99" w:rsidRDefault="00A56F99" w:rsidP="00BA1686">
            <w:pPr>
              <w:spacing w:after="0" w:line="240" w:lineRule="auto"/>
              <w:jc w:val="center"/>
              <w:rPr>
                <w:rStyle w:val="Forte"/>
                <w:rFonts w:asciiTheme="minorHAnsi" w:hAnsiTheme="minorHAnsi" w:cstheme="minorHAnsi"/>
                <w:color w:val="000000"/>
                <w:sz w:val="24"/>
                <w:szCs w:val="24"/>
                <w:shd w:val="clear" w:color="auto" w:fill="FFFFFF"/>
              </w:rPr>
            </w:pPr>
            <w:r w:rsidRPr="00A56F99">
              <w:rPr>
                <w:rStyle w:val="Forte"/>
                <w:rFonts w:asciiTheme="minorHAnsi" w:hAnsiTheme="minorHAnsi" w:cstheme="minorHAnsi"/>
                <w:color w:val="000000"/>
                <w:sz w:val="24"/>
                <w:szCs w:val="24"/>
                <w:shd w:val="clear" w:color="auto" w:fill="FFFFFF"/>
              </w:rPr>
              <w:t>VANIA STEPHAN MARRONI BURIGO</w:t>
            </w:r>
          </w:p>
          <w:p w14:paraId="23FE09B6" w14:textId="3500E5C5" w:rsidR="00BA1686" w:rsidRPr="00BA1686" w:rsidRDefault="00BA1686" w:rsidP="00BA1686">
            <w:pPr>
              <w:spacing w:after="0" w:line="240" w:lineRule="auto"/>
              <w:jc w:val="center"/>
              <w:rPr>
                <w:rFonts w:asciiTheme="minorHAnsi" w:hAnsiTheme="minorHAnsi" w:cstheme="minorHAnsi"/>
                <w:b/>
                <w:sz w:val="24"/>
                <w:szCs w:val="24"/>
                <w:highlight w:val="yellow"/>
              </w:rPr>
            </w:pPr>
            <w:r w:rsidRPr="00BA1686">
              <w:rPr>
                <w:rStyle w:val="Forte"/>
                <w:rFonts w:asciiTheme="minorHAnsi" w:hAnsiTheme="minorHAnsi" w:cstheme="minorHAnsi"/>
                <w:b w:val="0"/>
                <w:color w:val="000000"/>
                <w:sz w:val="24"/>
                <w:szCs w:val="24"/>
                <w:shd w:val="clear" w:color="auto" w:fill="FFFFFF"/>
              </w:rPr>
              <w:t>Membro</w:t>
            </w:r>
          </w:p>
        </w:tc>
        <w:tc>
          <w:tcPr>
            <w:tcW w:w="4468" w:type="dxa"/>
          </w:tcPr>
          <w:p w14:paraId="620FC939" w14:textId="77777777" w:rsidR="00BA1686" w:rsidRPr="00BA1686" w:rsidRDefault="00BA1686" w:rsidP="00BA1686">
            <w:pPr>
              <w:spacing w:after="0" w:line="240" w:lineRule="auto"/>
              <w:jc w:val="center"/>
              <w:rPr>
                <w:rFonts w:asciiTheme="minorHAnsi" w:hAnsiTheme="minorHAnsi" w:cstheme="minorHAnsi"/>
                <w:b/>
                <w:caps/>
                <w:spacing w:val="4"/>
                <w:sz w:val="24"/>
                <w:szCs w:val="24"/>
              </w:rPr>
            </w:pPr>
            <w:r w:rsidRPr="00BA1686">
              <w:rPr>
                <w:rFonts w:asciiTheme="minorHAnsi" w:hAnsiTheme="minorHAnsi" w:cstheme="minorHAnsi"/>
                <w:b/>
                <w:bCs/>
                <w:sz w:val="24"/>
                <w:szCs w:val="24"/>
              </w:rPr>
              <w:lastRenderedPageBreak/>
              <w:t>GILCINEA BARBOSA DA CONCEIÇÃO</w:t>
            </w:r>
            <w:r w:rsidRPr="00BA1686">
              <w:rPr>
                <w:rFonts w:asciiTheme="minorHAnsi" w:hAnsiTheme="minorHAnsi" w:cstheme="minorHAnsi"/>
                <w:b/>
                <w:spacing w:val="4"/>
                <w:sz w:val="24"/>
                <w:szCs w:val="24"/>
              </w:rPr>
              <w:t xml:space="preserve"> </w:t>
            </w:r>
          </w:p>
          <w:p w14:paraId="33E4E48E" w14:textId="77777777" w:rsidR="00F949C2" w:rsidRPr="00BA1686" w:rsidRDefault="00BA1686" w:rsidP="00BA1686">
            <w:pPr>
              <w:spacing w:after="0" w:line="240" w:lineRule="auto"/>
              <w:jc w:val="center"/>
              <w:rPr>
                <w:rFonts w:asciiTheme="minorHAnsi" w:hAnsiTheme="minorHAnsi" w:cstheme="minorHAnsi"/>
                <w:sz w:val="24"/>
                <w:szCs w:val="24"/>
              </w:rPr>
            </w:pPr>
            <w:r w:rsidRPr="00BA1686">
              <w:rPr>
                <w:rFonts w:asciiTheme="minorHAnsi" w:hAnsiTheme="minorHAnsi" w:cstheme="minorHAnsi"/>
                <w:caps/>
                <w:spacing w:val="4"/>
                <w:sz w:val="24"/>
                <w:szCs w:val="24"/>
              </w:rPr>
              <w:lastRenderedPageBreak/>
              <w:t>M</w:t>
            </w:r>
            <w:r w:rsidRPr="00BA1686">
              <w:rPr>
                <w:rFonts w:asciiTheme="minorHAnsi" w:hAnsiTheme="minorHAnsi" w:cstheme="minorHAnsi"/>
                <w:sz w:val="24"/>
                <w:szCs w:val="24"/>
              </w:rPr>
              <w:t>embro</w:t>
            </w:r>
          </w:p>
          <w:p w14:paraId="6F20E4DD" w14:textId="77777777" w:rsidR="00BA1686" w:rsidRPr="00BA1686" w:rsidRDefault="00BA1686" w:rsidP="00BA1686">
            <w:pPr>
              <w:spacing w:after="0" w:line="240" w:lineRule="auto"/>
              <w:jc w:val="center"/>
              <w:rPr>
                <w:rFonts w:asciiTheme="minorHAnsi" w:hAnsiTheme="minorHAnsi" w:cstheme="minorHAnsi"/>
                <w:b/>
                <w:sz w:val="24"/>
                <w:szCs w:val="24"/>
              </w:rPr>
            </w:pPr>
            <w:r w:rsidRPr="00BA1686">
              <w:rPr>
                <w:rFonts w:asciiTheme="minorHAnsi" w:hAnsiTheme="minorHAnsi" w:cstheme="minorHAnsi"/>
                <w:b/>
                <w:bCs/>
                <w:sz w:val="24"/>
                <w:szCs w:val="24"/>
              </w:rPr>
              <w:t>RUBENS FERNANDO PEREIRA DE CAMILLO</w:t>
            </w:r>
            <w:r w:rsidRPr="00BA1686">
              <w:rPr>
                <w:rFonts w:asciiTheme="minorHAnsi" w:hAnsiTheme="minorHAnsi" w:cstheme="minorHAnsi"/>
                <w:b/>
                <w:sz w:val="24"/>
                <w:szCs w:val="24"/>
              </w:rPr>
              <w:t xml:space="preserve"> </w:t>
            </w:r>
          </w:p>
          <w:p w14:paraId="20E99449" w14:textId="77777777" w:rsidR="00BA1686" w:rsidRPr="00BA1686" w:rsidRDefault="00BA1686" w:rsidP="00BA1686">
            <w:pPr>
              <w:spacing w:after="0" w:line="240" w:lineRule="auto"/>
              <w:jc w:val="center"/>
              <w:rPr>
                <w:rFonts w:asciiTheme="minorHAnsi" w:hAnsiTheme="minorHAnsi" w:cstheme="minorHAnsi"/>
                <w:sz w:val="24"/>
                <w:szCs w:val="24"/>
              </w:rPr>
            </w:pPr>
            <w:r w:rsidRPr="00BA1686">
              <w:rPr>
                <w:rFonts w:asciiTheme="minorHAnsi" w:hAnsiTheme="minorHAnsi" w:cstheme="minorHAnsi"/>
                <w:caps/>
                <w:spacing w:val="4"/>
                <w:sz w:val="24"/>
                <w:szCs w:val="24"/>
              </w:rPr>
              <w:t>M</w:t>
            </w:r>
            <w:r w:rsidRPr="00BA1686">
              <w:rPr>
                <w:rFonts w:asciiTheme="minorHAnsi" w:hAnsiTheme="minorHAnsi" w:cstheme="minorHAnsi"/>
                <w:sz w:val="24"/>
                <w:szCs w:val="24"/>
              </w:rPr>
              <w:t>embro</w:t>
            </w:r>
          </w:p>
          <w:p w14:paraId="30537118" w14:textId="21F9215B" w:rsidR="00BA1686" w:rsidRPr="00BA1686" w:rsidRDefault="00BA1686" w:rsidP="00BA1686">
            <w:pPr>
              <w:spacing w:after="0" w:line="240" w:lineRule="auto"/>
              <w:jc w:val="center"/>
              <w:rPr>
                <w:rStyle w:val="Forte"/>
                <w:rFonts w:asciiTheme="minorHAnsi" w:hAnsiTheme="minorHAnsi" w:cstheme="minorHAnsi"/>
                <w:color w:val="000000"/>
                <w:sz w:val="24"/>
                <w:szCs w:val="24"/>
                <w:shd w:val="clear" w:color="auto" w:fill="FFFFFF"/>
              </w:rPr>
            </w:pPr>
            <w:r w:rsidRPr="00BA1686">
              <w:rPr>
                <w:rStyle w:val="Forte"/>
                <w:rFonts w:asciiTheme="minorHAnsi" w:hAnsiTheme="minorHAnsi" w:cstheme="minorHAnsi"/>
                <w:color w:val="000000"/>
                <w:sz w:val="24"/>
                <w:szCs w:val="24"/>
                <w:shd w:val="clear" w:color="auto" w:fill="FFFFFF"/>
              </w:rPr>
              <w:t>ANA CRISTINA LIMA BARREIROS DA SILVA</w:t>
            </w:r>
          </w:p>
          <w:p w14:paraId="537C69B3" w14:textId="39F5D9C5" w:rsidR="00BA1686" w:rsidRPr="00BA1686" w:rsidRDefault="00BA1686" w:rsidP="00BA1686">
            <w:pPr>
              <w:spacing w:after="0" w:line="240" w:lineRule="auto"/>
              <w:jc w:val="center"/>
              <w:rPr>
                <w:rFonts w:asciiTheme="minorHAnsi" w:hAnsiTheme="minorHAnsi" w:cstheme="minorHAnsi"/>
                <w:b/>
                <w:sz w:val="24"/>
                <w:szCs w:val="24"/>
                <w:highlight w:val="yellow"/>
              </w:rPr>
            </w:pPr>
            <w:r w:rsidRPr="00BA1686">
              <w:rPr>
                <w:rStyle w:val="Forte"/>
                <w:rFonts w:asciiTheme="minorHAnsi" w:hAnsiTheme="minorHAnsi" w:cstheme="minorHAnsi"/>
                <w:b w:val="0"/>
                <w:color w:val="000000"/>
                <w:sz w:val="24"/>
                <w:szCs w:val="24"/>
                <w:shd w:val="clear" w:color="auto" w:fill="FFFFFF"/>
              </w:rPr>
              <w:t>Membro</w:t>
            </w:r>
          </w:p>
        </w:tc>
      </w:tr>
      <w:tr w:rsidR="00F949C2" w:rsidRPr="00C47956" w14:paraId="155D8525" w14:textId="77777777" w:rsidTr="00BA1686">
        <w:trPr>
          <w:trHeight w:val="1913"/>
        </w:trPr>
        <w:tc>
          <w:tcPr>
            <w:tcW w:w="4678" w:type="dxa"/>
          </w:tcPr>
          <w:p w14:paraId="027CB514" w14:textId="031E69A8" w:rsidR="00F949C2" w:rsidRPr="00C47956" w:rsidRDefault="00F949C2" w:rsidP="00E62302">
            <w:pPr>
              <w:spacing w:after="0" w:line="240" w:lineRule="auto"/>
              <w:jc w:val="center"/>
              <w:rPr>
                <w:rFonts w:asciiTheme="minorHAnsi" w:hAnsiTheme="minorHAnsi" w:cstheme="minorHAnsi"/>
                <w:caps/>
                <w:spacing w:val="4"/>
                <w:sz w:val="24"/>
                <w:szCs w:val="24"/>
                <w:highlight w:val="yellow"/>
              </w:rPr>
            </w:pPr>
          </w:p>
        </w:tc>
        <w:tc>
          <w:tcPr>
            <w:tcW w:w="4468" w:type="dxa"/>
          </w:tcPr>
          <w:p w14:paraId="16DC1D52" w14:textId="77777777" w:rsidR="00F949C2" w:rsidRPr="00C47956" w:rsidRDefault="00F949C2" w:rsidP="00E62302">
            <w:pPr>
              <w:jc w:val="center"/>
              <w:rPr>
                <w:rFonts w:asciiTheme="minorHAnsi" w:hAnsiTheme="minorHAnsi" w:cstheme="minorHAnsi"/>
                <w:caps/>
                <w:spacing w:val="4"/>
                <w:sz w:val="24"/>
                <w:szCs w:val="24"/>
                <w:highlight w:val="yellow"/>
              </w:rPr>
            </w:pPr>
          </w:p>
        </w:tc>
      </w:tr>
      <w:tr w:rsidR="00F949C2" w:rsidRPr="00C47956" w14:paraId="7A292291" w14:textId="77777777" w:rsidTr="00E62302">
        <w:tc>
          <w:tcPr>
            <w:tcW w:w="4678" w:type="dxa"/>
          </w:tcPr>
          <w:p w14:paraId="32FEF7E8" w14:textId="3CD82374" w:rsidR="00F949C2" w:rsidRPr="00C47956" w:rsidRDefault="00F949C2" w:rsidP="00E62302">
            <w:pPr>
              <w:spacing w:after="0" w:line="240" w:lineRule="auto"/>
              <w:jc w:val="center"/>
              <w:rPr>
                <w:rFonts w:asciiTheme="minorHAnsi" w:hAnsiTheme="minorHAnsi" w:cstheme="minorHAnsi"/>
                <w:sz w:val="24"/>
                <w:szCs w:val="24"/>
                <w:highlight w:val="yellow"/>
              </w:rPr>
            </w:pPr>
          </w:p>
        </w:tc>
        <w:tc>
          <w:tcPr>
            <w:tcW w:w="4468" w:type="dxa"/>
          </w:tcPr>
          <w:p w14:paraId="1BC5465D" w14:textId="77777777" w:rsidR="00F949C2" w:rsidRPr="00C47956" w:rsidRDefault="00F949C2" w:rsidP="00E62302">
            <w:pPr>
              <w:jc w:val="center"/>
              <w:rPr>
                <w:rFonts w:asciiTheme="minorHAnsi" w:hAnsiTheme="minorHAnsi" w:cstheme="minorHAnsi"/>
                <w:sz w:val="24"/>
                <w:szCs w:val="24"/>
                <w:highlight w:val="yellow"/>
              </w:rPr>
            </w:pPr>
          </w:p>
        </w:tc>
      </w:tr>
      <w:tr w:rsidR="00F949C2" w:rsidRPr="00C47956" w14:paraId="77F1B935" w14:textId="77777777" w:rsidTr="00E62302">
        <w:trPr>
          <w:gridAfter w:val="1"/>
          <w:wAfter w:w="4468" w:type="dxa"/>
          <w:trHeight w:val="1913"/>
        </w:trPr>
        <w:tc>
          <w:tcPr>
            <w:tcW w:w="4678" w:type="dxa"/>
          </w:tcPr>
          <w:p w14:paraId="7CA24303" w14:textId="77777777" w:rsidR="00F949C2" w:rsidRPr="00C47956" w:rsidRDefault="00F949C2" w:rsidP="00E62302">
            <w:pPr>
              <w:spacing w:after="0" w:line="240" w:lineRule="auto"/>
              <w:jc w:val="center"/>
              <w:rPr>
                <w:rFonts w:asciiTheme="minorHAnsi" w:hAnsiTheme="minorHAnsi" w:cstheme="minorHAnsi"/>
                <w:caps/>
                <w:spacing w:val="4"/>
                <w:sz w:val="24"/>
                <w:szCs w:val="24"/>
                <w:highlight w:val="yellow"/>
              </w:rPr>
            </w:pPr>
          </w:p>
        </w:tc>
      </w:tr>
    </w:tbl>
    <w:p w14:paraId="486E14BA" w14:textId="05158433" w:rsidR="00BA1686" w:rsidRDefault="00BA1686">
      <w:pPr>
        <w:rPr>
          <w:rFonts w:asciiTheme="minorHAnsi" w:eastAsia="Calibri" w:hAnsiTheme="minorHAnsi" w:cstheme="minorHAnsi"/>
          <w:color w:val="auto"/>
          <w:spacing w:val="-6"/>
          <w:sz w:val="24"/>
          <w:szCs w:val="24"/>
          <w:lang w:eastAsia="pt-BR"/>
        </w:rPr>
      </w:pPr>
    </w:p>
    <w:p w14:paraId="257D48DC" w14:textId="77777777" w:rsidR="00BA1686" w:rsidRDefault="00BA1686">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0B714109" w14:textId="68839740" w:rsidR="00FB0ACF" w:rsidRPr="00377802" w:rsidRDefault="00BA1686" w:rsidP="00BA1686">
      <w:pPr>
        <w:tabs>
          <w:tab w:val="left" w:pos="1356"/>
        </w:tabs>
        <w:jc w:val="center"/>
        <w:rPr>
          <w:rFonts w:asciiTheme="minorHAnsi" w:eastAsia="Cambria" w:hAnsiTheme="minorHAnsi" w:cstheme="minorHAnsi"/>
          <w:b/>
          <w:sz w:val="24"/>
          <w:szCs w:val="24"/>
        </w:rPr>
      </w:pPr>
      <w:r>
        <w:rPr>
          <w:rFonts w:asciiTheme="minorHAnsi" w:eastAsia="Calibri" w:hAnsiTheme="minorHAnsi" w:cstheme="minorHAnsi"/>
          <w:color w:val="auto"/>
          <w:spacing w:val="-6"/>
          <w:sz w:val="24"/>
          <w:szCs w:val="24"/>
          <w:lang w:eastAsia="pt-BR"/>
        </w:rPr>
        <w:lastRenderedPageBreak/>
        <w:t>20</w:t>
      </w:r>
      <w:r w:rsidR="00FB0ACF" w:rsidRPr="00377802">
        <w:rPr>
          <w:rFonts w:asciiTheme="minorHAnsi" w:hAnsiTheme="minorHAnsi" w:cstheme="minorHAnsi"/>
          <w:sz w:val="24"/>
          <w:szCs w:val="24"/>
        </w:rPr>
        <w:t xml:space="preserve">ª REUNIÃO </w:t>
      </w:r>
      <w:r w:rsidR="00A16BDA">
        <w:rPr>
          <w:rFonts w:asciiTheme="minorHAnsi" w:hAnsiTheme="minorHAnsi" w:cstheme="minorHAnsi"/>
          <w:sz w:val="24"/>
          <w:szCs w:val="24"/>
        </w:rPr>
        <w:t>EXTRA</w:t>
      </w:r>
      <w:r w:rsidR="00FB0ACF" w:rsidRPr="00377802">
        <w:rPr>
          <w:rFonts w:asciiTheme="minorHAnsi" w:hAnsiTheme="minorHAnsi" w:cstheme="minorHAnsi"/>
          <w:sz w:val="24"/>
          <w:szCs w:val="24"/>
        </w:rPr>
        <w:t>ORDINÁRIA DA COMISSÃO</w:t>
      </w:r>
      <w:r w:rsidR="00814A2F" w:rsidRPr="00377802">
        <w:rPr>
          <w:rFonts w:asciiTheme="minorHAnsi" w:hAnsiTheme="minorHAnsi" w:cstheme="minorHAnsi"/>
          <w:sz w:val="24"/>
          <w:szCs w:val="24"/>
        </w:rPr>
        <w:t xml:space="preserve"> DE </w:t>
      </w:r>
      <w:r w:rsidR="00F949C2">
        <w:rPr>
          <w:rFonts w:asciiTheme="minorHAnsi" w:hAnsiTheme="minorHAnsi" w:cstheme="minorHAnsi"/>
          <w:sz w:val="24"/>
          <w:szCs w:val="24"/>
        </w:rPr>
        <w:t xml:space="preserve">POLÍTICA </w:t>
      </w:r>
      <w:r>
        <w:rPr>
          <w:rFonts w:asciiTheme="minorHAnsi" w:hAnsiTheme="minorHAnsi" w:cstheme="minorHAnsi"/>
          <w:sz w:val="24"/>
          <w:szCs w:val="24"/>
        </w:rPr>
        <w:t xml:space="preserve">PROFISSIONAL </w:t>
      </w:r>
      <w:r w:rsidR="00FB0ACF" w:rsidRPr="00377802">
        <w:rPr>
          <w:rFonts w:asciiTheme="minorHAnsi" w:hAnsiTheme="minorHAnsi" w:cstheme="minorHAnsi"/>
          <w:sz w:val="24"/>
          <w:szCs w:val="24"/>
        </w:rPr>
        <w:t>- CAU/BR</w:t>
      </w:r>
    </w:p>
    <w:p w14:paraId="12D8A866" w14:textId="7A39687D" w:rsidR="00FB0ACF" w:rsidRPr="002E2128" w:rsidRDefault="00FB0ACF" w:rsidP="00FB0ACF">
      <w:pPr>
        <w:tabs>
          <w:tab w:val="left" w:pos="3119"/>
          <w:tab w:val="center" w:pos="4252"/>
          <w:tab w:val="right" w:pos="8504"/>
        </w:tabs>
        <w:spacing w:after="0" w:line="240" w:lineRule="auto"/>
        <w:jc w:val="center"/>
        <w:rPr>
          <w:rFonts w:asciiTheme="minorHAnsi" w:eastAsia="Cambria" w:hAnsiTheme="minorHAnsi" w:cstheme="minorHAnsi"/>
          <w:sz w:val="24"/>
          <w:szCs w:val="24"/>
        </w:rPr>
      </w:pPr>
      <w:r w:rsidRPr="00377802">
        <w:rPr>
          <w:rFonts w:asciiTheme="minorHAnsi" w:hAnsiTheme="minorHAnsi" w:cstheme="minorHAnsi"/>
          <w:sz w:val="24"/>
          <w:szCs w:val="24"/>
        </w:rPr>
        <w:t>(</w:t>
      </w:r>
      <w:r w:rsidR="00623164">
        <w:rPr>
          <w:rFonts w:asciiTheme="minorHAnsi" w:hAnsiTheme="minorHAnsi" w:cstheme="minorHAnsi"/>
          <w:sz w:val="24"/>
          <w:szCs w:val="24"/>
        </w:rPr>
        <w:t>Videoconferência</w:t>
      </w:r>
      <w:r w:rsidRPr="002E2128">
        <w:rPr>
          <w:rFonts w:asciiTheme="minorHAnsi" w:hAnsiTheme="minorHAnsi" w:cstheme="minorHAnsi"/>
          <w:sz w:val="24"/>
          <w:szCs w:val="24"/>
        </w:rPr>
        <w:t>)</w:t>
      </w:r>
    </w:p>
    <w:p w14:paraId="1CC11864"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993"/>
        <w:gridCol w:w="992"/>
        <w:gridCol w:w="1276"/>
        <w:gridCol w:w="1134"/>
      </w:tblGrid>
      <w:tr w:rsidR="00FB0ACF" w:rsidRPr="002E2128" w14:paraId="717DE275" w14:textId="77777777" w:rsidTr="001723FE">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6D164C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1A1520A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97FE"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343AAA84"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AC491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B0ACF" w:rsidRPr="002E2128" w14:paraId="657281F8" w14:textId="77777777" w:rsidTr="001723FE">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58530"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33E75"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FD4F0"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8CB23"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5D049"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3460C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B0ACF" w:rsidRPr="002E2128" w14:paraId="4AA819A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F0FDB4" w14:textId="4C01E00D"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 xml:space="preserve">Coordenador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D0D5" w14:textId="155AAFDD" w:rsidR="00FB0ACF" w:rsidRPr="008277DD" w:rsidRDefault="00BA1686" w:rsidP="002F12DC">
            <w:pPr>
              <w:tabs>
                <w:tab w:val="left" w:pos="3119"/>
              </w:tabs>
              <w:spacing w:after="0" w:line="240" w:lineRule="auto"/>
              <w:contextualSpacing/>
              <w:rPr>
                <w:rFonts w:asciiTheme="minorHAnsi" w:eastAsia="Cambria" w:hAnsiTheme="minorHAnsi" w:cstheme="minorHAnsi"/>
                <w:b/>
                <w:sz w:val="24"/>
                <w:szCs w:val="24"/>
              </w:rPr>
            </w:pPr>
            <w:r w:rsidRPr="008277DD">
              <w:rPr>
                <w:rStyle w:val="Forte"/>
                <w:rFonts w:asciiTheme="minorHAnsi" w:hAnsiTheme="minorHAnsi" w:cstheme="minorHAnsi"/>
                <w:b w:val="0"/>
                <w:color w:val="000000"/>
                <w:sz w:val="24"/>
                <w:shd w:val="clear" w:color="auto" w:fill="FFFFFF"/>
              </w:rPr>
              <w:t>Nilton de Lima Júnior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571B0" w14:textId="77777777" w:rsidR="00FB0ACF" w:rsidRPr="002E2128" w:rsidRDefault="00FB0ACF"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765D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BFC4B"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AB2B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r>
      <w:tr w:rsidR="00FB0ACF" w:rsidRPr="002E2128" w14:paraId="3BC38115"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EC4A4C" w14:textId="3EA3B647" w:rsidR="00FB0ACF" w:rsidRPr="002E2128" w:rsidRDefault="008277DD"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1568" w14:textId="49DC5218" w:rsidR="00FB0ACF" w:rsidRPr="008277DD" w:rsidRDefault="00BA1686" w:rsidP="002F12DC">
            <w:pPr>
              <w:tabs>
                <w:tab w:val="left" w:pos="3119"/>
              </w:tabs>
              <w:spacing w:after="0" w:line="240" w:lineRule="auto"/>
              <w:contextualSpacing/>
              <w:rPr>
                <w:rFonts w:asciiTheme="minorHAnsi" w:eastAsia="Cambria" w:hAnsiTheme="minorHAnsi" w:cstheme="minorHAnsi"/>
                <w:b/>
                <w:sz w:val="24"/>
                <w:szCs w:val="24"/>
              </w:rPr>
            </w:pPr>
            <w:proofErr w:type="spellStart"/>
            <w:r w:rsidRPr="008277DD">
              <w:rPr>
                <w:rStyle w:val="Forte"/>
                <w:rFonts w:asciiTheme="minorHAnsi" w:hAnsiTheme="minorHAnsi" w:cstheme="minorHAnsi"/>
                <w:b w:val="0"/>
                <w:color w:val="000000"/>
                <w:sz w:val="24"/>
                <w:shd w:val="clear" w:color="auto" w:fill="FFFFFF"/>
              </w:rPr>
              <w:t>Gilcinea</w:t>
            </w:r>
            <w:proofErr w:type="spellEnd"/>
            <w:r w:rsidRPr="008277DD">
              <w:rPr>
                <w:rStyle w:val="Forte"/>
                <w:rFonts w:asciiTheme="minorHAnsi" w:hAnsiTheme="minorHAnsi" w:cstheme="minorHAnsi"/>
                <w:b w:val="0"/>
                <w:color w:val="000000"/>
                <w:sz w:val="24"/>
                <w:shd w:val="clear" w:color="auto" w:fill="FFFFFF"/>
              </w:rPr>
              <w:t xml:space="preserve"> Barbosa da Conceição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A121C7" w14:textId="77777777" w:rsidR="00FB0ACF" w:rsidRPr="002E2128" w:rsidRDefault="00FB0ACF"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9B7D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DB5AC"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F852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24C4C1E9" w14:textId="77777777" w:rsidTr="001723FE">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3BD5A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2509" w14:textId="778A9C5D" w:rsidR="00FB0ACF" w:rsidRPr="008277DD" w:rsidRDefault="00BA1686" w:rsidP="002F12DC">
            <w:pPr>
              <w:tabs>
                <w:tab w:val="left" w:pos="3119"/>
              </w:tabs>
              <w:spacing w:after="0" w:line="240" w:lineRule="auto"/>
              <w:contextualSpacing/>
              <w:rPr>
                <w:rFonts w:asciiTheme="minorHAnsi" w:eastAsia="Cambria" w:hAnsiTheme="minorHAnsi" w:cstheme="minorHAnsi"/>
                <w:b/>
                <w:sz w:val="24"/>
                <w:szCs w:val="24"/>
              </w:rPr>
            </w:pPr>
            <w:r w:rsidRPr="008277DD">
              <w:rPr>
                <w:rStyle w:val="Forte"/>
                <w:rFonts w:asciiTheme="minorHAnsi" w:hAnsiTheme="minorHAnsi" w:cstheme="minorHAnsi"/>
                <w:b w:val="0"/>
                <w:color w:val="000000"/>
                <w:sz w:val="24"/>
                <w:shd w:val="clear" w:color="auto" w:fill="FFFFFF"/>
              </w:rPr>
              <w:t>Rogério Markiewicz</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99B0A" w14:textId="77777777" w:rsidR="00FB0ACF" w:rsidRPr="002E2128" w:rsidRDefault="00FB0ACF"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DC77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B061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5679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69DA300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4FD340"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FC4B" w14:textId="2439B072" w:rsidR="00FB0ACF" w:rsidRPr="008277DD" w:rsidRDefault="008277DD" w:rsidP="002F12DC">
            <w:pPr>
              <w:tabs>
                <w:tab w:val="left" w:pos="3119"/>
              </w:tabs>
              <w:spacing w:after="0" w:line="240" w:lineRule="auto"/>
              <w:contextualSpacing/>
              <w:rPr>
                <w:rFonts w:asciiTheme="minorHAnsi" w:hAnsiTheme="minorHAnsi" w:cstheme="minorHAnsi"/>
                <w:b/>
                <w:sz w:val="24"/>
                <w:szCs w:val="24"/>
              </w:rPr>
            </w:pPr>
            <w:r w:rsidRPr="008277DD">
              <w:rPr>
                <w:rStyle w:val="Forte"/>
                <w:rFonts w:asciiTheme="minorHAnsi" w:hAnsiTheme="minorHAnsi" w:cstheme="minorHAnsi"/>
                <w:b w:val="0"/>
                <w:color w:val="000000"/>
                <w:sz w:val="24"/>
                <w:shd w:val="clear" w:color="auto" w:fill="FFFFFF"/>
              </w:rPr>
              <w:t>Rubens Fernando Pereira de Camillo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68C02" w14:textId="77777777" w:rsidR="00FB0ACF" w:rsidRPr="002E2128" w:rsidRDefault="00FB0ACF"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5FC7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470D3"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91C9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72F3A92E"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70992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A5D2" w14:textId="5F2BAA67" w:rsidR="00FB0ACF" w:rsidRPr="008277DD" w:rsidRDefault="008277DD" w:rsidP="002F12DC">
            <w:pPr>
              <w:tabs>
                <w:tab w:val="left" w:pos="3119"/>
              </w:tabs>
              <w:spacing w:after="0" w:line="240" w:lineRule="auto"/>
              <w:contextualSpacing/>
              <w:rPr>
                <w:rFonts w:asciiTheme="minorHAnsi" w:eastAsia="Cambria" w:hAnsiTheme="minorHAnsi" w:cstheme="minorHAnsi"/>
                <w:b/>
                <w:sz w:val="24"/>
                <w:szCs w:val="24"/>
              </w:rPr>
            </w:pPr>
            <w:r w:rsidRPr="008277DD">
              <w:rPr>
                <w:rStyle w:val="Forte"/>
                <w:rFonts w:asciiTheme="minorHAnsi" w:hAnsiTheme="minorHAnsi" w:cstheme="minorHAnsi"/>
                <w:b w:val="0"/>
                <w:color w:val="000000"/>
                <w:sz w:val="24"/>
                <w:shd w:val="clear" w:color="auto" w:fill="FFFFFF"/>
              </w:rPr>
              <w:t>Eduardo Fajardo Soares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34BF9" w14:textId="77777777" w:rsidR="00FB0ACF" w:rsidRPr="002E2128" w:rsidRDefault="00FB0ACF"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64B6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76DE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F4B2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377802" w:rsidRPr="002E2128" w14:paraId="4F8F9859"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BB5920" w14:textId="4DB12DE5"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56E70E" w14:textId="5C505CE5" w:rsidR="00377802" w:rsidRPr="008277DD" w:rsidRDefault="008277DD" w:rsidP="002F12DC">
            <w:pPr>
              <w:tabs>
                <w:tab w:val="left" w:pos="3119"/>
              </w:tabs>
              <w:spacing w:after="0" w:line="240" w:lineRule="auto"/>
              <w:contextualSpacing/>
              <w:rPr>
                <w:rFonts w:asciiTheme="minorHAnsi" w:hAnsiTheme="minorHAnsi" w:cstheme="minorHAnsi"/>
                <w:b/>
                <w:sz w:val="24"/>
                <w:szCs w:val="24"/>
              </w:rPr>
            </w:pPr>
            <w:r w:rsidRPr="008277DD">
              <w:rPr>
                <w:rStyle w:val="Forte"/>
                <w:rFonts w:asciiTheme="minorHAnsi" w:hAnsiTheme="minorHAnsi" w:cstheme="minorHAnsi"/>
                <w:b w:val="0"/>
                <w:color w:val="000000"/>
                <w:sz w:val="24"/>
                <w:shd w:val="clear" w:color="auto" w:fill="FFFFFF"/>
              </w:rPr>
              <w:t>Ana Cristina Lima Barreiros da Silva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AFA67" w14:textId="77777777" w:rsidR="00377802" w:rsidRPr="002E2128" w:rsidRDefault="00377802"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4EDB3"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FD348"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3052"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r>
      <w:tr w:rsidR="00F949C2" w:rsidRPr="002E2128" w14:paraId="1E9C59A8"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F4A1009" w14:textId="7DE3D31D" w:rsidR="00F949C2"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5608E1" w14:textId="0C65F703" w:rsidR="00F949C2" w:rsidRPr="00A56F99" w:rsidRDefault="00A56F99" w:rsidP="00A56F99">
            <w:pPr>
              <w:tabs>
                <w:tab w:val="left" w:pos="3119"/>
              </w:tabs>
              <w:spacing w:after="0" w:line="240" w:lineRule="auto"/>
              <w:contextualSpacing/>
              <w:rPr>
                <w:rStyle w:val="Forte"/>
                <w:bCs w:val="0"/>
              </w:rPr>
            </w:pPr>
            <w:r w:rsidRPr="00A56F99">
              <w:rPr>
                <w:rStyle w:val="Forte"/>
                <w:rFonts w:asciiTheme="minorHAnsi" w:hAnsiTheme="minorHAnsi" w:cstheme="minorHAnsi"/>
                <w:b w:val="0"/>
                <w:color w:val="000000"/>
                <w:sz w:val="24"/>
                <w:shd w:val="clear" w:color="auto" w:fill="FFFFFF"/>
              </w:rPr>
              <w:t xml:space="preserve">Vania </w:t>
            </w:r>
            <w:proofErr w:type="spellStart"/>
            <w:r w:rsidRPr="00A56F99">
              <w:rPr>
                <w:rStyle w:val="Forte"/>
                <w:rFonts w:asciiTheme="minorHAnsi" w:hAnsiTheme="minorHAnsi" w:cstheme="minorHAnsi"/>
                <w:b w:val="0"/>
                <w:color w:val="000000"/>
                <w:sz w:val="24"/>
                <w:shd w:val="clear" w:color="auto" w:fill="FFFFFF"/>
              </w:rPr>
              <w:t>Stephan</w:t>
            </w:r>
            <w:proofErr w:type="spellEnd"/>
            <w:r w:rsidRPr="00A56F99">
              <w:rPr>
                <w:rStyle w:val="Forte"/>
                <w:rFonts w:asciiTheme="minorHAnsi" w:hAnsiTheme="minorHAnsi" w:cstheme="minorHAnsi"/>
                <w:b w:val="0"/>
                <w:color w:val="000000"/>
                <w:sz w:val="24"/>
                <w:shd w:val="clear" w:color="auto" w:fill="FFFFFF"/>
              </w:rPr>
              <w:t xml:space="preserve"> </w:t>
            </w:r>
            <w:proofErr w:type="spellStart"/>
            <w:r w:rsidRPr="00A56F99">
              <w:rPr>
                <w:rStyle w:val="Forte"/>
                <w:rFonts w:asciiTheme="minorHAnsi" w:hAnsiTheme="minorHAnsi" w:cstheme="minorHAnsi"/>
                <w:b w:val="0"/>
                <w:color w:val="000000"/>
                <w:sz w:val="24"/>
                <w:shd w:val="clear" w:color="auto" w:fill="FFFFFF"/>
              </w:rPr>
              <w:t>Marroni</w:t>
            </w:r>
            <w:proofErr w:type="spellEnd"/>
            <w:r w:rsidRPr="00A56F99">
              <w:rPr>
                <w:rStyle w:val="Forte"/>
                <w:rFonts w:asciiTheme="minorHAnsi" w:hAnsiTheme="minorHAnsi" w:cstheme="minorHAnsi"/>
                <w:b w:val="0"/>
                <w:color w:val="000000"/>
                <w:sz w:val="24"/>
                <w:shd w:val="clear" w:color="auto" w:fill="FFFFFF"/>
              </w:rPr>
              <w:t xml:space="preserve"> </w:t>
            </w:r>
            <w:proofErr w:type="spellStart"/>
            <w:r w:rsidRPr="00A56F99">
              <w:rPr>
                <w:rStyle w:val="Forte"/>
                <w:rFonts w:asciiTheme="minorHAnsi" w:hAnsiTheme="minorHAnsi" w:cstheme="minorHAnsi"/>
                <w:b w:val="0"/>
                <w:color w:val="000000"/>
                <w:sz w:val="24"/>
                <w:shd w:val="clear" w:color="auto" w:fill="FFFFFF"/>
              </w:rPr>
              <w:t>Burigo</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F70E2" w14:textId="77777777" w:rsidR="00F949C2" w:rsidRPr="002E2128" w:rsidRDefault="00F949C2" w:rsidP="002F12DC">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A8370"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14AE8"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B3A3B5"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r>
    </w:tbl>
    <w:p w14:paraId="08AE2D85"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FB0ACF" w:rsidRPr="002E2128" w14:paraId="70371CEC" w14:textId="77777777" w:rsidTr="000125E0">
        <w:trPr>
          <w:trHeight w:val="3186"/>
        </w:trPr>
        <w:tc>
          <w:tcPr>
            <w:tcW w:w="10206" w:type="dxa"/>
            <w:tcBorders>
              <w:top w:val="single" w:sz="4" w:space="0" w:color="auto"/>
              <w:left w:val="single" w:sz="4" w:space="0" w:color="auto"/>
              <w:bottom w:val="single" w:sz="4" w:space="0" w:color="auto"/>
              <w:right w:val="single" w:sz="4" w:space="0" w:color="auto"/>
            </w:tcBorders>
            <w:shd w:val="clear" w:color="auto" w:fill="D9D9FF"/>
          </w:tcPr>
          <w:p w14:paraId="1D14F8B2" w14:textId="77777777" w:rsidR="00FB0ACF" w:rsidRPr="001723FE" w:rsidRDefault="00FB0ACF" w:rsidP="00C94409">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Histórico da votação:</w:t>
            </w:r>
          </w:p>
          <w:p w14:paraId="4895930A" w14:textId="77777777" w:rsidR="00FB0ACF" w:rsidRPr="001723FE" w:rsidRDefault="00FB0ACF" w:rsidP="00BA2CDB">
            <w:pPr>
              <w:tabs>
                <w:tab w:val="left" w:pos="3119"/>
                <w:tab w:val="left" w:pos="9286"/>
              </w:tabs>
              <w:spacing w:after="0" w:line="240" w:lineRule="auto"/>
              <w:rPr>
                <w:rFonts w:asciiTheme="minorHAnsi" w:hAnsiTheme="minorHAnsi" w:cstheme="minorHAnsi"/>
                <w:b/>
                <w:sz w:val="24"/>
                <w:szCs w:val="24"/>
              </w:rPr>
            </w:pPr>
          </w:p>
          <w:p w14:paraId="2D36C053" w14:textId="56FB6EBB" w:rsidR="00FB0ACF" w:rsidRPr="001723FE" w:rsidRDefault="00BA1686" w:rsidP="00C94409">
            <w:pPr>
              <w:tabs>
                <w:tab w:val="left" w:pos="3119"/>
              </w:tabs>
              <w:spacing w:after="0" w:line="240" w:lineRule="auto"/>
              <w:rPr>
                <w:rFonts w:asciiTheme="minorHAnsi" w:eastAsia="Cambria" w:hAnsiTheme="minorHAnsi" w:cstheme="minorHAnsi"/>
                <w:b/>
                <w:sz w:val="24"/>
                <w:szCs w:val="24"/>
              </w:rPr>
            </w:pPr>
            <w:r>
              <w:rPr>
                <w:rFonts w:asciiTheme="minorHAnsi" w:hAnsiTheme="minorHAnsi" w:cstheme="minorHAnsi"/>
                <w:b/>
                <w:sz w:val="24"/>
                <w:szCs w:val="24"/>
              </w:rPr>
              <w:t>20</w:t>
            </w:r>
            <w:r w:rsidR="001723FE" w:rsidRPr="001723FE">
              <w:rPr>
                <w:rFonts w:asciiTheme="minorHAnsi" w:hAnsiTheme="minorHAnsi" w:cstheme="minorHAnsi"/>
                <w:b/>
                <w:sz w:val="24"/>
                <w:szCs w:val="24"/>
              </w:rPr>
              <w:t xml:space="preserve">ª REUNIÃO </w:t>
            </w:r>
            <w:r w:rsidR="00A16BDA">
              <w:rPr>
                <w:rFonts w:asciiTheme="minorHAnsi" w:hAnsiTheme="minorHAnsi" w:cstheme="minorHAnsi"/>
                <w:b/>
                <w:sz w:val="24"/>
                <w:szCs w:val="24"/>
              </w:rPr>
              <w:t>EXTRA</w:t>
            </w:r>
            <w:r w:rsidR="001723FE" w:rsidRPr="001723FE">
              <w:rPr>
                <w:rFonts w:asciiTheme="minorHAnsi" w:hAnsiTheme="minorHAnsi" w:cstheme="minorHAnsi"/>
                <w:b/>
                <w:sz w:val="24"/>
                <w:szCs w:val="24"/>
              </w:rPr>
              <w:t>ORDINÁRIA DA</w:t>
            </w:r>
            <w:r w:rsidR="00FB0ACF" w:rsidRPr="001723FE">
              <w:rPr>
                <w:rFonts w:asciiTheme="minorHAnsi" w:hAnsiTheme="minorHAnsi" w:cstheme="minorHAnsi"/>
                <w:b/>
                <w:sz w:val="24"/>
                <w:szCs w:val="24"/>
              </w:rPr>
              <w:t xml:space="preserve"> COMISSÃO </w:t>
            </w:r>
            <w:r w:rsidR="00814A2F" w:rsidRPr="001723FE">
              <w:rPr>
                <w:rFonts w:asciiTheme="minorHAnsi" w:hAnsiTheme="minorHAnsi" w:cstheme="minorHAnsi"/>
                <w:b/>
                <w:sz w:val="24"/>
                <w:szCs w:val="24"/>
              </w:rPr>
              <w:t xml:space="preserve">DE </w:t>
            </w:r>
            <w:r w:rsidR="00F949C2">
              <w:rPr>
                <w:rFonts w:asciiTheme="minorHAnsi" w:hAnsiTheme="minorHAnsi" w:cstheme="minorHAnsi"/>
                <w:b/>
                <w:sz w:val="24"/>
                <w:szCs w:val="24"/>
              </w:rPr>
              <w:t xml:space="preserve">POLÍTICA </w:t>
            </w:r>
            <w:r>
              <w:rPr>
                <w:rFonts w:asciiTheme="minorHAnsi" w:hAnsiTheme="minorHAnsi" w:cstheme="minorHAnsi"/>
                <w:b/>
                <w:sz w:val="24"/>
                <w:szCs w:val="24"/>
              </w:rPr>
              <w:t>PROFISSIONAL</w:t>
            </w:r>
            <w:r w:rsidR="00F949C2">
              <w:rPr>
                <w:rFonts w:asciiTheme="minorHAnsi" w:hAnsiTheme="minorHAnsi" w:cstheme="minorHAnsi"/>
                <w:b/>
                <w:sz w:val="24"/>
                <w:szCs w:val="24"/>
              </w:rPr>
              <w:t xml:space="preserve"> </w:t>
            </w:r>
            <w:r w:rsidR="00FB0ACF" w:rsidRPr="001723FE">
              <w:rPr>
                <w:rFonts w:asciiTheme="minorHAnsi" w:hAnsiTheme="minorHAnsi" w:cstheme="minorHAnsi"/>
                <w:b/>
                <w:sz w:val="24"/>
                <w:szCs w:val="24"/>
              </w:rPr>
              <w:t>- CAU/BR</w:t>
            </w:r>
          </w:p>
          <w:p w14:paraId="287CF3E4" w14:textId="2F83D374"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92E64">
              <w:rPr>
                <w:rFonts w:asciiTheme="minorHAnsi" w:hAnsiTheme="minorHAnsi" w:cstheme="minorHAnsi"/>
                <w:b/>
                <w:sz w:val="24"/>
                <w:szCs w:val="24"/>
              </w:rPr>
              <w:t>Data:</w:t>
            </w:r>
            <w:r w:rsidR="00377802" w:rsidRPr="00192E64">
              <w:rPr>
                <w:rFonts w:asciiTheme="minorHAnsi" w:hAnsiTheme="minorHAnsi" w:cstheme="minorHAnsi"/>
                <w:sz w:val="24"/>
                <w:szCs w:val="24"/>
              </w:rPr>
              <w:t xml:space="preserve"> </w:t>
            </w:r>
            <w:r w:rsidR="00A16BDA" w:rsidRPr="00192E64">
              <w:rPr>
                <w:rFonts w:asciiTheme="minorHAnsi" w:hAnsiTheme="minorHAnsi" w:cstheme="minorHAnsi"/>
                <w:sz w:val="24"/>
                <w:szCs w:val="24"/>
              </w:rPr>
              <w:t>13</w:t>
            </w:r>
            <w:r w:rsidR="00FD0129" w:rsidRPr="00192E64">
              <w:rPr>
                <w:rFonts w:asciiTheme="minorHAnsi" w:hAnsiTheme="minorHAnsi" w:cstheme="minorHAnsi"/>
                <w:sz w:val="24"/>
                <w:szCs w:val="24"/>
              </w:rPr>
              <w:t>/07</w:t>
            </w:r>
            <w:r w:rsidR="00377802" w:rsidRPr="00192E64">
              <w:rPr>
                <w:rFonts w:asciiTheme="minorHAnsi" w:hAnsiTheme="minorHAnsi" w:cstheme="minorHAnsi"/>
                <w:sz w:val="24"/>
                <w:szCs w:val="24"/>
              </w:rPr>
              <w:t>/2023</w:t>
            </w:r>
          </w:p>
          <w:p w14:paraId="5CA52D18" w14:textId="06D3E2F7" w:rsidR="00FB0ACF" w:rsidRPr="001723FE" w:rsidRDefault="00FB0ACF" w:rsidP="00373331">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Matéria em votação:</w:t>
            </w:r>
            <w:r w:rsidRPr="001723FE">
              <w:rPr>
                <w:rFonts w:asciiTheme="minorHAnsi" w:hAnsiTheme="minorHAnsi" w:cstheme="minorHAnsi"/>
                <w:sz w:val="24"/>
                <w:szCs w:val="24"/>
              </w:rPr>
              <w:t xml:space="preserve"> </w:t>
            </w:r>
            <w:r w:rsidR="004E728B">
              <w:rPr>
                <w:rFonts w:asciiTheme="minorHAnsi" w:hAnsiTheme="minorHAnsi" w:cstheme="minorHAnsi"/>
                <w:sz w:val="24"/>
                <w:szCs w:val="24"/>
              </w:rPr>
              <w:t>A</w:t>
            </w:r>
            <w:r w:rsidR="000125E0">
              <w:rPr>
                <w:rFonts w:asciiTheme="minorHAnsi" w:hAnsiTheme="minorHAnsi" w:cstheme="minorHAnsi"/>
                <w:sz w:val="24"/>
                <w:szCs w:val="24"/>
              </w:rPr>
              <w:t>poio ao manifesto</w:t>
            </w:r>
            <w:r w:rsidR="004E728B">
              <w:rPr>
                <w:rFonts w:asciiTheme="minorHAnsi" w:hAnsiTheme="minorHAnsi" w:cstheme="minorHAnsi"/>
                <w:sz w:val="24"/>
                <w:szCs w:val="24"/>
              </w:rPr>
              <w:t xml:space="preserve"> Arquitetura da Habitação Social: Não deixe ninguém p</w:t>
            </w:r>
            <w:r w:rsidR="00BA1686">
              <w:rPr>
                <w:rFonts w:asciiTheme="minorHAnsi" w:hAnsiTheme="minorHAnsi" w:cstheme="minorHAnsi"/>
                <w:sz w:val="24"/>
                <w:szCs w:val="24"/>
              </w:rPr>
              <w:t>a</w:t>
            </w:r>
            <w:r w:rsidR="004E728B">
              <w:rPr>
                <w:rFonts w:asciiTheme="minorHAnsi" w:hAnsiTheme="minorHAnsi" w:cstheme="minorHAnsi"/>
                <w:sz w:val="24"/>
                <w:szCs w:val="24"/>
              </w:rPr>
              <w:t>ra t</w:t>
            </w:r>
            <w:r w:rsidR="000125E0">
              <w:rPr>
                <w:rFonts w:asciiTheme="minorHAnsi" w:hAnsiTheme="minorHAnsi" w:cstheme="minorHAnsi"/>
                <w:sz w:val="24"/>
                <w:szCs w:val="24"/>
              </w:rPr>
              <w:t>rás</w:t>
            </w:r>
          </w:p>
          <w:p w14:paraId="47BFE58F" w14:textId="48F44E78" w:rsidR="00FB0ACF" w:rsidRPr="001723FE" w:rsidRDefault="00FB0ACF" w:rsidP="00C94409">
            <w:pPr>
              <w:tabs>
                <w:tab w:val="left" w:pos="3119"/>
              </w:tabs>
              <w:spacing w:after="0" w:line="240" w:lineRule="auto"/>
              <w:rPr>
                <w:rFonts w:asciiTheme="minorHAnsi" w:eastAsia="Cambria" w:hAnsiTheme="minorHAnsi" w:cstheme="minorHAnsi"/>
                <w:b/>
                <w:sz w:val="24"/>
                <w:szCs w:val="24"/>
              </w:rPr>
            </w:pPr>
            <w:r w:rsidRPr="001723FE">
              <w:rPr>
                <w:rFonts w:asciiTheme="minorHAnsi" w:hAnsiTheme="minorHAnsi" w:cstheme="minorHAnsi"/>
                <w:b/>
                <w:sz w:val="24"/>
                <w:szCs w:val="24"/>
              </w:rPr>
              <w:t>Resultado da votação: Sim</w:t>
            </w:r>
            <w:r w:rsidRPr="001723FE">
              <w:rPr>
                <w:rFonts w:asciiTheme="minorHAnsi" w:hAnsiTheme="minorHAnsi" w:cstheme="minorHAnsi"/>
                <w:sz w:val="24"/>
                <w:szCs w:val="24"/>
              </w:rPr>
              <w:t xml:space="preserve"> (XX</w:t>
            </w:r>
            <w:proofErr w:type="gramStart"/>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Não</w:t>
            </w:r>
            <w:proofErr w:type="gramEnd"/>
            <w:r w:rsidRPr="001723FE">
              <w:rPr>
                <w:rFonts w:asciiTheme="minorHAnsi" w:hAnsiTheme="minorHAnsi" w:cstheme="minorHAnsi"/>
                <w:sz w:val="24"/>
                <w:szCs w:val="24"/>
              </w:rPr>
              <w:t xml:space="preserve"> (XX) </w:t>
            </w:r>
            <w:r w:rsidRPr="001723FE">
              <w:rPr>
                <w:rFonts w:asciiTheme="minorHAnsi" w:hAnsiTheme="minorHAnsi" w:cstheme="minorHAnsi"/>
                <w:b/>
                <w:sz w:val="24"/>
                <w:szCs w:val="24"/>
              </w:rPr>
              <w:t>Abstenções</w:t>
            </w:r>
            <w:r w:rsidRPr="001723FE">
              <w:rPr>
                <w:rFonts w:asciiTheme="minorHAnsi" w:hAnsiTheme="minorHAnsi" w:cstheme="minorHAnsi"/>
                <w:sz w:val="24"/>
                <w:szCs w:val="24"/>
              </w:rPr>
              <w:t xml:space="preserve"> (XX) </w:t>
            </w:r>
            <w:r w:rsidRPr="001723FE">
              <w:rPr>
                <w:rFonts w:asciiTheme="minorHAnsi" w:hAnsiTheme="minorHAnsi" w:cstheme="minorHAnsi"/>
                <w:b/>
                <w:sz w:val="24"/>
                <w:szCs w:val="24"/>
              </w:rPr>
              <w:t>Ausências</w:t>
            </w:r>
            <w:r w:rsidRPr="001723FE">
              <w:rPr>
                <w:rFonts w:asciiTheme="minorHAnsi" w:hAnsiTheme="minorHAnsi" w:cstheme="minorHAnsi"/>
                <w:sz w:val="24"/>
                <w:szCs w:val="24"/>
              </w:rPr>
              <w:t xml:space="preserve"> (XX) </w:t>
            </w:r>
            <w:r w:rsidRPr="001723FE">
              <w:rPr>
                <w:rFonts w:asciiTheme="minorHAnsi" w:hAnsiTheme="minorHAnsi" w:cstheme="minorHAnsi"/>
                <w:b/>
                <w:sz w:val="24"/>
                <w:szCs w:val="24"/>
              </w:rPr>
              <w:t xml:space="preserve">Total </w:t>
            </w:r>
            <w:r w:rsidRPr="001723FE">
              <w:rPr>
                <w:rFonts w:asciiTheme="minorHAnsi" w:hAnsiTheme="minorHAnsi" w:cstheme="minorHAnsi"/>
                <w:sz w:val="24"/>
                <w:szCs w:val="24"/>
              </w:rPr>
              <w:t>(</w:t>
            </w:r>
            <w:r w:rsidR="00373331">
              <w:rPr>
                <w:rFonts w:asciiTheme="minorHAnsi" w:hAnsiTheme="minorHAnsi" w:cstheme="minorHAnsi"/>
                <w:sz w:val="24"/>
                <w:szCs w:val="24"/>
              </w:rPr>
              <w:t>07</w:t>
            </w:r>
            <w:r w:rsidRPr="001723FE">
              <w:rPr>
                <w:rFonts w:asciiTheme="minorHAnsi" w:hAnsiTheme="minorHAnsi" w:cstheme="minorHAnsi"/>
                <w:sz w:val="24"/>
                <w:szCs w:val="24"/>
              </w:rPr>
              <w:t xml:space="preserve">) </w:t>
            </w:r>
          </w:p>
          <w:p w14:paraId="27D671BF" w14:textId="77777777"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Impedimento/suspeição</w:t>
            </w:r>
            <w:r w:rsidRPr="001723FE">
              <w:rPr>
                <w:rFonts w:asciiTheme="minorHAnsi" w:hAnsiTheme="minorHAnsi" w:cstheme="minorHAnsi"/>
                <w:sz w:val="24"/>
                <w:szCs w:val="24"/>
              </w:rPr>
              <w:t>: (XX)</w:t>
            </w:r>
          </w:p>
          <w:p w14:paraId="68D67B36" w14:textId="77777777"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Ocorrências</w:t>
            </w:r>
            <w:r w:rsidRPr="001723FE">
              <w:rPr>
                <w:rFonts w:asciiTheme="minorHAnsi" w:hAnsiTheme="minorHAnsi" w:cstheme="minorHAnsi"/>
                <w:sz w:val="24"/>
                <w:szCs w:val="24"/>
              </w:rPr>
              <w:t xml:space="preserve">: </w:t>
            </w:r>
          </w:p>
          <w:p w14:paraId="0741A3C2" w14:textId="7C0FB31C" w:rsidR="00FB0ACF" w:rsidRPr="001723FE" w:rsidRDefault="00FB0ACF" w:rsidP="00C94409">
            <w:pPr>
              <w:tabs>
                <w:tab w:val="left" w:pos="3119"/>
              </w:tabs>
              <w:spacing w:after="0" w:line="240" w:lineRule="auto"/>
              <w:rPr>
                <w:rFonts w:asciiTheme="minorHAnsi" w:eastAsia="Cambria" w:hAnsiTheme="minorHAnsi" w:cstheme="minorHAnsi"/>
                <w:b/>
                <w:sz w:val="24"/>
                <w:szCs w:val="24"/>
              </w:rPr>
            </w:pPr>
            <w:r w:rsidRPr="001723FE">
              <w:rPr>
                <w:rFonts w:asciiTheme="minorHAnsi" w:hAnsiTheme="minorHAnsi" w:cstheme="minorHAnsi"/>
                <w:b/>
                <w:sz w:val="24"/>
                <w:szCs w:val="24"/>
              </w:rPr>
              <w:t xml:space="preserve">Condução dos trabalhos (coordenador/substituto legal): </w:t>
            </w:r>
            <w:r w:rsidR="00BA1686">
              <w:rPr>
                <w:rFonts w:asciiTheme="minorHAnsi" w:eastAsia="Cambria" w:hAnsiTheme="minorHAnsi" w:cstheme="minorHAnsi"/>
                <w:color w:val="auto"/>
                <w:spacing w:val="4"/>
                <w:sz w:val="24"/>
                <w:szCs w:val="24"/>
              </w:rPr>
              <w:t>Nilton de Lima Júnior</w:t>
            </w:r>
          </w:p>
          <w:p w14:paraId="7C33F47B" w14:textId="5D883F67" w:rsidR="00FB0ACF" w:rsidRPr="002E2128" w:rsidRDefault="00FB0ACF" w:rsidP="00537D8A">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 xml:space="preserve">Assessoria Técnica: </w:t>
            </w:r>
            <w:r w:rsidR="00BA1686">
              <w:rPr>
                <w:rFonts w:asciiTheme="minorHAnsi" w:eastAsia="Cambria" w:hAnsiTheme="minorHAnsi" w:cstheme="minorHAnsi"/>
                <w:color w:val="auto"/>
                <w:spacing w:val="4"/>
                <w:sz w:val="24"/>
                <w:szCs w:val="24"/>
              </w:rPr>
              <w:t>Rodrigo da Silva André</w:t>
            </w:r>
          </w:p>
        </w:tc>
      </w:tr>
    </w:tbl>
    <w:p w14:paraId="1D0ADC41" w14:textId="798C37C0" w:rsidR="00FB0ACF" w:rsidRDefault="00FB0ACF">
      <w:pPr>
        <w:rPr>
          <w:rFonts w:asciiTheme="minorHAnsi" w:eastAsia="Calibri" w:hAnsiTheme="minorHAnsi" w:cstheme="minorHAnsi"/>
          <w:color w:val="auto"/>
          <w:spacing w:val="-6"/>
          <w:sz w:val="24"/>
          <w:szCs w:val="24"/>
          <w:lang w:eastAsia="pt-BR"/>
        </w:rPr>
      </w:pPr>
    </w:p>
    <w:p w14:paraId="1343C587" w14:textId="1E87E684" w:rsidR="00867C4F" w:rsidRDefault="00867C4F">
      <w:pPr>
        <w:rPr>
          <w:rFonts w:asciiTheme="minorHAnsi" w:eastAsia="Calibri" w:hAnsiTheme="minorHAnsi" w:cstheme="minorHAnsi"/>
          <w:color w:val="auto"/>
          <w:spacing w:val="-6"/>
          <w:sz w:val="24"/>
          <w:szCs w:val="24"/>
          <w:lang w:eastAsia="pt-BR"/>
        </w:rPr>
      </w:pPr>
    </w:p>
    <w:p w14:paraId="5EA30B60" w14:textId="0CC7EDBE" w:rsidR="00867C4F" w:rsidRDefault="00867C4F">
      <w:pPr>
        <w:rPr>
          <w:rFonts w:asciiTheme="minorHAnsi" w:eastAsia="Calibri" w:hAnsiTheme="minorHAnsi" w:cstheme="minorHAnsi"/>
          <w:color w:val="auto"/>
          <w:spacing w:val="-6"/>
          <w:sz w:val="24"/>
          <w:szCs w:val="24"/>
          <w:lang w:eastAsia="pt-BR"/>
        </w:rPr>
      </w:pPr>
    </w:p>
    <w:p w14:paraId="6CF8425A" w14:textId="061FA7EA" w:rsidR="00867C4F" w:rsidRDefault="00867C4F">
      <w:pPr>
        <w:rPr>
          <w:rFonts w:asciiTheme="minorHAnsi" w:eastAsia="Calibri" w:hAnsiTheme="minorHAnsi" w:cstheme="minorHAnsi"/>
          <w:color w:val="auto"/>
          <w:spacing w:val="-6"/>
          <w:sz w:val="24"/>
          <w:szCs w:val="24"/>
          <w:lang w:eastAsia="pt-BR"/>
        </w:rPr>
      </w:pPr>
    </w:p>
    <w:p w14:paraId="07798298" w14:textId="2F9AE675" w:rsidR="00867C4F" w:rsidRDefault="00867C4F">
      <w:pPr>
        <w:rPr>
          <w:rFonts w:asciiTheme="minorHAnsi" w:eastAsia="Calibri" w:hAnsiTheme="minorHAnsi" w:cstheme="minorHAnsi"/>
          <w:color w:val="auto"/>
          <w:spacing w:val="-6"/>
          <w:sz w:val="24"/>
          <w:szCs w:val="24"/>
          <w:lang w:eastAsia="pt-BR"/>
        </w:rPr>
      </w:pPr>
    </w:p>
    <w:p w14:paraId="6487F5BC" w14:textId="6EF59A49" w:rsidR="00867C4F" w:rsidRDefault="00867C4F">
      <w:pPr>
        <w:rPr>
          <w:rFonts w:asciiTheme="minorHAnsi" w:eastAsia="Calibri" w:hAnsiTheme="minorHAnsi" w:cstheme="minorHAnsi"/>
          <w:color w:val="auto"/>
          <w:spacing w:val="-6"/>
          <w:sz w:val="24"/>
          <w:szCs w:val="24"/>
          <w:lang w:eastAsia="pt-BR"/>
        </w:rPr>
      </w:pPr>
    </w:p>
    <w:p w14:paraId="5F2CE6D7" w14:textId="3E34E26D" w:rsidR="00867C4F" w:rsidRDefault="00867C4F">
      <w:pPr>
        <w:rPr>
          <w:rFonts w:asciiTheme="minorHAnsi" w:eastAsia="Calibri" w:hAnsiTheme="minorHAnsi" w:cstheme="minorHAnsi"/>
          <w:color w:val="auto"/>
          <w:spacing w:val="-6"/>
          <w:sz w:val="24"/>
          <w:szCs w:val="24"/>
          <w:lang w:eastAsia="pt-BR"/>
        </w:rPr>
      </w:pPr>
    </w:p>
    <w:p w14:paraId="0DDF3715" w14:textId="783D0F20" w:rsidR="00867C4F" w:rsidRDefault="00867C4F">
      <w:pPr>
        <w:rPr>
          <w:rFonts w:asciiTheme="minorHAnsi" w:eastAsia="Calibri" w:hAnsiTheme="minorHAnsi" w:cstheme="minorHAnsi"/>
          <w:color w:val="auto"/>
          <w:spacing w:val="-6"/>
          <w:sz w:val="24"/>
          <w:szCs w:val="24"/>
          <w:lang w:eastAsia="pt-BR"/>
        </w:rPr>
      </w:pPr>
    </w:p>
    <w:p w14:paraId="597A3ED3" w14:textId="1295C7FE" w:rsidR="00867C4F" w:rsidRDefault="00867C4F">
      <w:pPr>
        <w:rPr>
          <w:rFonts w:asciiTheme="minorHAnsi" w:eastAsia="Calibri" w:hAnsiTheme="minorHAnsi" w:cstheme="minorHAnsi"/>
          <w:color w:val="auto"/>
          <w:spacing w:val="-6"/>
          <w:sz w:val="24"/>
          <w:szCs w:val="24"/>
          <w:lang w:eastAsia="pt-BR"/>
        </w:rPr>
      </w:pPr>
    </w:p>
    <w:p w14:paraId="17261845" w14:textId="436070B0" w:rsidR="00867C4F" w:rsidRDefault="00867C4F">
      <w:pPr>
        <w:rPr>
          <w:rFonts w:asciiTheme="minorHAnsi" w:eastAsia="Calibri" w:hAnsiTheme="minorHAnsi" w:cstheme="minorHAnsi"/>
          <w:color w:val="auto"/>
          <w:spacing w:val="-6"/>
          <w:sz w:val="24"/>
          <w:szCs w:val="24"/>
          <w:lang w:eastAsia="pt-BR"/>
        </w:rPr>
      </w:pPr>
    </w:p>
    <w:p w14:paraId="65CFE4FB" w14:textId="399E71EA" w:rsidR="00867C4F" w:rsidRDefault="00867C4F">
      <w:pPr>
        <w:rPr>
          <w:rFonts w:asciiTheme="minorHAnsi" w:eastAsia="Calibri" w:hAnsiTheme="minorHAnsi" w:cstheme="minorHAnsi"/>
          <w:color w:val="auto"/>
          <w:spacing w:val="-6"/>
          <w:sz w:val="24"/>
          <w:szCs w:val="24"/>
          <w:lang w:eastAsia="pt-BR"/>
        </w:rPr>
      </w:pPr>
    </w:p>
    <w:p w14:paraId="0E84DD8D" w14:textId="77777777" w:rsidR="00867C4F" w:rsidRDefault="00867C4F">
      <w:pPr>
        <w:rPr>
          <w:rFonts w:asciiTheme="minorHAnsi" w:eastAsia="Calibri" w:hAnsiTheme="minorHAnsi" w:cstheme="minorHAnsi"/>
          <w:color w:val="auto"/>
          <w:spacing w:val="-6"/>
          <w:sz w:val="24"/>
          <w:szCs w:val="24"/>
          <w:lang w:eastAsia="pt-BR"/>
        </w:rPr>
      </w:pPr>
    </w:p>
    <w:p w14:paraId="62C60071" w14:textId="00CA2A7E" w:rsidR="00867C4F" w:rsidRDefault="00867C4F">
      <w:pPr>
        <w:rPr>
          <w:rFonts w:asciiTheme="minorHAnsi" w:eastAsia="Calibri" w:hAnsiTheme="minorHAnsi" w:cstheme="minorHAnsi"/>
          <w:color w:val="auto"/>
          <w:spacing w:val="-6"/>
          <w:sz w:val="24"/>
          <w:szCs w:val="24"/>
          <w:lang w:eastAsia="pt-BR"/>
        </w:rPr>
      </w:pPr>
    </w:p>
    <w:p w14:paraId="66CCDF44" w14:textId="1DE77197" w:rsidR="00867C4F" w:rsidRDefault="00867C4F" w:rsidP="00867C4F">
      <w:pPr>
        <w:jc w:val="cente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ANEXO</w:t>
      </w:r>
    </w:p>
    <w:p w14:paraId="52FD6141" w14:textId="39C939CA" w:rsidR="00867C4F" w:rsidRDefault="00867C4F">
      <w:pPr>
        <w:rPr>
          <w:rFonts w:asciiTheme="minorHAnsi" w:eastAsia="Calibri" w:hAnsiTheme="minorHAnsi" w:cstheme="minorHAnsi"/>
          <w:color w:val="auto"/>
          <w:spacing w:val="-6"/>
          <w:sz w:val="24"/>
          <w:szCs w:val="24"/>
          <w:lang w:eastAsia="pt-BR"/>
        </w:rPr>
      </w:pPr>
    </w:p>
    <w:p w14:paraId="12A71C0D" w14:textId="77777777" w:rsidR="00867C4F" w:rsidRPr="00867C4F" w:rsidRDefault="00867C4F" w:rsidP="00867C4F">
      <w:pPr>
        <w:rPr>
          <w:sz w:val="36"/>
          <w:szCs w:val="36"/>
          <w:lang w:val="en-GB"/>
        </w:rPr>
      </w:pPr>
      <w:r>
        <w:rPr>
          <w:sz w:val="36"/>
          <w:szCs w:val="36"/>
          <w:lang w:val="en-US"/>
        </w:rPr>
        <w:t xml:space="preserve">UIA Work </w:t>
      </w:r>
      <w:proofErr w:type="spellStart"/>
      <w:r>
        <w:rPr>
          <w:sz w:val="36"/>
          <w:szCs w:val="36"/>
          <w:lang w:val="en-US"/>
        </w:rPr>
        <w:t>Programme</w:t>
      </w:r>
      <w:proofErr w:type="spellEnd"/>
      <w:r>
        <w:rPr>
          <w:sz w:val="36"/>
          <w:szCs w:val="36"/>
          <w:lang w:val="en-US"/>
        </w:rPr>
        <w:t xml:space="preserve"> in Social Habitat</w:t>
      </w:r>
    </w:p>
    <w:p w14:paraId="2FEBD4BF" w14:textId="77777777" w:rsidR="00867C4F" w:rsidRPr="00867C4F" w:rsidRDefault="00867C4F" w:rsidP="00867C4F">
      <w:pPr>
        <w:rPr>
          <w:sz w:val="36"/>
          <w:szCs w:val="36"/>
          <w:lang w:val="en-GB"/>
        </w:rPr>
      </w:pPr>
      <w:r>
        <w:rPr>
          <w:b/>
          <w:bCs/>
          <w:sz w:val="18"/>
          <w:szCs w:val="18"/>
          <w:lang w:val="en-US"/>
        </w:rPr>
        <w:t xml:space="preserve">in concert with </w:t>
      </w:r>
      <w:r>
        <w:rPr>
          <w:b/>
          <w:bCs/>
          <w:color w:val="000000"/>
          <w:sz w:val="18"/>
          <w:szCs w:val="18"/>
          <w:lang w:val="en-US"/>
        </w:rPr>
        <w:t>Arc</w:t>
      </w:r>
      <w:r>
        <w:rPr>
          <w:b/>
          <w:color w:val="000000"/>
          <w:sz w:val="18"/>
          <w:szCs w:val="18"/>
          <w:lang w:val="en-US"/>
        </w:rPr>
        <w:t>hitecture and Children | Architecture for All | Community Architecture and Human Rights | Educational and Cultural Spaces | Heritage and Cultural Identity | Architecture, Cities and Territories | Public Health | Public Spaces | Sports and Leisure</w:t>
      </w:r>
    </w:p>
    <w:p w14:paraId="054D7BCE" w14:textId="77777777" w:rsidR="00867C4F" w:rsidRPr="00867C4F" w:rsidRDefault="00867C4F" w:rsidP="00867C4F">
      <w:pPr>
        <w:rPr>
          <w:lang w:val="en-GB"/>
        </w:rPr>
      </w:pPr>
    </w:p>
    <w:p w14:paraId="2AAA09E2" w14:textId="77777777" w:rsidR="00867C4F" w:rsidRPr="00867C4F" w:rsidRDefault="00867C4F" w:rsidP="00867C4F">
      <w:pPr>
        <w:rPr>
          <w:lang w:val="en-GB"/>
        </w:rPr>
      </w:pPr>
      <w:r>
        <w:rPr>
          <w:b/>
          <w:bCs/>
          <w:sz w:val="64"/>
          <w:szCs w:val="64"/>
          <w:lang w:val="en-US"/>
        </w:rPr>
        <w:t>MANIFESTO</w:t>
      </w:r>
      <w:r>
        <w:rPr>
          <w:lang w:val="en-US"/>
        </w:rPr>
        <w:t xml:space="preserve"> </w:t>
      </w:r>
      <w:proofErr w:type="gramStart"/>
      <w:r>
        <w:rPr>
          <w:lang w:val="en-US"/>
        </w:rPr>
        <w:t xml:space="preserve">   [</w:t>
      </w:r>
      <w:proofErr w:type="gramEnd"/>
      <w:r>
        <w:rPr>
          <w:lang w:val="en-US"/>
        </w:rPr>
        <w:t>Version 2.3]</w:t>
      </w:r>
    </w:p>
    <w:p w14:paraId="5849E50A" w14:textId="77777777" w:rsidR="00867C4F" w:rsidRPr="00867C4F" w:rsidRDefault="00867C4F" w:rsidP="00867C4F">
      <w:pPr>
        <w:rPr>
          <w:rFonts w:asciiTheme="minorHAnsi" w:hAnsiTheme="minorHAnsi" w:cstheme="minorHAnsi"/>
          <w:i/>
          <w:iCs/>
          <w:lang w:val="en-GB"/>
        </w:rPr>
      </w:pPr>
      <w:r w:rsidRPr="00867C4F">
        <w:rPr>
          <w:rFonts w:asciiTheme="minorHAnsi" w:hAnsiTheme="minorHAnsi" w:cstheme="minorHAnsi"/>
          <w:i/>
          <w:iCs/>
          <w:lang w:val="en-US"/>
        </w:rPr>
        <w:t>The Architecture of Social Habitat: Leave No One Behind</w:t>
      </w:r>
    </w:p>
    <w:p w14:paraId="25E4847B" w14:textId="77777777" w:rsidR="00867C4F" w:rsidRPr="00867C4F" w:rsidRDefault="00867C4F" w:rsidP="00867C4F">
      <w:pPr>
        <w:rPr>
          <w:rFonts w:asciiTheme="minorHAnsi" w:hAnsiTheme="minorHAnsi" w:cstheme="minorHAnsi"/>
          <w:lang w:val="en-GB"/>
        </w:rPr>
      </w:pPr>
    </w:p>
    <w:p w14:paraId="65B467BD"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Following the UN Universal Declaration of Human Rights (1948), Article 25.1, «Everyone has the right to a standard of living adequate for the health and well-being of himself and of his family, including food, clothing, housing and medical care and necessary social services [</w:t>
      </w:r>
      <w:proofErr w:type="gramStart"/>
      <w:r w:rsidRPr="00867C4F">
        <w:rPr>
          <w:rFonts w:asciiTheme="minorHAnsi" w:hAnsiTheme="minorHAnsi" w:cstheme="minorHAnsi"/>
          <w:lang w:val="en-US"/>
        </w:rPr>
        <w:t>…]»</w:t>
      </w:r>
      <w:proofErr w:type="gramEnd"/>
      <w:r w:rsidRPr="00867C4F">
        <w:rPr>
          <w:rFonts w:asciiTheme="minorHAnsi" w:hAnsiTheme="minorHAnsi" w:cstheme="minorHAnsi"/>
          <w:lang w:val="en-US"/>
        </w:rPr>
        <w:t xml:space="preserve"> and the UN Housing 2030 Agenda, we affirm the following intentions:</w:t>
      </w:r>
    </w:p>
    <w:p w14:paraId="7607D1B4" w14:textId="77777777" w:rsidR="00867C4F" w:rsidRPr="00867C4F" w:rsidRDefault="00867C4F" w:rsidP="00867C4F">
      <w:pPr>
        <w:rPr>
          <w:rFonts w:asciiTheme="minorHAnsi" w:hAnsiTheme="minorHAnsi" w:cstheme="minorHAnsi"/>
          <w:b/>
          <w:bCs/>
          <w:lang w:val="en-GB"/>
        </w:rPr>
      </w:pPr>
      <w:r w:rsidRPr="00867C4F">
        <w:rPr>
          <w:rFonts w:asciiTheme="minorHAnsi" w:hAnsiTheme="minorHAnsi" w:cstheme="minorHAnsi"/>
          <w:b/>
          <w:bCs/>
          <w:lang w:val="en-US"/>
        </w:rPr>
        <w:t>_______________</w:t>
      </w:r>
    </w:p>
    <w:p w14:paraId="2504D68F"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b/>
          <w:bCs/>
          <w:lang w:val="en-US"/>
        </w:rPr>
        <w:t>1. THE RIGHT TO HOUSING IS A RIGHT TO THE HABITAT</w:t>
      </w:r>
    </w:p>
    <w:p w14:paraId="45A802A4"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HABITAT | Housing is an organic part of wider built environments and the right to housing is a right to a holistic habitat that includes community life, health, cultural and education services and social-economic opportunities within a respectful environmental feasibility. Therefore, housing is a permanent or temporary (intended as both provisional and humanitarian emergency) safe and healthy private space and the communal and public spaces which are required for a full life as habitat.</w:t>
      </w:r>
    </w:p>
    <w:p w14:paraId="3F2FDB11" w14:textId="77777777" w:rsidR="00867C4F" w:rsidRPr="00867C4F" w:rsidRDefault="00867C4F" w:rsidP="00867C4F">
      <w:pPr>
        <w:rPr>
          <w:rFonts w:asciiTheme="minorHAnsi" w:hAnsiTheme="minorHAnsi" w:cstheme="minorHAnsi"/>
          <w:b/>
          <w:bCs/>
          <w:lang w:val="en-GB"/>
        </w:rPr>
      </w:pPr>
      <w:r w:rsidRPr="00867C4F">
        <w:rPr>
          <w:rFonts w:asciiTheme="minorHAnsi" w:hAnsiTheme="minorHAnsi" w:cstheme="minorHAnsi"/>
          <w:b/>
          <w:bCs/>
          <w:lang w:val="en-US"/>
        </w:rPr>
        <w:t>_______________</w:t>
      </w:r>
    </w:p>
    <w:p w14:paraId="29F40008" w14:textId="77777777" w:rsidR="00867C4F" w:rsidRPr="00867C4F" w:rsidRDefault="00867C4F" w:rsidP="00867C4F">
      <w:pPr>
        <w:rPr>
          <w:rFonts w:asciiTheme="minorHAnsi" w:hAnsiTheme="minorHAnsi" w:cstheme="minorHAnsi"/>
          <w:b/>
          <w:bCs/>
          <w:lang w:val="en-GB"/>
        </w:rPr>
      </w:pPr>
      <w:r w:rsidRPr="00867C4F">
        <w:rPr>
          <w:rFonts w:asciiTheme="minorHAnsi" w:hAnsiTheme="minorHAnsi" w:cstheme="minorHAnsi"/>
          <w:b/>
          <w:bCs/>
          <w:lang w:val="en-US"/>
        </w:rPr>
        <w:t>2. THE RIGHT TO THE HABITAT IS UNIVERSAL AND INALIENABLE</w:t>
      </w:r>
    </w:p>
    <w:p w14:paraId="10B1F91E"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 xml:space="preserve">SOCIAL HABITAT | Everyone has </w:t>
      </w:r>
      <w:proofErr w:type="gramStart"/>
      <w:r w:rsidRPr="00867C4F">
        <w:rPr>
          <w:rFonts w:asciiTheme="minorHAnsi" w:hAnsiTheme="minorHAnsi" w:cstheme="minorHAnsi"/>
          <w:lang w:val="en-US"/>
        </w:rPr>
        <w:t>a the</w:t>
      </w:r>
      <w:proofErr w:type="gramEnd"/>
      <w:r w:rsidRPr="00867C4F">
        <w:rPr>
          <w:rFonts w:asciiTheme="minorHAnsi" w:hAnsiTheme="minorHAnsi" w:cstheme="minorHAnsi"/>
          <w:lang w:val="en-US"/>
        </w:rPr>
        <w:t xml:space="preserve"> right to the habitat and societies must be committed in providing it, guaranteeing the adequate solutions to satisfy an undeniable necessities, even to the needy people: disabled, single parents, aged people, immigrants and poor.</w:t>
      </w:r>
    </w:p>
    <w:p w14:paraId="467A327C" w14:textId="77777777" w:rsidR="00867C4F" w:rsidRPr="00867C4F" w:rsidRDefault="00867C4F" w:rsidP="00867C4F">
      <w:pPr>
        <w:rPr>
          <w:rFonts w:asciiTheme="minorHAnsi" w:hAnsiTheme="minorHAnsi" w:cstheme="minorHAnsi"/>
          <w:b/>
          <w:bCs/>
          <w:lang w:val="en-GB"/>
        </w:rPr>
      </w:pPr>
      <w:r w:rsidRPr="00867C4F">
        <w:rPr>
          <w:rFonts w:asciiTheme="minorHAnsi" w:hAnsiTheme="minorHAnsi" w:cstheme="minorHAnsi"/>
          <w:b/>
          <w:bCs/>
          <w:lang w:val="en-US"/>
        </w:rPr>
        <w:t>_______________</w:t>
      </w:r>
    </w:p>
    <w:p w14:paraId="58EF9E34" w14:textId="77777777" w:rsidR="00867C4F" w:rsidRPr="00867C4F" w:rsidRDefault="00867C4F" w:rsidP="00867C4F">
      <w:pPr>
        <w:rPr>
          <w:rFonts w:asciiTheme="minorHAnsi" w:hAnsiTheme="minorHAnsi" w:cstheme="minorHAnsi"/>
          <w:b/>
          <w:bCs/>
          <w:lang w:val="en-GB"/>
        </w:rPr>
      </w:pPr>
      <w:r w:rsidRPr="00867C4F">
        <w:rPr>
          <w:rFonts w:asciiTheme="minorHAnsi" w:hAnsiTheme="minorHAnsi" w:cstheme="minorHAnsi"/>
          <w:b/>
          <w:bCs/>
          <w:lang w:val="en-US"/>
        </w:rPr>
        <w:t>3. THE RIGHT TO THE HABITAT IS EFFECTED BY THE ARCHITECTURE</w:t>
      </w:r>
    </w:p>
    <w:p w14:paraId="7B9524F4"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THE ARCHITECTURE OF SOCIAL HABITAT | Architecture is the society's proxy to design inclusive social habitat, which have to meet all of the human needs and capabilities, and guarantee at least the minimum rights as (but not less than) the affordable housing.</w:t>
      </w:r>
    </w:p>
    <w:p w14:paraId="538FCE6E"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 xml:space="preserve">In order for the habitat to be socially inclusive, it must provide not only shelters, but also </w:t>
      </w:r>
      <w:r w:rsidRPr="00867C4F">
        <w:rPr>
          <w:rFonts w:asciiTheme="minorHAnsi" w:hAnsiTheme="minorHAnsi" w:cstheme="minorHAnsi"/>
          <w:i/>
          <w:iCs/>
          <w:lang w:val="en-US"/>
        </w:rPr>
        <w:t>decent, long-lasting</w:t>
      </w:r>
      <w:r w:rsidRPr="00867C4F">
        <w:rPr>
          <w:rFonts w:asciiTheme="minorHAnsi" w:hAnsiTheme="minorHAnsi" w:cstheme="minorHAnsi"/>
          <w:lang w:val="en-US"/>
        </w:rPr>
        <w:t xml:space="preserve"> and </w:t>
      </w:r>
      <w:r w:rsidRPr="00867C4F">
        <w:rPr>
          <w:rFonts w:asciiTheme="minorHAnsi" w:hAnsiTheme="minorHAnsi" w:cstheme="minorHAnsi"/>
          <w:i/>
          <w:iCs/>
          <w:lang w:val="en-US"/>
        </w:rPr>
        <w:t>healthy</w:t>
      </w:r>
      <w:r w:rsidRPr="00867C4F">
        <w:rPr>
          <w:rFonts w:asciiTheme="minorHAnsi" w:hAnsiTheme="minorHAnsi" w:cstheme="minorHAnsi"/>
          <w:lang w:val="en-US"/>
        </w:rPr>
        <w:t xml:space="preserve"> solutions, ensuring at the same time the privacy and the individuality for the inhabitants. Hence, the habitat should be built on four essential pillars:</w:t>
      </w:r>
    </w:p>
    <w:p w14:paraId="4919C184" w14:textId="77777777" w:rsidR="00867C4F" w:rsidRPr="00867C4F" w:rsidRDefault="00867C4F" w:rsidP="00867C4F">
      <w:pPr>
        <w:rPr>
          <w:rFonts w:asciiTheme="minorHAnsi" w:hAnsiTheme="minorHAnsi" w:cstheme="minorHAnsi"/>
          <w:lang w:val="en-GB"/>
        </w:rPr>
      </w:pPr>
    </w:p>
    <w:p w14:paraId="7C21B160" w14:textId="77777777" w:rsidR="00867C4F" w:rsidRPr="00867C4F" w:rsidRDefault="00867C4F" w:rsidP="00867C4F">
      <w:pPr>
        <w:ind w:left="1134"/>
        <w:jc w:val="both"/>
        <w:rPr>
          <w:rFonts w:asciiTheme="minorHAnsi" w:hAnsiTheme="minorHAnsi" w:cstheme="minorHAnsi"/>
          <w:b/>
          <w:bCs/>
          <w:lang w:val="en-GB"/>
        </w:rPr>
      </w:pPr>
      <w:r w:rsidRPr="00867C4F">
        <w:rPr>
          <w:rFonts w:asciiTheme="minorHAnsi" w:hAnsiTheme="minorHAnsi" w:cstheme="minorHAnsi"/>
          <w:b/>
          <w:bCs/>
          <w:lang w:val="en-US"/>
        </w:rPr>
        <w:t>1. HABITAT AS A HOME</w:t>
      </w:r>
    </w:p>
    <w:p w14:paraId="339EBA91" w14:textId="77777777" w:rsidR="00867C4F" w:rsidRPr="00867C4F" w:rsidRDefault="00867C4F" w:rsidP="00867C4F">
      <w:pPr>
        <w:ind w:left="1134" w:right="1134"/>
        <w:jc w:val="both"/>
        <w:rPr>
          <w:rFonts w:asciiTheme="minorHAnsi" w:hAnsiTheme="minorHAnsi" w:cstheme="minorHAnsi"/>
          <w:lang w:val="en-GB"/>
        </w:rPr>
      </w:pPr>
      <w:r w:rsidRPr="00867C4F">
        <w:rPr>
          <w:rFonts w:asciiTheme="minorHAnsi" w:hAnsiTheme="minorHAnsi" w:cstheme="minorHAnsi"/>
          <w:lang w:val="en-US"/>
        </w:rPr>
        <w:lastRenderedPageBreak/>
        <w:t xml:space="preserve">DIGNITY | </w:t>
      </w:r>
      <w:r w:rsidRPr="00867C4F">
        <w:rPr>
          <w:rFonts w:asciiTheme="minorHAnsi" w:hAnsiTheme="minorHAnsi" w:cstheme="minorHAnsi"/>
          <w:i/>
          <w:iCs/>
          <w:lang w:val="en-US"/>
        </w:rPr>
        <w:t>To design a good habitat</w:t>
      </w:r>
      <w:r w:rsidRPr="00867C4F">
        <w:rPr>
          <w:rFonts w:asciiTheme="minorHAnsi" w:hAnsiTheme="minorHAnsi" w:cstheme="minorHAnsi"/>
          <w:lang w:val="en-US"/>
        </w:rPr>
        <w:t>, it has to be conceived ensuring also the minimum of qualitative existence and not only the minimum of size. Moreover, houses (especially the affordable ones) have not to be stigmatized, but perfectly built, harmonized and blended within the context.</w:t>
      </w:r>
    </w:p>
    <w:p w14:paraId="16DC5925" w14:textId="77777777" w:rsidR="00867C4F" w:rsidRPr="00867C4F" w:rsidRDefault="00867C4F" w:rsidP="00867C4F">
      <w:pPr>
        <w:ind w:left="1134"/>
        <w:jc w:val="both"/>
        <w:rPr>
          <w:rFonts w:asciiTheme="minorHAnsi" w:hAnsiTheme="minorHAnsi" w:cstheme="minorHAnsi"/>
          <w:b/>
          <w:bCs/>
          <w:lang w:val="en-GB"/>
        </w:rPr>
      </w:pPr>
      <w:r w:rsidRPr="00867C4F">
        <w:rPr>
          <w:rFonts w:asciiTheme="minorHAnsi" w:hAnsiTheme="minorHAnsi" w:cstheme="minorHAnsi"/>
          <w:b/>
          <w:bCs/>
          <w:lang w:val="en-US"/>
        </w:rPr>
        <w:t>2. HABITAT AS A CORE</w:t>
      </w:r>
    </w:p>
    <w:p w14:paraId="1E54926C" w14:textId="77777777" w:rsidR="00867C4F" w:rsidRPr="00867C4F" w:rsidRDefault="00867C4F" w:rsidP="00867C4F">
      <w:pPr>
        <w:ind w:left="1134" w:right="1134"/>
        <w:jc w:val="both"/>
        <w:rPr>
          <w:rFonts w:asciiTheme="minorHAnsi" w:hAnsiTheme="minorHAnsi" w:cstheme="minorHAnsi"/>
          <w:lang w:val="en-GB"/>
        </w:rPr>
      </w:pPr>
      <w:r w:rsidRPr="00867C4F">
        <w:rPr>
          <w:rFonts w:asciiTheme="minorHAnsi" w:hAnsiTheme="minorHAnsi" w:cstheme="minorHAnsi"/>
          <w:lang w:val="en-US"/>
        </w:rPr>
        <w:t xml:space="preserve">INVOLVEMENT AND PARTICIPATION | </w:t>
      </w:r>
      <w:r w:rsidRPr="00867C4F">
        <w:rPr>
          <w:rFonts w:asciiTheme="minorHAnsi" w:hAnsiTheme="minorHAnsi" w:cstheme="minorHAnsi"/>
          <w:i/>
          <w:iCs/>
          <w:lang w:val="en-US"/>
        </w:rPr>
        <w:t>To design an active and lively habitat</w:t>
      </w:r>
      <w:r w:rsidRPr="00867C4F">
        <w:rPr>
          <w:rFonts w:asciiTheme="minorHAnsi" w:hAnsiTheme="minorHAnsi" w:cstheme="minorHAnsi"/>
          <w:lang w:val="en-US"/>
        </w:rPr>
        <w:t xml:space="preserve">, it has to be intended as a </w:t>
      </w:r>
      <w:proofErr w:type="spellStart"/>
      <w:r w:rsidRPr="00867C4F">
        <w:rPr>
          <w:rFonts w:asciiTheme="minorHAnsi" w:hAnsiTheme="minorHAnsi" w:cstheme="minorHAnsi"/>
          <w:lang w:val="en-US"/>
        </w:rPr>
        <w:t>spacial</w:t>
      </w:r>
      <w:proofErr w:type="spellEnd"/>
      <w:r w:rsidRPr="00867C4F">
        <w:rPr>
          <w:rFonts w:asciiTheme="minorHAnsi" w:hAnsiTheme="minorHAnsi" w:cstheme="minorHAnsi"/>
          <w:lang w:val="en-US"/>
        </w:rPr>
        <w:t xml:space="preserve"> and dwelling infrastructural framework, achieved by an inclusive architectural process and a holistic system where people can live in and participate, designing their habitat according to their needs, desires and abilities. Therefore, the social habitat is not a preconfigured solution, but a continuous work-in-progress where inhabitants can expand the given nucleus over time, rethinking their homes as well as the private or shared, indoor and outdoor spaces.</w:t>
      </w:r>
    </w:p>
    <w:p w14:paraId="6D45E992" w14:textId="77777777" w:rsidR="00867C4F" w:rsidRPr="00867C4F" w:rsidRDefault="00867C4F" w:rsidP="00867C4F">
      <w:pPr>
        <w:ind w:left="1134"/>
        <w:jc w:val="both"/>
        <w:rPr>
          <w:rFonts w:asciiTheme="minorHAnsi" w:hAnsiTheme="minorHAnsi" w:cstheme="minorHAnsi"/>
          <w:lang w:val="en-GB"/>
        </w:rPr>
      </w:pPr>
      <w:r w:rsidRPr="00867C4F">
        <w:rPr>
          <w:rFonts w:asciiTheme="minorHAnsi" w:hAnsiTheme="minorHAnsi" w:cstheme="minorHAnsi"/>
          <w:b/>
          <w:bCs/>
          <w:lang w:val="en-US"/>
        </w:rPr>
        <w:t>3. HABITAT AS AN ORGANISM</w:t>
      </w:r>
    </w:p>
    <w:p w14:paraId="2E1E7323" w14:textId="77777777" w:rsidR="00867C4F" w:rsidRPr="00867C4F" w:rsidRDefault="00867C4F" w:rsidP="00867C4F">
      <w:pPr>
        <w:ind w:left="1134" w:right="1134"/>
        <w:jc w:val="both"/>
        <w:rPr>
          <w:rFonts w:asciiTheme="minorHAnsi" w:hAnsiTheme="minorHAnsi" w:cstheme="minorHAnsi"/>
          <w:lang w:val="en-GB"/>
        </w:rPr>
      </w:pPr>
      <w:r w:rsidRPr="00867C4F">
        <w:rPr>
          <w:rFonts w:asciiTheme="minorHAnsi" w:hAnsiTheme="minorHAnsi" w:cstheme="minorHAnsi"/>
          <w:lang w:val="en-US"/>
        </w:rPr>
        <w:t xml:space="preserve">URBAN INTEGRATION | </w:t>
      </w:r>
      <w:r w:rsidRPr="00867C4F">
        <w:rPr>
          <w:rFonts w:asciiTheme="minorHAnsi" w:hAnsiTheme="minorHAnsi" w:cstheme="minorHAnsi"/>
          <w:i/>
          <w:iCs/>
          <w:lang w:val="en-US"/>
        </w:rPr>
        <w:t>To design an inclusive social habitat</w:t>
      </w:r>
      <w:r w:rsidRPr="00867C4F">
        <w:rPr>
          <w:rFonts w:asciiTheme="minorHAnsi" w:hAnsiTheme="minorHAnsi" w:cstheme="minorHAnsi"/>
          <w:lang w:val="en-US"/>
        </w:rPr>
        <w:t>, it has to avoid isolation and segregation: it must include dwelling, public spaces and facilities. An integrated urban habitat instead of an isolated sub-urban housing must be planned: a widely green spaces system, kindergartens and schools, shops, cultural and religious buildings, sports facilities, public transportation etc. must be guaranteed and accessible to everyone.</w:t>
      </w:r>
    </w:p>
    <w:p w14:paraId="1B063F70" w14:textId="77777777" w:rsidR="00867C4F" w:rsidRPr="00867C4F" w:rsidRDefault="00867C4F" w:rsidP="00867C4F">
      <w:pPr>
        <w:ind w:left="1134"/>
        <w:jc w:val="both"/>
        <w:rPr>
          <w:rFonts w:asciiTheme="minorHAnsi" w:hAnsiTheme="minorHAnsi" w:cstheme="minorHAnsi"/>
          <w:b/>
          <w:bCs/>
          <w:lang w:val="en-GB"/>
        </w:rPr>
      </w:pPr>
      <w:r w:rsidRPr="00867C4F">
        <w:rPr>
          <w:rFonts w:asciiTheme="minorHAnsi" w:hAnsiTheme="minorHAnsi" w:cstheme="minorHAnsi"/>
          <w:b/>
          <w:bCs/>
          <w:lang w:val="en-US"/>
        </w:rPr>
        <w:t>4. HABITAT AS A RESPONSIBLE PROCESS</w:t>
      </w:r>
    </w:p>
    <w:p w14:paraId="59BC671B" w14:textId="77777777" w:rsidR="00867C4F" w:rsidRPr="00867C4F" w:rsidRDefault="00867C4F" w:rsidP="00867C4F">
      <w:pPr>
        <w:ind w:left="1134" w:right="1134"/>
        <w:jc w:val="both"/>
        <w:rPr>
          <w:rFonts w:asciiTheme="minorHAnsi" w:hAnsiTheme="minorHAnsi" w:cstheme="minorHAnsi"/>
          <w:lang w:val="en-GB"/>
        </w:rPr>
      </w:pPr>
      <w:r w:rsidRPr="00867C4F">
        <w:rPr>
          <w:rFonts w:asciiTheme="minorHAnsi" w:hAnsiTheme="minorHAnsi" w:cstheme="minorHAnsi"/>
          <w:lang w:val="en-US"/>
        </w:rPr>
        <w:t xml:space="preserve">SUSTAINABILITY | </w:t>
      </w:r>
      <w:r w:rsidRPr="00867C4F">
        <w:rPr>
          <w:rFonts w:asciiTheme="minorHAnsi" w:hAnsiTheme="minorHAnsi" w:cstheme="minorHAnsi"/>
          <w:i/>
          <w:iCs/>
          <w:lang w:val="en-US"/>
        </w:rPr>
        <w:t>To design a future respectful social habitat</w:t>
      </w:r>
      <w:r w:rsidRPr="00867C4F">
        <w:rPr>
          <w:rFonts w:asciiTheme="minorHAnsi" w:hAnsiTheme="minorHAnsi" w:cstheme="minorHAnsi"/>
          <w:lang w:val="en-US"/>
        </w:rPr>
        <w:t>, it must be also sustainable, ensuring both feasible and environmental principles: the former from economic, social and technical points of view; the latter by designing in terms of energy consumption and natural life preservation, but also using recyclable, local building materials and techniques that let people take part in the economy, produce things by themselves and market them, to be part of a wider system and community life.</w:t>
      </w:r>
    </w:p>
    <w:p w14:paraId="587B1F42" w14:textId="77777777" w:rsidR="00867C4F" w:rsidRPr="00867C4F" w:rsidRDefault="00867C4F" w:rsidP="00867C4F">
      <w:pPr>
        <w:rPr>
          <w:rFonts w:asciiTheme="minorHAnsi" w:hAnsiTheme="minorHAnsi" w:cstheme="minorHAnsi"/>
          <w:lang w:val="en-GB"/>
        </w:rPr>
      </w:pPr>
    </w:p>
    <w:p w14:paraId="066B1CEB" w14:textId="77777777" w:rsidR="00867C4F" w:rsidRPr="00867C4F" w:rsidRDefault="00867C4F" w:rsidP="00867C4F">
      <w:pPr>
        <w:rPr>
          <w:rFonts w:asciiTheme="minorHAnsi" w:hAnsiTheme="minorHAnsi" w:cstheme="minorHAnsi"/>
          <w:lang w:val="en-GB"/>
        </w:rPr>
      </w:pPr>
      <w:r w:rsidRPr="00867C4F">
        <w:rPr>
          <w:rFonts w:asciiTheme="minorHAnsi" w:hAnsiTheme="minorHAnsi" w:cstheme="minorHAnsi"/>
          <w:lang w:val="en-US"/>
        </w:rPr>
        <w:t>We strongly call on all decision makers in the governmental authorities, public and private entrepreneurs, professional experts in relevant fields and our colleagues in the architectural discipline, to adopt – as well the general public to demand – the principles of this manifesto.</w:t>
      </w:r>
    </w:p>
    <w:p w14:paraId="77BAD964" w14:textId="77777777" w:rsidR="00867C4F" w:rsidRPr="00867C4F" w:rsidRDefault="00867C4F">
      <w:pPr>
        <w:rPr>
          <w:rFonts w:asciiTheme="minorHAnsi" w:eastAsia="Calibri" w:hAnsiTheme="minorHAnsi" w:cstheme="minorHAnsi"/>
          <w:color w:val="auto"/>
          <w:spacing w:val="-6"/>
          <w:sz w:val="24"/>
          <w:szCs w:val="24"/>
          <w:lang w:val="en-GB" w:eastAsia="pt-BR"/>
        </w:rPr>
      </w:pPr>
    </w:p>
    <w:sectPr w:rsidR="00867C4F" w:rsidRPr="00867C4F" w:rsidSect="00523CD7">
      <w:headerReference w:type="default" r:id="rId11"/>
      <w:footerReference w:type="default" r:id="rId12"/>
      <w:pgSz w:w="11906" w:h="16838"/>
      <w:pgMar w:top="1701" w:right="567" w:bottom="993" w:left="1134" w:header="156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D976" w14:textId="77777777" w:rsidR="005D31AA" w:rsidRDefault="005D31AA" w:rsidP="00EE0A57">
      <w:pPr>
        <w:spacing w:after="0" w:line="240" w:lineRule="auto"/>
      </w:pPr>
      <w:r>
        <w:separator/>
      </w:r>
    </w:p>
  </w:endnote>
  <w:endnote w:type="continuationSeparator" w:id="0">
    <w:p w14:paraId="62EC54C0" w14:textId="77777777" w:rsidR="005D31AA" w:rsidRDefault="005D31AA"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959100009"/>
      <w:docPartObj>
        <w:docPartGallery w:val="Page Numbers (Bottom of Page)"/>
        <w:docPartUnique/>
      </w:docPartObj>
    </w:sdtPr>
    <w:sdtEndPr>
      <w:rPr>
        <w:color w:val="1B6469"/>
      </w:rPr>
    </w:sdtEndPr>
    <w:sdtContent>
      <w:p w14:paraId="2B2455C1" w14:textId="17104DB5" w:rsidR="00814C12" w:rsidRPr="007A55E4" w:rsidRDefault="001723FE">
        <w:pPr>
          <w:pStyle w:val="Rodap"/>
          <w:jc w:val="right"/>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8927DC" w:rsidRPr="008927DC">
          <w:rPr>
            <w:b/>
            <w:bCs/>
            <w:noProof/>
            <w:color w:val="1B6469"/>
          </w:rPr>
          <w:t>4</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E8925" w14:textId="77777777" w:rsidR="005D31AA" w:rsidRDefault="005D31AA" w:rsidP="00EE0A57">
      <w:pPr>
        <w:spacing w:after="0" w:line="240" w:lineRule="auto"/>
      </w:pPr>
      <w:r>
        <w:separator/>
      </w:r>
    </w:p>
  </w:footnote>
  <w:footnote w:type="continuationSeparator" w:id="0">
    <w:p w14:paraId="64F8EA2F" w14:textId="77777777" w:rsidR="005D31AA" w:rsidRDefault="005D31AA"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293B" w14:textId="31D5413D" w:rsidR="00814C12" w:rsidRPr="00345B66" w:rsidRDefault="00814C12" w:rsidP="001723FE">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1723FE">
      <w:rPr>
        <w:color w:val="FFFFFF" w:themeColor="background1"/>
        <w:sz w:val="12"/>
        <w:szCs w:val="12"/>
      </w:rPr>
      <w:t>rbanismo</w:t>
    </w:r>
    <w:proofErr w:type="spellEnd"/>
    <w:proofErr w:type="gramEnd"/>
    <w:r w:rsidR="001723FE">
      <w:rPr>
        <w:color w:val="FFFFFF" w:themeColor="background1"/>
        <w:sz w:val="12"/>
        <w:szCs w:val="12"/>
      </w:rPr>
      <w:t xml:space="preserve"> do </w:t>
    </w:r>
    <w:proofErr w:type="spellStart"/>
    <w:r w:rsidR="001723FE">
      <w:rPr>
        <w:color w:val="FFFFFF" w:themeColor="background1"/>
        <w:sz w:val="12"/>
        <w:szCs w:val="12"/>
      </w:rPr>
      <w:t>Brasi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25E0"/>
    <w:rsid w:val="000172F7"/>
    <w:rsid w:val="00024C49"/>
    <w:rsid w:val="00025DD8"/>
    <w:rsid w:val="0002741C"/>
    <w:rsid w:val="000502E6"/>
    <w:rsid w:val="00071C49"/>
    <w:rsid w:val="00076A2E"/>
    <w:rsid w:val="000836A3"/>
    <w:rsid w:val="0008459F"/>
    <w:rsid w:val="000915B6"/>
    <w:rsid w:val="00092202"/>
    <w:rsid w:val="000B4061"/>
    <w:rsid w:val="000B5EEF"/>
    <w:rsid w:val="000D26B5"/>
    <w:rsid w:val="000F0C06"/>
    <w:rsid w:val="000F459A"/>
    <w:rsid w:val="00110D05"/>
    <w:rsid w:val="001128EC"/>
    <w:rsid w:val="00113BAF"/>
    <w:rsid w:val="00113E92"/>
    <w:rsid w:val="00116CE5"/>
    <w:rsid w:val="00121699"/>
    <w:rsid w:val="00121C79"/>
    <w:rsid w:val="00136165"/>
    <w:rsid w:val="001431A9"/>
    <w:rsid w:val="001456B0"/>
    <w:rsid w:val="00165B4A"/>
    <w:rsid w:val="001723FE"/>
    <w:rsid w:val="001742D1"/>
    <w:rsid w:val="00183BA1"/>
    <w:rsid w:val="001856B4"/>
    <w:rsid w:val="00192E64"/>
    <w:rsid w:val="0019668B"/>
    <w:rsid w:val="0019785E"/>
    <w:rsid w:val="001A0542"/>
    <w:rsid w:val="001E1CDA"/>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9429B"/>
    <w:rsid w:val="00296B01"/>
    <w:rsid w:val="002A1CF7"/>
    <w:rsid w:val="002B1CD9"/>
    <w:rsid w:val="002B3AC5"/>
    <w:rsid w:val="002C0927"/>
    <w:rsid w:val="002C59FB"/>
    <w:rsid w:val="002D5701"/>
    <w:rsid w:val="002D6D6C"/>
    <w:rsid w:val="002F12DC"/>
    <w:rsid w:val="002F4467"/>
    <w:rsid w:val="002F6B87"/>
    <w:rsid w:val="00301469"/>
    <w:rsid w:val="00314B6B"/>
    <w:rsid w:val="00314C0D"/>
    <w:rsid w:val="0031769F"/>
    <w:rsid w:val="003178CF"/>
    <w:rsid w:val="00323C68"/>
    <w:rsid w:val="003253A5"/>
    <w:rsid w:val="0032781C"/>
    <w:rsid w:val="00331DBE"/>
    <w:rsid w:val="0033608B"/>
    <w:rsid w:val="00342363"/>
    <w:rsid w:val="0034402B"/>
    <w:rsid w:val="00345B66"/>
    <w:rsid w:val="00373331"/>
    <w:rsid w:val="00377802"/>
    <w:rsid w:val="00394B28"/>
    <w:rsid w:val="00395A86"/>
    <w:rsid w:val="003A2E5F"/>
    <w:rsid w:val="003B3167"/>
    <w:rsid w:val="003B4087"/>
    <w:rsid w:val="003C171C"/>
    <w:rsid w:val="003D4129"/>
    <w:rsid w:val="003D6CA6"/>
    <w:rsid w:val="003F06B6"/>
    <w:rsid w:val="003F4DA0"/>
    <w:rsid w:val="003F4E15"/>
    <w:rsid w:val="003F6B20"/>
    <w:rsid w:val="00403B79"/>
    <w:rsid w:val="00403B85"/>
    <w:rsid w:val="00407801"/>
    <w:rsid w:val="004126EE"/>
    <w:rsid w:val="00414C0E"/>
    <w:rsid w:val="004220DE"/>
    <w:rsid w:val="00427DFE"/>
    <w:rsid w:val="00433118"/>
    <w:rsid w:val="0043796D"/>
    <w:rsid w:val="00444569"/>
    <w:rsid w:val="00450EA0"/>
    <w:rsid w:val="00454E2F"/>
    <w:rsid w:val="004630AD"/>
    <w:rsid w:val="004711C3"/>
    <w:rsid w:val="00473180"/>
    <w:rsid w:val="00474FA0"/>
    <w:rsid w:val="00475704"/>
    <w:rsid w:val="004825ED"/>
    <w:rsid w:val="00487DD2"/>
    <w:rsid w:val="00495E18"/>
    <w:rsid w:val="004A06E1"/>
    <w:rsid w:val="004A2666"/>
    <w:rsid w:val="004A289D"/>
    <w:rsid w:val="004B529A"/>
    <w:rsid w:val="004C44C3"/>
    <w:rsid w:val="004D49F4"/>
    <w:rsid w:val="004E2D00"/>
    <w:rsid w:val="004E728B"/>
    <w:rsid w:val="004E79D0"/>
    <w:rsid w:val="004F11E7"/>
    <w:rsid w:val="00500A18"/>
    <w:rsid w:val="00510572"/>
    <w:rsid w:val="005178A3"/>
    <w:rsid w:val="00517F84"/>
    <w:rsid w:val="00520535"/>
    <w:rsid w:val="00523CD7"/>
    <w:rsid w:val="00531256"/>
    <w:rsid w:val="00533BEE"/>
    <w:rsid w:val="00537D8A"/>
    <w:rsid w:val="005406D7"/>
    <w:rsid w:val="005459F0"/>
    <w:rsid w:val="00547E03"/>
    <w:rsid w:val="00565076"/>
    <w:rsid w:val="00570C6D"/>
    <w:rsid w:val="00572529"/>
    <w:rsid w:val="00577AF3"/>
    <w:rsid w:val="005A7D23"/>
    <w:rsid w:val="005B619B"/>
    <w:rsid w:val="005C2E15"/>
    <w:rsid w:val="005D02EA"/>
    <w:rsid w:val="005D31AA"/>
    <w:rsid w:val="005E55AE"/>
    <w:rsid w:val="005E7182"/>
    <w:rsid w:val="005F1ACF"/>
    <w:rsid w:val="005F6C15"/>
    <w:rsid w:val="00613639"/>
    <w:rsid w:val="00620413"/>
    <w:rsid w:val="00620CF1"/>
    <w:rsid w:val="00623164"/>
    <w:rsid w:val="00623E5F"/>
    <w:rsid w:val="00623F7E"/>
    <w:rsid w:val="00646843"/>
    <w:rsid w:val="00653568"/>
    <w:rsid w:val="006758DE"/>
    <w:rsid w:val="00683D8D"/>
    <w:rsid w:val="006A58E6"/>
    <w:rsid w:val="006B0B08"/>
    <w:rsid w:val="006C4131"/>
    <w:rsid w:val="006D0C53"/>
    <w:rsid w:val="006E1348"/>
    <w:rsid w:val="006E5943"/>
    <w:rsid w:val="006E7602"/>
    <w:rsid w:val="006F009C"/>
    <w:rsid w:val="006F6C49"/>
    <w:rsid w:val="006F75B0"/>
    <w:rsid w:val="00702B94"/>
    <w:rsid w:val="00721C11"/>
    <w:rsid w:val="0073096E"/>
    <w:rsid w:val="00743F40"/>
    <w:rsid w:val="00746708"/>
    <w:rsid w:val="00746B83"/>
    <w:rsid w:val="00750DC5"/>
    <w:rsid w:val="0075275C"/>
    <w:rsid w:val="0075624D"/>
    <w:rsid w:val="00756AF0"/>
    <w:rsid w:val="00756D86"/>
    <w:rsid w:val="00756DD8"/>
    <w:rsid w:val="00757BB0"/>
    <w:rsid w:val="00765BB6"/>
    <w:rsid w:val="00766B0D"/>
    <w:rsid w:val="0079216E"/>
    <w:rsid w:val="00796D7F"/>
    <w:rsid w:val="007A2617"/>
    <w:rsid w:val="007A3227"/>
    <w:rsid w:val="007A55E4"/>
    <w:rsid w:val="007B2DE0"/>
    <w:rsid w:val="007B47EA"/>
    <w:rsid w:val="007C5BC2"/>
    <w:rsid w:val="007D37AC"/>
    <w:rsid w:val="007E7B60"/>
    <w:rsid w:val="007F3982"/>
    <w:rsid w:val="00805A9A"/>
    <w:rsid w:val="008125B1"/>
    <w:rsid w:val="00813964"/>
    <w:rsid w:val="00813CF4"/>
    <w:rsid w:val="00814A2F"/>
    <w:rsid w:val="00814C12"/>
    <w:rsid w:val="00825C1B"/>
    <w:rsid w:val="008277DD"/>
    <w:rsid w:val="00842A6B"/>
    <w:rsid w:val="008508CE"/>
    <w:rsid w:val="00850D52"/>
    <w:rsid w:val="00851604"/>
    <w:rsid w:val="00852E3C"/>
    <w:rsid w:val="00854073"/>
    <w:rsid w:val="00867C4F"/>
    <w:rsid w:val="00885CE1"/>
    <w:rsid w:val="008927DC"/>
    <w:rsid w:val="008936F6"/>
    <w:rsid w:val="0089372A"/>
    <w:rsid w:val="00895A87"/>
    <w:rsid w:val="008A036E"/>
    <w:rsid w:val="008A43D5"/>
    <w:rsid w:val="008C2D78"/>
    <w:rsid w:val="008D08CB"/>
    <w:rsid w:val="008D580C"/>
    <w:rsid w:val="008D7A71"/>
    <w:rsid w:val="008E14C2"/>
    <w:rsid w:val="008E5C3A"/>
    <w:rsid w:val="008E6404"/>
    <w:rsid w:val="008F0D55"/>
    <w:rsid w:val="008F51B6"/>
    <w:rsid w:val="00911A3A"/>
    <w:rsid w:val="00911E1A"/>
    <w:rsid w:val="00917491"/>
    <w:rsid w:val="009176A0"/>
    <w:rsid w:val="009179C5"/>
    <w:rsid w:val="0092106B"/>
    <w:rsid w:val="00931D05"/>
    <w:rsid w:val="00936F4E"/>
    <w:rsid w:val="00955690"/>
    <w:rsid w:val="0096296A"/>
    <w:rsid w:val="00970899"/>
    <w:rsid w:val="00974483"/>
    <w:rsid w:val="00974E5E"/>
    <w:rsid w:val="00976E2D"/>
    <w:rsid w:val="00981283"/>
    <w:rsid w:val="00991601"/>
    <w:rsid w:val="009A166A"/>
    <w:rsid w:val="009A54B4"/>
    <w:rsid w:val="009B12BB"/>
    <w:rsid w:val="009B1338"/>
    <w:rsid w:val="009B651B"/>
    <w:rsid w:val="009F56AC"/>
    <w:rsid w:val="009F5CCC"/>
    <w:rsid w:val="00A00B64"/>
    <w:rsid w:val="00A05A92"/>
    <w:rsid w:val="00A12F06"/>
    <w:rsid w:val="00A141BE"/>
    <w:rsid w:val="00A160B6"/>
    <w:rsid w:val="00A16BDA"/>
    <w:rsid w:val="00A17CE8"/>
    <w:rsid w:val="00A2333C"/>
    <w:rsid w:val="00A24667"/>
    <w:rsid w:val="00A341EE"/>
    <w:rsid w:val="00A56F99"/>
    <w:rsid w:val="00A61416"/>
    <w:rsid w:val="00A66EA9"/>
    <w:rsid w:val="00A87EC4"/>
    <w:rsid w:val="00A917C5"/>
    <w:rsid w:val="00A9656E"/>
    <w:rsid w:val="00AA2C2A"/>
    <w:rsid w:val="00AA79CF"/>
    <w:rsid w:val="00AC0AFF"/>
    <w:rsid w:val="00AC46A7"/>
    <w:rsid w:val="00AC554C"/>
    <w:rsid w:val="00AD13E9"/>
    <w:rsid w:val="00AF1198"/>
    <w:rsid w:val="00B235FD"/>
    <w:rsid w:val="00B31F78"/>
    <w:rsid w:val="00B44FD6"/>
    <w:rsid w:val="00B52E79"/>
    <w:rsid w:val="00B60120"/>
    <w:rsid w:val="00B74074"/>
    <w:rsid w:val="00B7675F"/>
    <w:rsid w:val="00B82D73"/>
    <w:rsid w:val="00B838E3"/>
    <w:rsid w:val="00B96E75"/>
    <w:rsid w:val="00BA0A42"/>
    <w:rsid w:val="00BA1686"/>
    <w:rsid w:val="00BA2CDB"/>
    <w:rsid w:val="00BA2E67"/>
    <w:rsid w:val="00BC2396"/>
    <w:rsid w:val="00BD0733"/>
    <w:rsid w:val="00BF451C"/>
    <w:rsid w:val="00BF5530"/>
    <w:rsid w:val="00C049A3"/>
    <w:rsid w:val="00C049B1"/>
    <w:rsid w:val="00C07DEB"/>
    <w:rsid w:val="00C147C8"/>
    <w:rsid w:val="00C1585E"/>
    <w:rsid w:val="00C256CC"/>
    <w:rsid w:val="00C319D1"/>
    <w:rsid w:val="00C36735"/>
    <w:rsid w:val="00C40066"/>
    <w:rsid w:val="00C47956"/>
    <w:rsid w:val="00C53B3E"/>
    <w:rsid w:val="00C56C72"/>
    <w:rsid w:val="00C60C46"/>
    <w:rsid w:val="00C84607"/>
    <w:rsid w:val="00C90086"/>
    <w:rsid w:val="00C91710"/>
    <w:rsid w:val="00C91CA5"/>
    <w:rsid w:val="00C9260F"/>
    <w:rsid w:val="00C96AAD"/>
    <w:rsid w:val="00CA3343"/>
    <w:rsid w:val="00CB407A"/>
    <w:rsid w:val="00CB5DBC"/>
    <w:rsid w:val="00CB77DA"/>
    <w:rsid w:val="00CC6DA7"/>
    <w:rsid w:val="00CD5D63"/>
    <w:rsid w:val="00CD72AD"/>
    <w:rsid w:val="00CD79E9"/>
    <w:rsid w:val="00CE1A99"/>
    <w:rsid w:val="00CE243F"/>
    <w:rsid w:val="00CE68C1"/>
    <w:rsid w:val="00CF32FC"/>
    <w:rsid w:val="00CF5325"/>
    <w:rsid w:val="00D0349A"/>
    <w:rsid w:val="00D07558"/>
    <w:rsid w:val="00D15B4F"/>
    <w:rsid w:val="00D21C37"/>
    <w:rsid w:val="00D226BF"/>
    <w:rsid w:val="00D41D3C"/>
    <w:rsid w:val="00D46579"/>
    <w:rsid w:val="00D54F19"/>
    <w:rsid w:val="00D61D98"/>
    <w:rsid w:val="00D741A0"/>
    <w:rsid w:val="00D84BA0"/>
    <w:rsid w:val="00D968F3"/>
    <w:rsid w:val="00DA24FD"/>
    <w:rsid w:val="00DB35A3"/>
    <w:rsid w:val="00DB56BF"/>
    <w:rsid w:val="00DD79BB"/>
    <w:rsid w:val="00DE4531"/>
    <w:rsid w:val="00DF1442"/>
    <w:rsid w:val="00E021E6"/>
    <w:rsid w:val="00E0640A"/>
    <w:rsid w:val="00E20465"/>
    <w:rsid w:val="00E25662"/>
    <w:rsid w:val="00E27D38"/>
    <w:rsid w:val="00E379E7"/>
    <w:rsid w:val="00E50891"/>
    <w:rsid w:val="00E54621"/>
    <w:rsid w:val="00E61A2C"/>
    <w:rsid w:val="00E70729"/>
    <w:rsid w:val="00E76D27"/>
    <w:rsid w:val="00E85D5F"/>
    <w:rsid w:val="00E9205E"/>
    <w:rsid w:val="00EA4731"/>
    <w:rsid w:val="00EA4E8E"/>
    <w:rsid w:val="00EA5AC2"/>
    <w:rsid w:val="00EB04EC"/>
    <w:rsid w:val="00EB31B7"/>
    <w:rsid w:val="00EC24D9"/>
    <w:rsid w:val="00ED24DF"/>
    <w:rsid w:val="00ED4D58"/>
    <w:rsid w:val="00ED6D65"/>
    <w:rsid w:val="00ED70C4"/>
    <w:rsid w:val="00EE0A57"/>
    <w:rsid w:val="00EE0F69"/>
    <w:rsid w:val="00EE2BAB"/>
    <w:rsid w:val="00EE394E"/>
    <w:rsid w:val="00EF061A"/>
    <w:rsid w:val="00F012A1"/>
    <w:rsid w:val="00F05FCB"/>
    <w:rsid w:val="00F07EAB"/>
    <w:rsid w:val="00F30A5C"/>
    <w:rsid w:val="00F42952"/>
    <w:rsid w:val="00F67EFC"/>
    <w:rsid w:val="00F749D9"/>
    <w:rsid w:val="00F752C8"/>
    <w:rsid w:val="00F86139"/>
    <w:rsid w:val="00F916B7"/>
    <w:rsid w:val="00F949C2"/>
    <w:rsid w:val="00F972EB"/>
    <w:rsid w:val="00FA7123"/>
    <w:rsid w:val="00FB0A09"/>
    <w:rsid w:val="00FB0ACF"/>
    <w:rsid w:val="00FB30E6"/>
    <w:rsid w:val="00FB5793"/>
    <w:rsid w:val="00FC444C"/>
    <w:rsid w:val="00FC59C2"/>
    <w:rsid w:val="00FC724D"/>
    <w:rsid w:val="00FD0129"/>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66242555">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6C6B01D1-E696-471C-B838-BBC3886D2491}">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82ade07a-6c26-4821-a308-1e7006d52e0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C1C0F1-0E83-4ECD-972A-7C36C395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3</cp:revision>
  <dcterms:created xsi:type="dcterms:W3CDTF">2023-07-18T14:21:00Z</dcterms:created>
  <dcterms:modified xsi:type="dcterms:W3CDTF">2023-09-19T15:19:00Z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