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3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049"/>
      </w:tblGrid>
      <w:tr w:rsidR="00F601B1" w:rsidRPr="00C47956" w14:paraId="1A2B3712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663155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66315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027410" w14:textId="5C8657FE" w:rsidR="00F601B1" w:rsidRPr="00663155" w:rsidRDefault="00720AFF" w:rsidP="00DA7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B320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FB3203" w:rsidRPr="00FB320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00146.000685/2024-15</w:t>
            </w:r>
          </w:p>
        </w:tc>
      </w:tr>
      <w:tr w:rsidR="00F601B1" w:rsidRPr="00C47956" w14:paraId="0B273D38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968F90D" w14:textId="4389F6E7" w:rsidR="00F601B1" w:rsidRPr="00C47956" w:rsidRDefault="00720AFF" w:rsidP="00720AFF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/BR 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CAU/UF</w:t>
            </w: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F601B1" w:rsidRPr="00C47956" w14:paraId="438FD7BA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18A5947" w14:textId="76501DFF" w:rsidR="00F601B1" w:rsidRPr="00C47956" w:rsidRDefault="008A5D04" w:rsidP="00404DBD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8A5D0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Demandas da CEP-CAU/BR </w:t>
            </w:r>
            <w:r w:rsidR="00404DB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sobre melhorias dos módulos de RRT e Registros no SICCAU e sobre o Banco de Dados com busca inteligente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6459F034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Pr="0066315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A707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8070834" w:rsidR="00F601B1" w:rsidRPr="002C45F5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06 e 07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junho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68A3A50D" w14:textId="77777777" w:rsidR="00FB3203" w:rsidRDefault="00FB3203" w:rsidP="00720A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BF2DC37" w14:textId="46E6816B" w:rsidR="00F601B1" w:rsidRPr="00C47956" w:rsidRDefault="00720AFF" w:rsidP="00720A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realização do I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Encontro Temático 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CEP-CAU/BR com os CAU/UF nos dias 21 e 22 de maio de 2024 em São Paulo/SP</w:t>
      </w:r>
      <w:r w:rsidR="00FB320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o relatório com os resultados e encaminhamentos do evento, aprovado pela Deliberação nº 019/2024 da CEP-CAU/BR – Processo </w:t>
      </w:r>
      <w:r w:rsidR="00FB3203" w:rsidRPr="00663155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SEI nº 00146.000653/2024-10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842DF9D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4C15EC" w14:textId="6A05B7C9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DC69B7D" w14:textId="77777777" w:rsidR="00720AFF" w:rsidRPr="00130CE4" w:rsidRDefault="00720AFF" w:rsidP="00720AFF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D9828E7" w14:textId="1BE067EB" w:rsidR="002153B1" w:rsidRPr="00C47956" w:rsidRDefault="00D6715A" w:rsidP="00B5774F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</w:rPr>
        <w:t xml:space="preserve">1 - </w:t>
      </w:r>
      <w:r w:rsidR="00FD0828" w:rsidRPr="00A73B66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7F5BBC">
        <w:rPr>
          <w:rFonts w:ascii="Calibri" w:eastAsia="Times New Roman" w:hAnsi="Calibri" w:cs="Calibri"/>
          <w:spacing w:val="4"/>
          <w:sz w:val="24"/>
          <w:szCs w:val="24"/>
        </w:rPr>
        <w:t>olicitar à Presidência</w:t>
      </w:r>
      <w:r w:rsidR="008A5D04">
        <w:rPr>
          <w:rFonts w:ascii="Calibri" w:eastAsia="Times New Roman" w:hAnsi="Calibri" w:cs="Calibri"/>
          <w:spacing w:val="4"/>
          <w:sz w:val="24"/>
          <w:szCs w:val="24"/>
        </w:rPr>
        <w:t xml:space="preserve"> do CAU/BR</w:t>
      </w:r>
      <w:r w:rsidR="007F5BBC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127741">
        <w:rPr>
          <w:rFonts w:ascii="Calibri" w:hAnsi="Calibri" w:cs="Calibri"/>
          <w:sz w:val="24"/>
          <w:szCs w:val="24"/>
        </w:rPr>
        <w:t>ção junto à Gerência do CSC para qu</w:t>
      </w:r>
      <w:bookmarkStart w:id="0" w:name="_GoBack"/>
      <w:bookmarkEnd w:id="0"/>
      <w:r w:rsidRPr="00127741">
        <w:rPr>
          <w:rFonts w:ascii="Calibri" w:hAnsi="Calibri" w:cs="Calibri"/>
          <w:sz w:val="24"/>
          <w:szCs w:val="24"/>
        </w:rPr>
        <w:t xml:space="preserve">e informe a </w:t>
      </w:r>
      <w:r w:rsidR="00FB3203">
        <w:rPr>
          <w:rFonts w:ascii="Calibri" w:hAnsi="Calibri" w:cs="Calibri"/>
          <w:sz w:val="24"/>
          <w:szCs w:val="24"/>
        </w:rPr>
        <w:t xml:space="preserve">viabilidade e </w:t>
      </w:r>
      <w:r w:rsidRPr="00127741">
        <w:rPr>
          <w:rFonts w:ascii="Calibri" w:hAnsi="Calibri" w:cs="Calibri"/>
          <w:sz w:val="24"/>
          <w:szCs w:val="24"/>
        </w:rPr>
        <w:t>previsão de data</w:t>
      </w:r>
      <w:r w:rsidR="00B5774F">
        <w:rPr>
          <w:rFonts w:ascii="Calibri" w:hAnsi="Calibri" w:cs="Calibri"/>
          <w:sz w:val="24"/>
          <w:szCs w:val="24"/>
        </w:rPr>
        <w:t xml:space="preserve"> para implementa</w:t>
      </w:r>
      <w:r w:rsidR="00B5774F" w:rsidRPr="00B5774F">
        <w:rPr>
          <w:rFonts w:ascii="Calibri" w:hAnsi="Calibri" w:cs="Calibri"/>
          <w:sz w:val="24"/>
          <w:szCs w:val="24"/>
        </w:rPr>
        <w:t>ç</w:t>
      </w:r>
      <w:r w:rsidR="00FB3203">
        <w:rPr>
          <w:rFonts w:ascii="Calibri" w:hAnsi="Calibri" w:cs="Calibri"/>
          <w:sz w:val="24"/>
          <w:szCs w:val="24"/>
        </w:rPr>
        <w:t xml:space="preserve">ão e </w:t>
      </w:r>
      <w:r w:rsidR="00B5774F" w:rsidRPr="00B5774F">
        <w:rPr>
          <w:rFonts w:ascii="Calibri" w:hAnsi="Calibri" w:cs="Calibri"/>
          <w:sz w:val="24"/>
          <w:szCs w:val="24"/>
        </w:rPr>
        <w:t>efetivo funcionamento no SICCAU</w:t>
      </w:r>
      <w:r w:rsidR="00B5774F">
        <w:rPr>
          <w:rFonts w:ascii="Calibri" w:hAnsi="Calibri" w:cs="Calibri"/>
          <w:sz w:val="24"/>
          <w:szCs w:val="24"/>
        </w:rPr>
        <w:t xml:space="preserve"> </w:t>
      </w:r>
      <w:r w:rsidR="00FB3203">
        <w:rPr>
          <w:rFonts w:ascii="Calibri" w:hAnsi="Calibri" w:cs="Calibri"/>
          <w:sz w:val="24"/>
          <w:szCs w:val="24"/>
        </w:rPr>
        <w:t>quanto</w:t>
      </w:r>
      <w:r w:rsidR="00B5774F">
        <w:rPr>
          <w:rFonts w:ascii="Calibri" w:hAnsi="Calibri" w:cs="Calibri"/>
          <w:sz w:val="24"/>
          <w:szCs w:val="24"/>
        </w:rPr>
        <w:t>:</w:t>
      </w:r>
    </w:p>
    <w:p w14:paraId="66995E29" w14:textId="666B70FD" w:rsidR="00B5774F" w:rsidRDefault="00FB3203" w:rsidP="008032D9">
      <w:pPr>
        <w:pStyle w:val="PargrafodaLista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à</w:t>
      </w:r>
      <w:proofErr w:type="gramEnd"/>
      <w:r>
        <w:rPr>
          <w:rFonts w:ascii="Calibri" w:hAnsi="Calibri" w:cs="Calibri"/>
          <w:sz w:val="24"/>
          <w:szCs w:val="24"/>
        </w:rPr>
        <w:t xml:space="preserve"> a</w:t>
      </w:r>
      <w:r w:rsidR="00B5774F" w:rsidRPr="00B5774F">
        <w:rPr>
          <w:rFonts w:ascii="Calibri" w:hAnsi="Calibri" w:cs="Calibri"/>
          <w:sz w:val="24"/>
          <w:szCs w:val="24"/>
        </w:rPr>
        <w:t xml:space="preserve">dequação do módulo de RRT à regra do inciso VII do Art. 46 da Resolução CAU/BR nº 91/2014, </w:t>
      </w:r>
      <w:r w:rsidR="00B5774F">
        <w:rPr>
          <w:rFonts w:ascii="Calibri" w:hAnsi="Calibri" w:cs="Calibri"/>
          <w:sz w:val="24"/>
          <w:szCs w:val="24"/>
        </w:rPr>
        <w:t xml:space="preserve">referente </w:t>
      </w:r>
      <w:r w:rsidR="007F5BBC">
        <w:rPr>
          <w:rFonts w:ascii="Calibri" w:hAnsi="Calibri" w:cs="Calibri"/>
          <w:sz w:val="24"/>
          <w:szCs w:val="24"/>
        </w:rPr>
        <w:t>à aná</w:t>
      </w:r>
      <w:r w:rsidR="00B5774F">
        <w:rPr>
          <w:rFonts w:ascii="Calibri" w:hAnsi="Calibri" w:cs="Calibri"/>
          <w:sz w:val="24"/>
          <w:szCs w:val="24"/>
        </w:rPr>
        <w:t>lise e aprovação de retificação e baixa do RRT de Cargo ou Função do responsável técnico vinculado à pessoa jurídica registrada no CAU;</w:t>
      </w:r>
    </w:p>
    <w:p w14:paraId="12AD07D5" w14:textId="37607F58" w:rsidR="00FB3203" w:rsidRDefault="00FB3203" w:rsidP="00FB3203">
      <w:pPr>
        <w:pStyle w:val="PargrafodaLista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às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B5774F">
        <w:rPr>
          <w:rFonts w:ascii="Calibri" w:hAnsi="Calibri" w:cs="Calibri"/>
          <w:sz w:val="24"/>
          <w:szCs w:val="24"/>
        </w:rPr>
        <w:t xml:space="preserve">funcionalidades e melhorias </w:t>
      </w:r>
      <w:r w:rsidR="00404DBD">
        <w:rPr>
          <w:rFonts w:ascii="Calibri" w:hAnsi="Calibri" w:cs="Calibri"/>
          <w:sz w:val="24"/>
          <w:szCs w:val="24"/>
        </w:rPr>
        <w:t>no</w:t>
      </w:r>
      <w:r>
        <w:rPr>
          <w:rFonts w:ascii="Calibri" w:hAnsi="Calibri" w:cs="Calibri"/>
          <w:sz w:val="24"/>
          <w:szCs w:val="24"/>
        </w:rPr>
        <w:t xml:space="preserve"> módulo </w:t>
      </w:r>
      <w:r w:rsidR="00404DBD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RRT</w:t>
      </w:r>
      <w:r w:rsidR="00404DB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B5774F">
        <w:rPr>
          <w:rFonts w:ascii="Calibri" w:hAnsi="Calibri" w:cs="Calibri"/>
          <w:sz w:val="24"/>
          <w:szCs w:val="24"/>
        </w:rPr>
        <w:t>solicitadas pela CEP-CAU/BR nas Deliberações nº</w:t>
      </w:r>
      <w:r w:rsidR="008A5D04">
        <w:rPr>
          <w:rFonts w:ascii="Calibri" w:hAnsi="Calibri" w:cs="Calibri"/>
          <w:sz w:val="24"/>
          <w:szCs w:val="24"/>
        </w:rPr>
        <w:t xml:space="preserve"> </w:t>
      </w:r>
      <w:r w:rsidRPr="00B5774F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03/2019, nº 012/2019, nº 070/201</w:t>
      </w:r>
      <w:r w:rsidRPr="00B5774F">
        <w:rPr>
          <w:rFonts w:ascii="Calibri" w:hAnsi="Calibri" w:cs="Calibri"/>
          <w:sz w:val="24"/>
          <w:szCs w:val="24"/>
        </w:rPr>
        <w:t>9, nº 011/2020</w:t>
      </w:r>
      <w:r w:rsidR="008A5D04">
        <w:rPr>
          <w:rFonts w:ascii="Calibri" w:hAnsi="Calibri" w:cs="Calibri"/>
          <w:sz w:val="24"/>
          <w:szCs w:val="24"/>
        </w:rPr>
        <w:t xml:space="preserve"> e</w:t>
      </w:r>
      <w:r w:rsidRPr="00B5774F">
        <w:rPr>
          <w:rFonts w:ascii="Calibri" w:hAnsi="Calibri" w:cs="Calibri"/>
          <w:sz w:val="24"/>
          <w:szCs w:val="24"/>
        </w:rPr>
        <w:t xml:space="preserve"> </w:t>
      </w:r>
      <w:r w:rsidR="008A5D04">
        <w:rPr>
          <w:rFonts w:ascii="Calibri" w:hAnsi="Calibri" w:cs="Calibri"/>
          <w:sz w:val="24"/>
          <w:szCs w:val="24"/>
        </w:rPr>
        <w:t xml:space="preserve">nº 024/2021, </w:t>
      </w:r>
      <w:r w:rsidRPr="00B5774F">
        <w:rPr>
          <w:rFonts w:ascii="Calibri" w:hAnsi="Calibri" w:cs="Calibri"/>
          <w:sz w:val="24"/>
          <w:szCs w:val="24"/>
        </w:rPr>
        <w:t>que foram ratificadas</w:t>
      </w:r>
      <w:r w:rsidR="008A5D04">
        <w:rPr>
          <w:rFonts w:ascii="Calibri" w:hAnsi="Calibri" w:cs="Calibri"/>
          <w:sz w:val="24"/>
          <w:szCs w:val="24"/>
        </w:rPr>
        <w:t xml:space="preserve"> e solicitadas novamente pelas Deliberações nº 051</w:t>
      </w:r>
      <w:r>
        <w:rPr>
          <w:rFonts w:ascii="Calibri" w:hAnsi="Calibri" w:cs="Calibri"/>
          <w:sz w:val="24"/>
          <w:szCs w:val="24"/>
        </w:rPr>
        <w:t xml:space="preserve">/2022 </w:t>
      </w:r>
      <w:r w:rsidRPr="00B5774F">
        <w:rPr>
          <w:rFonts w:ascii="Calibri" w:hAnsi="Calibri" w:cs="Calibri"/>
          <w:sz w:val="24"/>
          <w:szCs w:val="24"/>
        </w:rPr>
        <w:t>e nº 044/2</w:t>
      </w:r>
      <w:r w:rsidR="008A5D04">
        <w:rPr>
          <w:rFonts w:ascii="Calibri" w:hAnsi="Calibri" w:cs="Calibri"/>
          <w:sz w:val="24"/>
          <w:szCs w:val="24"/>
        </w:rPr>
        <w:t>023</w:t>
      </w:r>
      <w:r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051D18C3" w14:textId="1913F0EC" w:rsidR="00D6715A" w:rsidRPr="00FB3203" w:rsidRDefault="00FB3203" w:rsidP="00FB3203">
      <w:pPr>
        <w:pStyle w:val="PargrafodaLista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FB3203">
        <w:rPr>
          <w:rFonts w:ascii="Calibri" w:hAnsi="Calibri" w:cs="Calibri"/>
          <w:sz w:val="24"/>
          <w:szCs w:val="24"/>
        </w:rPr>
        <w:t>às</w:t>
      </w:r>
      <w:proofErr w:type="gramEnd"/>
      <w:r w:rsidR="007F5BBC" w:rsidRPr="00FB3203">
        <w:rPr>
          <w:rFonts w:ascii="Calibri" w:hAnsi="Calibri" w:cs="Calibri"/>
          <w:sz w:val="24"/>
          <w:szCs w:val="24"/>
        </w:rPr>
        <w:t xml:space="preserve"> </w:t>
      </w:r>
      <w:r w:rsidR="00404DBD">
        <w:rPr>
          <w:rFonts w:ascii="Calibri" w:hAnsi="Calibri" w:cs="Calibri"/>
          <w:sz w:val="24"/>
          <w:szCs w:val="24"/>
        </w:rPr>
        <w:t>funcionalidades e melhorias no módulo</w:t>
      </w:r>
      <w:r w:rsidR="00B5774F" w:rsidRPr="00FB3203">
        <w:rPr>
          <w:rFonts w:ascii="Calibri" w:hAnsi="Calibri" w:cs="Calibri"/>
          <w:sz w:val="24"/>
          <w:szCs w:val="24"/>
        </w:rPr>
        <w:t xml:space="preserve"> de registro</w:t>
      </w:r>
      <w:r w:rsidR="008A5D04">
        <w:rPr>
          <w:rFonts w:ascii="Calibri" w:hAnsi="Calibri" w:cs="Calibri"/>
          <w:sz w:val="24"/>
          <w:szCs w:val="24"/>
        </w:rPr>
        <w:t>,</w:t>
      </w:r>
      <w:r w:rsidR="00B5774F" w:rsidRPr="00FB3203">
        <w:rPr>
          <w:rFonts w:ascii="Calibri" w:hAnsi="Calibri" w:cs="Calibri"/>
          <w:sz w:val="24"/>
          <w:szCs w:val="24"/>
        </w:rPr>
        <w:t xml:space="preserve"> </w:t>
      </w:r>
      <w:r w:rsidR="008A5D04">
        <w:rPr>
          <w:rFonts w:ascii="Calibri" w:hAnsi="Calibri" w:cs="Calibri"/>
          <w:sz w:val="24"/>
          <w:szCs w:val="24"/>
        </w:rPr>
        <w:t>de</w:t>
      </w:r>
      <w:r w:rsidR="00B5774F" w:rsidRPr="00FB3203">
        <w:rPr>
          <w:rFonts w:ascii="Calibri" w:hAnsi="Calibri" w:cs="Calibri"/>
          <w:sz w:val="24"/>
          <w:szCs w:val="24"/>
        </w:rPr>
        <w:t xml:space="preserve"> profissionais e </w:t>
      </w:r>
      <w:r w:rsidR="008A5D04">
        <w:rPr>
          <w:rFonts w:ascii="Calibri" w:hAnsi="Calibri" w:cs="Calibri"/>
          <w:sz w:val="24"/>
          <w:szCs w:val="24"/>
        </w:rPr>
        <w:t xml:space="preserve">de </w:t>
      </w:r>
      <w:r w:rsidR="00B5774F" w:rsidRPr="00FB3203">
        <w:rPr>
          <w:rFonts w:ascii="Calibri" w:hAnsi="Calibri" w:cs="Calibri"/>
          <w:sz w:val="24"/>
          <w:szCs w:val="24"/>
        </w:rPr>
        <w:t>pessoas jurídicas</w:t>
      </w:r>
      <w:r w:rsidR="008A5D04">
        <w:rPr>
          <w:rFonts w:ascii="Calibri" w:hAnsi="Calibri" w:cs="Calibri"/>
          <w:sz w:val="24"/>
          <w:szCs w:val="24"/>
        </w:rPr>
        <w:t>,</w:t>
      </w:r>
      <w:r w:rsidR="007F5BBC" w:rsidRPr="00FB3203">
        <w:rPr>
          <w:rFonts w:ascii="Calibri" w:hAnsi="Calibri" w:cs="Calibri"/>
          <w:sz w:val="24"/>
          <w:szCs w:val="24"/>
        </w:rPr>
        <w:t xml:space="preserve"> solicitadas </w:t>
      </w:r>
      <w:r w:rsidR="008A5D04">
        <w:rPr>
          <w:rFonts w:ascii="Calibri" w:hAnsi="Calibri" w:cs="Calibri"/>
          <w:sz w:val="24"/>
          <w:szCs w:val="24"/>
        </w:rPr>
        <w:t xml:space="preserve">na </w:t>
      </w:r>
      <w:r w:rsidR="007F5BBC" w:rsidRPr="00FB3203">
        <w:rPr>
          <w:rFonts w:ascii="Calibri" w:hAnsi="Calibri" w:cs="Calibri"/>
          <w:sz w:val="24"/>
          <w:szCs w:val="24"/>
        </w:rPr>
        <w:t xml:space="preserve">Deliberação nº 032/2023 </w:t>
      </w:r>
      <w:r w:rsidR="008A5D04">
        <w:rPr>
          <w:rFonts w:ascii="Calibri" w:hAnsi="Calibri" w:cs="Calibri"/>
          <w:sz w:val="24"/>
          <w:szCs w:val="24"/>
        </w:rPr>
        <w:t>(</w:t>
      </w:r>
      <w:r w:rsidR="007F5BBC" w:rsidRPr="00FB3203">
        <w:rPr>
          <w:rFonts w:ascii="Calibri" w:hAnsi="Calibri" w:cs="Calibri"/>
          <w:sz w:val="24"/>
          <w:szCs w:val="24"/>
        </w:rPr>
        <w:t>Processo SEI 00146.00100060/2022-91</w:t>
      </w:r>
      <w:r w:rsidR="008A5D04">
        <w:rPr>
          <w:rFonts w:ascii="Calibri" w:hAnsi="Calibri" w:cs="Calibri"/>
          <w:sz w:val="24"/>
          <w:szCs w:val="24"/>
        </w:rPr>
        <w:t>).</w:t>
      </w:r>
    </w:p>
    <w:p w14:paraId="36BFA674" w14:textId="77777777" w:rsidR="00B5774F" w:rsidRDefault="00B5774F" w:rsidP="00B5774F">
      <w:pPr>
        <w:pStyle w:val="PargrafodaLista"/>
        <w:tabs>
          <w:tab w:val="left" w:pos="284"/>
        </w:tabs>
        <w:spacing w:after="0" w:line="240" w:lineRule="auto"/>
        <w:ind w:left="714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6EC66FAB" w14:textId="3C17061F" w:rsidR="00B5774F" w:rsidRDefault="007F5BBC" w:rsidP="00D6715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 w:rsidR="008A5D04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Solicitar à Presidência </w:t>
      </w:r>
      <w:r w:rsidR="008A5D04">
        <w:rPr>
          <w:rFonts w:ascii="Calibri" w:eastAsia="Times New Roman" w:hAnsi="Calibri" w:cs="Calibri"/>
          <w:spacing w:val="4"/>
          <w:sz w:val="24"/>
          <w:szCs w:val="24"/>
        </w:rPr>
        <w:t xml:space="preserve">do CAU/BR </w:t>
      </w:r>
      <w:r w:rsidR="008A5D04">
        <w:rPr>
          <w:rFonts w:ascii="Calibri" w:hAnsi="Calibri" w:cs="Calibri"/>
          <w:sz w:val="24"/>
          <w:szCs w:val="24"/>
        </w:rPr>
        <w:t xml:space="preserve">parecer sobre o atendimento da solicitação </w:t>
      </w:r>
      <w:r w:rsidR="00404DBD">
        <w:rPr>
          <w:rFonts w:ascii="Calibri" w:hAnsi="Calibri" w:cs="Calibri"/>
          <w:sz w:val="24"/>
          <w:szCs w:val="24"/>
        </w:rPr>
        <w:t xml:space="preserve">da CEP-CAU/BR </w:t>
      </w:r>
      <w:r w:rsidR="008A5D04">
        <w:rPr>
          <w:rFonts w:ascii="Calibri" w:hAnsi="Calibri" w:cs="Calibri"/>
          <w:sz w:val="24"/>
          <w:szCs w:val="24"/>
        </w:rPr>
        <w:t xml:space="preserve">na Deliberação nº 044/2022 </w:t>
      </w:r>
      <w:r w:rsidR="00404DBD">
        <w:rPr>
          <w:rFonts w:ascii="Calibri" w:hAnsi="Calibri" w:cs="Calibri"/>
          <w:sz w:val="24"/>
          <w:szCs w:val="24"/>
        </w:rPr>
        <w:t xml:space="preserve">- </w:t>
      </w:r>
      <w:r w:rsidR="00B5774F" w:rsidRPr="00B5774F">
        <w:rPr>
          <w:rFonts w:ascii="Calibri" w:hAnsi="Calibri" w:cs="Calibri"/>
          <w:sz w:val="24"/>
          <w:szCs w:val="24"/>
        </w:rPr>
        <w:t xml:space="preserve">Protocolo </w:t>
      </w:r>
      <w:proofErr w:type="spellStart"/>
      <w:r w:rsidR="00B5774F" w:rsidRPr="00B5774F">
        <w:rPr>
          <w:rFonts w:ascii="Calibri" w:hAnsi="Calibri" w:cs="Calibri"/>
          <w:sz w:val="24"/>
          <w:szCs w:val="24"/>
        </w:rPr>
        <w:t>Siccau</w:t>
      </w:r>
      <w:proofErr w:type="spellEnd"/>
      <w:r w:rsidR="00B5774F" w:rsidRPr="00B5774F">
        <w:rPr>
          <w:rFonts w:ascii="Calibri" w:hAnsi="Calibri" w:cs="Calibri"/>
          <w:sz w:val="24"/>
          <w:szCs w:val="24"/>
        </w:rPr>
        <w:t xml:space="preserve"> nº 1608899/2022</w:t>
      </w:r>
      <w:r w:rsidR="008A5D04">
        <w:rPr>
          <w:rFonts w:ascii="Calibri" w:hAnsi="Calibri" w:cs="Calibri"/>
          <w:sz w:val="24"/>
          <w:szCs w:val="24"/>
        </w:rPr>
        <w:t>, quanto à implantação d</w:t>
      </w:r>
      <w:r w:rsidR="00FB3203">
        <w:rPr>
          <w:rFonts w:ascii="Calibri" w:hAnsi="Calibri" w:cs="Calibri"/>
          <w:sz w:val="24"/>
          <w:szCs w:val="24"/>
        </w:rPr>
        <w:t>o</w:t>
      </w:r>
      <w:r w:rsidR="00B5774F" w:rsidRPr="00B5774F">
        <w:rPr>
          <w:rFonts w:ascii="Calibri" w:hAnsi="Calibri" w:cs="Calibri"/>
          <w:sz w:val="24"/>
          <w:szCs w:val="24"/>
        </w:rPr>
        <w:t xml:space="preserve"> Banco de Dados</w:t>
      </w:r>
      <w:r w:rsidR="00697FDF">
        <w:rPr>
          <w:rFonts w:ascii="Calibri" w:hAnsi="Calibri" w:cs="Calibri"/>
          <w:sz w:val="24"/>
          <w:szCs w:val="24"/>
        </w:rPr>
        <w:t xml:space="preserve"> </w:t>
      </w:r>
      <w:r w:rsidR="008A5D04">
        <w:rPr>
          <w:rFonts w:ascii="Calibri" w:hAnsi="Calibri" w:cs="Calibri"/>
          <w:sz w:val="24"/>
          <w:szCs w:val="24"/>
        </w:rPr>
        <w:t>com busca inteligente (por palavras</w:t>
      </w:r>
      <w:r w:rsidR="00404DBD">
        <w:rPr>
          <w:rFonts w:ascii="Calibri" w:hAnsi="Calibri" w:cs="Calibri"/>
          <w:sz w:val="24"/>
          <w:szCs w:val="24"/>
        </w:rPr>
        <w:t xml:space="preserve"> chaves</w:t>
      </w:r>
      <w:r w:rsidR="008A5D04">
        <w:rPr>
          <w:rFonts w:ascii="Calibri" w:hAnsi="Calibri" w:cs="Calibri"/>
          <w:sz w:val="24"/>
          <w:szCs w:val="24"/>
        </w:rPr>
        <w:t xml:space="preserve">) </w:t>
      </w:r>
      <w:r w:rsidR="00404DBD">
        <w:rPr>
          <w:rFonts w:ascii="Calibri" w:hAnsi="Calibri" w:cs="Calibri"/>
          <w:sz w:val="24"/>
          <w:szCs w:val="24"/>
        </w:rPr>
        <w:t>dos</w:t>
      </w:r>
      <w:r w:rsidR="00FB3203">
        <w:rPr>
          <w:rFonts w:ascii="Calibri" w:hAnsi="Calibri" w:cs="Calibri"/>
          <w:sz w:val="24"/>
          <w:szCs w:val="24"/>
        </w:rPr>
        <w:t xml:space="preserve"> documentos oficiais e públicos do CAU/BR</w:t>
      </w:r>
      <w:r w:rsidR="00697FDF">
        <w:rPr>
          <w:rFonts w:ascii="Calibri" w:hAnsi="Calibri" w:cs="Calibri"/>
          <w:sz w:val="24"/>
          <w:szCs w:val="24"/>
        </w:rPr>
        <w:t>.</w:t>
      </w:r>
    </w:p>
    <w:p w14:paraId="3E2E15E2" w14:textId="77777777" w:rsidR="00697FDF" w:rsidRDefault="00697FDF" w:rsidP="00D6715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9943D" w14:textId="2F400C32" w:rsidR="00F601B1" w:rsidRDefault="00697FDF" w:rsidP="00D6715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8A5D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601B1"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5722"/>
        <w:gridCol w:w="1990"/>
      </w:tblGrid>
      <w:tr w:rsidR="00720AFF" w:rsidRPr="00130CE4" w14:paraId="382C2E0A" w14:textId="77777777" w:rsidTr="008A5D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8B2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140F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168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A71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720AFF" w:rsidRPr="00130CE4" w14:paraId="397E1427" w14:textId="77777777" w:rsidTr="008A5D0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F912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D4D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A93" w14:textId="3055FCCD" w:rsidR="00720AFF" w:rsidRPr="00130CE4" w:rsidRDefault="00404DBD" w:rsidP="008A5D0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processo SEI ao</w:t>
            </w:r>
            <w:r w:rsidR="00720AFF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providencias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6457" w14:textId="77777777" w:rsidR="00720AFF" w:rsidRPr="00130CE4" w:rsidRDefault="00720AFF" w:rsidP="008E0BE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20AFF" w:rsidRPr="00130CE4" w14:paraId="6592A0D8" w14:textId="77777777" w:rsidTr="008A5D0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F00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CE1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1F8" w14:textId="3E73E70E" w:rsidR="00720AFF" w:rsidRDefault="008A5D04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Realizar as ações </w:t>
            </w:r>
            <w:r w:rsidR="00404DB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solicitadas n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os itens 1 e 2</w:t>
            </w:r>
          </w:p>
          <w:p w14:paraId="3543E89C" w14:textId="09EEECBB" w:rsidR="00720AFF" w:rsidRPr="00130CE4" w:rsidRDefault="00720AFF" w:rsidP="00404DB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</w:t>
            </w:r>
            <w:r w:rsidR="00404DB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realização,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restituir o processo </w:t>
            </w:r>
            <w:r w:rsidR="00FD08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SEI à SGM</w:t>
            </w:r>
            <w:r w:rsidR="008A5D0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/CEP </w:t>
            </w:r>
            <w:r w:rsidR="00FD08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8A5D0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 os documentos e pareceres solicitados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9B5" w14:textId="5D4760E0" w:rsidR="00720AFF" w:rsidRPr="00130CE4" w:rsidRDefault="008A5D04" w:rsidP="008A5D0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30 dias (até a próxima reunião da CEP em julho)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3F33DC21" w:rsidR="00F601B1" w:rsidRDefault="008A5D04" w:rsidP="008A5D0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404DB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404DBD">
        <w:rPr>
          <w:rFonts w:asciiTheme="minorHAnsi" w:hAnsiTheme="minorHAnsi" w:cstheme="minorHAnsi"/>
          <w:sz w:val="24"/>
          <w:szCs w:val="24"/>
        </w:rPr>
        <w:t xml:space="preserve"> </w:t>
      </w:r>
      <w:r w:rsidR="00F601B1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5A3407D7" w14:textId="59CE268F" w:rsidR="001A12BA" w:rsidRDefault="001A12BA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5DBA75" w14:textId="46F79A29" w:rsidR="002153B1" w:rsidRDefault="002153B1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16D8D86D" w:rsidR="00F601B1" w:rsidRPr="00377802" w:rsidRDefault="00F601B1" w:rsidP="002153B1">
      <w:pPr>
        <w:tabs>
          <w:tab w:val="left" w:pos="1356"/>
        </w:tabs>
        <w:spacing w:after="0"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>
        <w:rPr>
          <w:rFonts w:asciiTheme="minorHAnsi" w:hAnsiTheme="minorHAnsi" w:cstheme="minorHAnsi"/>
          <w:sz w:val="24"/>
          <w:szCs w:val="24"/>
        </w:rPr>
        <w:t>138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7777777" w:rsidR="00F601B1" w:rsidRPr="002E2128" w:rsidRDefault="00F601B1" w:rsidP="002153B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2E2128" w14:paraId="1630AF38" w14:textId="77777777" w:rsidTr="00C5088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8A5D04" w14:paraId="3704CC52" w14:textId="77777777" w:rsidTr="00C508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8A5D04" w14:paraId="68E4D410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5AE" w14:textId="44F298DC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9870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CB51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8F8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8A5D04" w14:paraId="09A9EBF6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14" w14:textId="2B8FEEF5" w:rsidR="00F601B1" w:rsidRPr="008A5D04" w:rsidRDefault="001E1835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002" w14:textId="5518D67C" w:rsidR="00F601B1" w:rsidRPr="008A5D04" w:rsidRDefault="00206746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Andrea Lúcia Vilella Arruda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59FA" w14:textId="1B83D8B0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012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418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272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8A5D04" w14:paraId="6CAD7398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D34A" w14:textId="47883960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6BE3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D189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816" w14:textId="7C330865" w:rsidR="00F601B1" w:rsidRPr="008A5D04" w:rsidRDefault="008A5D04" w:rsidP="008A5D04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601B1" w:rsidRPr="008A5D04" w14:paraId="579C5F96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58B7" w14:textId="3A3F022A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48D0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0F5B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DF3" w14:textId="77777777" w:rsidR="00F601B1" w:rsidRPr="008A5D04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8A5D04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1FF2F70" w14:textId="77777777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8A5D04" w:rsidRDefault="00F601B1" w:rsidP="00F601B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9EFE887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138ª REUNIÃO ORDINÁRIA DA COMISSÃO DE EXERCÍCIO PROFISSIONAL - CAU/BR </w:t>
            </w:r>
          </w:p>
          <w:p w14:paraId="5549149D" w14:textId="4BD9A9FC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FA166F"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07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/06/2024</w:t>
            </w:r>
          </w:p>
          <w:p w14:paraId="6D61EA51" w14:textId="36080826" w:rsidR="00F601B1" w:rsidRPr="008A5D04" w:rsidRDefault="00F601B1" w:rsidP="00DA7074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votação: </w:t>
            </w:r>
            <w:r w:rsidR="00404DBD" w:rsidRPr="008A5D0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Demandas da CEP-CAU/BR </w:t>
            </w:r>
            <w:r w:rsidR="00404DB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sobre melhorias dos módulos de RRT e Registros no SICCAU e sobre o Banco de Dados </w:t>
            </w:r>
            <w:r w:rsidR="00404DB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com busca </w:t>
            </w:r>
            <w:r w:rsidR="00404DB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inteligente</w:t>
            </w:r>
          </w:p>
          <w:p w14:paraId="3276C64F" w14:textId="0B59DFC4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04DBD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proofErr w:type="gramStart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8A5D0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8A5D0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04DBD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04DBD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7A62C3A2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06746" w:rsidRPr="008A5D0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8A5D04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8A5D04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7BDC0AD" w14:textId="26AE416C" w:rsidR="00F601B1" w:rsidRPr="002E21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A5D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8A5D0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6E3136C2" w14:textId="77777777" w:rsidR="001A12BA" w:rsidRDefault="001A12BA" w:rsidP="00F601B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28C45F69" w14:textId="11BBD6EF" w:rsidR="00F601B1" w:rsidRPr="00B069E6" w:rsidRDefault="00F601B1" w:rsidP="00F601B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0ED0BB0F" w14:textId="7FA2EABC" w:rsidR="00F601B1" w:rsidRDefault="00F601B1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141A0C" w14:textId="77777777" w:rsidR="001A12BA" w:rsidRDefault="001A12BA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C5088A">
        <w:tc>
          <w:tcPr>
            <w:tcW w:w="5103" w:type="dxa"/>
          </w:tcPr>
          <w:p w14:paraId="6B4212D3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02E20F43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4A8F" w14:textId="77777777" w:rsidR="009B5F43" w:rsidRDefault="009B5F43" w:rsidP="00EE0A57">
      <w:pPr>
        <w:spacing w:after="0" w:line="240" w:lineRule="auto"/>
      </w:pPr>
      <w:r>
        <w:separator/>
      </w:r>
    </w:p>
  </w:endnote>
  <w:endnote w:type="continuationSeparator" w:id="0">
    <w:p w14:paraId="2E86CF83" w14:textId="77777777" w:rsidR="009B5F43" w:rsidRDefault="009B5F4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BBC1C96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04DBD" w:rsidRPr="00404DBD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A4D4" w14:textId="77777777" w:rsidR="009B5F43" w:rsidRDefault="009B5F43" w:rsidP="00EE0A57">
      <w:pPr>
        <w:spacing w:after="0" w:line="240" w:lineRule="auto"/>
      </w:pPr>
      <w:r>
        <w:separator/>
      </w:r>
    </w:p>
  </w:footnote>
  <w:footnote w:type="continuationSeparator" w:id="0">
    <w:p w14:paraId="42CA3C1A" w14:textId="77777777" w:rsidR="009B5F43" w:rsidRDefault="009B5F4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124A2029" w:rsidR="00570BBC" w:rsidRPr="00345B66" w:rsidRDefault="00151EDB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2"/>
  </w:num>
  <w:num w:numId="5">
    <w:abstractNumId w:val="15"/>
  </w:num>
  <w:num w:numId="6">
    <w:abstractNumId w:val="25"/>
  </w:num>
  <w:num w:numId="7">
    <w:abstractNumId w:val="2"/>
  </w:num>
  <w:num w:numId="8">
    <w:abstractNumId w:val="20"/>
  </w:num>
  <w:num w:numId="9">
    <w:abstractNumId w:val="1"/>
  </w:num>
  <w:num w:numId="10">
    <w:abstractNumId w:val="26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0"/>
  </w:num>
  <w:num w:numId="17">
    <w:abstractNumId w:val="9"/>
  </w:num>
  <w:num w:numId="18">
    <w:abstractNumId w:val="27"/>
  </w:num>
  <w:num w:numId="19">
    <w:abstractNumId w:val="21"/>
  </w:num>
  <w:num w:numId="20">
    <w:abstractNumId w:val="14"/>
  </w:num>
  <w:num w:numId="21">
    <w:abstractNumId w:val="5"/>
  </w:num>
  <w:num w:numId="22">
    <w:abstractNumId w:val="17"/>
  </w:num>
  <w:num w:numId="23">
    <w:abstractNumId w:val="7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10"/>
  </w:num>
  <w:num w:numId="29">
    <w:abstractNumId w:val="22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27741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A12BA"/>
    <w:rsid w:val="001E1835"/>
    <w:rsid w:val="001E4348"/>
    <w:rsid w:val="001F31AE"/>
    <w:rsid w:val="001F5555"/>
    <w:rsid w:val="001F64DD"/>
    <w:rsid w:val="002010DC"/>
    <w:rsid w:val="00201F90"/>
    <w:rsid w:val="00206746"/>
    <w:rsid w:val="00210646"/>
    <w:rsid w:val="002116B9"/>
    <w:rsid w:val="00214024"/>
    <w:rsid w:val="002153B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A6AE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871D8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4DBD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252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55AE"/>
    <w:rsid w:val="005E70B4"/>
    <w:rsid w:val="005E7182"/>
    <w:rsid w:val="005F3D6B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3155"/>
    <w:rsid w:val="006667BB"/>
    <w:rsid w:val="006758DE"/>
    <w:rsid w:val="00683D8D"/>
    <w:rsid w:val="00687030"/>
    <w:rsid w:val="006942D4"/>
    <w:rsid w:val="00697FDF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20AFF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B6AB1"/>
    <w:rsid w:val="007C5BC2"/>
    <w:rsid w:val="007D1EBA"/>
    <w:rsid w:val="007D37AC"/>
    <w:rsid w:val="007E2161"/>
    <w:rsid w:val="007E3C9E"/>
    <w:rsid w:val="007E7B60"/>
    <w:rsid w:val="007F3982"/>
    <w:rsid w:val="007F3D39"/>
    <w:rsid w:val="007F5BBC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A5D04"/>
    <w:rsid w:val="008C153B"/>
    <w:rsid w:val="008C2D78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5A2B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5F43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3B66"/>
    <w:rsid w:val="00A77E4F"/>
    <w:rsid w:val="00A87EC4"/>
    <w:rsid w:val="00A87F4D"/>
    <w:rsid w:val="00A917C5"/>
    <w:rsid w:val="00A95D98"/>
    <w:rsid w:val="00A9656E"/>
    <w:rsid w:val="00A971B4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44FD6"/>
    <w:rsid w:val="00B52E79"/>
    <w:rsid w:val="00B5774F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4226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34D3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6715A"/>
    <w:rsid w:val="00D7061F"/>
    <w:rsid w:val="00D741A0"/>
    <w:rsid w:val="00D84BA0"/>
    <w:rsid w:val="00D968F3"/>
    <w:rsid w:val="00D97285"/>
    <w:rsid w:val="00DA24FD"/>
    <w:rsid w:val="00DA7074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22B3"/>
    <w:rsid w:val="00E75A4C"/>
    <w:rsid w:val="00E76D27"/>
    <w:rsid w:val="00E85D5F"/>
    <w:rsid w:val="00E86C77"/>
    <w:rsid w:val="00E908C6"/>
    <w:rsid w:val="00E9205E"/>
    <w:rsid w:val="00E925F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752F6"/>
    <w:rsid w:val="00F86139"/>
    <w:rsid w:val="00F916B7"/>
    <w:rsid w:val="00FA166F"/>
    <w:rsid w:val="00FA2613"/>
    <w:rsid w:val="00FA7123"/>
    <w:rsid w:val="00FB0A09"/>
    <w:rsid w:val="00FB0ACF"/>
    <w:rsid w:val="00FB30E6"/>
    <w:rsid w:val="00FB3203"/>
    <w:rsid w:val="00FB5793"/>
    <w:rsid w:val="00FC444C"/>
    <w:rsid w:val="00FC59C2"/>
    <w:rsid w:val="00FC724D"/>
    <w:rsid w:val="00FD0828"/>
    <w:rsid w:val="00FD1F1F"/>
    <w:rsid w:val="00FD6287"/>
    <w:rsid w:val="00FD7F1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2ade07a-6c26-4821-a308-1e7006d52e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5C858-811A-4069-A910-0C46661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Cláudia de Mattos Quaresma</cp:lastModifiedBy>
  <cp:revision>10</cp:revision>
  <cp:lastPrinted>2024-05-06T13:40:00Z</cp:lastPrinted>
  <dcterms:created xsi:type="dcterms:W3CDTF">2024-06-07T15:36:00Z</dcterms:created>
  <dcterms:modified xsi:type="dcterms:W3CDTF">2024-06-10T16:07:00Z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