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094C5FE" w14:textId="51E782B4" w:rsidR="00955E1A" w:rsidRPr="007523FD" w:rsidRDefault="00574B49" w:rsidP="00955E1A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</w:pPr>
            <w:r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PROCESSO DE FISCALIZAÇÃO CAU/P</w:t>
            </w:r>
            <w:r w:rsidR="002D12D3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I</w:t>
            </w:r>
            <w:r w:rsidR="00955E1A"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 xml:space="preserve"> Nº </w:t>
            </w:r>
            <w:r w:rsidR="002D12D3" w:rsidRPr="002D12D3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1000107365/2020</w:t>
            </w:r>
          </w:p>
          <w:p w14:paraId="430BAC8B" w14:textId="7C056E59" w:rsidR="00081FA8" w:rsidRPr="002D12D3" w:rsidRDefault="00955E1A" w:rsidP="00955E1A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PROTOCOLO SICCAU (Nº </w:t>
            </w:r>
            <w:r w:rsidR="002D12D3" w:rsidRPr="002D12D3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1218041/2020</w:t>
            </w: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)</w:t>
            </w:r>
            <w:r w:rsidRPr="002D12D3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20A6A246" w:rsidR="00081FA8" w:rsidRPr="00C81610" w:rsidRDefault="00081FA8" w:rsidP="002D12D3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</w:t>
            </w:r>
            <w:r w:rsidR="002D12D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245D7CD0" w14:textId="173CD83F" w:rsidR="00081FA8" w:rsidRPr="002D12D3" w:rsidRDefault="002D12D3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2D12D3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PICOS CONSTRUÇÕES E EMPREENDIMENTOS IMOBILIÁRIOS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605BACC" w14:textId="447C0B1E" w:rsidR="00081FA8" w:rsidRPr="002D12D3" w:rsidRDefault="00955E1A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955E1A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RECURSO EM PROCESSO DE FISCALIZAÇÃO E EM FACE </w:t>
            </w:r>
            <w:r w:rsidR="00574B49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DA DECISÃO DO PLENÁRIO DO CAU/P</w:t>
            </w:r>
            <w:r w:rsidR="002D12D3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I</w:t>
            </w:r>
          </w:p>
        </w:tc>
      </w:tr>
    </w:tbl>
    <w:p w14:paraId="1D69B73A" w14:textId="77777777" w:rsidR="00081FA8" w:rsidRPr="00C81610" w:rsidRDefault="00081FA8" w:rsidP="00697650">
      <w:pPr>
        <w:tabs>
          <w:tab w:val="start" w:pos="154pt"/>
        </w:tabs>
        <w:spacing w:after="0pt"/>
        <w:ind w:start="5.65pt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509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F2F2F2"/>
            <w:vAlign w:val="center"/>
          </w:tcPr>
          <w:p w14:paraId="7BA6EFF4" w14:textId="666137B3" w:rsidR="00081FA8" w:rsidRPr="00C81610" w:rsidRDefault="00081FA8" w:rsidP="00C76A8E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D1775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BC193F">
              <w:rPr>
                <w:rFonts w:asciiTheme="minorHAnsi" w:hAnsiTheme="minorHAnsi" w:cstheme="minorHAnsi"/>
                <w:smallCaps/>
                <w:sz w:val="24"/>
                <w:szCs w:val="24"/>
              </w:rPr>
              <w:t>57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697650">
      <w:pPr>
        <w:tabs>
          <w:tab w:val="start" w:pos="155.95pt"/>
        </w:tabs>
        <w:spacing w:after="0pt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52644D65" w:rsidR="00326B28" w:rsidRDefault="000E30AF" w:rsidP="00697650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 xml:space="preserve">em </w:t>
      </w:r>
      <w:r w:rsidR="00574B49">
        <w:rPr>
          <w:rFonts w:asciiTheme="minorHAnsi" w:hAnsiTheme="minorHAnsi" w:cstheme="minorHAnsi"/>
          <w:sz w:val="24"/>
          <w:szCs w:val="24"/>
        </w:rPr>
        <w:t>São Paulo-SP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574B49">
        <w:rPr>
          <w:rFonts w:asciiTheme="minorHAnsi" w:hAnsiTheme="minorHAnsi" w:cstheme="minorHAnsi"/>
          <w:sz w:val="24"/>
          <w:szCs w:val="24"/>
        </w:rPr>
        <w:t>SP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955E1A">
        <w:rPr>
          <w:rFonts w:asciiTheme="minorHAnsi" w:hAnsiTheme="minorHAnsi" w:cstheme="minorHAnsi"/>
          <w:sz w:val="24"/>
          <w:szCs w:val="24"/>
        </w:rPr>
        <w:t>0</w:t>
      </w:r>
      <w:r w:rsidR="00574B49">
        <w:rPr>
          <w:rFonts w:asciiTheme="minorHAnsi" w:hAnsiTheme="minorHAnsi" w:cstheme="minorHAnsi"/>
          <w:sz w:val="24"/>
          <w:szCs w:val="24"/>
        </w:rPr>
        <w:t>5</w:t>
      </w:r>
      <w:r w:rsidR="002561E8">
        <w:rPr>
          <w:rFonts w:asciiTheme="minorHAnsi" w:hAnsiTheme="minorHAnsi" w:cstheme="minorHAnsi"/>
          <w:sz w:val="24"/>
          <w:szCs w:val="24"/>
        </w:rPr>
        <w:t xml:space="preserve"> e </w:t>
      </w:r>
      <w:r w:rsidR="00574B49">
        <w:rPr>
          <w:rFonts w:asciiTheme="minorHAnsi" w:hAnsiTheme="minorHAnsi" w:cstheme="minorHAnsi"/>
          <w:sz w:val="24"/>
          <w:szCs w:val="24"/>
        </w:rPr>
        <w:t>06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574B49">
        <w:rPr>
          <w:rFonts w:asciiTheme="minorHAnsi" w:hAnsiTheme="minorHAnsi" w:cstheme="minorHAnsi"/>
          <w:sz w:val="24"/>
          <w:szCs w:val="24"/>
        </w:rPr>
        <w:t>dezembro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4214A265" w:rsidR="00D52FD4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574B49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P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I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1CBB8A8F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574B49">
        <w:rPr>
          <w:rFonts w:asciiTheme="minorHAnsi" w:hAnsiTheme="minorHAnsi" w:cstheme="minorHAnsi"/>
          <w:sz w:val="24"/>
          <w:szCs w:val="24"/>
          <w:lang w:eastAsia="pt-BR"/>
        </w:rPr>
        <w:t>0</w:t>
      </w:r>
      <w:r w:rsidR="002D12D3">
        <w:rPr>
          <w:rFonts w:asciiTheme="minorHAnsi" w:hAnsiTheme="minorHAnsi" w:cstheme="minorHAnsi"/>
          <w:sz w:val="24"/>
          <w:szCs w:val="24"/>
          <w:lang w:eastAsia="pt-BR"/>
        </w:rPr>
        <w:t>10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4585CD13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>o relator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da CEP-CAU/BR, 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>conselheiro Carlos Lucas Mali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apresentado à Comissão;</w:t>
      </w:r>
    </w:p>
    <w:p w14:paraId="6AB0E98D" w14:textId="77777777" w:rsidR="00081FA8" w:rsidRPr="00067672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697650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0F7998" w14:textId="32F5B345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1 - Acompanhar os termos do relatório e voto 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apresentado pelo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 xml:space="preserve"> do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processo de fiscalização em epígrafe;</w:t>
      </w:r>
    </w:p>
    <w:p w14:paraId="7FB88CEA" w14:textId="77777777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602DEE6" w14:textId="3172DE7A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2 - Recomendar ao Plenário do CAU/BR que vote nos termos do Relatório 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e Voto d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, no sentido de:</w:t>
      </w:r>
    </w:p>
    <w:p w14:paraId="172DFAFE" w14:textId="77777777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B3A13B1" w14:textId="3AE51FAB" w:rsidR="00574B49" w:rsidRPr="00BC193F" w:rsidRDefault="00574B49" w:rsidP="00C76A8E">
      <w:pPr>
        <w:pStyle w:val="paragraph"/>
        <w:numPr>
          <w:ilvl w:val="0"/>
          <w:numId w:val="6"/>
        </w:numPr>
        <w:spacing w:before="0pt" w:beforeAutospacing="0" w:after="6pt" w:afterAutospacing="0"/>
        <w:jc w:val="both"/>
        <w:textAlignment w:val="baseline"/>
        <w:rPr>
          <w:rFonts w:ascii="Calibri" w:eastAsia="Cambria" w:hAnsi="Calibri" w:cs="Calibri"/>
        </w:rPr>
      </w:pPr>
      <w:r w:rsidRPr="00BC193F">
        <w:rPr>
          <w:rFonts w:ascii="Calibri" w:eastAsia="Cambria" w:hAnsi="Calibri" w:cs="Calibri"/>
        </w:rPr>
        <w:t xml:space="preserve">NEGAR PROVIMENTO ao recurso, determinando a MANUTENÇÃO do auto de infração e da multa de </w:t>
      </w:r>
      <w:r w:rsidR="002D12D3" w:rsidRPr="00BC193F">
        <w:rPr>
          <w:rFonts w:ascii="Calibri" w:eastAsia="Cambria" w:hAnsi="Calibri" w:cs="Calibri"/>
        </w:rPr>
        <w:t>05</w:t>
      </w:r>
      <w:r w:rsidR="00BC193F">
        <w:rPr>
          <w:rFonts w:ascii="Calibri" w:eastAsia="Cambria" w:hAnsi="Calibri" w:cs="Calibri"/>
        </w:rPr>
        <w:t xml:space="preserve"> anuidades;</w:t>
      </w:r>
      <w:r w:rsidRPr="00BC193F">
        <w:rPr>
          <w:rFonts w:ascii="Calibri" w:eastAsia="Cambria" w:hAnsi="Calibri" w:cs="Calibri"/>
        </w:rPr>
        <w:t xml:space="preserve"> e </w:t>
      </w:r>
    </w:p>
    <w:p w14:paraId="75E8024D" w14:textId="7357BC06" w:rsidR="00955E1A" w:rsidRPr="00B65B22" w:rsidRDefault="00955E1A" w:rsidP="00955E1A">
      <w:pPr>
        <w:pStyle w:val="paragraph"/>
        <w:numPr>
          <w:ilvl w:val="0"/>
          <w:numId w:val="6"/>
        </w:numPr>
        <w:spacing w:before="0pt" w:beforeAutospacing="0" w:after="0pt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</w:t>
      </w:r>
      <w:r w:rsidR="00574B49">
        <w:rPr>
          <w:rStyle w:val="normaltextrun"/>
          <w:rFonts w:ascii="Calibri" w:hAnsi="Calibri" w:cs="Calibri"/>
          <w:color w:val="000000"/>
        </w:rPr>
        <w:t>P</w:t>
      </w:r>
      <w:r w:rsidR="002D12D3">
        <w:rPr>
          <w:rStyle w:val="normaltextrun"/>
          <w:rFonts w:ascii="Calibri" w:hAnsi="Calibri" w:cs="Calibri"/>
          <w:color w:val="000000"/>
        </w:rPr>
        <w:t>I</w:t>
      </w:r>
      <w:r w:rsidRPr="00955E1A">
        <w:rPr>
          <w:rStyle w:val="normaltextrun"/>
          <w:rFonts w:ascii="Calibri" w:hAnsi="Calibri" w:cs="Calibri"/>
          <w:color w:val="000000"/>
        </w:rPr>
        <w:t xml:space="preserve"> </w:t>
      </w:r>
      <w:r w:rsidRPr="00B65B22">
        <w:rPr>
          <w:rStyle w:val="normaltextrun"/>
          <w:rFonts w:ascii="Calibri" w:hAnsi="Calibri" w:cs="Calibri"/>
          <w:color w:val="000000"/>
        </w:rPr>
        <w:t>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69765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75.35pt" w:type="dxa"/>
        <w:tblInd w:w="20.55pt" w:type="dxa"/>
        <w:tblLook w:firstRow="1" w:lastRow="0" w:firstColumn="1" w:lastColumn="0" w:noHBand="0" w:noVBand="1"/>
      </w:tblPr>
      <w:tblGrid>
        <w:gridCol w:w="403"/>
        <w:gridCol w:w="1449"/>
        <w:gridCol w:w="5894"/>
        <w:gridCol w:w="1761"/>
      </w:tblGrid>
      <w:tr w:rsidR="00D52FD4" w:rsidRPr="00C47956" w14:paraId="22A4420D" w14:textId="77777777" w:rsidTr="000835BE"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4E89D5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0A563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9A71C4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0B5AB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C47956" w14:paraId="3C523CDB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86B435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BC13AB" w14:textId="77777777" w:rsidR="00D52FD4" w:rsidRPr="00B65B22" w:rsidRDefault="00D52FD4" w:rsidP="00697650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4B6CB9" w14:textId="05683E8D" w:rsidR="00D52FD4" w:rsidRPr="00B65B22" w:rsidRDefault="00697650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Tramitar protocolo a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comunicar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Presidência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96DABC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C47956" w14:paraId="35C6FD36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F5803D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44690E" w14:textId="51EB51C1" w:rsidR="00D52FD4" w:rsidRPr="00B65B22" w:rsidRDefault="00D52FD4" w:rsidP="000835B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  <w:r w:rsidR="000835B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/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CD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7F3884" w14:textId="6BA94C21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eunião Plenária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A818A9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C47956" w14:paraId="481596DA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ECD729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0711DD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Plenário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45408D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Apreciar e julgar o recurso em processo de fiscalização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CA1F0A" w14:textId="77777777" w:rsidR="00D52FD4" w:rsidRPr="000835BE" w:rsidRDefault="00D52FD4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0835BE" w:rsidRPr="00C47956" w14:paraId="19EB6421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FD7F5E" w14:textId="345B36AD" w:rsidR="000835BE" w:rsidRPr="000835BE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0C312E" w14:textId="77A0E790" w:rsidR="000835BE" w:rsidRPr="000835BE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C7B178" w14:textId="30F37529" w:rsidR="000835BE" w:rsidRPr="000835BE" w:rsidRDefault="002D7956" w:rsidP="002D7956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com a d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ecisão Plen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á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julgamento do processo 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="0054139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 do CAU/PI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as providências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EFF089" w14:textId="7E0EC065" w:rsidR="000835BE" w:rsidRPr="000835BE" w:rsidRDefault="002D7956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até 5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após liberação da DPOBR</w:t>
            </w:r>
          </w:p>
        </w:tc>
      </w:tr>
    </w:tbl>
    <w:p w14:paraId="014C87DC" w14:textId="77777777" w:rsidR="00081FA8" w:rsidRPr="00842624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697650">
      <w:pPr>
        <w:pStyle w:val="PargrafodaLista"/>
        <w:numPr>
          <w:ilvl w:val="0"/>
          <w:numId w:val="7"/>
        </w:numPr>
        <w:tabs>
          <w:tab w:val="start" w:pos="14.20pt"/>
          <w:tab w:val="start" w:pos="155.95pt"/>
        </w:tabs>
        <w:spacing w:after="0pt" w:line="12pt" w:lineRule="auto"/>
        <w:ind w:start="14.20pt" w:hanging="14.90pt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69765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7A59D58" w14:textId="715932DC" w:rsidR="000E30AF" w:rsidRDefault="000E30AF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011551" w14:textId="77777777" w:rsidR="00697650" w:rsidRPr="006E2013" w:rsidRDefault="00697650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7888F85C" w:rsidR="000E30AF" w:rsidRDefault="00574B49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São Paulo</w:t>
      </w:r>
      <w:r w:rsidR="000E30AF" w:rsidRPr="006E2013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691C87">
        <w:rPr>
          <w:rFonts w:asciiTheme="minorHAnsi" w:eastAsia="Cambria" w:hAnsiTheme="minorHAnsi" w:cstheme="minorHAnsi"/>
          <w:sz w:val="24"/>
          <w:szCs w:val="24"/>
        </w:rPr>
        <w:t>05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</w:rPr>
        <w:t>de dezembro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4C92EE85" w14:textId="77777777" w:rsidR="00697650" w:rsidRDefault="00697650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360398" w14:textId="07FCC779" w:rsidR="00626798" w:rsidRDefault="00626798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53B96A17" w:rsidR="000E30AF" w:rsidRPr="006E2013" w:rsidRDefault="006E2013" w:rsidP="00697650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574B49">
        <w:rPr>
          <w:rFonts w:asciiTheme="minorHAnsi" w:hAnsiTheme="minorHAnsi" w:cstheme="minorHAnsi"/>
          <w:sz w:val="24"/>
          <w:szCs w:val="24"/>
        </w:rPr>
        <w:t>4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39EF2E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697650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510.9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1.9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0.60pt" w:type="dxa"/>
          <w:trHeight w:val="179"/>
        </w:trPr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D1C989" w14:textId="6D2DB525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2D5CA6" w14:textId="6CF0A8F0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47F18B" w14:textId="2CC1B693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A45E6" w14:textId="311A841E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871AE" w14:textId="1BB388D4" w:rsidR="000E30AF" w:rsidRPr="000D1775" w:rsidRDefault="00691C87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7F212057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2EE56E" w14:textId="68D30AE4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F33F4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48980" w14:textId="2CE637FB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0.60pt" w:type="dxa"/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429032" w14:textId="4BB4D06E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2A800" w14:textId="030BB1B0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98E5CC" w14:textId="7D98ACB2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821393" w14:textId="64536112" w:rsidR="00326B28" w:rsidRPr="000D1775" w:rsidRDefault="00691C87" w:rsidP="00CC320D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35B464" w14:textId="423FD688" w:rsidR="000E30AF" w:rsidRPr="000E30AF" w:rsidRDefault="00691C87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59D76" w14:textId="0270D2B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C0735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8C42B7" w14:textId="1236F754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85108" w14:textId="237400F8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95E9E" w14:textId="587DBB4C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2FD4DF" w14:textId="0F9ECB92" w:rsidR="000E30AF" w:rsidRPr="000E30AF" w:rsidRDefault="0037601E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66A6B" w14:textId="743DABDA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5BA754D" w14:textId="77777777" w:rsidR="00697650" w:rsidRDefault="00697650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EC02A" w14:textId="7BFA928D" w:rsidR="000E30AF" w:rsidRPr="006E2013" w:rsidRDefault="006E2013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574B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4E40E498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1C87">
              <w:rPr>
                <w:rFonts w:asciiTheme="minorHAnsi" w:hAnsiTheme="minorHAnsi" w:cstheme="minorHAnsi"/>
                <w:sz w:val="24"/>
                <w:szCs w:val="24"/>
              </w:rPr>
              <w:t>05/12/2024</w:t>
            </w:r>
          </w:p>
          <w:p w14:paraId="481A82B7" w14:textId="1E6C94F6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574B49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51445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</w:p>
          <w:p w14:paraId="3C158138" w14:textId="4D12DC67" w:rsidR="000E30AF" w:rsidRPr="006E2013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10CF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410CF4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10C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50488BB0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10C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EDCDF1" w14:textId="0E4B7B8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0CF4">
              <w:rPr>
                <w:rFonts w:asciiTheme="minorHAnsi" w:hAnsiTheme="minorHAnsi" w:cstheme="minorHAnsi"/>
                <w:sz w:val="24"/>
                <w:szCs w:val="24"/>
              </w:rPr>
              <w:t>Cons. Paulo Eleutério impedido por ter sido relator do processo no âmbito do Plenário do CAU/PI</w:t>
            </w:r>
          </w:p>
          <w:p w14:paraId="12028FA3" w14:textId="68AC65AE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691C87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691C8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="00691C87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  <w:p w14:paraId="36071BCC" w14:textId="5AE14719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 Rezende Ariza</w:t>
            </w:r>
          </w:p>
        </w:tc>
      </w:tr>
    </w:tbl>
    <w:p w14:paraId="16294C94" w14:textId="77777777" w:rsidR="00697650" w:rsidRDefault="00697650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10718BCC" w:rsidR="00326B28" w:rsidRDefault="00326B28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</w:t>
      </w:r>
      <w:r w:rsidR="00691C87">
        <w:rPr>
          <w:rFonts w:ascii="Calibri" w:hAnsi="Calibri" w:cs="Calibri"/>
          <w:color w:val="auto"/>
          <w:sz w:val="24"/>
          <w:szCs w:val="24"/>
        </w:rPr>
        <w:t>-adjunta</w:t>
      </w:r>
      <w:r>
        <w:rPr>
          <w:rFonts w:ascii="Calibri" w:hAnsi="Calibri" w:cs="Calibri"/>
          <w:color w:val="auto"/>
          <w:sz w:val="24"/>
          <w:szCs w:val="24"/>
        </w:rPr>
        <w:t xml:space="preserve">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="00691C87" w:rsidRPr="000D1775">
        <w:rPr>
          <w:rFonts w:asciiTheme="minorHAnsi" w:eastAsiaTheme="majorEastAsia" w:hAnsiTheme="minorHAnsi" w:cstheme="minorHAnsi"/>
          <w:bCs/>
          <w:sz w:val="24"/>
          <w:szCs w:val="24"/>
        </w:rPr>
        <w:t>Fernand</w:t>
      </w:r>
      <w:r w:rsidR="00691C87">
        <w:rPr>
          <w:rFonts w:asciiTheme="minorHAnsi" w:eastAsiaTheme="majorEastAsia" w:hAnsiTheme="minorHAnsi" w:cstheme="minorHAnsi"/>
          <w:bCs/>
          <w:sz w:val="24"/>
          <w:szCs w:val="24"/>
        </w:rPr>
        <w:t>a</w:t>
      </w:r>
      <w:r w:rsidR="00691C87"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Basques Moura Quintão</w:t>
      </w:r>
      <w:r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>Raphaela Rezende Ariza</w:t>
      </w:r>
      <w:r w:rsidRPr="000D1775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7471A22" w14:textId="0E38C612" w:rsidR="00326B28" w:rsidRPr="00691C87" w:rsidRDefault="00691C87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691C87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FERNANDA BASQUES MOURA QUINTÃO</w:t>
            </w:r>
          </w:p>
          <w:p w14:paraId="4DC23AC1" w14:textId="0B5AC470" w:rsidR="00326B28" w:rsidRPr="00EA3549" w:rsidRDefault="00326B28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</w:t>
            </w:r>
            <w:r w:rsidR="00691C8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-adjunta</w:t>
            </w: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CEP-CAU/BR</w:t>
            </w:r>
          </w:p>
        </w:tc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332E06" w14:textId="3DDD67AC" w:rsidR="0086561E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86561E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45B60D5" w:rsidR="00326B28" w:rsidRPr="00EA3549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697650">
      <w:pPr>
        <w:tabs>
          <w:tab w:val="start" w:pos="155.95pt"/>
          <w:tab w:val="start" w:pos="232.55pt"/>
        </w:tabs>
        <w:spacing w:after="0pt" w:line="12pt" w:lineRule="auto"/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595.30pt" w:h="841.90pt"/>
      <w:pgMar w:top="85.05pt" w:right="28.35pt" w:bottom="56.70pt" w:left="56.70pt" w:header="77.95pt" w:footer="1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B6E0A2D" w14:textId="77777777" w:rsidR="0081382A" w:rsidRDefault="0081382A" w:rsidP="00EE0A57">
      <w:pPr>
        <w:spacing w:after="0pt" w:line="12pt" w:lineRule="auto"/>
      </w:pPr>
      <w:r>
        <w:separator/>
      </w:r>
    </w:p>
  </w:endnote>
  <w:endnote w:type="continuationSeparator" w:id="0">
    <w:p w14:paraId="48F9D90C" w14:textId="77777777" w:rsidR="0081382A" w:rsidRDefault="0081382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24A2CB52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756873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2781719" w14:textId="77777777" w:rsidR="0081382A" w:rsidRDefault="0081382A" w:rsidP="00EE0A57">
      <w:pPr>
        <w:spacing w:after="0pt" w:line="12pt" w:lineRule="auto"/>
      </w:pPr>
      <w:r>
        <w:separator/>
      </w:r>
    </w:p>
  </w:footnote>
  <w:footnote w:type="continuationSeparator" w:id="0">
    <w:p w14:paraId="1A8AC535" w14:textId="77777777" w:rsidR="0081382A" w:rsidRDefault="0081382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D2F334" w14:textId="54108BB5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046DD725" w14:textId="77777777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pt" w:line="13.80pt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5BE"/>
    <w:rsid w:val="000836A3"/>
    <w:rsid w:val="0008459F"/>
    <w:rsid w:val="0009156D"/>
    <w:rsid w:val="000915B6"/>
    <w:rsid w:val="00092202"/>
    <w:rsid w:val="000B5EEF"/>
    <w:rsid w:val="000B666F"/>
    <w:rsid w:val="000C5C90"/>
    <w:rsid w:val="000D1775"/>
    <w:rsid w:val="000D26B5"/>
    <w:rsid w:val="000D79AE"/>
    <w:rsid w:val="000E1B2B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12D3"/>
    <w:rsid w:val="002D5701"/>
    <w:rsid w:val="002D6D6C"/>
    <w:rsid w:val="002D7956"/>
    <w:rsid w:val="002E2128"/>
    <w:rsid w:val="002F43B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62A08"/>
    <w:rsid w:val="0037601E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0CF4"/>
    <w:rsid w:val="004126EE"/>
    <w:rsid w:val="00414C0E"/>
    <w:rsid w:val="004220DE"/>
    <w:rsid w:val="00433118"/>
    <w:rsid w:val="0043391F"/>
    <w:rsid w:val="0043796D"/>
    <w:rsid w:val="00444569"/>
    <w:rsid w:val="00447CB3"/>
    <w:rsid w:val="00450EA0"/>
    <w:rsid w:val="004532B9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1396"/>
    <w:rsid w:val="005459F0"/>
    <w:rsid w:val="005615E7"/>
    <w:rsid w:val="00565076"/>
    <w:rsid w:val="00570C6D"/>
    <w:rsid w:val="00571833"/>
    <w:rsid w:val="00572529"/>
    <w:rsid w:val="00574B49"/>
    <w:rsid w:val="00577AF3"/>
    <w:rsid w:val="00582258"/>
    <w:rsid w:val="005A6A46"/>
    <w:rsid w:val="005A7D23"/>
    <w:rsid w:val="005B619B"/>
    <w:rsid w:val="005C2E15"/>
    <w:rsid w:val="005C3461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0FA6"/>
    <w:rsid w:val="00683D8D"/>
    <w:rsid w:val="00691C87"/>
    <w:rsid w:val="00697650"/>
    <w:rsid w:val="006A3C5A"/>
    <w:rsid w:val="006A58E6"/>
    <w:rsid w:val="006A7B03"/>
    <w:rsid w:val="006B0B08"/>
    <w:rsid w:val="006B33FE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3FD"/>
    <w:rsid w:val="0075275C"/>
    <w:rsid w:val="0075624D"/>
    <w:rsid w:val="00756873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82A"/>
    <w:rsid w:val="00813CF4"/>
    <w:rsid w:val="00814C12"/>
    <w:rsid w:val="00817525"/>
    <w:rsid w:val="00825C1B"/>
    <w:rsid w:val="00842624"/>
    <w:rsid w:val="00842A6B"/>
    <w:rsid w:val="008508CE"/>
    <w:rsid w:val="00850D52"/>
    <w:rsid w:val="00851445"/>
    <w:rsid w:val="00851604"/>
    <w:rsid w:val="00854073"/>
    <w:rsid w:val="0086561E"/>
    <w:rsid w:val="00885CE1"/>
    <w:rsid w:val="008936F6"/>
    <w:rsid w:val="0089372A"/>
    <w:rsid w:val="008A036E"/>
    <w:rsid w:val="008A43D5"/>
    <w:rsid w:val="008B0B8F"/>
    <w:rsid w:val="008C2D78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3D5F"/>
    <w:rsid w:val="009164C0"/>
    <w:rsid w:val="00917491"/>
    <w:rsid w:val="009176A0"/>
    <w:rsid w:val="009179C5"/>
    <w:rsid w:val="0092106B"/>
    <w:rsid w:val="009232BF"/>
    <w:rsid w:val="00931D05"/>
    <w:rsid w:val="00936F4E"/>
    <w:rsid w:val="00955690"/>
    <w:rsid w:val="00955E1A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06797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193F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76A8E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320D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26C61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2BD1"/>
    <w:rsid w:val="00DE4531"/>
    <w:rsid w:val="00DF0704"/>
    <w:rsid w:val="00DF36EB"/>
    <w:rsid w:val="00E0041D"/>
    <w:rsid w:val="00E021E6"/>
    <w:rsid w:val="00E0640A"/>
    <w:rsid w:val="00E07C6D"/>
    <w:rsid w:val="00E11741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33F48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C7F53"/>
    <w:rsid w:val="00FD1F1F"/>
    <w:rsid w:val="00FD6287"/>
    <w:rsid w:val="00FE36C4"/>
    <w:rsid w:val="00FE3FD7"/>
    <w:rsid w:val="00FE6602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8c046146-4b88-46dc-a2f5-a25f83cf677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d273909f-ba32-4dbc-b562-f0ee09d8f5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purl.oclc.org/ooxml/officeDocument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C1CCAA3A-E533-4D4C-B889-B9EE58D92EB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2023-03-10T15:57:00Z</cp:lastPrinted>
  <dcterms:created xsi:type="dcterms:W3CDTF">2025-01-10T20:22:00Z</dcterms:created>
  <dcterms:modified xsi:type="dcterms:W3CDTF">2025-01-10T20:22:00Z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0x010100943C4408BED5244A8753C870A4338CA2</vt:lpwstr>
  </property>
</Properties>
</file>