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E8379F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7722A1C2" w:rsidR="00081FA8" w:rsidRPr="00626798" w:rsidRDefault="00EB2BEE" w:rsidP="00E8379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56CD9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Processo SEI nº </w:t>
            </w:r>
            <w:r w:rsidR="005908F2" w:rsidRPr="005908F2">
              <w:rPr>
                <w:rFonts w:asciiTheme="minorHAnsi" w:eastAsia="Cambria" w:hAnsiTheme="minorHAnsi" w:cstheme="minorHAnsi"/>
                <w:sz w:val="24"/>
                <w:szCs w:val="24"/>
              </w:rPr>
              <w:t>00146.001253/2024-21</w:t>
            </w:r>
          </w:p>
        </w:tc>
      </w:tr>
      <w:tr w:rsidR="00081FA8" w:rsidRPr="00C81610" w14:paraId="318A05B7" w14:textId="77777777" w:rsidTr="00E8379F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12998488" w:rsidR="00081FA8" w:rsidRPr="00626798" w:rsidRDefault="007C3939" w:rsidP="00E8379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CEP-</w:t>
            </w:r>
            <w:r w:rsidR="00F613D7">
              <w:rPr>
                <w:rFonts w:asciiTheme="minorHAnsi" w:hAnsiTheme="minorHAnsi" w:cstheme="minorHAnsi"/>
                <w:sz w:val="24"/>
                <w:szCs w:val="24"/>
              </w:rPr>
              <w:t>CAU/BR</w:t>
            </w:r>
          </w:p>
        </w:tc>
      </w:tr>
      <w:tr w:rsidR="00081FA8" w:rsidRPr="00C81610" w14:paraId="54DC2AFB" w14:textId="77777777" w:rsidTr="00E8379F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03FE4BA5" w:rsidR="00081FA8" w:rsidRPr="005D45CC" w:rsidRDefault="007C3939" w:rsidP="00F51CB8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5908F2">
              <w:rPr>
                <w:rFonts w:asciiTheme="minorHAnsi" w:hAnsiTheme="minorHAnsi" w:cstheme="minorHAnsi"/>
                <w:sz w:val="24"/>
                <w:szCs w:val="24"/>
              </w:rPr>
              <w:t>ontratação</w:t>
            </w:r>
            <w:r w:rsidRPr="00772D0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Pr="005908F2">
              <w:rPr>
                <w:rFonts w:asciiTheme="minorHAnsi" w:hAnsiTheme="minorHAnsi" w:cstheme="minorHAnsi"/>
                <w:sz w:val="24"/>
                <w:szCs w:val="24"/>
              </w:rPr>
              <w:t>produção de  conteúdo áudio visual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</w:t>
            </w:r>
            <w:r w:rsidRPr="0F9BB3C4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divulgação do exercício profissional da Arquitetura e Urbanismo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6F267A9D" w:rsidR="00081FA8" w:rsidRPr="00C81610" w:rsidRDefault="00081FA8" w:rsidP="005908F2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5908F2">
              <w:rPr>
                <w:rFonts w:asciiTheme="minorHAnsi" w:hAnsiTheme="minorHAnsi" w:cstheme="minorHAnsi"/>
                <w:smallCaps/>
                <w:sz w:val="24"/>
                <w:szCs w:val="24"/>
              </w:rPr>
              <w:t>042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23DB1B1A" w:rsidR="00326B28" w:rsidRDefault="000E30AF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COMISSÃO DE </w:t>
      </w:r>
      <w:r w:rsidR="00B32EBF">
        <w:rPr>
          <w:rFonts w:asciiTheme="minorHAnsi" w:hAnsiTheme="minorHAnsi" w:cstheme="minorHAnsi"/>
          <w:sz w:val="24"/>
          <w:szCs w:val="24"/>
        </w:rPr>
        <w:t>EXERCÍCIO PROFISSIONAL</w:t>
      </w:r>
      <w:r w:rsidRPr="005D45CC">
        <w:rPr>
          <w:rFonts w:asciiTheme="minorHAnsi" w:hAnsiTheme="minorHAnsi" w:cstheme="minorHAnsi"/>
          <w:sz w:val="24"/>
          <w:szCs w:val="24"/>
        </w:rPr>
        <w:t xml:space="preserve"> DO CAU/BR – CE</w:t>
      </w:r>
      <w:r w:rsidR="00B32EBF">
        <w:rPr>
          <w:rFonts w:asciiTheme="minorHAnsi" w:hAnsiTheme="minorHAnsi" w:cstheme="minorHAnsi"/>
          <w:sz w:val="24"/>
          <w:szCs w:val="24"/>
        </w:rPr>
        <w:t>P</w:t>
      </w:r>
      <w:r w:rsidRPr="005D45CC">
        <w:rPr>
          <w:rFonts w:asciiTheme="minorHAnsi" w:hAnsiTheme="minorHAnsi" w:cstheme="minorHAnsi"/>
          <w:sz w:val="24"/>
          <w:szCs w:val="24"/>
        </w:rPr>
        <w:t xml:space="preserve">-CAU/BR, reunida ordinariamente, de forma </w:t>
      </w:r>
      <w:r w:rsid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5D45CC">
        <w:rPr>
          <w:rFonts w:asciiTheme="minorHAnsi" w:hAnsiTheme="minorHAnsi" w:cstheme="minorHAnsi"/>
          <w:sz w:val="24"/>
          <w:szCs w:val="24"/>
        </w:rPr>
        <w:t>12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5D45CC">
        <w:rPr>
          <w:rFonts w:asciiTheme="minorHAnsi" w:hAnsiTheme="minorHAnsi" w:cstheme="minorHAnsi"/>
          <w:sz w:val="24"/>
          <w:szCs w:val="24"/>
        </w:rPr>
        <w:t>13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setembro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1671F507" w14:textId="77777777" w:rsidR="00084901" w:rsidRDefault="00084901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7BA14037" w14:textId="77777777" w:rsidR="00F613D7" w:rsidRDefault="00F613D7" w:rsidP="00F613D7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Considerando o Plano de Trabalho 2024 da Comissão de Exercício Profissional do CAU/BR (CEP-CAU/BR) aprovado na Deliberação nº 018/2024-CEP-CAU/BR;</w:t>
      </w:r>
    </w:p>
    <w:p w14:paraId="439E134B" w14:textId="77777777" w:rsidR="00B06397" w:rsidRDefault="00B06397" w:rsidP="00F613D7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6365CB43" w14:textId="53728085" w:rsidR="0026231D" w:rsidRDefault="0026231D" w:rsidP="0026231D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F9BB3C4">
        <w:rPr>
          <w:rFonts w:ascii="Calibri" w:hAnsi="Calibri" w:cs="Calibri"/>
          <w:color w:val="auto"/>
          <w:sz w:val="24"/>
          <w:szCs w:val="24"/>
          <w:lang w:eastAsia="pt-BR"/>
        </w:rPr>
        <w:t xml:space="preserve">Considerando a Reprogramação do Plano de Ação e Orçamento da CEP-CAU/BR para o ano de 2024, aprovado </w:t>
      </w:r>
      <w:proofErr w:type="gramStart"/>
      <w:r w:rsidRPr="0F9BB3C4">
        <w:rPr>
          <w:rFonts w:ascii="Calibri" w:hAnsi="Calibri" w:cs="Calibri"/>
          <w:color w:val="auto"/>
          <w:sz w:val="24"/>
          <w:szCs w:val="24"/>
          <w:lang w:eastAsia="pt-BR"/>
        </w:rPr>
        <w:t>pela  DELIBERAÇÃO</w:t>
      </w:r>
      <w:proofErr w:type="gramEnd"/>
      <w:r w:rsidRPr="0F9BB3C4">
        <w:rPr>
          <w:rFonts w:ascii="Calibri" w:hAnsi="Calibri" w:cs="Calibri"/>
          <w:color w:val="auto"/>
          <w:sz w:val="24"/>
          <w:szCs w:val="24"/>
          <w:lang w:eastAsia="pt-BR"/>
        </w:rPr>
        <w:t xml:space="preserve"> Nº 031/2024 – CEP – CAU/BR</w:t>
      </w:r>
      <w:r w:rsidR="005908F2">
        <w:rPr>
          <w:rFonts w:ascii="Calibri" w:hAnsi="Calibri" w:cs="Calibri"/>
          <w:color w:val="auto"/>
          <w:sz w:val="24"/>
          <w:szCs w:val="24"/>
          <w:lang w:eastAsia="pt-BR"/>
        </w:rPr>
        <w:t>;</w:t>
      </w:r>
    </w:p>
    <w:p w14:paraId="62CF8428" w14:textId="77777777" w:rsidR="005908F2" w:rsidRDefault="005908F2" w:rsidP="0026231D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6AB953C4" w14:textId="77777777" w:rsidR="005908F2" w:rsidRPr="00C81610" w:rsidRDefault="005908F2" w:rsidP="005908F2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65B30F8" w14:textId="77777777" w:rsidR="005908F2" w:rsidRDefault="005908F2" w:rsidP="0026231D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E07C6D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104489" w14:textId="5310B3D8" w:rsidR="00F51CB8" w:rsidRPr="00F51CB8" w:rsidRDefault="0026231D" w:rsidP="0F9BB3C4">
      <w:pPr>
        <w:pStyle w:val="PargrafodaLista"/>
        <w:numPr>
          <w:ilvl w:val="0"/>
          <w:numId w:val="26"/>
        </w:numPr>
        <w:spacing w:line="252" w:lineRule="auto"/>
        <w:jc w:val="both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color w:val="auto"/>
          <w:sz w:val="24"/>
          <w:szCs w:val="24"/>
          <w:lang w:eastAsia="pt-BR"/>
        </w:rPr>
        <w:t>S</w:t>
      </w:r>
      <w:r w:rsidR="00B6273C" w:rsidRPr="0F9BB3C4">
        <w:rPr>
          <w:rFonts w:asciiTheme="minorHAnsi" w:eastAsiaTheme="minorEastAsia" w:hAnsiTheme="minorHAnsi" w:cstheme="minorBidi"/>
          <w:color w:val="auto"/>
          <w:sz w:val="24"/>
          <w:szCs w:val="24"/>
          <w:lang w:eastAsia="pt-BR"/>
        </w:rPr>
        <w:t>olicitar as p</w:t>
      </w:r>
      <w:r w:rsidR="2BA3AA23" w:rsidRPr="0F9BB3C4">
        <w:rPr>
          <w:rFonts w:asciiTheme="minorHAnsi" w:eastAsiaTheme="minorEastAsia" w:hAnsiTheme="minorHAnsi" w:cstheme="minorBidi"/>
          <w:color w:val="auto"/>
          <w:sz w:val="24"/>
          <w:szCs w:val="24"/>
          <w:lang w:eastAsia="pt-BR"/>
        </w:rPr>
        <w:t xml:space="preserve">rovidências </w:t>
      </w:r>
      <w:r w:rsidRPr="0F9BB3C4">
        <w:rPr>
          <w:rFonts w:asciiTheme="minorHAnsi" w:eastAsiaTheme="minorEastAsia" w:hAnsiTheme="minorHAnsi" w:cstheme="minorBidi"/>
          <w:color w:val="auto"/>
          <w:sz w:val="24"/>
          <w:szCs w:val="24"/>
          <w:lang w:eastAsia="pt-BR"/>
        </w:rPr>
        <w:t>necessária</w:t>
      </w:r>
      <w:r w:rsidR="00B6273C" w:rsidRPr="0F9BB3C4">
        <w:rPr>
          <w:rFonts w:asciiTheme="minorHAnsi" w:eastAsiaTheme="minorEastAsia" w:hAnsiTheme="minorHAnsi" w:cstheme="minorBidi"/>
          <w:color w:val="auto"/>
          <w:sz w:val="24"/>
          <w:szCs w:val="24"/>
          <w:lang w:eastAsia="pt-BR"/>
        </w:rPr>
        <w:t>s</w:t>
      </w:r>
      <w:r w:rsidRPr="0F9BB3C4">
        <w:rPr>
          <w:rFonts w:asciiTheme="minorHAnsi" w:eastAsiaTheme="minorEastAsia" w:hAnsiTheme="minorHAnsi" w:cstheme="minorBidi"/>
          <w:color w:val="auto"/>
          <w:sz w:val="24"/>
          <w:szCs w:val="24"/>
          <w:lang w:eastAsia="pt-BR"/>
        </w:rPr>
        <w:t xml:space="preserve"> para  </w:t>
      </w:r>
      <w:r w:rsidR="4A6B497D" w:rsidRPr="0F9BB3C4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contratação de empresa de notória especialização, para o fornecimento de serviços  de produção de  conteúdo áudio visual, para atendimento da necessidade de divulgação do exercício profissional da Arquitetura e Urbanismo no Brasil, através do projeto </w:t>
      </w:r>
      <w:r w:rsidR="4A6B497D" w:rsidRPr="0F9BB3C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“Cidades nas Alturas”, </w:t>
      </w:r>
      <w:r w:rsidR="4A6B497D" w:rsidRPr="0F9BB3C4">
        <w:rPr>
          <w:rFonts w:asciiTheme="minorHAnsi" w:eastAsiaTheme="minorEastAsia" w:hAnsiTheme="minorHAnsi" w:cstheme="minorBidi"/>
          <w:color w:val="auto"/>
          <w:sz w:val="24"/>
          <w:szCs w:val="24"/>
        </w:rPr>
        <w:t>destinado à produção e disseminação de conteúdo audiovisual especializado em Arquitetura e Urbanismo, abrangendo a criação mini-documentários e conteúdos extras para mídias sociais focados em 4 (quatr</w:t>
      </w:r>
      <w:r w:rsidR="00EE7F6E">
        <w:rPr>
          <w:rFonts w:asciiTheme="minorHAnsi" w:eastAsiaTheme="minorEastAsia" w:hAnsiTheme="minorHAnsi" w:cstheme="minorBidi"/>
          <w:color w:val="auto"/>
          <w:sz w:val="24"/>
          <w:szCs w:val="24"/>
        </w:rPr>
        <w:t>o) cidades brasileiras icônicas,</w:t>
      </w:r>
      <w:r w:rsidR="2811C11E" w:rsidRPr="0F9BB3C4">
        <w:rPr>
          <w:rFonts w:asciiTheme="minorHAnsi" w:eastAsiaTheme="minorEastAsia" w:hAnsiTheme="minorHAnsi" w:cstheme="minorBidi"/>
          <w:color w:val="auto"/>
          <w:sz w:val="24"/>
          <w:szCs w:val="24"/>
          <w:lang w:eastAsia="pt-BR"/>
        </w:rPr>
        <w:t xml:space="preserve"> </w:t>
      </w:r>
      <w:r w:rsidR="76B6A968" w:rsidRPr="0F9BB3C4">
        <w:rPr>
          <w:rFonts w:asciiTheme="minorHAnsi" w:eastAsiaTheme="minorEastAsia" w:hAnsiTheme="minorHAnsi" w:cstheme="minorBidi"/>
          <w:color w:val="auto"/>
          <w:sz w:val="24"/>
          <w:szCs w:val="24"/>
        </w:rPr>
        <w:t>com o seguinte escopo:</w:t>
      </w:r>
    </w:p>
    <w:p w14:paraId="42EE4D91" w14:textId="7DB3FC4E" w:rsidR="76B6A968" w:rsidRDefault="00EE7F6E" w:rsidP="0F9BB3C4">
      <w:pPr>
        <w:pStyle w:val="PargrafodaLista"/>
        <w:numPr>
          <w:ilvl w:val="0"/>
          <w:numId w:val="14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D</w:t>
      </w:r>
      <w:r w:rsidR="76B6A968" w:rsidRPr="0F9BB3C4">
        <w:rPr>
          <w:rFonts w:asciiTheme="minorHAnsi" w:eastAsiaTheme="minorEastAsia" w:hAnsiTheme="minorHAnsi" w:cstheme="minorBidi"/>
          <w:sz w:val="24"/>
          <w:szCs w:val="24"/>
        </w:rPr>
        <w:t>efinição juntamente com o CAU/BR, de 4 (quatro) cidades como cenário dos mini-documentários;</w:t>
      </w:r>
    </w:p>
    <w:p w14:paraId="5F8B89AD" w14:textId="79A96595" w:rsidR="76B6A968" w:rsidRDefault="76B6A968" w:rsidP="0F9BB3C4">
      <w:pPr>
        <w:pStyle w:val="PargrafodaLista"/>
        <w:numPr>
          <w:ilvl w:val="0"/>
          <w:numId w:val="14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Produção de 8 (oito) mini-documentários de cada cidade escolhida, sobre 2 (dois) assuntos de destaque: “A importância da arquitetura em …” e “O milagre arquitetônico </w:t>
      </w:r>
      <w:proofErr w:type="spellStart"/>
      <w:r w:rsidRPr="0F9BB3C4">
        <w:rPr>
          <w:rFonts w:asciiTheme="minorHAnsi" w:eastAsiaTheme="minorEastAsia" w:hAnsiTheme="minorHAnsi" w:cstheme="minorBidi"/>
          <w:sz w:val="24"/>
          <w:szCs w:val="24"/>
        </w:rPr>
        <w:t>em</w:t>
      </w:r>
      <w:proofErr w:type="spellEnd"/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 …”);</w:t>
      </w:r>
    </w:p>
    <w:p w14:paraId="77F99E79" w14:textId="1377C084" w:rsidR="76B6A968" w:rsidRDefault="76B6A968" w:rsidP="0F9BB3C4">
      <w:pPr>
        <w:pStyle w:val="PargrafodaLista"/>
        <w:numPr>
          <w:ilvl w:val="0"/>
          <w:numId w:val="14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36 (trinta e seis) conteúdos extras relacionados ao projeto para divulgação em mídias sociais e 1 (uma) palestra de lançamento do projeto e da parceria com o CAU/BR;</w:t>
      </w:r>
    </w:p>
    <w:p w14:paraId="1F6DDF1A" w14:textId="374E742D" w:rsidR="76B6A968" w:rsidRDefault="76B6A968" w:rsidP="0F9BB3C4">
      <w:pPr>
        <w:pStyle w:val="PargrafodaLista"/>
        <w:numPr>
          <w:ilvl w:val="0"/>
          <w:numId w:val="14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Desenvolvimento, </w:t>
      </w:r>
      <w:proofErr w:type="spellStart"/>
      <w:r w:rsidRPr="0F9BB3C4">
        <w:rPr>
          <w:rFonts w:asciiTheme="minorHAnsi" w:eastAsiaTheme="minorEastAsia" w:hAnsiTheme="minorHAnsi" w:cstheme="minorBidi"/>
          <w:sz w:val="24"/>
          <w:szCs w:val="24"/>
        </w:rPr>
        <w:t>pre-produção</w:t>
      </w:r>
      <w:proofErr w:type="spellEnd"/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, produção, gravação e edição de 8 mini-documentários em 4 (quatro) cidades brasileiras - Temas: “A importância da arquitetura em…” ou “O milagre arquitetônico </w:t>
      </w:r>
      <w:proofErr w:type="spellStart"/>
      <w:r w:rsidRPr="0F9BB3C4">
        <w:rPr>
          <w:rFonts w:asciiTheme="minorHAnsi" w:eastAsiaTheme="minorEastAsia" w:hAnsiTheme="minorHAnsi" w:cstheme="minorBidi"/>
          <w:sz w:val="24"/>
          <w:szCs w:val="24"/>
        </w:rPr>
        <w:t>em</w:t>
      </w:r>
      <w:proofErr w:type="spellEnd"/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…”. </w:t>
      </w:r>
    </w:p>
    <w:p w14:paraId="792D7435" w14:textId="17B584E1" w:rsidR="76B6A968" w:rsidRDefault="76B6A968" w:rsidP="0F9BB3C4">
      <w:pPr>
        <w:pStyle w:val="PargrafodaLista"/>
        <w:numPr>
          <w:ilvl w:val="0"/>
          <w:numId w:val="14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Entrega de Mídia Digital e de Estratégias de Disseminação: Utilização de técnicas avançadas de SEO, marketing digital e </w:t>
      </w:r>
      <w:proofErr w:type="spellStart"/>
      <w:r w:rsidRPr="0F9BB3C4">
        <w:rPr>
          <w:rFonts w:asciiTheme="minorHAnsi" w:eastAsiaTheme="minorEastAsia" w:hAnsiTheme="minorHAnsi" w:cstheme="minorBidi"/>
          <w:sz w:val="24"/>
          <w:szCs w:val="24"/>
        </w:rPr>
        <w:t>storytelling</w:t>
      </w:r>
      <w:proofErr w:type="spellEnd"/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 visual para garantir o máximo alcance e impacto. Total de 44 conteúdos: e duração de 6 meses de exibição.</w:t>
      </w:r>
    </w:p>
    <w:p w14:paraId="4ED1288A" w14:textId="6D519876" w:rsidR="76B6A968" w:rsidRDefault="76B6A968" w:rsidP="0F9BB3C4">
      <w:pPr>
        <w:pStyle w:val="PargrafodaLista"/>
        <w:numPr>
          <w:ilvl w:val="0"/>
          <w:numId w:val="14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lastRenderedPageBreak/>
        <w:t>8 (oito) mini-documentários</w:t>
      </w:r>
    </w:p>
    <w:p w14:paraId="5E3F9CF8" w14:textId="3338D028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Exibição: SPNA - Youtube e Linkedin</w:t>
      </w:r>
    </w:p>
    <w:p w14:paraId="7514A84C" w14:textId="7CF8C9B4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Frequência: A cada 15 dias começando em outubro de 2024</w:t>
      </w:r>
    </w:p>
    <w:p w14:paraId="256D1554" w14:textId="0EDF0AA0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Duração: </w:t>
      </w:r>
      <w:proofErr w:type="spellStart"/>
      <w:r w:rsidRPr="0F9BB3C4">
        <w:rPr>
          <w:rFonts w:asciiTheme="minorHAnsi" w:eastAsiaTheme="minorEastAsia" w:hAnsiTheme="minorHAnsi" w:cstheme="minorBidi"/>
          <w:sz w:val="24"/>
          <w:szCs w:val="24"/>
        </w:rPr>
        <w:t>Minimo</w:t>
      </w:r>
      <w:proofErr w:type="spellEnd"/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 8 minutos.</w:t>
      </w:r>
    </w:p>
    <w:p w14:paraId="6F8FCE29" w14:textId="242E0BD1" w:rsidR="76B6A968" w:rsidRDefault="76B6A968" w:rsidP="0F9BB3C4">
      <w:pPr>
        <w:pStyle w:val="PargrafodaLista"/>
        <w:numPr>
          <w:ilvl w:val="0"/>
          <w:numId w:val="8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8 (oito) “Listas”: 2 de cada cidade vinculadas a arquitetura</w:t>
      </w:r>
    </w:p>
    <w:p w14:paraId="790716D6" w14:textId="625339C6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Exibição: SPNA - </w:t>
      </w:r>
      <w:proofErr w:type="spellStart"/>
      <w:r w:rsidRPr="0F9BB3C4">
        <w:rPr>
          <w:rFonts w:asciiTheme="minorHAnsi" w:eastAsiaTheme="minorEastAsia" w:hAnsiTheme="minorHAnsi" w:cstheme="minorBidi"/>
          <w:sz w:val="24"/>
          <w:szCs w:val="24"/>
        </w:rPr>
        <w:t>Reels</w:t>
      </w:r>
      <w:proofErr w:type="spellEnd"/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 Instagram e TikTok</w:t>
      </w:r>
    </w:p>
    <w:p w14:paraId="7C5782A8" w14:textId="73FF5CD9" w:rsidR="76B6A968" w:rsidRDefault="76B6A968" w:rsidP="0F9BB3C4">
      <w:pPr>
        <w:spacing w:after="0"/>
        <w:ind w:left="1428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Frequência: 1 por semana, começando em outubro de 2024</w:t>
      </w:r>
    </w:p>
    <w:p w14:paraId="0B747A0C" w14:textId="358350A2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Duração: Até 1 minuto</w:t>
      </w:r>
    </w:p>
    <w:p w14:paraId="6D729C3D" w14:textId="4E08B81C" w:rsidR="76B6A968" w:rsidRDefault="76B6A968" w:rsidP="0F9BB3C4">
      <w:pPr>
        <w:pStyle w:val="PargrafodaLista"/>
        <w:numPr>
          <w:ilvl w:val="0"/>
          <w:numId w:val="8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8 (oito) Carrosséis com fotos sobre os assuntos tratados no documentário da semana no feed por cidade</w:t>
      </w:r>
    </w:p>
    <w:p w14:paraId="64C5EDB0" w14:textId="3D7E2871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Exibição: SPNA e Raul Juste Lores - Instagram</w:t>
      </w:r>
    </w:p>
    <w:p w14:paraId="2969425D" w14:textId="5C628307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Frequência: 1 vez por semana começando em outubro de 2024</w:t>
      </w:r>
    </w:p>
    <w:p w14:paraId="7242E3DA" w14:textId="3EE142CC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Duração: N/A</w:t>
      </w:r>
    </w:p>
    <w:p w14:paraId="51424DF2" w14:textId="495437BF" w:rsidR="76B6A968" w:rsidRDefault="76B6A968" w:rsidP="0F9BB3C4">
      <w:pPr>
        <w:pStyle w:val="PargrafodaLista"/>
        <w:numPr>
          <w:ilvl w:val="0"/>
          <w:numId w:val="8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8 (oito)Vídeos “Você sabia que a arquitetura…” de cada cidade</w:t>
      </w:r>
    </w:p>
    <w:p w14:paraId="189A17DC" w14:textId="6EE3B438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Histórias da arquitetura e dos arquitetos de cada uma das localidades</w:t>
      </w:r>
    </w:p>
    <w:p w14:paraId="245198EA" w14:textId="012D67FE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Exibição: SPNA e Raul Juste Lores - </w:t>
      </w:r>
      <w:proofErr w:type="spellStart"/>
      <w:r w:rsidRPr="0F9BB3C4">
        <w:rPr>
          <w:rFonts w:asciiTheme="minorHAnsi" w:eastAsiaTheme="minorEastAsia" w:hAnsiTheme="minorHAnsi" w:cstheme="minorBidi"/>
          <w:sz w:val="24"/>
          <w:szCs w:val="24"/>
        </w:rPr>
        <w:t>Reels</w:t>
      </w:r>
      <w:proofErr w:type="spellEnd"/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 / TikTok / Shorts YT</w:t>
      </w:r>
    </w:p>
    <w:p w14:paraId="663D18A2" w14:textId="12D94C7C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Frequência: 1 vez por semana começando em outubro de 2024</w:t>
      </w:r>
    </w:p>
    <w:p w14:paraId="6944EFF7" w14:textId="0519B9C6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Duração: Até 1 minuto</w:t>
      </w:r>
    </w:p>
    <w:p w14:paraId="1D689CA2" w14:textId="414F8F47" w:rsidR="76B6A968" w:rsidRDefault="76B6A968" w:rsidP="0F9BB3C4">
      <w:pPr>
        <w:pStyle w:val="PargrafodaLista"/>
        <w:numPr>
          <w:ilvl w:val="0"/>
          <w:numId w:val="8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8 (oito) Vídeos “Depois e Antes” de cada cidade </w:t>
      </w:r>
    </w:p>
    <w:p w14:paraId="2C13AAB5" w14:textId="1F81AC27" w:rsidR="76B6A968" w:rsidRPr="005908F2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proofErr w:type="spellStart"/>
      <w:r w:rsidRPr="005908F2">
        <w:rPr>
          <w:rFonts w:asciiTheme="minorHAnsi" w:eastAsiaTheme="minorEastAsia" w:hAnsiTheme="minorHAnsi" w:cstheme="minorBidi"/>
          <w:sz w:val="24"/>
          <w:szCs w:val="24"/>
          <w:lang w:val="en-US"/>
        </w:rPr>
        <w:t>Exibição</w:t>
      </w:r>
      <w:proofErr w:type="spellEnd"/>
      <w:r w:rsidRPr="005908F2">
        <w:rPr>
          <w:rFonts w:asciiTheme="minorHAnsi" w:eastAsiaTheme="minorEastAsia" w:hAnsiTheme="minorHAnsi" w:cstheme="minorBidi"/>
          <w:sz w:val="24"/>
          <w:szCs w:val="24"/>
          <w:lang w:val="en-US"/>
        </w:rPr>
        <w:t>: SPNA - TikTok / Reels / Shorts YT</w:t>
      </w:r>
    </w:p>
    <w:p w14:paraId="5F430806" w14:textId="5A11074A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Frequência: 2 a cada 15 dias, intercalando com o lançamento no YouTube.</w:t>
      </w:r>
    </w:p>
    <w:p w14:paraId="2A67CB5A" w14:textId="4432D5E2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Duração: Até 1 minuto</w:t>
      </w:r>
    </w:p>
    <w:p w14:paraId="204261D6" w14:textId="6AAD7769" w:rsidR="76B6A968" w:rsidRDefault="76B6A968" w:rsidP="0F9BB3C4">
      <w:pPr>
        <w:pStyle w:val="PargrafodaLista"/>
        <w:numPr>
          <w:ilvl w:val="0"/>
          <w:numId w:val="8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4 (quatro) </w:t>
      </w:r>
      <w:proofErr w:type="spellStart"/>
      <w:r w:rsidRPr="0F9BB3C4">
        <w:rPr>
          <w:rFonts w:asciiTheme="minorHAnsi" w:eastAsiaTheme="minorEastAsia" w:hAnsiTheme="minorHAnsi" w:cstheme="minorBidi"/>
          <w:sz w:val="24"/>
          <w:szCs w:val="24"/>
        </w:rPr>
        <w:t>Vlog</w:t>
      </w:r>
      <w:proofErr w:type="spellEnd"/>
      <w:r w:rsidRPr="0F9BB3C4">
        <w:rPr>
          <w:rFonts w:asciiTheme="minorHAnsi" w:eastAsiaTheme="minorEastAsia" w:hAnsiTheme="minorHAnsi" w:cstheme="minorBidi"/>
          <w:sz w:val="24"/>
          <w:szCs w:val="24"/>
        </w:rPr>
        <w:t>: “Cheguei na cidade”</w:t>
      </w:r>
    </w:p>
    <w:p w14:paraId="7C9FEA95" w14:textId="34A5BB2A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 xml:space="preserve">Exibição: SPNA - TikTok / </w:t>
      </w:r>
      <w:proofErr w:type="spellStart"/>
      <w:r w:rsidRPr="0F9BB3C4">
        <w:rPr>
          <w:rFonts w:asciiTheme="minorHAnsi" w:eastAsiaTheme="minorEastAsia" w:hAnsiTheme="minorHAnsi" w:cstheme="minorBidi"/>
          <w:sz w:val="24"/>
          <w:szCs w:val="24"/>
        </w:rPr>
        <w:t>Reels</w:t>
      </w:r>
      <w:proofErr w:type="spellEnd"/>
    </w:p>
    <w:p w14:paraId="272F4137" w14:textId="5C0D7D1F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Frequência: 1 a cada cidade, intercalando com o lançamento no YouTube.</w:t>
      </w:r>
    </w:p>
    <w:p w14:paraId="6087CEA0" w14:textId="5B7A96BB" w:rsidR="76B6A968" w:rsidRDefault="76B6A968" w:rsidP="0F9BB3C4">
      <w:pPr>
        <w:spacing w:after="0"/>
        <w:ind w:left="720" w:firstLine="696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Duração: Até 1 minuto</w:t>
      </w:r>
    </w:p>
    <w:p w14:paraId="68FE73CA" w14:textId="51CC15A5" w:rsidR="76B6A968" w:rsidRDefault="76B6A968" w:rsidP="0F9BB3C4">
      <w:pPr>
        <w:pStyle w:val="PargrafodaLista"/>
        <w:numPr>
          <w:ilvl w:val="0"/>
          <w:numId w:val="8"/>
        </w:numPr>
        <w:spacing w:after="0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1 (uma) Palestra de lançamento, alinhada com a entrega do primeiro vídeo e transmissão em primeira mão, apresentando o projeto e parceria com o CAU/BR.</w:t>
      </w:r>
    </w:p>
    <w:p w14:paraId="10A9D281" w14:textId="34537056" w:rsidR="0F9BB3C4" w:rsidRDefault="0F9BB3C4" w:rsidP="0F9BB3C4">
      <w:pPr>
        <w:pStyle w:val="PargrafodaLista"/>
        <w:spacing w:line="252" w:lineRule="auto"/>
        <w:jc w:val="both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</w:p>
    <w:p w14:paraId="66CE2FB9" w14:textId="6B5F02F7" w:rsidR="00081FA8" w:rsidRPr="007C3939" w:rsidRDefault="00081FA8" w:rsidP="007C3939">
      <w:pPr>
        <w:pStyle w:val="PargrafodaLista"/>
        <w:numPr>
          <w:ilvl w:val="0"/>
          <w:numId w:val="26"/>
        </w:numPr>
        <w:spacing w:line="252" w:lineRule="auto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F9BB3C4">
        <w:rPr>
          <w:rFonts w:asciiTheme="minorHAnsi" w:eastAsiaTheme="minorEastAsia" w:hAnsiTheme="minorHAnsi" w:cstheme="minorBid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356" w:type="dxa"/>
        <w:tblInd w:w="704" w:type="dxa"/>
        <w:tblLook w:val="04A0" w:firstRow="1" w:lastRow="0" w:firstColumn="1" w:lastColumn="0" w:noHBand="0" w:noVBand="1"/>
      </w:tblPr>
      <w:tblGrid>
        <w:gridCol w:w="416"/>
        <w:gridCol w:w="2136"/>
        <w:gridCol w:w="5386"/>
        <w:gridCol w:w="1418"/>
      </w:tblGrid>
      <w:tr w:rsidR="00081FA8" w:rsidRPr="00946A35" w14:paraId="733CF316" w14:textId="77777777" w:rsidTr="007C393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B25" w14:textId="77777777" w:rsidR="00081FA8" w:rsidRPr="00946A35" w:rsidRDefault="00081FA8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633E" w14:textId="77777777" w:rsidR="00081FA8" w:rsidRPr="00946A35" w:rsidRDefault="00081FA8" w:rsidP="007C3939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SETOR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8DD" w14:textId="77777777" w:rsidR="00081FA8" w:rsidRPr="00946A35" w:rsidRDefault="00081FA8" w:rsidP="007C3939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279F" w14:textId="77777777" w:rsidR="00081FA8" w:rsidRPr="00946A35" w:rsidRDefault="00081FA8" w:rsidP="007C3939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PRAZO</w:t>
            </w:r>
          </w:p>
        </w:tc>
      </w:tr>
      <w:tr w:rsidR="00081FA8" w:rsidRPr="00946A35" w14:paraId="14E08A43" w14:textId="77777777" w:rsidTr="007C393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004" w14:textId="6C24EB0F" w:rsidR="00081FA8" w:rsidRPr="00946A35" w:rsidRDefault="000E30AF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805" w14:textId="6DBBB07D" w:rsidR="00081FA8" w:rsidRPr="00946A35" w:rsidRDefault="005908F2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SGM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4FE" w14:textId="2B7C1491" w:rsidR="00081FA8" w:rsidRPr="00946A35" w:rsidRDefault="00946A35" w:rsidP="00946A35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Envio ao Gabinete da Presidência</w:t>
            </w:r>
            <w:r w:rsidR="005908F2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para ciência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18F" w14:textId="3F693377" w:rsidR="00081FA8" w:rsidRPr="00946A35" w:rsidRDefault="00946A35" w:rsidP="00EE7F6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05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r w:rsidR="00081FA8"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dias</w:t>
            </w:r>
          </w:p>
        </w:tc>
      </w:tr>
      <w:tr w:rsidR="00081FA8" w:rsidRPr="00C81610" w14:paraId="4333300E" w14:textId="77777777" w:rsidTr="007C393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19E" w14:textId="2A10160D" w:rsidR="00081FA8" w:rsidRPr="00946A35" w:rsidRDefault="000E30AF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37E" w14:textId="33A0C475" w:rsidR="00081FA8" w:rsidRPr="00946A35" w:rsidRDefault="005908F2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SGM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25A" w14:textId="307DB8CD" w:rsidR="00081FA8" w:rsidRPr="00946A35" w:rsidRDefault="00772D05" w:rsidP="00772D05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Elaboração dos documentos de responsabilidade da área demandante e encaminhamento para o Setor de Licitações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79F" w14:textId="28D34610" w:rsidR="00081FA8" w:rsidRPr="00AF1CA0" w:rsidRDefault="00772D05" w:rsidP="00EE7F6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05</w:t>
            </w:r>
            <w:r w:rsidR="00081FA8"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dias</w:t>
            </w:r>
          </w:p>
        </w:tc>
      </w:tr>
      <w:tr w:rsidR="00772D05" w:rsidRPr="00C81610" w14:paraId="70B859AF" w14:textId="77777777" w:rsidTr="007C393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869" w14:textId="2CFD67E2" w:rsidR="00772D05" w:rsidRPr="00772D05" w:rsidRDefault="00772D05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772D0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1B3" w14:textId="4CEC4102" w:rsidR="00772D05" w:rsidRDefault="007C3939" w:rsidP="007C3939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Setor de Licitações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</w:t>
            </w:r>
            <w:r w:rsidR="00772D0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Assessoria</w:t>
            </w:r>
            <w:proofErr w:type="spellEnd"/>
            <w:r w:rsidR="00772D0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Jurídica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AA6" w14:textId="59B29776" w:rsidR="00772D05" w:rsidRPr="00772D05" w:rsidRDefault="00772D05" w:rsidP="00B06397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772D05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Análise da documentação e proce</w:t>
            </w:r>
            <w:r w:rsidR="00492D75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d</w:t>
            </w:r>
            <w:r w:rsidRPr="00772D05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imentos necessários para a contrataç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E5A" w14:textId="47DA01FB" w:rsidR="00772D05" w:rsidRPr="00772D05" w:rsidRDefault="00772D05" w:rsidP="00EE7F6E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772D05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A definir</w:t>
            </w:r>
          </w:p>
        </w:tc>
      </w:tr>
    </w:tbl>
    <w:p w14:paraId="014C87DC" w14:textId="77777777" w:rsidR="00081FA8" w:rsidRPr="00842624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7777777" w:rsidR="00081FA8" w:rsidRPr="00B06397" w:rsidRDefault="00081FA8" w:rsidP="00F51CB8">
      <w:pPr>
        <w:pStyle w:val="PargrafodaLista"/>
        <w:numPr>
          <w:ilvl w:val="0"/>
          <w:numId w:val="26"/>
        </w:numPr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AF1CA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FE0E48B" w14:textId="77777777" w:rsidR="000E30AF" w:rsidRPr="000E30AF" w:rsidRDefault="000E30AF" w:rsidP="007D25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lastRenderedPageBreak/>
        <w:t>Esta deliberação entra em vigor na data de sua publicação.</w:t>
      </w:r>
    </w:p>
    <w:p w14:paraId="67A59D58" w14:textId="77777777" w:rsidR="000E30AF" w:rsidRPr="000E30AF" w:rsidRDefault="000E30AF" w:rsidP="007D2502">
      <w:pPr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79217D4" w14:textId="794E0845" w:rsidR="000E30AF" w:rsidRDefault="000E30AF" w:rsidP="000E30AF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5D45CC">
        <w:rPr>
          <w:rFonts w:asciiTheme="minorHAnsi" w:eastAsia="Cambria" w:hAnsiTheme="minorHAnsi" w:cstheme="minorHAnsi"/>
          <w:sz w:val="24"/>
          <w:szCs w:val="24"/>
        </w:rPr>
        <w:t>13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setembro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2024</w:t>
      </w:r>
      <w:r w:rsidRPr="005D45CC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82935E0" w14:textId="77777777" w:rsidR="00626798" w:rsidRDefault="00626798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4A44159E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141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28DE19CA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5D45CC" w:rsidRP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5D45CC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4ACE2689" w:rsidR="000E30AF" w:rsidRPr="00EE7F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E30AF" w:rsidRPr="000E30AF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39EE5302" w:rsidR="000E30AF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B32EB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5912ACA5" w:rsidR="000E30AF" w:rsidRPr="00EE7F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A1FA485" w:rsidR="000E30AF" w:rsidRPr="00EE7F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4FF41A65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Kleyton Marinho da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00956245" w:rsidR="000E30AF" w:rsidRPr="00EE7F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EE7F6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278324F" w14:textId="77777777" w:rsidR="000E30AF" w:rsidRPr="000E30AF" w:rsidRDefault="000E30AF" w:rsidP="000E30AF">
            <w:pPr>
              <w:tabs>
                <w:tab w:val="left" w:pos="3119"/>
                <w:tab w:val="left" w:pos="9286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2EC02A" w14:textId="20EC82F0" w:rsidR="000E30AF" w:rsidRPr="005D45CC" w:rsidRDefault="005D45CC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141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77777777" w:rsid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13/9/2024</w:t>
            </w:r>
          </w:p>
          <w:p w14:paraId="481A82B7" w14:textId="4AA7BFDC" w:rsidR="000E30AF" w:rsidRP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EE7F6E" w:rsidRPr="005908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C3939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C3939" w:rsidRPr="005908F2">
              <w:rPr>
                <w:rFonts w:asciiTheme="minorHAnsi" w:hAnsiTheme="minorHAnsi" w:cstheme="minorHAnsi"/>
                <w:sz w:val="24"/>
                <w:szCs w:val="24"/>
              </w:rPr>
              <w:t>ontratação</w:t>
            </w:r>
            <w:r w:rsidR="007C3939" w:rsidRPr="00772D0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7C3939">
              <w:rPr>
                <w:rFonts w:asciiTheme="minorHAnsi" w:hAnsiTheme="minorHAnsi" w:cstheme="minorHAnsi"/>
                <w:sz w:val="24"/>
                <w:szCs w:val="24"/>
              </w:rPr>
              <w:t xml:space="preserve">produção de </w:t>
            </w:r>
            <w:r w:rsidR="007C3939" w:rsidRPr="005908F2">
              <w:rPr>
                <w:rFonts w:asciiTheme="minorHAnsi" w:hAnsiTheme="minorHAnsi" w:cstheme="minorHAnsi"/>
                <w:sz w:val="24"/>
                <w:szCs w:val="24"/>
              </w:rPr>
              <w:t>conteúdo áudio visual</w:t>
            </w:r>
            <w:r w:rsidR="007C3939">
              <w:rPr>
                <w:rFonts w:asciiTheme="minorHAnsi" w:hAnsiTheme="minorHAnsi" w:cstheme="minorHAnsi"/>
                <w:sz w:val="24"/>
                <w:szCs w:val="24"/>
              </w:rPr>
              <w:t xml:space="preserve"> para </w:t>
            </w:r>
            <w:r w:rsidR="007C3939" w:rsidRPr="0F9BB3C4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divulgação do exercício profissional da Arquitetura e Urbanismo</w:t>
            </w:r>
          </w:p>
          <w:p w14:paraId="3C158138" w14:textId="7A42065C" w:rsidR="000E30AF" w:rsidRPr="00EE7F6E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EE7F6E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D45CC" w:rsidRPr="00EE7F6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EE7F6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EE7F6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EE7F6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EE7F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D45CC" w:rsidRPr="00EE7F6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00B19E9" w14:textId="77777777" w:rsidR="000E30AF" w:rsidRPr="00EE7F6E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E7F6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EE7F6E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E7F6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EE7F6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5B417590" w:rsidR="000E30AF" w:rsidRPr="00EE7F6E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EE7F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EE7F6E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="00326B28" w:rsidRPr="00EE7F6E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="00326B28" w:rsidRPr="00EE7F6E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  <w:p w14:paraId="36071BCC" w14:textId="74C52940" w:rsidR="000E30AF" w:rsidRPr="00326B28" w:rsidRDefault="000E30AF" w:rsidP="00772D05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EE7F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772D05" w:rsidRPr="00EE7F6E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Daniela Demartini</w:t>
            </w:r>
            <w:r w:rsidR="007C3939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de Morais</w:t>
            </w:r>
          </w:p>
        </w:tc>
      </w:tr>
    </w:tbl>
    <w:p w14:paraId="0AB26D92" w14:textId="55AAA2ED" w:rsidR="000E30AF" w:rsidRPr="00C47956" w:rsidRDefault="000E30AF" w:rsidP="000E30AF">
      <w:pPr>
        <w:rPr>
          <w:rFonts w:asciiTheme="minorHAnsi" w:eastAsia="Calibri" w:hAnsiTheme="minorHAnsi" w:cstheme="minorHAnsi"/>
          <w:spacing w:val="-6"/>
        </w:rPr>
      </w:pPr>
    </w:p>
    <w:p w14:paraId="638D6B1E" w14:textId="38F695B2" w:rsidR="00326B28" w:rsidRDefault="00326B28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e a </w:t>
      </w:r>
      <w:r w:rsidR="00EE7F6E">
        <w:rPr>
          <w:rFonts w:asciiTheme="minorHAnsi" w:eastAsiaTheme="majorEastAsia" w:hAnsiTheme="minorHAnsi" w:cstheme="minorHAnsi"/>
          <w:bCs/>
          <w:sz w:val="24"/>
          <w:szCs w:val="24"/>
        </w:rPr>
        <w:t>Secretária Geral da Mesa</w:t>
      </w:r>
      <w:r w:rsidR="00EE7F6E"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 w:rsidR="00EE7F6E">
        <w:rPr>
          <w:rFonts w:asciiTheme="minorHAnsi" w:eastAsiaTheme="majorEastAsia" w:hAnsiTheme="minorHAnsi" w:cstheme="minorHAnsi"/>
          <w:bCs/>
          <w:sz w:val="24"/>
          <w:szCs w:val="24"/>
        </w:rPr>
        <w:t xml:space="preserve">do CAU/BR, 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</w:t>
      </w:r>
      <w:proofErr w:type="spellStart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>Jubé</w:t>
      </w:r>
      <w:proofErr w:type="spellEnd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Ribeiro</w:t>
      </w:r>
      <w:r w:rsidR="00EE7F6E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 w:rsidR="00772D05">
        <w:rPr>
          <w:rFonts w:asciiTheme="minorHAnsi" w:eastAsiaTheme="majorEastAsia" w:hAnsiTheme="minorHAnsi" w:cstheme="minorHAnsi"/>
          <w:bCs/>
          <w:sz w:val="24"/>
          <w:szCs w:val="24"/>
        </w:rPr>
        <w:t>Daniela Demartini</w:t>
      </w:r>
      <w:r w:rsidR="007C3939">
        <w:rPr>
          <w:rFonts w:asciiTheme="minorHAnsi" w:eastAsiaTheme="majorEastAsia" w:hAnsiTheme="minorHAnsi" w:cstheme="minorHAnsi"/>
          <w:bCs/>
          <w:sz w:val="24"/>
          <w:szCs w:val="24"/>
        </w:rPr>
        <w:t xml:space="preserve"> de Morais</w:t>
      </w:r>
      <w:r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5D45CC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4B" w14:textId="1D994E47" w:rsidR="005D45CC" w:rsidRPr="005D45CC" w:rsidRDefault="00772D05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DANIELA DEMARTINI</w:t>
            </w:r>
            <w:r w:rsidR="007C3939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 DE MORAIS</w:t>
            </w:r>
          </w:p>
          <w:p w14:paraId="66E1A6CF" w14:textId="5D09CC1F" w:rsidR="00326B28" w:rsidRPr="005D45CC" w:rsidRDefault="00EE7F6E" w:rsidP="00EE7F6E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Secretária Geral da Mesa</w:t>
            </w:r>
            <w:r w:rsidR="005D45CC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02FEE29F" w14:textId="77777777" w:rsidR="00962D47" w:rsidRPr="00C81610" w:rsidRDefault="00962D47" w:rsidP="00962D47">
      <w:pPr>
        <w:tabs>
          <w:tab w:val="left" w:pos="3119"/>
          <w:tab w:val="left" w:pos="4651"/>
        </w:tabs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29189F08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3099B299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47C306A7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FE3091D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3E16C35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5A0122D1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78A18589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78CE243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22D10A2B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487FE7B1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DE8437F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027242F2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747EEF4A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44AEDEA0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039F6A88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5C6A50C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00B67556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72C00BA7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365765F" w14:textId="77777777" w:rsidR="00B06397" w:rsidRDefault="00B06397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B06397" w:rsidSect="000D16AB">
      <w:headerReference w:type="default" r:id="rId11"/>
      <w:footerReference w:type="default" r:id="rId12"/>
      <w:pgSz w:w="11906" w:h="16838"/>
      <w:pgMar w:top="1701" w:right="567" w:bottom="1134" w:left="1134" w:header="155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842D" w14:textId="77777777" w:rsidR="00181BAE" w:rsidRDefault="00181BAE" w:rsidP="00EE0A57">
      <w:pPr>
        <w:spacing w:after="0" w:line="240" w:lineRule="auto"/>
      </w:pPr>
      <w:r>
        <w:separator/>
      </w:r>
    </w:p>
  </w:endnote>
  <w:endnote w:type="continuationSeparator" w:id="0">
    <w:p w14:paraId="78BA629D" w14:textId="77777777" w:rsidR="00181BAE" w:rsidRDefault="00181BA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4"/>
        <w:szCs w:val="24"/>
      </w:rPr>
    </w:sdtEndPr>
    <w:sdtContent>
      <w:p w14:paraId="1813963C" w14:textId="2129970C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7C3939">
          <w:rPr>
            <w:rFonts w:asciiTheme="minorHAnsi" w:hAnsiTheme="minorHAnsi" w:cstheme="minorHAnsi"/>
            <w:noProof/>
            <w:sz w:val="24"/>
            <w:szCs w:val="24"/>
          </w:rPr>
          <w:t>4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276A" w14:textId="77777777" w:rsidR="00181BAE" w:rsidRDefault="00181BAE" w:rsidP="00EE0A57">
      <w:pPr>
        <w:spacing w:after="0" w:line="240" w:lineRule="auto"/>
      </w:pPr>
      <w:r>
        <w:separator/>
      </w:r>
    </w:p>
  </w:footnote>
  <w:footnote w:type="continuationSeparator" w:id="0">
    <w:p w14:paraId="578612E4" w14:textId="77777777" w:rsidR="00181BAE" w:rsidRDefault="00181BA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7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76E6"/>
    <w:multiLevelType w:val="hybridMultilevel"/>
    <w:tmpl w:val="DC22BC98"/>
    <w:lvl w:ilvl="0" w:tplc="A9688C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4C6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A9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85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F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CE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E3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E3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C2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754"/>
    <w:multiLevelType w:val="hybridMultilevel"/>
    <w:tmpl w:val="34AC2B1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12AA0"/>
    <w:multiLevelType w:val="hybridMultilevel"/>
    <w:tmpl w:val="A7CE24C4"/>
    <w:lvl w:ilvl="0" w:tplc="E10C18B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6DE9"/>
    <w:multiLevelType w:val="hybridMultilevel"/>
    <w:tmpl w:val="6FA23896"/>
    <w:lvl w:ilvl="0" w:tplc="62664F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744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6D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F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29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27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7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E2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23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D0C3A"/>
    <w:multiLevelType w:val="hybridMultilevel"/>
    <w:tmpl w:val="932A5112"/>
    <w:lvl w:ilvl="0" w:tplc="94B8DD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B4A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A5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A9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67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A2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A5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65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68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5EF7"/>
    <w:multiLevelType w:val="hybridMultilevel"/>
    <w:tmpl w:val="38E86402"/>
    <w:lvl w:ilvl="0" w:tplc="F60A78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722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6F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48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E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D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40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25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4B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C6DD"/>
    <w:multiLevelType w:val="hybridMultilevel"/>
    <w:tmpl w:val="D6B2E178"/>
    <w:lvl w:ilvl="0" w:tplc="5E1CD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525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F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69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6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A7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8B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DC4B"/>
    <w:multiLevelType w:val="hybridMultilevel"/>
    <w:tmpl w:val="B8B0B1C4"/>
    <w:lvl w:ilvl="0" w:tplc="4CAE40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AE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28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C6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A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E4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2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82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01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33166"/>
    <w:multiLevelType w:val="hybridMultilevel"/>
    <w:tmpl w:val="0A0485DC"/>
    <w:lvl w:ilvl="0" w:tplc="DF00B3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20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AE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A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00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61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68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AD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2A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C04ED"/>
    <w:multiLevelType w:val="multilevel"/>
    <w:tmpl w:val="6D305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EB2E9"/>
    <w:multiLevelType w:val="hybridMultilevel"/>
    <w:tmpl w:val="632C230A"/>
    <w:lvl w:ilvl="0" w:tplc="8960D2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FCB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08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63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61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E1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E4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24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CE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37499"/>
    <w:multiLevelType w:val="hybridMultilevel"/>
    <w:tmpl w:val="E00E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5FC7DE"/>
    <w:multiLevelType w:val="hybridMultilevel"/>
    <w:tmpl w:val="862E08C6"/>
    <w:lvl w:ilvl="0" w:tplc="013815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868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4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C4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AF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B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2B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6C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24017"/>
    <w:multiLevelType w:val="hybridMultilevel"/>
    <w:tmpl w:val="8CD8AC58"/>
    <w:lvl w:ilvl="0" w:tplc="2CB232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286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05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EB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0C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61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4F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00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C1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77318"/>
    <w:multiLevelType w:val="hybridMultilevel"/>
    <w:tmpl w:val="A954A35C"/>
    <w:lvl w:ilvl="0" w:tplc="A95232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16D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A0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E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04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84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4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E7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03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FDAA4"/>
    <w:multiLevelType w:val="hybridMultilevel"/>
    <w:tmpl w:val="04020CFC"/>
    <w:lvl w:ilvl="0" w:tplc="5F70A5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A2D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02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CF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8A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A2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0E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0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68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9773D"/>
    <w:multiLevelType w:val="hybridMultilevel"/>
    <w:tmpl w:val="CA5E1066"/>
    <w:lvl w:ilvl="0" w:tplc="7C147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F9679"/>
    <w:multiLevelType w:val="hybridMultilevel"/>
    <w:tmpl w:val="A4305E14"/>
    <w:lvl w:ilvl="0" w:tplc="7DD835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C65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49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0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0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E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EB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A0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A4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D78A3"/>
    <w:multiLevelType w:val="hybridMultilevel"/>
    <w:tmpl w:val="5A8AEB18"/>
    <w:lvl w:ilvl="0" w:tplc="D284D0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B23AD"/>
    <w:multiLevelType w:val="hybridMultilevel"/>
    <w:tmpl w:val="536E3CA2"/>
    <w:lvl w:ilvl="0" w:tplc="A39062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27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8C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AA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AC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8C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CF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88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0F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994"/>
    <w:multiLevelType w:val="hybridMultilevel"/>
    <w:tmpl w:val="62F83E8E"/>
    <w:lvl w:ilvl="0" w:tplc="99920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14CB2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0519">
    <w:abstractNumId w:val="21"/>
  </w:num>
  <w:num w:numId="2" w16cid:durableId="2092501854">
    <w:abstractNumId w:val="6"/>
  </w:num>
  <w:num w:numId="3" w16cid:durableId="2013676627">
    <w:abstractNumId w:val="8"/>
  </w:num>
  <w:num w:numId="4" w16cid:durableId="1088966726">
    <w:abstractNumId w:val="19"/>
  </w:num>
  <w:num w:numId="5" w16cid:durableId="114370882">
    <w:abstractNumId w:val="9"/>
  </w:num>
  <w:num w:numId="6" w16cid:durableId="1097020764">
    <w:abstractNumId w:val="12"/>
  </w:num>
  <w:num w:numId="7" w16cid:durableId="1306620634">
    <w:abstractNumId w:val="24"/>
  </w:num>
  <w:num w:numId="8" w16cid:durableId="467481112">
    <w:abstractNumId w:val="10"/>
  </w:num>
  <w:num w:numId="9" w16cid:durableId="1200166645">
    <w:abstractNumId w:val="15"/>
  </w:num>
  <w:num w:numId="10" w16cid:durableId="1089698635">
    <w:abstractNumId w:val="4"/>
  </w:num>
  <w:num w:numId="11" w16cid:durableId="1985355965">
    <w:abstractNumId w:val="16"/>
  </w:num>
  <w:num w:numId="12" w16cid:durableId="904757022">
    <w:abstractNumId w:val="0"/>
  </w:num>
  <w:num w:numId="13" w16cid:durableId="1562788750">
    <w:abstractNumId w:val="7"/>
  </w:num>
  <w:num w:numId="14" w16cid:durableId="780076274">
    <w:abstractNumId w:val="18"/>
  </w:num>
  <w:num w:numId="15" w16cid:durableId="1762750649">
    <w:abstractNumId w:val="14"/>
  </w:num>
  <w:num w:numId="16" w16cid:durableId="1554383729">
    <w:abstractNumId w:val="17"/>
  </w:num>
  <w:num w:numId="17" w16cid:durableId="987170976">
    <w:abstractNumId w:val="1"/>
  </w:num>
  <w:num w:numId="18" w16cid:durableId="482357174">
    <w:abstractNumId w:val="22"/>
  </w:num>
  <w:num w:numId="19" w16cid:durableId="803618567">
    <w:abstractNumId w:val="5"/>
  </w:num>
  <w:num w:numId="20" w16cid:durableId="704213565">
    <w:abstractNumId w:val="13"/>
  </w:num>
  <w:num w:numId="21" w16cid:durableId="184054734">
    <w:abstractNumId w:val="20"/>
  </w:num>
  <w:num w:numId="22" w16cid:durableId="1875997544">
    <w:abstractNumId w:val="25"/>
  </w:num>
  <w:num w:numId="23" w16cid:durableId="41490108">
    <w:abstractNumId w:val="2"/>
  </w:num>
  <w:num w:numId="24" w16cid:durableId="1436904521">
    <w:abstractNumId w:val="3"/>
  </w:num>
  <w:num w:numId="25" w16cid:durableId="11126257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049857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7C4F"/>
    <w:rsid w:val="000502E6"/>
    <w:rsid w:val="000637C1"/>
    <w:rsid w:val="00071C49"/>
    <w:rsid w:val="00076A2E"/>
    <w:rsid w:val="00077C77"/>
    <w:rsid w:val="00081FA8"/>
    <w:rsid w:val="000836A3"/>
    <w:rsid w:val="0008459F"/>
    <w:rsid w:val="00084901"/>
    <w:rsid w:val="0009156D"/>
    <w:rsid w:val="000915B6"/>
    <w:rsid w:val="00092202"/>
    <w:rsid w:val="000B5EEF"/>
    <w:rsid w:val="000B666F"/>
    <w:rsid w:val="000C5C90"/>
    <w:rsid w:val="000D16AB"/>
    <w:rsid w:val="000D26B5"/>
    <w:rsid w:val="000D79AE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1BAE"/>
    <w:rsid w:val="00183BA1"/>
    <w:rsid w:val="001856B4"/>
    <w:rsid w:val="0019668B"/>
    <w:rsid w:val="0019785E"/>
    <w:rsid w:val="001A0542"/>
    <w:rsid w:val="001E211A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61A1E"/>
    <w:rsid w:val="0026231D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2128"/>
    <w:rsid w:val="002F29DB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0980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4AAE"/>
    <w:rsid w:val="00487DD2"/>
    <w:rsid w:val="00492D75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691F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7AF3"/>
    <w:rsid w:val="00582258"/>
    <w:rsid w:val="005908F2"/>
    <w:rsid w:val="005A7D23"/>
    <w:rsid w:val="005B619B"/>
    <w:rsid w:val="005C2E15"/>
    <w:rsid w:val="005D02EA"/>
    <w:rsid w:val="005D45CC"/>
    <w:rsid w:val="005E3109"/>
    <w:rsid w:val="005E55AE"/>
    <w:rsid w:val="005E7182"/>
    <w:rsid w:val="005F240F"/>
    <w:rsid w:val="005F6C15"/>
    <w:rsid w:val="005F7235"/>
    <w:rsid w:val="006074F7"/>
    <w:rsid w:val="00613639"/>
    <w:rsid w:val="00615D2E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A3C5A"/>
    <w:rsid w:val="006A58E6"/>
    <w:rsid w:val="006B0B08"/>
    <w:rsid w:val="006C4131"/>
    <w:rsid w:val="006C6B70"/>
    <w:rsid w:val="006D0C53"/>
    <w:rsid w:val="006E0AF8"/>
    <w:rsid w:val="006E1348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2D05"/>
    <w:rsid w:val="0078175B"/>
    <w:rsid w:val="00785832"/>
    <w:rsid w:val="0079216E"/>
    <w:rsid w:val="00794177"/>
    <w:rsid w:val="00796D7F"/>
    <w:rsid w:val="007A2617"/>
    <w:rsid w:val="007A3227"/>
    <w:rsid w:val="007A55E4"/>
    <w:rsid w:val="007B47EA"/>
    <w:rsid w:val="007B5836"/>
    <w:rsid w:val="007C3939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1622"/>
    <w:rsid w:val="00825C1B"/>
    <w:rsid w:val="0083262D"/>
    <w:rsid w:val="00842624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4FE3"/>
    <w:rsid w:val="008E5C3A"/>
    <w:rsid w:val="008E6404"/>
    <w:rsid w:val="008F0D55"/>
    <w:rsid w:val="008F51B6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46A35"/>
    <w:rsid w:val="00955690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06397"/>
    <w:rsid w:val="00B20A69"/>
    <w:rsid w:val="00B227C1"/>
    <w:rsid w:val="00B235FD"/>
    <w:rsid w:val="00B31F78"/>
    <w:rsid w:val="00B32EBF"/>
    <w:rsid w:val="00B44FD6"/>
    <w:rsid w:val="00B52E79"/>
    <w:rsid w:val="00B54EE2"/>
    <w:rsid w:val="00B60120"/>
    <w:rsid w:val="00B6273C"/>
    <w:rsid w:val="00B663D3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2F52"/>
    <w:rsid w:val="00C450EA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4F19"/>
    <w:rsid w:val="00D61D98"/>
    <w:rsid w:val="00D7337B"/>
    <w:rsid w:val="00D741A0"/>
    <w:rsid w:val="00D84BA0"/>
    <w:rsid w:val="00D968F3"/>
    <w:rsid w:val="00DA24FD"/>
    <w:rsid w:val="00DB35A3"/>
    <w:rsid w:val="00DB56BF"/>
    <w:rsid w:val="00DC51D7"/>
    <w:rsid w:val="00DD79BB"/>
    <w:rsid w:val="00DD7D84"/>
    <w:rsid w:val="00DD7F8E"/>
    <w:rsid w:val="00DE4531"/>
    <w:rsid w:val="00DF0704"/>
    <w:rsid w:val="00DF7835"/>
    <w:rsid w:val="00E0041D"/>
    <w:rsid w:val="00E021E6"/>
    <w:rsid w:val="00E0640A"/>
    <w:rsid w:val="00E07C6D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379F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7F6E"/>
    <w:rsid w:val="00EF061A"/>
    <w:rsid w:val="00F012A1"/>
    <w:rsid w:val="00F02ED0"/>
    <w:rsid w:val="00F05FCB"/>
    <w:rsid w:val="00F07EAB"/>
    <w:rsid w:val="00F24F0E"/>
    <w:rsid w:val="00F30A5C"/>
    <w:rsid w:val="00F42952"/>
    <w:rsid w:val="00F51CB8"/>
    <w:rsid w:val="00F613D7"/>
    <w:rsid w:val="00F67EFC"/>
    <w:rsid w:val="00F749D9"/>
    <w:rsid w:val="00F752C8"/>
    <w:rsid w:val="00F86139"/>
    <w:rsid w:val="00F876E1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3C17"/>
    <w:rsid w:val="01395DAE"/>
    <w:rsid w:val="04332D1C"/>
    <w:rsid w:val="0F9BB3C4"/>
    <w:rsid w:val="115E2A88"/>
    <w:rsid w:val="20D044D8"/>
    <w:rsid w:val="24874DCD"/>
    <w:rsid w:val="2811C11E"/>
    <w:rsid w:val="2BA3AA23"/>
    <w:rsid w:val="409CD9EF"/>
    <w:rsid w:val="4A6B497D"/>
    <w:rsid w:val="607B7F03"/>
    <w:rsid w:val="689EE029"/>
    <w:rsid w:val="76B6A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5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normaltextrun">
    <w:name w:val="normaltextrun"/>
    <w:basedOn w:val="Fontepargpadro"/>
    <w:rsid w:val="00084901"/>
  </w:style>
  <w:style w:type="character" w:customStyle="1" w:styleId="eop">
    <w:name w:val="eop"/>
    <w:basedOn w:val="Fontepargpadro"/>
    <w:rsid w:val="00084901"/>
  </w:style>
  <w:style w:type="character" w:customStyle="1" w:styleId="scxw107158184">
    <w:name w:val="scxw107158184"/>
    <w:basedOn w:val="Fontepargpadro"/>
    <w:rsid w:val="0008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3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20D18-7E50-4225-A218-1696C0E7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</cp:lastModifiedBy>
  <cp:revision>3</cp:revision>
  <cp:lastPrinted>2023-03-10T15:57:00Z</cp:lastPrinted>
  <dcterms:created xsi:type="dcterms:W3CDTF">2024-09-20T13:12:00Z</dcterms:created>
  <dcterms:modified xsi:type="dcterms:W3CDTF">2024-09-20T13:15:00Z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