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967"/>
        <w:gridCol w:w="7216"/>
      </w:tblGrid>
      <w:tr w:rsidR="00081FA8" w:rsidRPr="00C81610" w14:paraId="31E71AFA" w14:textId="77777777" w:rsidTr="0059516E">
        <w:trPr>
          <w:cantSplit/>
          <w:trHeight w:val="283"/>
          <w:jc w:val="center"/>
        </w:trPr>
        <w:tc>
          <w:tcPr>
            <w:tcW w:w="148.3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E07C6D">
            <w:pPr>
              <w:tabs>
                <w:tab w:val="start" w:pos="155.95pt"/>
              </w:tabs>
              <w:spacing w:after="0pt" w:line="12pt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2995842" w14:textId="5E635EEA" w:rsidR="00D52FD4" w:rsidRPr="00743994" w:rsidRDefault="00D52FD4" w:rsidP="00D52FD4">
            <w:pPr>
              <w:tabs>
                <w:tab w:val="start" w:pos="70.90pt"/>
              </w:tabs>
              <w:spacing w:after="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43994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 CAU/</w:t>
            </w:r>
            <w:r w:rsidR="00430FCA" w:rsidRPr="00743994">
              <w:rPr>
                <w:rFonts w:asciiTheme="minorHAnsi" w:hAnsiTheme="minorHAnsi" w:cstheme="minorHAnsi"/>
                <w:bCs/>
                <w:sz w:val="24"/>
                <w:szCs w:val="24"/>
              </w:rPr>
              <w:t>CE</w:t>
            </w:r>
            <w:r w:rsidRPr="0074399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Nº </w:t>
            </w:r>
            <w:r w:rsidR="00430FCA" w:rsidRPr="00743994">
              <w:rPr>
                <w:rFonts w:asciiTheme="minorHAnsi" w:hAnsiTheme="minorHAnsi" w:cstheme="minorHAnsi"/>
                <w:sz w:val="24"/>
                <w:szCs w:val="24"/>
              </w:rPr>
              <w:t>1000082874/2019 </w:t>
            </w:r>
          </w:p>
          <w:p w14:paraId="430BAC8B" w14:textId="5EE19C16" w:rsidR="00081FA8" w:rsidRPr="00743994" w:rsidRDefault="00D52FD4" w:rsidP="00D52FD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99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PROTOCOLO SICCAU Nº </w:t>
            </w:r>
            <w:r w:rsidR="00430FCA" w:rsidRPr="00743994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1409383/2021</w:t>
            </w:r>
          </w:p>
        </w:tc>
      </w:tr>
      <w:tr w:rsidR="00081FA8" w:rsidRPr="00C81610" w14:paraId="318A05B7" w14:textId="77777777" w:rsidTr="0059516E">
        <w:trPr>
          <w:cantSplit/>
          <w:trHeight w:val="283"/>
          <w:jc w:val="center"/>
        </w:trPr>
        <w:tc>
          <w:tcPr>
            <w:tcW w:w="148.3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start" w:pos="155.95pt"/>
              </w:tabs>
              <w:spacing w:after="0pt" w:line="12pt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50AF266E" w:rsidR="00081FA8" w:rsidRPr="00743994" w:rsidRDefault="00430FCA" w:rsidP="00D52FD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994">
              <w:rPr>
                <w:rFonts w:asciiTheme="minorHAnsi" w:hAnsiTheme="minorHAnsi" w:cstheme="minorHAnsi"/>
                <w:bCs/>
                <w:sz w:val="24"/>
                <w:szCs w:val="24"/>
              </w:rPr>
              <w:t>GERMANA RABELLO SIDRIM VASCONCELOS</w:t>
            </w:r>
            <w:r w:rsidRPr="00743994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81FA8" w:rsidRPr="00C81610" w14:paraId="54DC2AFB" w14:textId="77777777" w:rsidTr="0059516E">
        <w:trPr>
          <w:cantSplit/>
          <w:trHeight w:val="283"/>
          <w:jc w:val="center"/>
        </w:trPr>
        <w:tc>
          <w:tcPr>
            <w:tcW w:w="148.3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1A9516C7" w:rsidR="00081FA8" w:rsidRPr="00743994" w:rsidRDefault="00D52FD4" w:rsidP="00430FC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4399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RECURSO EM PROCESSO DE FISCALIZAÇÃO E EM FACE DA DECISÃO DO PLENÁRIO DO CAU/</w:t>
            </w:r>
            <w:r w:rsidR="00430FCA" w:rsidRPr="0074399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CE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start" w:pos="154pt"/>
        </w:tabs>
        <w:spacing w:after="0pt"/>
        <w:ind w:start="5.65pt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327B4A7C" w:rsidR="00081FA8" w:rsidRPr="00C81610" w:rsidRDefault="00081FA8" w:rsidP="000B7EB4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B7EB4" w:rsidRPr="00743994">
              <w:rPr>
                <w:rFonts w:asciiTheme="minorHAnsi" w:hAnsiTheme="minorHAnsi" w:cstheme="minorHAnsi"/>
                <w:smallCaps/>
                <w:sz w:val="24"/>
                <w:szCs w:val="24"/>
              </w:rPr>
              <w:t>033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2DDE1968" w:rsidR="00326B28" w:rsidRDefault="000E30AF" w:rsidP="002561E8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2561E8" w:rsidRPr="00072136">
        <w:rPr>
          <w:rFonts w:asciiTheme="minorHAnsi" w:hAnsiTheme="minorHAnsi" w:cstheme="minorHAnsi"/>
          <w:sz w:val="24"/>
          <w:szCs w:val="24"/>
        </w:rPr>
        <w:t>presencial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904DB2">
        <w:rPr>
          <w:rFonts w:asciiTheme="minorHAnsi" w:hAnsiTheme="minorHAnsi" w:cstheme="minorHAnsi"/>
          <w:sz w:val="24"/>
          <w:szCs w:val="24"/>
        </w:rPr>
        <w:t>no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2561E8">
        <w:rPr>
          <w:rFonts w:asciiTheme="minorHAnsi" w:hAnsiTheme="minorHAnsi" w:cstheme="minorHAnsi"/>
          <w:sz w:val="24"/>
          <w:szCs w:val="24"/>
        </w:rPr>
        <w:t>Rio de Janeiro-RJ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2561E8" w:rsidRPr="00072136">
        <w:rPr>
          <w:rFonts w:asciiTheme="minorHAnsi" w:hAnsiTheme="minorHAnsi" w:cstheme="minorHAnsi"/>
          <w:sz w:val="24"/>
          <w:szCs w:val="24"/>
        </w:rPr>
        <w:t>RJ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2561E8">
        <w:rPr>
          <w:rFonts w:asciiTheme="minorHAnsi" w:hAnsiTheme="minorHAnsi" w:cstheme="minorHAnsi"/>
          <w:sz w:val="24"/>
          <w:szCs w:val="24"/>
        </w:rPr>
        <w:t>15 e 16 de agosto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2561E8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2089B063" w:rsidR="00D52FD4" w:rsidRDefault="00D52FD4" w:rsidP="00D52FD4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 interessada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0B7EB4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CE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D52FD4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18BABFDD" w:rsidR="00D52FD4" w:rsidRPr="00CE79E5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nformação </w:t>
      </w:r>
      <w:r>
        <w:rPr>
          <w:rFonts w:asciiTheme="minorHAnsi" w:hAnsiTheme="minorHAnsi" w:cstheme="minorHAnsi"/>
          <w:sz w:val="24"/>
          <w:szCs w:val="24"/>
          <w:lang w:eastAsia="pt-BR"/>
        </w:rPr>
        <w:t>T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écnica nº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0B7EB4">
        <w:rPr>
          <w:rFonts w:asciiTheme="minorHAnsi" w:hAnsiTheme="minorHAnsi" w:cstheme="minorHAnsi"/>
          <w:sz w:val="24"/>
          <w:szCs w:val="24"/>
          <w:lang w:eastAsia="pt-BR"/>
        </w:rPr>
        <w:t>006</w:t>
      </w:r>
      <w:r w:rsidR="00FE3FD7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2A38BA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FE3FD7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B7EB4">
        <w:rPr>
          <w:rFonts w:asciiTheme="minorHAnsi" w:hAnsiTheme="minorHAnsi" w:cstheme="minorHAnsi"/>
          <w:sz w:val="24"/>
          <w:szCs w:val="24"/>
          <w:lang w:eastAsia="pt-BR"/>
        </w:rPr>
        <w:t>Coordenação Técnico-Normativa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 da SGM do CAU/BR;</w:t>
      </w:r>
    </w:p>
    <w:p w14:paraId="2470FC89" w14:textId="77777777" w:rsidR="00D52FD4" w:rsidRPr="004E0B4E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7CA699D" w:rsidR="00D52FD4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relatório e voto fundamentado </w:t>
      </w:r>
      <w:r w:rsidRPr="000B7EB4">
        <w:rPr>
          <w:rFonts w:asciiTheme="minorHAnsi" w:hAnsiTheme="minorHAnsi" w:cstheme="minorHAnsi"/>
          <w:sz w:val="24"/>
          <w:szCs w:val="24"/>
          <w:lang w:eastAsia="pt-BR"/>
        </w:rPr>
        <w:t>da relatora da CEP-CAU/BR, conselheira Fernanda Basques Moura Quintão</w:t>
      </w:r>
      <w:r w:rsidRPr="00B65B22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t-BR"/>
        </w:rPr>
        <w:t>apresentado à Comissão;</w:t>
      </w:r>
    </w:p>
    <w:p w14:paraId="6AB0E98D" w14:textId="77777777" w:rsidR="00081FA8" w:rsidRPr="00C81610" w:rsidRDefault="00081FA8" w:rsidP="002561E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10F1ED" w14:textId="3290183D" w:rsidR="00081FA8" w:rsidRDefault="00081FA8" w:rsidP="002561E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2B67CC40" w14:textId="77777777" w:rsidR="002561E8" w:rsidRPr="00C81610" w:rsidRDefault="002561E8" w:rsidP="002561E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2561E8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2561E8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613086" w14:textId="52000854" w:rsidR="00D52FD4" w:rsidRPr="00225868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Pr="000B7EB4">
        <w:rPr>
          <w:rFonts w:asciiTheme="minorHAnsi" w:hAnsiTheme="minorHAnsi" w:cstheme="minorHAnsi"/>
          <w:sz w:val="24"/>
          <w:szCs w:val="24"/>
          <w:lang w:eastAsia="pt-BR"/>
        </w:rPr>
        <w:t xml:space="preserve">apresentado pela conselheira 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>do processo de fiscalização em epígrafe;</w:t>
      </w:r>
    </w:p>
    <w:p w14:paraId="578F4C29" w14:textId="77777777" w:rsidR="00D52FD4" w:rsidRPr="00225868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2F69A5AD" w14:textId="0E0C631E" w:rsidR="00D52FD4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e </w:t>
      </w:r>
      <w:r w:rsidRPr="000B7EB4">
        <w:rPr>
          <w:rFonts w:asciiTheme="minorHAnsi" w:hAnsiTheme="minorHAnsi" w:cstheme="minorHAnsi"/>
          <w:sz w:val="24"/>
          <w:szCs w:val="24"/>
          <w:lang w:eastAsia="pt-BR"/>
        </w:rPr>
        <w:t>Voto da conselheira relatora</w:t>
      </w:r>
      <w:r w:rsidR="000B7EB4" w:rsidRPr="000B7EB4">
        <w:rPr>
          <w:rFonts w:asciiTheme="minorHAnsi" w:hAnsiTheme="minorHAnsi" w:cstheme="minorHAnsi"/>
          <w:sz w:val="24"/>
          <w:szCs w:val="24"/>
          <w:lang w:eastAsia="pt-BR"/>
        </w:rPr>
        <w:t>,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t-BR"/>
        </w:rPr>
        <w:t>no sentido de:</w:t>
      </w:r>
    </w:p>
    <w:p w14:paraId="4A4D1FB2" w14:textId="77777777" w:rsidR="00FE3FD7" w:rsidRDefault="00FE3FD7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AD325B" w14:textId="4963003B" w:rsidR="00FE3FD7" w:rsidRPr="000B7EB4" w:rsidRDefault="00D52FD4" w:rsidP="000B7EB4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0B7EB4">
        <w:rPr>
          <w:rStyle w:val="normaltextrun"/>
          <w:rFonts w:ascii="Calibri" w:hAnsi="Calibri" w:cs="Calibri"/>
        </w:rPr>
        <w:t>NEGAR PROVIMENTO ao recurso, determinando a MANUTENÇÃO do auto de infração e da multa;</w:t>
      </w:r>
      <w:r w:rsidRPr="000B7EB4">
        <w:rPr>
          <w:rStyle w:val="normaltextrun"/>
          <w:rFonts w:ascii="Calibri" w:hAnsi="Calibri" w:cs="Calibri"/>
          <w:i/>
          <w:iCs/>
        </w:rPr>
        <w:t xml:space="preserve"> </w:t>
      </w:r>
    </w:p>
    <w:p w14:paraId="09683A86" w14:textId="0FA4B5E1" w:rsidR="00D52FD4" w:rsidRPr="000B7EB4" w:rsidRDefault="00D52FD4" w:rsidP="00FE3FD7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0B7EB4">
        <w:rPr>
          <w:rStyle w:val="normaltextrun"/>
          <w:rFonts w:ascii="Calibri" w:hAnsi="Calibri" w:cs="Calibri"/>
        </w:rPr>
        <w:t xml:space="preserve">Remeter </w:t>
      </w:r>
      <w:r w:rsidRPr="000B7EB4">
        <w:rPr>
          <w:rStyle w:val="normaltextrun"/>
          <w:rFonts w:ascii="Calibri" w:hAnsi="Calibri" w:cs="Calibri"/>
          <w:color w:val="000000"/>
        </w:rPr>
        <w:t>a decisão ao CAU/</w:t>
      </w:r>
      <w:r w:rsidR="000B7EB4" w:rsidRPr="000B7EB4">
        <w:rPr>
          <w:rStyle w:val="normaltextrun"/>
          <w:rFonts w:ascii="Calibri" w:hAnsi="Calibri" w:cs="Calibri"/>
          <w:color w:val="000000"/>
        </w:rPr>
        <w:t>CE</w:t>
      </w:r>
      <w:r w:rsidRPr="000B7EB4">
        <w:rPr>
          <w:rStyle w:val="normaltextrun"/>
          <w:rFonts w:ascii="Calibri" w:hAnsi="Calibri" w:cs="Calibri"/>
          <w:color w:val="000000"/>
        </w:rPr>
        <w:t xml:space="preserve"> para as providências cabíveis. </w:t>
      </w:r>
      <w:r w:rsidRPr="000B7EB4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D52FD4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008310C" w14:textId="77777777" w:rsidR="00D52FD4" w:rsidRPr="001F6308" w:rsidRDefault="00D52FD4" w:rsidP="00D52FD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0.80pt" w:type="dxa"/>
        <w:tblLook w:firstRow="1" w:lastRow="0" w:firstColumn="1" w:lastColumn="0" w:noHBand="0" w:noVBand="1"/>
      </w:tblPr>
      <w:tblGrid>
        <w:gridCol w:w="416"/>
        <w:gridCol w:w="1564"/>
        <w:gridCol w:w="5963"/>
        <w:gridCol w:w="1701"/>
      </w:tblGrid>
      <w:tr w:rsidR="00D52FD4" w:rsidRPr="00C47956" w14:paraId="22A4420D" w14:textId="77777777" w:rsidTr="00D52FD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C47956" w:rsidRDefault="00D52FD4" w:rsidP="00494DF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8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C47956" w:rsidRDefault="00D52FD4" w:rsidP="00494DF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C47956" w:rsidRDefault="00D52FD4" w:rsidP="00494DF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C47956" w:rsidRDefault="00D52FD4" w:rsidP="00494DF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C47956" w14:paraId="3C523CDB" w14:textId="77777777" w:rsidTr="00D52FD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B65B22" w:rsidRDefault="00D52FD4" w:rsidP="00494DF4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30570323" w:rsidR="00D52FD4" w:rsidRPr="00B65B22" w:rsidRDefault="00D52FD4" w:rsidP="00FE3F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para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do CAU/BR e comunicar à Presidência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B65B22" w:rsidRDefault="00D52FD4" w:rsidP="00494DF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C47956" w14:paraId="35C6FD36" w14:textId="77777777" w:rsidTr="00D52FD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458678" w14:textId="77777777" w:rsidR="00D52FD4" w:rsidRPr="00B65B22" w:rsidRDefault="00D52FD4" w:rsidP="00494DF4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  <w:p w14:paraId="7844690E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B65B22" w:rsidRDefault="00D52FD4" w:rsidP="00D52FD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</w:t>
            </w: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eunião Plenária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B65B22" w:rsidRDefault="00D52FD4" w:rsidP="00494DF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C47956" w14:paraId="481596DA" w14:textId="77777777" w:rsidTr="00D52FD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8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B65B22" w:rsidRDefault="00D52FD4" w:rsidP="00494DF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B65B22" w:rsidRDefault="00D52FD4" w:rsidP="00494DF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B65B22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</w:tbl>
    <w:p w14:paraId="014C87DC" w14:textId="77777777" w:rsidR="00081FA8" w:rsidRPr="00842624" w:rsidRDefault="00081FA8" w:rsidP="002561E8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D52FD4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AF1CA0">
      <w:pPr>
        <w:spacing w:after="0pt"/>
        <w:rPr>
          <w:rFonts w:asciiTheme="minorHAnsi" w:hAnsiTheme="minorHAnsi" w:cstheme="minorHAnsi"/>
          <w:sz w:val="24"/>
          <w:szCs w:val="24"/>
        </w:rPr>
      </w:pPr>
    </w:p>
    <w:p w14:paraId="67A59D58" w14:textId="3D9EFD58" w:rsidR="000E30AF" w:rsidRPr="006E2013" w:rsidRDefault="000E30AF" w:rsidP="006E201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79217D4" w14:textId="3CDCD4AC" w:rsidR="000E30AF" w:rsidRDefault="000E30AF" w:rsidP="000E30AF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E30AF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6E2013">
        <w:rPr>
          <w:rFonts w:asciiTheme="minorHAnsi" w:eastAsia="Cambria" w:hAnsiTheme="minorHAnsi" w:cstheme="minorHAnsi"/>
          <w:sz w:val="24"/>
          <w:szCs w:val="24"/>
        </w:rPr>
        <w:t>16 de agosto de 2024.</w:t>
      </w:r>
    </w:p>
    <w:p w14:paraId="0A360398" w14:textId="07FCC779" w:rsidR="00626798" w:rsidRDefault="00626798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0839FE3F" w:rsidR="000E30AF" w:rsidRPr="006E2013" w:rsidRDefault="006E2013" w:rsidP="000E30AF">
      <w:pPr>
        <w:tabs>
          <w:tab w:val="start" w:pos="67.80pt"/>
        </w:tabs>
        <w:spacing w:after="0pt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140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F8D078C" w:rsidR="000E30AF" w:rsidRPr="000E30AF" w:rsidRDefault="000E30AF" w:rsidP="000E30AF">
      <w:pPr>
        <w:tabs>
          <w:tab w:val="start" w:pos="155.95pt"/>
          <w:tab w:val="center" w:pos="212.60pt"/>
          <w:tab w:val="end" w:pos="425.20pt"/>
        </w:tabs>
        <w:spacing w:after="0pt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2A38BA">
        <w:rPr>
          <w:rFonts w:asciiTheme="minorHAnsi" w:hAnsiTheme="minorHAnsi" w:cstheme="minorHAnsi"/>
          <w:sz w:val="24"/>
          <w:szCs w:val="24"/>
        </w:rPr>
        <w:t>Híbrido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start" w:pos="155.95pt"/>
          <w:tab w:val="center" w:pos="212.60pt"/>
          <w:tab w:val="end" w:pos="425.20pt"/>
        </w:tabs>
        <w:spacing w:after="0pt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start" w:pos="155.95pt"/>
        </w:tabs>
        <w:spacing w:after="0pt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0B7EB4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0B7EB4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0B7EB4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B7EB4" w:rsidRDefault="00326B28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2FFE6288" w:rsidR="00326B28" w:rsidRPr="000B7EB4" w:rsidRDefault="00326B28" w:rsidP="00326B28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424E2037" w:rsidR="000E30AF" w:rsidRPr="000E30AF" w:rsidRDefault="000B7EB4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E30AF" w:rsidRPr="000E30AF" w14:paraId="7F212057" w14:textId="77777777" w:rsidTr="000B7EB4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A1911CB" w:rsidR="000E30AF" w:rsidRPr="000B7EB4" w:rsidRDefault="00A026B2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725956B1" w:rsidR="000E30AF" w:rsidRPr="000B7EB4" w:rsidRDefault="00326B28" w:rsidP="00A026B2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hAnsiTheme="minorHAnsi" w:cstheme="minorHAnsi"/>
                <w:bCs/>
                <w:sz w:val="24"/>
                <w:szCs w:val="24"/>
              </w:rPr>
              <w:t>Andrea Lucia Vilella Arruda</w:t>
            </w:r>
            <w:r w:rsidR="000B7EB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5C902FDC" w:rsidR="000E30AF" w:rsidRPr="000E30AF" w:rsidRDefault="000B7EB4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0B7EB4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B7EB4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3BA47659" w:rsidR="00326B28" w:rsidRPr="000B7EB4" w:rsidRDefault="00326B28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69E24641" w:rsidR="000E30AF" w:rsidRPr="000E30AF" w:rsidRDefault="000B7EB4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0B7EB4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B7EB4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10B3014B" w:rsidR="00326B28" w:rsidRPr="000B7EB4" w:rsidRDefault="00326B28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46367195" w:rsidR="000E30AF" w:rsidRPr="000E30AF" w:rsidRDefault="000B7EB4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0B7EB4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B7EB4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7486FEBB" w:rsidR="00326B28" w:rsidRPr="000B7EB4" w:rsidRDefault="00326B28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17E6A94" w:rsidR="000E30AF" w:rsidRPr="000E30AF" w:rsidRDefault="000B7EB4" w:rsidP="000E30AF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start" w:pos="155.95pt"/>
          <w:tab w:val="center" w:pos="212.60pt"/>
          <w:tab w:val="end" w:pos="425.20pt"/>
        </w:tabs>
        <w:spacing w:after="0p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278324F" w14:textId="77777777" w:rsidR="000E30AF" w:rsidRPr="000E30AF" w:rsidRDefault="000E30AF" w:rsidP="000E30AF">
            <w:pPr>
              <w:tabs>
                <w:tab w:val="start" w:pos="155.95pt"/>
                <w:tab w:val="start" w:pos="464.30pt"/>
              </w:tabs>
              <w:spacing w:after="0p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5B10BB45" w:rsidR="000E30AF" w:rsidRPr="006E2013" w:rsidRDefault="006E2013" w:rsidP="000E30AF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140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4A146625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2013">
              <w:rPr>
                <w:rFonts w:asciiTheme="minorHAnsi" w:hAnsiTheme="minorHAnsi" w:cstheme="minorHAnsi"/>
                <w:sz w:val="24"/>
                <w:szCs w:val="24"/>
              </w:rPr>
              <w:t>16/8/2024</w:t>
            </w:r>
          </w:p>
          <w:p w14:paraId="481A82B7" w14:textId="76DA8581" w:rsidR="000E30AF" w:rsidRPr="000E30AF" w:rsidRDefault="000E30AF" w:rsidP="00FE3FD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FE3FD7" w:rsidRPr="005223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B7EB4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</w:t>
            </w:r>
            <w:r w:rsidR="000B7EB4" w:rsidRPr="000B7EB4">
              <w:rPr>
                <w:rFonts w:asciiTheme="minorHAnsi" w:hAnsiTheme="minorHAnsi" w:cstheme="minorHAnsi"/>
                <w:bCs/>
                <w:sz w:val="24"/>
                <w:szCs w:val="24"/>
              </w:rPr>
              <w:t>/CE</w:t>
            </w:r>
          </w:p>
          <w:p w14:paraId="3C158138" w14:textId="413A6FCE" w:rsidR="000E30AF" w:rsidRPr="000B7EB4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E2013" w:rsidRPr="000B7EB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E2013" w:rsidRPr="000B7EB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00B19E9" w14:textId="77777777" w:rsidR="000E30AF" w:rsidRPr="000B7EB4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B7E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0B7EB4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0E30AF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028FA3" w14:textId="5B417590" w:rsidR="000E30AF" w:rsidRPr="00326B28" w:rsidRDefault="000E30AF" w:rsidP="000E30AF">
            <w:pPr>
              <w:tabs>
                <w:tab w:val="start" w:pos="155.95pt"/>
              </w:tabs>
              <w:spacing w:after="0pt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Maria Eliana Jubé Ribeiro </w:t>
            </w:r>
          </w:p>
          <w:p w14:paraId="36071BCC" w14:textId="5529FC47" w:rsidR="000E30AF" w:rsidRPr="00326B28" w:rsidRDefault="000E30AF" w:rsidP="006E2013">
            <w:pPr>
              <w:tabs>
                <w:tab w:val="start" w:pos="155.95pt"/>
              </w:tabs>
              <w:spacing w:after="0pt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E2013" w:rsidRPr="002A38BA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Laís Ramalho Maia</w:t>
            </w:r>
          </w:p>
        </w:tc>
      </w:tr>
    </w:tbl>
    <w:p w14:paraId="638D6B1E" w14:textId="4858A8CB" w:rsidR="00326B28" w:rsidRPr="000B7EB4" w:rsidRDefault="00326B28" w:rsidP="00326B28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Jubé Ribeiro e </w:t>
      </w:r>
      <w:r w:rsidR="006E2013" w:rsidRPr="000B7EB4">
        <w:rPr>
          <w:rFonts w:asciiTheme="minorHAnsi" w:eastAsiaTheme="majorEastAsia" w:hAnsiTheme="minorHAnsi" w:cstheme="minorHAnsi"/>
          <w:bCs/>
          <w:sz w:val="24"/>
          <w:szCs w:val="24"/>
        </w:rPr>
        <w:t>Laís Ramalho Maia</w:t>
      </w:r>
      <w:r w:rsidRPr="000B7EB4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Pr="000B7EB4" w:rsidRDefault="00326B28" w:rsidP="00326B28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Pr="000B7EB4" w:rsidRDefault="00326B28" w:rsidP="00326B28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Pr="000B7EB4" w:rsidRDefault="00326B28" w:rsidP="00326B28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77777777" w:rsidR="00326B28" w:rsidRPr="000B7EB4" w:rsidRDefault="00326B28" w:rsidP="00BE6A1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0B7EB4" w:rsidRDefault="00326B28" w:rsidP="00BE6A1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54E4FE" w14:textId="77777777" w:rsidR="00326B28" w:rsidRPr="000B7EB4" w:rsidRDefault="00326B28" w:rsidP="00BE6A1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LAÍS RAMALHO MAIA</w:t>
            </w:r>
          </w:p>
          <w:p w14:paraId="66E1A6CF" w14:textId="77777777" w:rsidR="00326B28" w:rsidRPr="000B7EB4" w:rsidRDefault="00326B28" w:rsidP="00BE6A1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B7EB4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Técnico-Normativa da SGM</w:t>
            </w:r>
          </w:p>
        </w:tc>
      </w:tr>
    </w:tbl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626798">
      <w:headerReference w:type="default" r:id="rId11"/>
      <w:footerReference w:type="default" r:id="rId12"/>
      <w:pgSz w:w="595.30pt" w:h="841.90pt"/>
      <w:pgMar w:top="85.05pt" w:right="28.35pt" w:bottom="56.70pt" w:left="56.70pt" w:header="77.95pt" w:footer="41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7C240B4" w14:textId="77777777" w:rsidR="00323300" w:rsidRDefault="00323300" w:rsidP="00EE0A57">
      <w:pPr>
        <w:spacing w:after="0pt" w:line="12pt" w:lineRule="auto"/>
      </w:pPr>
      <w:r>
        <w:separator/>
      </w:r>
    </w:p>
  </w:endnote>
  <w:endnote w:type="continuationSeparator" w:id="0">
    <w:p w14:paraId="2D59AD05" w14:textId="77777777" w:rsidR="00323300" w:rsidRDefault="0032330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54B4E268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64702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50FC8D6" w14:textId="77777777" w:rsidR="00323300" w:rsidRDefault="00323300" w:rsidP="00EE0A57">
      <w:pPr>
        <w:spacing w:after="0pt" w:line="12pt" w:lineRule="auto"/>
      </w:pPr>
      <w:r>
        <w:separator/>
      </w:r>
    </w:p>
  </w:footnote>
  <w:footnote w:type="continuationSeparator" w:id="0">
    <w:p w14:paraId="3FC6D141" w14:textId="77777777" w:rsidR="00323300" w:rsidRDefault="0032330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150748375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71C49"/>
    <w:rsid w:val="00072136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B7EB4"/>
    <w:rsid w:val="000C5C90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38BA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0FCA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3C5A"/>
    <w:rsid w:val="006A58E6"/>
    <w:rsid w:val="006B0B08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2711E"/>
    <w:rsid w:val="0073096E"/>
    <w:rsid w:val="00743994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55690"/>
    <w:rsid w:val="0096296A"/>
    <w:rsid w:val="00962D47"/>
    <w:rsid w:val="00964702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26B2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4531"/>
    <w:rsid w:val="00DF0704"/>
    <w:rsid w:val="00E0041D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42952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elements/1.1/"/>
    <ds:schemaRef ds:uri="8c046146-4b88-46dc-a2f5-a25f83cf6775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273909f-ba32-4dbc-b562-f0ee09d8f505"/>
    <ds:schemaRef ds:uri="http://purl.org/dc/dcmitype/"/>
  </ds:schemaRefs>
</ds:datastoreItem>
</file>

<file path=customXml/itemProps4.xml><?xml version="1.0" encoding="utf-8"?>
<ds:datastoreItem xmlns:ds="http://purl.oclc.org/ooxml/officeDocument/customXml" ds:itemID="{6982BA11-A287-4DAF-934F-F51F0DDB818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2024-09-03T19:45:00Z</dcterms:created>
  <dcterms:modified xsi:type="dcterms:W3CDTF">2024-09-03T19:45:00Z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