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AA3825" w:rsidRPr="00C47956" w14:paraId="15BB0560" w14:textId="77777777" w:rsidTr="00F112D1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AA3825" w:rsidRPr="00C47956" w:rsidRDefault="00AA3825" w:rsidP="00AA3825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30F72E61" w14:textId="75B2FFC0" w:rsidR="00AA3825" w:rsidRPr="00AA3825" w:rsidRDefault="009A35D1" w:rsidP="00AA382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9A35D1">
              <w:rPr>
                <w:rFonts w:asciiTheme="minorHAnsi" w:hAnsiTheme="minorHAnsi" w:cstheme="minorHAnsi"/>
                <w:sz w:val="24"/>
                <w:szCs w:val="24"/>
              </w:rPr>
              <w:t>00146.000637/2023-46</w:t>
            </w:r>
          </w:p>
        </w:tc>
      </w:tr>
      <w:tr w:rsidR="00AA3825" w:rsidRPr="00C47956" w14:paraId="2681F3AA" w14:textId="77777777" w:rsidTr="00F112D1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AA3825" w:rsidRPr="00C47956" w:rsidRDefault="00AA3825" w:rsidP="00AA3825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56D43855" w14:textId="7544B9C5" w:rsidR="00AA3825" w:rsidRPr="00AA3825" w:rsidRDefault="00AA3825" w:rsidP="00AA382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A3825">
              <w:rPr>
                <w:rFonts w:asciiTheme="minorHAnsi" w:hAnsiTheme="minorHAnsi" w:cstheme="minorHAnsi"/>
                <w:sz w:val="24"/>
                <w:szCs w:val="24"/>
              </w:rPr>
              <w:t>CED-CAU/BR</w:t>
            </w:r>
          </w:p>
        </w:tc>
      </w:tr>
      <w:tr w:rsidR="00AA3825" w:rsidRPr="00C47956" w14:paraId="548B5293" w14:textId="77777777" w:rsidTr="00F112D1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AA3825" w:rsidRPr="00C47956" w:rsidRDefault="00AA3825" w:rsidP="00AA382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20862021" w14:textId="2EB3191A" w:rsidR="00AA3825" w:rsidRPr="00AA3825" w:rsidRDefault="006D7A1A" w:rsidP="00AA3825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SOLICITAÇÃO DE</w:t>
            </w:r>
            <w:r w:rsid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DIVULGAÇÃO ORIENTATIVA DE 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CASO</w:t>
            </w:r>
            <w:r w:rsidR="009C72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RECURSO</w:t>
            </w:r>
            <w:r w:rsidR="009C72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EM PROCESSO</w:t>
            </w:r>
            <w:r w:rsidR="009C72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ÉTICO-DISCIPLINAR</w:t>
            </w:r>
            <w:r w:rsidR="009C72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72DDEDD" w:rsidR="00B82D73" w:rsidRPr="003E0F05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52D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41</w:t>
      </w:r>
      <w:r w:rsidR="005E55AE"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77802"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–CED</w:t>
      </w:r>
      <w:r w:rsidRPr="003E0F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3E0F05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B5B83C5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564A69"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ÉTICA E DISCIPLINA DO CAU/BR – CED</w:t>
      </w:r>
      <w:r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 por meio de reunião híbrida em Brasília-DF, na sede do CAU/BR</w:t>
      </w:r>
      <w:r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9C72F0" w:rsidRPr="00B01B6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nos dias 31 de agosto e 01 de setembro de 2023</w:t>
      </w:r>
      <w:r w:rsidRPr="003E0F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100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F4E32EE" w14:textId="77777777" w:rsidR="00347116" w:rsidRDefault="00347116" w:rsidP="00347116">
      <w:pPr>
        <w:spacing w:after="12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71B7A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onsiderando a Deliberação nº 02/2022 – CED-CAU/BR, de 3</w:t>
      </w:r>
      <w:r w:rsidRPr="00371B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fevereiro de 2022</w:t>
      </w:r>
      <w:r w:rsidRPr="00371B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qual aprovou o Plano de Trabalho da CED-CAU/BR para o ano de 2022, incluindo entre as suas ações e projetos a serem executados o item “Produção de material informativo e didático sobre ética e disciplina”;</w:t>
      </w:r>
    </w:p>
    <w:p w14:paraId="3604A875" w14:textId="77777777" w:rsidR="00347116" w:rsidRDefault="00347116" w:rsidP="00347116">
      <w:pPr>
        <w:spacing w:after="12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71B7A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onsiderando que conforme a Súmula da 116º Reunião Ordinária desta Comissão, de 21 de junho de 2022, a CED-CAU/BR iniciou em parceria com a Comunicação do CAU/BR a divulgação em suas mídias sociais, de forma orientativa, entendimentos formados em julgamento de recursos dos processos ético-disciplinares pelo Plenário do CAU/BR;</w:t>
      </w:r>
    </w:p>
    <w:p w14:paraId="0841CCD4" w14:textId="5CB88F35" w:rsidR="000722B2" w:rsidRDefault="00347116" w:rsidP="00347116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 w:rsidRPr="00C24DD3">
        <w:rPr>
          <w:rFonts w:asciiTheme="minorHAnsi" w:eastAsia="Times New Roman" w:hAnsiTheme="minorHAnsi" w:cstheme="minorHAnsi"/>
          <w:b w:val="0"/>
          <w:lang w:eastAsia="pt-BR"/>
        </w:rPr>
        <w:t xml:space="preserve">Considerando </w:t>
      </w:r>
      <w:r w:rsidR="000722B2">
        <w:rPr>
          <w:rFonts w:asciiTheme="minorHAnsi" w:eastAsia="Times New Roman" w:hAnsiTheme="minorHAnsi" w:cstheme="minorHAnsi"/>
          <w:b w:val="0"/>
          <w:lang w:eastAsia="pt-BR"/>
        </w:rPr>
        <w:t>o julgamento do</w:t>
      </w:r>
      <w:r w:rsidR="00C1019C">
        <w:rPr>
          <w:rFonts w:asciiTheme="minorHAnsi" w:eastAsia="Times New Roman" w:hAnsiTheme="minorHAnsi" w:cstheme="minorHAnsi"/>
          <w:b w:val="0"/>
          <w:lang w:eastAsia="pt-BR"/>
        </w:rPr>
        <w:t>s</w:t>
      </w:r>
      <w:r w:rsidR="000722B2">
        <w:rPr>
          <w:rFonts w:asciiTheme="minorHAnsi" w:eastAsia="Times New Roman" w:hAnsiTheme="minorHAnsi" w:cstheme="minorHAnsi"/>
          <w:b w:val="0"/>
          <w:lang w:eastAsia="pt-BR"/>
        </w:rPr>
        <w:t xml:space="preserve"> processo</w:t>
      </w:r>
      <w:r w:rsidR="00C1019C">
        <w:rPr>
          <w:rFonts w:asciiTheme="minorHAnsi" w:eastAsia="Times New Roman" w:hAnsiTheme="minorHAnsi" w:cstheme="minorHAnsi"/>
          <w:b w:val="0"/>
          <w:lang w:eastAsia="pt-BR"/>
        </w:rPr>
        <w:t>s</w:t>
      </w:r>
      <w:r w:rsidR="000722B2">
        <w:rPr>
          <w:rFonts w:asciiTheme="minorHAnsi" w:eastAsia="Times New Roman" w:hAnsiTheme="minorHAnsi" w:cstheme="minorHAnsi"/>
          <w:b w:val="0"/>
          <w:lang w:eastAsia="pt-BR"/>
        </w:rPr>
        <w:t xml:space="preserve"> ético-disciplinar</w:t>
      </w:r>
      <w:r w:rsidR="00C1019C">
        <w:rPr>
          <w:rFonts w:asciiTheme="minorHAnsi" w:eastAsia="Times New Roman" w:hAnsiTheme="minorHAnsi" w:cstheme="minorHAnsi"/>
          <w:b w:val="0"/>
          <w:lang w:eastAsia="pt-BR"/>
        </w:rPr>
        <w:t>es listados abaixo com temas relevantes para servirem de orientação aos profissionais e com o objetivo de terminar essa gestão com 10 casos divulgados pela Comunicação como um dos marcos da Comissão solicitados pela Presidência do CAU/BR;</w:t>
      </w:r>
    </w:p>
    <w:p w14:paraId="272EFCDC" w14:textId="7A59CD6E" w:rsidR="00347116" w:rsidRDefault="00347116" w:rsidP="00347116">
      <w:pPr>
        <w:pStyle w:val="Default"/>
        <w:jc w:val="both"/>
        <w:rPr>
          <w:rFonts w:asciiTheme="minorHAnsi" w:hAnsiTheme="minorHAnsi" w:cstheme="minorHAnsi"/>
          <w:b w:val="0"/>
          <w:lang w:eastAsia="pt-BR"/>
        </w:rPr>
      </w:pPr>
    </w:p>
    <w:p w14:paraId="50A75B5D" w14:textId="6FF95FC8" w:rsidR="00347116" w:rsidRDefault="00347116" w:rsidP="00347116">
      <w:pPr>
        <w:pStyle w:val="Default"/>
        <w:jc w:val="both"/>
        <w:rPr>
          <w:rFonts w:asciiTheme="minorHAnsi" w:hAnsiTheme="minorHAnsi" w:cstheme="minorHAnsi"/>
          <w:b w:val="0"/>
          <w:lang w:eastAsia="pt-BR"/>
        </w:rPr>
      </w:pPr>
      <w:r>
        <w:rPr>
          <w:rFonts w:asciiTheme="minorHAnsi" w:hAnsiTheme="minorHAnsi" w:cstheme="minorHAnsi"/>
          <w:b w:val="0"/>
          <w:lang w:eastAsia="pt-BR"/>
        </w:rPr>
        <w:t xml:space="preserve">Considerando que a Comissão recebe 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um </w:t>
      </w:r>
      <w:r>
        <w:rPr>
          <w:rFonts w:asciiTheme="minorHAnsi" w:hAnsiTheme="minorHAnsi" w:cstheme="minorHAnsi"/>
          <w:b w:val="0"/>
          <w:lang w:eastAsia="pt-BR"/>
        </w:rPr>
        <w:t>número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 expressivo</w:t>
      </w:r>
      <w:r>
        <w:rPr>
          <w:rFonts w:asciiTheme="minorHAnsi" w:hAnsiTheme="minorHAnsi" w:cstheme="minorHAnsi"/>
          <w:b w:val="0"/>
          <w:lang w:eastAsia="pt-BR"/>
        </w:rPr>
        <w:t xml:space="preserve"> de recursos de processos ético-disciplinares abordando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 </w:t>
      </w:r>
      <w:r w:rsidR="00C1019C">
        <w:rPr>
          <w:rFonts w:asciiTheme="minorHAnsi" w:hAnsiTheme="minorHAnsi" w:cstheme="minorHAnsi"/>
          <w:b w:val="0"/>
          <w:lang w:eastAsia="pt-BR"/>
        </w:rPr>
        <w:t>todos os principais temas escolhidos conforme a lista apresentada abaixo</w:t>
      </w:r>
      <w:r w:rsidR="00DE164E">
        <w:rPr>
          <w:rFonts w:asciiTheme="minorHAnsi" w:hAnsiTheme="minorHAnsi" w:cstheme="minorHAnsi"/>
          <w:b w:val="0"/>
          <w:lang w:eastAsia="pt-BR"/>
        </w:rPr>
        <w:t>, evidenciando a falta de conhecimento dos normativos legais impostos por este Conselho pelos arquitetos e urbanistas</w:t>
      </w:r>
      <w:r>
        <w:rPr>
          <w:rFonts w:asciiTheme="minorHAnsi" w:hAnsiTheme="minorHAnsi" w:cstheme="minorHAnsi"/>
          <w:b w:val="0"/>
          <w:lang w:eastAsia="pt-BR"/>
        </w:rPr>
        <w:t xml:space="preserve">, verificou-se a necessidade de 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continuar a divulgar </w:t>
      </w:r>
      <w:r>
        <w:rPr>
          <w:rFonts w:asciiTheme="minorHAnsi" w:hAnsiTheme="minorHAnsi" w:cstheme="minorHAnsi"/>
          <w:b w:val="0"/>
          <w:lang w:eastAsia="pt-BR"/>
        </w:rPr>
        <w:t>ca</w:t>
      </w:r>
      <w:r w:rsidR="00DE164E">
        <w:rPr>
          <w:rFonts w:asciiTheme="minorHAnsi" w:hAnsiTheme="minorHAnsi" w:cstheme="minorHAnsi"/>
          <w:b w:val="0"/>
          <w:lang w:eastAsia="pt-BR"/>
        </w:rPr>
        <w:t>mpanha nas mídias sociais com</w:t>
      </w:r>
      <w:r>
        <w:rPr>
          <w:rFonts w:asciiTheme="minorHAnsi" w:hAnsiTheme="minorHAnsi" w:cstheme="minorHAnsi"/>
          <w:b w:val="0"/>
          <w:lang w:eastAsia="pt-BR"/>
        </w:rPr>
        <w:t xml:space="preserve"> recomendações básicas para o profissional observar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 na sua conduta laboral</w:t>
      </w:r>
      <w:r>
        <w:rPr>
          <w:rFonts w:asciiTheme="minorHAnsi" w:hAnsiTheme="minorHAnsi" w:cstheme="minorHAnsi"/>
          <w:b w:val="0"/>
          <w:lang w:eastAsia="pt-BR"/>
        </w:rPr>
        <w:t xml:space="preserve"> afim de evitar futuros processos tanto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 no CAU quanto na Justiça Civil e também apreender a forma correta e ética de </w:t>
      </w:r>
      <w:r w:rsidR="00BA0AD3">
        <w:rPr>
          <w:rFonts w:asciiTheme="minorHAnsi" w:hAnsiTheme="minorHAnsi" w:cstheme="minorHAnsi"/>
          <w:b w:val="0"/>
          <w:lang w:eastAsia="pt-BR"/>
        </w:rPr>
        <w:t>se relacionar com seus colegas, contratantes,</w:t>
      </w:r>
      <w:r w:rsidR="00DE164E">
        <w:rPr>
          <w:rFonts w:asciiTheme="minorHAnsi" w:hAnsiTheme="minorHAnsi" w:cstheme="minorHAnsi"/>
          <w:b w:val="0"/>
          <w:lang w:eastAsia="pt-BR"/>
        </w:rPr>
        <w:t xml:space="preserve"> sociedade e com o Conselho.</w:t>
      </w:r>
    </w:p>
    <w:p w14:paraId="42A00282" w14:textId="77777777" w:rsidR="00347116" w:rsidRDefault="00347116" w:rsidP="00347116">
      <w:pPr>
        <w:pStyle w:val="Default"/>
        <w:jc w:val="both"/>
        <w:rPr>
          <w:rFonts w:asciiTheme="minorHAnsi" w:hAnsiTheme="minorHAnsi" w:cstheme="minorHAnsi"/>
          <w:b w:val="0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59CBF3B" w14:textId="3C9401B3" w:rsidR="00C1019C" w:rsidRDefault="00347116" w:rsidP="003C4136">
      <w:pPr>
        <w:pStyle w:val="PargrafodaLista"/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D303D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Solicitar à </w:t>
      </w:r>
      <w:r w:rsidR="00C312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Presidência do CAU/BR</w:t>
      </w:r>
      <w:r w:rsidR="00010B4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C312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que encaminhe à </w:t>
      </w:r>
      <w:r w:rsidR="00E96062" w:rsidRPr="00D303D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Assessoria de </w:t>
      </w:r>
      <w:r w:rsidRPr="00D303D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Comunicação do CAU/BR</w:t>
      </w:r>
      <w:r w:rsidR="00C312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o pedido de</w:t>
      </w:r>
      <w:r w:rsidR="00E96062" w:rsidRPr="00D303D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elaboração de material de divulgaç</w:t>
      </w:r>
      <w:r w:rsidR="00C312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ão orientativa aos arquitetos e urbanistas sobre</w:t>
      </w:r>
      <w:r w:rsidR="00C1019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os seguintes casos abaixo:</w:t>
      </w:r>
    </w:p>
    <w:p w14:paraId="1511F6EA" w14:textId="77777777" w:rsidR="00C1019C" w:rsidRDefault="00C1019C" w:rsidP="00C1019C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tbl>
      <w:tblPr>
        <w:tblStyle w:val="Tabelacomgrade"/>
        <w:tblW w:w="0pt" w:type="auto"/>
        <w:tblInd w:w="36pt" w:type="dxa"/>
        <w:tblLook w:firstRow="1" w:lastRow="0" w:firstColumn="1" w:lastColumn="0" w:noHBand="0" w:noVBand="1"/>
      </w:tblPr>
      <w:tblGrid>
        <w:gridCol w:w="551"/>
        <w:gridCol w:w="1843"/>
        <w:gridCol w:w="7081"/>
      </w:tblGrid>
      <w:tr w:rsidR="00032C30" w14:paraId="59112090" w14:textId="77777777" w:rsidTr="00687075">
        <w:tc>
          <w:tcPr>
            <w:tcW w:w="473.75pt" w:type="dxa"/>
            <w:gridSpan w:val="3"/>
          </w:tcPr>
          <w:p w14:paraId="073D6324" w14:textId="1DB4173A" w:rsidR="00032C30" w:rsidRDefault="00032C30" w:rsidP="00337455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LISTA DE CASOS </w:t>
            </w:r>
            <w:r w:rsidR="00337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ÉTICOS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A SEREM DIVULGADOS PELA COMUNICAÇÃO –CAU/BR</w:t>
            </w:r>
          </w:p>
        </w:tc>
      </w:tr>
      <w:tr w:rsidR="00337455" w14:paraId="1DE327E4" w14:textId="77777777" w:rsidTr="00337455">
        <w:tc>
          <w:tcPr>
            <w:tcW w:w="27.55pt" w:type="dxa"/>
          </w:tcPr>
          <w:p w14:paraId="011B0EE8" w14:textId="77A59885" w:rsidR="00C1019C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92.15pt" w:type="dxa"/>
          </w:tcPr>
          <w:p w14:paraId="06177E8D" w14:textId="31113AAB" w:rsidR="00C1019C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DELIBERAÇÃO</w:t>
            </w:r>
          </w:p>
        </w:tc>
        <w:tc>
          <w:tcPr>
            <w:tcW w:w="354.05pt" w:type="dxa"/>
          </w:tcPr>
          <w:p w14:paraId="4E5E9767" w14:textId="33416C36" w:rsidR="00C1019C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TEMA</w:t>
            </w:r>
          </w:p>
        </w:tc>
      </w:tr>
      <w:tr w:rsidR="00337455" w14:paraId="5DB20F94" w14:textId="77777777" w:rsidTr="00337455">
        <w:tc>
          <w:tcPr>
            <w:tcW w:w="27.55pt" w:type="dxa"/>
          </w:tcPr>
          <w:p w14:paraId="2E7E0569" w14:textId="44AF2285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2.15pt" w:type="dxa"/>
          </w:tcPr>
          <w:p w14:paraId="33A24DBC" w14:textId="0F1358EF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032/2021</w:t>
            </w:r>
          </w:p>
        </w:tc>
        <w:tc>
          <w:tcPr>
            <w:tcW w:w="354.05pt" w:type="dxa"/>
          </w:tcPr>
          <w:p w14:paraId="748CEECC" w14:textId="36794F12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Desídia e acidente em obra</w:t>
            </w:r>
          </w:p>
        </w:tc>
      </w:tr>
      <w:tr w:rsidR="00337455" w14:paraId="74F6E2CD" w14:textId="77777777" w:rsidTr="00337455">
        <w:tc>
          <w:tcPr>
            <w:tcW w:w="27.55pt" w:type="dxa"/>
          </w:tcPr>
          <w:p w14:paraId="130C8A31" w14:textId="7222F97C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2.15pt" w:type="dxa"/>
          </w:tcPr>
          <w:p w14:paraId="631E4314" w14:textId="4A6BC7F1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030/2021</w:t>
            </w:r>
          </w:p>
        </w:tc>
        <w:tc>
          <w:tcPr>
            <w:tcW w:w="354.05pt" w:type="dxa"/>
          </w:tcPr>
          <w:p w14:paraId="1B0048D5" w14:textId="78285C77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Falsificação de CAT-A para licitação pública</w:t>
            </w:r>
          </w:p>
        </w:tc>
      </w:tr>
      <w:tr w:rsidR="00337455" w14:paraId="4F4EFB04" w14:textId="77777777" w:rsidTr="00337455">
        <w:tc>
          <w:tcPr>
            <w:tcW w:w="27.55pt" w:type="dxa"/>
          </w:tcPr>
          <w:p w14:paraId="3E67C0FE" w14:textId="1E6B0A1B" w:rsidR="00C1019C" w:rsidRPr="00562496" w:rsidRDefault="00337455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92.15pt" w:type="dxa"/>
          </w:tcPr>
          <w:p w14:paraId="2D63A71E" w14:textId="1EAE2A51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009/2022</w:t>
            </w:r>
          </w:p>
        </w:tc>
        <w:tc>
          <w:tcPr>
            <w:tcW w:w="354.05pt" w:type="dxa"/>
          </w:tcPr>
          <w:p w14:paraId="630EF161" w14:textId="6C868500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Profissional que só assina projeto –caso MP/SP</w:t>
            </w:r>
          </w:p>
        </w:tc>
      </w:tr>
      <w:tr w:rsidR="00337455" w14:paraId="56992EE6" w14:textId="77777777" w:rsidTr="00337455">
        <w:tc>
          <w:tcPr>
            <w:tcW w:w="27.55pt" w:type="dxa"/>
          </w:tcPr>
          <w:p w14:paraId="2400AE0F" w14:textId="1596D9C4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2.15pt" w:type="dxa"/>
          </w:tcPr>
          <w:p w14:paraId="4922349D" w14:textId="4B3E5BA2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010/2022</w:t>
            </w:r>
          </w:p>
        </w:tc>
        <w:tc>
          <w:tcPr>
            <w:tcW w:w="354.05pt" w:type="dxa"/>
          </w:tcPr>
          <w:p w14:paraId="40494998" w14:textId="216239AD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Profissional altera projeto e execução sem consentimento do autor – Direito Autoral</w:t>
            </w:r>
          </w:p>
        </w:tc>
      </w:tr>
      <w:tr w:rsidR="00337455" w14:paraId="312FAF7D" w14:textId="77777777" w:rsidTr="00337455">
        <w:tc>
          <w:tcPr>
            <w:tcW w:w="27.55pt" w:type="dxa"/>
          </w:tcPr>
          <w:p w14:paraId="4DA90FDC" w14:textId="1221F32D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2.15pt" w:type="dxa"/>
          </w:tcPr>
          <w:p w14:paraId="69D250BF" w14:textId="2C9CD35D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016/2022</w:t>
            </w:r>
          </w:p>
        </w:tc>
        <w:tc>
          <w:tcPr>
            <w:tcW w:w="354.05pt" w:type="dxa"/>
          </w:tcPr>
          <w:p w14:paraId="4470A9D2" w14:textId="496C7685" w:rsidR="00C1019C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Falta de contrato</w:t>
            </w:r>
          </w:p>
        </w:tc>
      </w:tr>
      <w:tr w:rsidR="00562496" w14:paraId="326AAB76" w14:textId="77777777" w:rsidTr="00337455">
        <w:tc>
          <w:tcPr>
            <w:tcW w:w="27.55pt" w:type="dxa"/>
          </w:tcPr>
          <w:p w14:paraId="32E3C815" w14:textId="64EDED17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2.15pt" w:type="dxa"/>
          </w:tcPr>
          <w:p w14:paraId="677F9615" w14:textId="4260F5AB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023/2018</w:t>
            </w:r>
          </w:p>
        </w:tc>
        <w:tc>
          <w:tcPr>
            <w:tcW w:w="354.05pt" w:type="dxa"/>
          </w:tcPr>
          <w:p w14:paraId="24AD9645" w14:textId="036EBBB4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Reserva Técnica com sanção</w:t>
            </w:r>
          </w:p>
        </w:tc>
      </w:tr>
      <w:tr w:rsidR="00562496" w14:paraId="27805F71" w14:textId="77777777" w:rsidTr="00337455">
        <w:tc>
          <w:tcPr>
            <w:tcW w:w="27.55pt" w:type="dxa"/>
          </w:tcPr>
          <w:p w14:paraId="383842B7" w14:textId="77777777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92.15pt" w:type="dxa"/>
          </w:tcPr>
          <w:p w14:paraId="6164353A" w14:textId="0ACF16A9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032/2020</w:t>
            </w:r>
          </w:p>
        </w:tc>
        <w:tc>
          <w:tcPr>
            <w:tcW w:w="354.05pt" w:type="dxa"/>
          </w:tcPr>
          <w:p w14:paraId="5C5AEE9A" w14:textId="515FAE18" w:rsidR="00562496" w:rsidRPr="00562496" w:rsidRDefault="00562496" w:rsidP="00C1019C">
            <w:pPr>
              <w:pStyle w:val="PargrafodaLista"/>
              <w:tabs>
                <w:tab w:val="start" w:pos="14.20pt"/>
              </w:tabs>
              <w:ind w:start="0pt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562496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Reserva Técnica arquivado</w:t>
            </w:r>
          </w:p>
        </w:tc>
      </w:tr>
    </w:tbl>
    <w:p w14:paraId="7F737B56" w14:textId="1146836C" w:rsidR="003C4136" w:rsidRPr="00562496" w:rsidRDefault="003C4136" w:rsidP="00562496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237A43B" w14:textId="77777777" w:rsidR="00C31281" w:rsidRDefault="00C31281" w:rsidP="00C31281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6B6F13A" w14:textId="4011E007" w:rsidR="003C4136" w:rsidRDefault="006673F2" w:rsidP="003C4136">
      <w:pPr>
        <w:pStyle w:val="PargrafodaLista"/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Remeter o</w:t>
      </w:r>
      <w:r w:rsidR="0056249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</w:t>
      </w: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relatório</w:t>
      </w:r>
      <w:r w:rsidR="0056249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</w:t>
      </w: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voto</w:t>
      </w:r>
      <w:r w:rsidR="0056249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</w:t>
      </w: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apro</w:t>
      </w:r>
      <w:r w:rsidR="00C11370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vad</w:t>
      </w:r>
      <w:r w:rsidR="0056249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os</w:t>
      </w:r>
      <w:r w:rsidR="00C11370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pelo Plenário do CAU/BR à Assessoria de C</w:t>
      </w: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omunicação do CAU/BR, solicitando </w:t>
      </w:r>
      <w:r w:rsidR="00B83AFA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que </w:t>
      </w:r>
      <w:r w:rsidR="00B83AFA" w:rsidRPr="003C4136">
        <w:rPr>
          <w:rFonts w:asciiTheme="minorHAnsi" w:hAnsiTheme="minorHAnsi" w:cstheme="minorHAnsi"/>
          <w:sz w:val="24"/>
          <w:szCs w:val="24"/>
        </w:rPr>
        <w:t>seja</w:t>
      </w:r>
      <w:r w:rsidR="00B83AFA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apresentada à CED-CAU/BR uma prévia do material a ser </w:t>
      </w:r>
      <w:r w:rsidR="00010B49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publicado</w:t>
      </w:r>
      <w:r w:rsidR="00B83AFA"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</w:t>
      </w:r>
      <w:r w:rsid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análise e aprovação antes da divulga</w:t>
      </w:r>
      <w:r w:rsidR="0056249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ção nas redes sociais do CAU/BR, sendo dois a cada mês restante de 2023;</w:t>
      </w:r>
    </w:p>
    <w:p w14:paraId="7FF2C712" w14:textId="2F4EE8B7" w:rsidR="003E0F05" w:rsidRPr="003E0F05" w:rsidRDefault="003E0F05" w:rsidP="003E0F0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2930056" w14:textId="1301CA34" w:rsidR="00347116" w:rsidRPr="003C4136" w:rsidRDefault="00347116" w:rsidP="003C4136">
      <w:pPr>
        <w:pStyle w:val="PargrafodaLista"/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3C4136">
        <w:rPr>
          <w:rFonts w:asciiTheme="minorHAnsi" w:hAnsiTheme="minorHAnsi" w:cstheme="minorHAnsi"/>
          <w:sz w:val="24"/>
          <w:szCs w:val="24"/>
        </w:rPr>
        <w:t>Encaminhar</w:t>
      </w:r>
      <w:r w:rsidRPr="003C413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esta deliberação para verificação e tomada das seguintes providências, observado e cumprido o fluxo e prazos a seguir:</w:t>
      </w:r>
    </w:p>
    <w:p w14:paraId="61E0939A" w14:textId="77777777" w:rsidR="0090428B" w:rsidRDefault="0090428B" w:rsidP="0090428B">
      <w:pPr>
        <w:pStyle w:val="PargrafodaLista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6001"/>
        <w:gridCol w:w="2268"/>
      </w:tblGrid>
      <w:tr w:rsidR="00850D52" w:rsidRPr="00C47956" w14:paraId="2D62C4E4" w14:textId="77777777" w:rsidTr="003C413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AA3825" w:rsidRPr="00C47956" w14:paraId="742435AF" w14:textId="77777777" w:rsidTr="003C413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AA3825" w:rsidRPr="00C47956" w:rsidRDefault="00AA3825" w:rsidP="00AA382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39BFCFB0" w:rsidR="00AA3825" w:rsidRPr="00624F27" w:rsidRDefault="00AA3825" w:rsidP="00AA382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9B38F6A" w:rsidR="00AA3825" w:rsidRPr="00624F27" w:rsidRDefault="00AA3825" w:rsidP="00010B4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B07D6D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</w:t>
            </w:r>
            <w:r w:rsidR="00010B49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  <w:r w:rsidR="008E2B2A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CAU/BR</w:t>
            </w:r>
            <w:r w:rsidR="00010B49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</w:t>
            </w:r>
            <w:r w:rsidR="00010B49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conhecimento e</w:t>
            </w: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providências.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AF7295" w:rsidR="00AA3825" w:rsidRPr="00624F27" w:rsidRDefault="00347116" w:rsidP="00AA382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010B49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  <w:r w:rsidR="00AA3825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010B49" w:rsidRPr="00C47956" w14:paraId="4E58D19F" w14:textId="77777777" w:rsidTr="003C413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12D5F4" w14:textId="4752C34C" w:rsidR="00010B49" w:rsidRPr="00C47956" w:rsidRDefault="00010B49" w:rsidP="00AA382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A6E628" w14:textId="3AA3CA61" w:rsidR="00010B49" w:rsidRPr="00624F27" w:rsidRDefault="00010B49" w:rsidP="00AA382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D86852" w14:textId="1F21F767" w:rsidR="00010B49" w:rsidRPr="00624F27" w:rsidRDefault="00010B49" w:rsidP="008E2B2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à Assessoria de Comunicação do CAU/BR para providências.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26D8D2" w14:textId="3BB69861" w:rsidR="00010B49" w:rsidRPr="00624F27" w:rsidRDefault="00562496" w:rsidP="00AA382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010B49" w:rsidRPr="00624F2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9019BE" w14:textId="793CDD81" w:rsidR="00AA3825" w:rsidRPr="00C47956" w:rsidRDefault="00562496" w:rsidP="00F112D1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Aprovada por unanimidade dos membros presentes</w:t>
      </w:r>
      <w:r w:rsidR="00AA3825" w:rsidRPr="003E0F05">
        <w:rPr>
          <w:rFonts w:asciiTheme="minorHAnsi" w:hAnsiTheme="minorHAnsi" w:cstheme="minorHAnsi"/>
          <w:sz w:val="24"/>
          <w:szCs w:val="24"/>
        </w:rPr>
        <w:t>.</w:t>
      </w:r>
    </w:p>
    <w:p w14:paraId="7338543A" w14:textId="77777777" w:rsidR="00AA3825" w:rsidRPr="00C47956" w:rsidRDefault="00AA3825" w:rsidP="00F112D1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3043CD7" w14:textId="460070EB" w:rsidR="00AA3825" w:rsidRDefault="00AA3825" w:rsidP="00AA382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624F27" w:rsidRPr="003E0F05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152D73">
        <w:rPr>
          <w:rFonts w:asciiTheme="minorHAnsi" w:eastAsia="Cambria" w:hAnsiTheme="minorHAnsi" w:cstheme="minorHAnsi"/>
          <w:sz w:val="24"/>
          <w:szCs w:val="24"/>
        </w:rPr>
        <w:t>0</w:t>
      </w:r>
      <w:r w:rsidR="00624F27" w:rsidRPr="003E0F05">
        <w:rPr>
          <w:rFonts w:asciiTheme="minorHAnsi" w:eastAsia="Cambria" w:hAnsiTheme="minorHAnsi" w:cstheme="minorHAnsi"/>
          <w:sz w:val="24"/>
          <w:szCs w:val="24"/>
        </w:rPr>
        <w:t>1</w:t>
      </w:r>
      <w:r w:rsidRPr="003E0F05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62496">
        <w:rPr>
          <w:rFonts w:asciiTheme="minorHAnsi" w:eastAsia="Cambria" w:hAnsiTheme="minorHAnsi" w:cstheme="minorHAnsi"/>
          <w:sz w:val="24"/>
          <w:szCs w:val="24"/>
        </w:rPr>
        <w:t>setembr</w:t>
      </w:r>
      <w:r w:rsidR="003C4136" w:rsidRPr="003E0F05">
        <w:rPr>
          <w:rFonts w:asciiTheme="minorHAnsi" w:eastAsia="Cambria" w:hAnsiTheme="minorHAnsi" w:cstheme="minorHAnsi"/>
          <w:sz w:val="24"/>
          <w:szCs w:val="24"/>
        </w:rPr>
        <w:t>o</w:t>
      </w:r>
      <w:r w:rsidRPr="003E0F05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2023.</w:t>
      </w:r>
    </w:p>
    <w:p w14:paraId="486E14BA" w14:textId="15B12EC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95B63E6" w14:textId="77777777" w:rsidR="003E0F05" w:rsidRDefault="003E0F0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3E0F05" w14:paraId="78B3A03C" w14:textId="77777777" w:rsidTr="00D46343">
        <w:trPr>
          <w:trHeight w:val="869"/>
          <w:jc w:val="center"/>
        </w:trPr>
        <w:tc>
          <w:tcPr>
            <w:tcW w:w="233.60pt" w:type="dxa"/>
          </w:tcPr>
          <w:p w14:paraId="550DDF4C" w14:textId="77777777" w:rsidR="003E0F05" w:rsidRPr="004531EA" w:rsidRDefault="003E0F05" w:rsidP="00D46343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C415A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FABRÍCIO LOPES SANTOS</w:t>
            </w:r>
          </w:p>
          <w:p w14:paraId="72A3CBE5" w14:textId="77777777" w:rsidR="003E0F05" w:rsidRDefault="003E0F05" w:rsidP="00D46343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15pt" w:type="dxa"/>
          </w:tcPr>
          <w:p w14:paraId="10D204DC" w14:textId="77777777" w:rsidR="003E0F05" w:rsidRDefault="003E0F05" w:rsidP="00D46343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11185A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MATOZALÉM SOUSA SANTANA</w:t>
            </w:r>
          </w:p>
          <w:p w14:paraId="7EE029E1" w14:textId="77777777" w:rsidR="003E0F05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E0F05" w:rsidRPr="004531EA" w14:paraId="0C0F246F" w14:textId="77777777" w:rsidTr="00D46343">
        <w:trPr>
          <w:trHeight w:val="1705"/>
          <w:jc w:val="center"/>
        </w:trPr>
        <w:tc>
          <w:tcPr>
            <w:tcW w:w="233.60pt" w:type="dxa"/>
          </w:tcPr>
          <w:p w14:paraId="1E17159C" w14:textId="77777777" w:rsidR="003E0F05" w:rsidRPr="004531EA" w:rsidRDefault="003E0F05" w:rsidP="00D46343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A4C63A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GIEDRE EZER DA SILVA MAIA</w:t>
            </w:r>
          </w:p>
          <w:p w14:paraId="2A55A6FE" w14:textId="77777777" w:rsidR="003E0F05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32F424EF" w14:textId="77777777" w:rsidR="003E0F05" w:rsidRDefault="003E0F05" w:rsidP="00D46343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9A350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ROBERTO SALOMÃO DO A. E MELO</w:t>
            </w:r>
          </w:p>
          <w:p w14:paraId="4D3B20A2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15pt" w:type="dxa"/>
          </w:tcPr>
          <w:p w14:paraId="705FC841" w14:textId="77777777" w:rsidR="003E0F05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926AEA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JOSÉ AFONSO B. PORTOCARRERO</w:t>
            </w:r>
          </w:p>
          <w:p w14:paraId="7D1C4BE0" w14:textId="77777777" w:rsidR="003E0F05" w:rsidRPr="008C20A1" w:rsidRDefault="003E0F05" w:rsidP="00D463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4197CB68" w14:textId="77777777" w:rsidR="003E0F05" w:rsidRPr="004531EA" w:rsidRDefault="003E0F05" w:rsidP="00D4634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LUIZ AFONSO MACIEL DE MELO</w:t>
            </w:r>
          </w:p>
          <w:p w14:paraId="77633882" w14:textId="77777777" w:rsidR="003E0F05" w:rsidRPr="004531EA" w:rsidRDefault="003E0F05" w:rsidP="00D46343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47BCA5D" w14:textId="77777777" w:rsidR="003E0F05" w:rsidRPr="004531EA" w:rsidRDefault="003E0F05" w:rsidP="00D463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C04726" w14:textId="7DD80E34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A7F0B12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562496">
        <w:rPr>
          <w:rFonts w:asciiTheme="minorHAnsi" w:hAnsiTheme="minorHAnsi" w:cstheme="minorHAnsi"/>
          <w:sz w:val="24"/>
          <w:szCs w:val="24"/>
        </w:rPr>
        <w:t>130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377802" w:rsidRPr="00377802">
        <w:rPr>
          <w:rFonts w:asciiTheme="minorHAnsi" w:hAnsiTheme="minorHAnsi" w:cstheme="minorHAnsi"/>
          <w:sz w:val="24"/>
          <w:szCs w:val="24"/>
        </w:rPr>
        <w:t>ÉTICA E DISCIPLINA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50CF45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98A30F5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Fabrício Lopes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606297EC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646BBB43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3CA0950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9DF29FC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5F0B68F8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E9B12C6" w:rsidR="00FB0ACF" w:rsidRPr="001723FE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47F51CB5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ECE2047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126D58F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47402191" w:rsidR="00377802" w:rsidRDefault="00624F27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338F5CAD" w:rsidR="00377802" w:rsidRPr="002E2128" w:rsidRDefault="003E0F0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36C8E61F" w:rsidR="00377802" w:rsidRPr="002E2128" w:rsidRDefault="00377802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963386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D7F3CAD" w:rsidR="00FB0ACF" w:rsidRPr="001723FE" w:rsidRDefault="00562496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377802">
              <w:rPr>
                <w:rFonts w:asciiTheme="minorHAnsi" w:hAnsiTheme="minorHAnsi" w:cstheme="minorHAnsi"/>
                <w:b/>
                <w:sz w:val="24"/>
                <w:szCs w:val="24"/>
              </w:rPr>
              <w:t>ÉTICA E DISCIPLINA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5D62F43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0F759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377802" w:rsidRPr="000F75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2496">
              <w:rPr>
                <w:rFonts w:asciiTheme="minorHAnsi" w:hAnsiTheme="minorHAnsi" w:cstheme="minorHAnsi"/>
                <w:sz w:val="24"/>
                <w:szCs w:val="24"/>
              </w:rPr>
              <w:t>01/09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132923D" w14:textId="79CC79F5" w:rsidR="00347116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7A1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SOLICITAÇÃO DE</w:t>
            </w:r>
            <w:r w:rsid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DIVULGAÇÃO ORIENTATIVA DE 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CASO</w:t>
            </w:r>
            <w:r w:rsidR="005624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RECURSO</w:t>
            </w:r>
            <w:r w:rsidR="005624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EM PROCESSO</w:t>
            </w:r>
            <w:r w:rsidR="005624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 w:rsidR="00347116" w:rsidRPr="003471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ÉTICO-DISCIPLINAR</w:t>
            </w:r>
            <w:r w:rsidR="005624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ES</w:t>
            </w:r>
            <w:r w:rsidR="00347116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7BFE58F" w14:textId="698D6F4E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624F27">
              <w:rPr>
                <w:rFonts w:asciiTheme="minorHAnsi" w:hAnsiTheme="minorHAnsi" w:cstheme="minorHAnsi"/>
                <w:sz w:val="24"/>
                <w:szCs w:val="24"/>
              </w:rPr>
              <w:t xml:space="preserve"> (6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AA3825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AA3825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624F27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624F27">
              <w:rPr>
                <w:rFonts w:asciiTheme="minorHAnsi" w:hAnsiTheme="minorHAnsi" w:cstheme="minorHAnsi"/>
                <w:sz w:val="24"/>
                <w:szCs w:val="24"/>
              </w:rPr>
              <w:t>(6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482FA50C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AA3825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22176A1" w:rsidR="00FB0ACF" w:rsidRPr="001723FE" w:rsidRDefault="00FB0ACF" w:rsidP="00F112D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Fabrício Lopes Santos</w:t>
            </w:r>
          </w:p>
          <w:p w14:paraId="7C33F47B" w14:textId="61F2B40C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21A5C6A2" w14:textId="61C08BDF" w:rsidR="00347116" w:rsidRDefault="0034711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4711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B10C90E" w14:textId="77777777" w:rsidR="00C85717" w:rsidRDefault="00C85717" w:rsidP="00EE0A57">
      <w:pPr>
        <w:spacing w:after="0pt" w:line="12pt" w:lineRule="auto"/>
      </w:pPr>
      <w:r>
        <w:separator/>
      </w:r>
    </w:p>
  </w:endnote>
  <w:endnote w:type="continuationSeparator" w:id="0">
    <w:p w14:paraId="3F825A49" w14:textId="77777777" w:rsidR="00C85717" w:rsidRDefault="00C8571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A51472A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2128B" w:rsidRPr="00A2128B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69654DA" w14:textId="77777777" w:rsidR="00C85717" w:rsidRDefault="00C85717" w:rsidP="00EE0A57">
      <w:pPr>
        <w:spacing w:after="0pt" w:line="12pt" w:lineRule="auto"/>
      </w:pPr>
      <w:r>
        <w:separator/>
      </w:r>
    </w:p>
  </w:footnote>
  <w:footnote w:type="continuationSeparator" w:id="0">
    <w:p w14:paraId="4F111F12" w14:textId="77777777" w:rsidR="00C85717" w:rsidRDefault="00C8571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D640135"/>
    <w:multiLevelType w:val="multilevel"/>
    <w:tmpl w:val="E48679A2"/>
    <w:lvl w:ilvl="0">
      <w:start w:val="1"/>
      <w:numFmt w:val="decimal"/>
      <w:lvlText w:val="%1."/>
      <w:lvlJc w:val="start"/>
      <w:pPr>
        <w:ind w:start="-39.80pt" w:firstLine="54pt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A990BC1"/>
    <w:multiLevelType w:val="hybridMultilevel"/>
    <w:tmpl w:val="527E3088"/>
    <w:lvl w:ilvl="0" w:tplc="EB5CAEB2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0B49"/>
    <w:rsid w:val="000172F7"/>
    <w:rsid w:val="00024C49"/>
    <w:rsid w:val="00025DD8"/>
    <w:rsid w:val="0002741C"/>
    <w:rsid w:val="00032C30"/>
    <w:rsid w:val="000502E6"/>
    <w:rsid w:val="00071C49"/>
    <w:rsid w:val="000722B2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0F7591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52D73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059D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455"/>
    <w:rsid w:val="00342363"/>
    <w:rsid w:val="0034402B"/>
    <w:rsid w:val="00345B66"/>
    <w:rsid w:val="00347116"/>
    <w:rsid w:val="00377802"/>
    <w:rsid w:val="00394B28"/>
    <w:rsid w:val="00395A86"/>
    <w:rsid w:val="003A2E5F"/>
    <w:rsid w:val="003B3167"/>
    <w:rsid w:val="003B4087"/>
    <w:rsid w:val="003C171C"/>
    <w:rsid w:val="003C4136"/>
    <w:rsid w:val="003D4129"/>
    <w:rsid w:val="003D6CA6"/>
    <w:rsid w:val="003E0F05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0993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2496"/>
    <w:rsid w:val="00564A69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24F27"/>
    <w:rsid w:val="00646843"/>
    <w:rsid w:val="00653568"/>
    <w:rsid w:val="0065717F"/>
    <w:rsid w:val="006673F2"/>
    <w:rsid w:val="006758DE"/>
    <w:rsid w:val="00683D8D"/>
    <w:rsid w:val="006A58E6"/>
    <w:rsid w:val="006B0B08"/>
    <w:rsid w:val="006C4131"/>
    <w:rsid w:val="006D0C53"/>
    <w:rsid w:val="006D7A1A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1C08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B2A"/>
    <w:rsid w:val="008E5C3A"/>
    <w:rsid w:val="008E6404"/>
    <w:rsid w:val="008F0D55"/>
    <w:rsid w:val="008F51B6"/>
    <w:rsid w:val="0090428B"/>
    <w:rsid w:val="00910220"/>
    <w:rsid w:val="00911A3A"/>
    <w:rsid w:val="00911E1A"/>
    <w:rsid w:val="00917491"/>
    <w:rsid w:val="009176A0"/>
    <w:rsid w:val="009179C5"/>
    <w:rsid w:val="0092106B"/>
    <w:rsid w:val="00931D05"/>
    <w:rsid w:val="00936F4E"/>
    <w:rsid w:val="00947D13"/>
    <w:rsid w:val="00955690"/>
    <w:rsid w:val="0096296A"/>
    <w:rsid w:val="00963386"/>
    <w:rsid w:val="00970899"/>
    <w:rsid w:val="00974483"/>
    <w:rsid w:val="00974E5E"/>
    <w:rsid w:val="00976E2D"/>
    <w:rsid w:val="00981283"/>
    <w:rsid w:val="00991601"/>
    <w:rsid w:val="009A166A"/>
    <w:rsid w:val="009A35D1"/>
    <w:rsid w:val="009A54B4"/>
    <w:rsid w:val="009B12BB"/>
    <w:rsid w:val="009B1338"/>
    <w:rsid w:val="009B651B"/>
    <w:rsid w:val="009C72F0"/>
    <w:rsid w:val="009F56AC"/>
    <w:rsid w:val="009F5CCC"/>
    <w:rsid w:val="00A00B64"/>
    <w:rsid w:val="00A05A92"/>
    <w:rsid w:val="00A12F06"/>
    <w:rsid w:val="00A141BE"/>
    <w:rsid w:val="00A160B6"/>
    <w:rsid w:val="00A17CE8"/>
    <w:rsid w:val="00A2128B"/>
    <w:rsid w:val="00A2333C"/>
    <w:rsid w:val="00A24667"/>
    <w:rsid w:val="00A341EE"/>
    <w:rsid w:val="00A61416"/>
    <w:rsid w:val="00A66EA9"/>
    <w:rsid w:val="00A732DF"/>
    <w:rsid w:val="00A87EC4"/>
    <w:rsid w:val="00A917C5"/>
    <w:rsid w:val="00A9656E"/>
    <w:rsid w:val="00AA2C2A"/>
    <w:rsid w:val="00AA3825"/>
    <w:rsid w:val="00AA79CF"/>
    <w:rsid w:val="00AC0AFF"/>
    <w:rsid w:val="00AC46A7"/>
    <w:rsid w:val="00AC554C"/>
    <w:rsid w:val="00AD13E9"/>
    <w:rsid w:val="00AF1198"/>
    <w:rsid w:val="00B07D6D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3AFA"/>
    <w:rsid w:val="00B96E75"/>
    <w:rsid w:val="00BA0A42"/>
    <w:rsid w:val="00BA0AD3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019C"/>
    <w:rsid w:val="00C11370"/>
    <w:rsid w:val="00C147C8"/>
    <w:rsid w:val="00C1585E"/>
    <w:rsid w:val="00C256CC"/>
    <w:rsid w:val="00C31281"/>
    <w:rsid w:val="00C319D1"/>
    <w:rsid w:val="00C36735"/>
    <w:rsid w:val="00C40066"/>
    <w:rsid w:val="00C47956"/>
    <w:rsid w:val="00C53B3E"/>
    <w:rsid w:val="00C56C72"/>
    <w:rsid w:val="00C60C46"/>
    <w:rsid w:val="00C84607"/>
    <w:rsid w:val="00C8571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03DE"/>
    <w:rsid w:val="00D41D3C"/>
    <w:rsid w:val="00D46579"/>
    <w:rsid w:val="00D54F19"/>
    <w:rsid w:val="00D61D98"/>
    <w:rsid w:val="00D741A0"/>
    <w:rsid w:val="00D84BA0"/>
    <w:rsid w:val="00D8596E"/>
    <w:rsid w:val="00D968F3"/>
    <w:rsid w:val="00DA24FD"/>
    <w:rsid w:val="00DB35A3"/>
    <w:rsid w:val="00DB56BF"/>
    <w:rsid w:val="00DD79BB"/>
    <w:rsid w:val="00DE164E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96062"/>
    <w:rsid w:val="00EA0DE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12D1"/>
    <w:rsid w:val="00F23672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B9971524-8953-457B-A726-020612E65B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F2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D2988908-9340-4E4C-946C-D4DCF88FE31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2023-09-12T13:48:00Z</dcterms:created>
  <dcterms:modified xsi:type="dcterms:W3CDTF">2023-09-12T13:48:00Z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