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7.45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52"/>
        <w:gridCol w:w="1997"/>
        <w:gridCol w:w="3230"/>
        <w:gridCol w:w="1448"/>
        <w:gridCol w:w="2397"/>
        <w:gridCol w:w="25"/>
      </w:tblGrid>
      <w:tr w:rsidR="00667D5A" w:rsidRPr="007D08CB" w:rsidTr="008F3252">
        <w:trPr>
          <w:gridAfter w:val="1"/>
          <w:wAfter w:w="1.25pt" w:type="dxa"/>
          <w:trHeight w:val="250"/>
          <w:jc w:val="center"/>
        </w:trPr>
        <w:tc>
          <w:tcPr>
            <w:tcW w:w="456.20pt" w:type="dxa"/>
            <w:gridSpan w:val="5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CE7A76" w:rsidRDefault="00CE7A76" w:rsidP="00CE7A76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SÚMULA DA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1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 ORDINÁRIA CO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MISSÃO TEMPOÁRIA PARA ESTUDO DO NOVO ORGANOGRAMA DO C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AU/BR</w:t>
            </w:r>
          </w:p>
          <w:p w:rsidR="008F3252" w:rsidRPr="007D08CB" w:rsidRDefault="008F3252" w:rsidP="00917528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2F0FA9" w:rsidRPr="007D08CB" w:rsidTr="008F3252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wBefore w:w="2.60pt" w:type="dxa"/>
          <w:trHeight w:val="316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2F0FA9" w:rsidRPr="007D08CB" w:rsidRDefault="002F0FA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</w:tcBorders>
            <w:vAlign w:val="center"/>
          </w:tcPr>
          <w:p w:rsidR="002F0FA9" w:rsidRPr="007D08CB" w:rsidRDefault="001966A2" w:rsidP="002F0FA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</w:t>
            </w:r>
            <w:r w:rsidR="002F0FA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junho</w:t>
            </w:r>
            <w:r w:rsidR="002F0FA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2F0FA9" w:rsidRPr="007D08CB" w:rsidRDefault="002F0FA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gridSpan w:val="2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vAlign w:val="center"/>
          </w:tcPr>
          <w:p w:rsidR="002F0FA9" w:rsidRPr="007D08CB" w:rsidRDefault="002F0FA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8F3252">
        <w:tblPrEx>
          <w:tblBorders>
            <w:top w:val="single" w:sz="4" w:space="0" w:color="AEAAAA"/>
            <w:start w:val="single" w:sz="4" w:space="0" w:color="AEAAAA"/>
            <w:bottom w:val="single" w:sz="4" w:space="0" w:color="AEAAAA"/>
            <w:end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gridBefore w:val="1"/>
          <w:wBefore w:w="2.60pt" w:type="dxa"/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4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1966A2">
        <w:trPr>
          <w:trHeight w:hRule="exact" w:val="562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Default="00C905BF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  <w:r w:rsidR="001966A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:rsidR="00D94EDC" w:rsidRDefault="001966A2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Leonardo Castello – Analista Técnico</w:t>
            </w:r>
          </w:p>
          <w:p w:rsidR="001966A2" w:rsidRDefault="001966A2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  <w:p w:rsidR="001966A2" w:rsidRDefault="001966A2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  <w:p w:rsidR="001966A2" w:rsidRPr="007D08CB" w:rsidRDefault="001966A2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966A2" w:rsidRPr="007D08CB" w:rsidRDefault="001966A2" w:rsidP="00D54302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697314" w:rsidRDefault="001966A2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Patricia Silva Luz de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Coordenadora-Adjunto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Wilson Fernando de Andrade 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MT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966A2" w:rsidRPr="007D08CB" w:rsidTr="00923CD3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nil"/>
              <w:end w:val="single" w:sz="4" w:space="0" w:color="A6A6A6"/>
            </w:tcBorders>
            <w:shd w:val="clear" w:color="auto" w:fill="D9D9D9"/>
          </w:tcPr>
          <w:p w:rsidR="001966A2" w:rsidRPr="007D08CB" w:rsidRDefault="001966A2" w:rsidP="002F0FA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Cristina Evelise Vieria Alexandre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1966A2" w:rsidRPr="007D08CB" w:rsidRDefault="001966A2" w:rsidP="002F0FA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Convidada</w:t>
            </w:r>
          </w:p>
        </w:tc>
      </w:tr>
    </w:tbl>
    <w:p w:rsidR="00093599" w:rsidRPr="007D08CB" w:rsidRDefault="00093599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157B4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093599" w:rsidRPr="006742F0" w:rsidRDefault="00093599" w:rsidP="00335F3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5.25pt" w:type="dxa"/>
        <w:tblInd w:w="5.40pt" w:type="dxa"/>
        <w:tblLayout w:type="fixed"/>
        <w:tblLook w:firstRow="1" w:lastRow="0" w:firstColumn="1" w:lastColumn="0" w:noHBand="0" w:noVBand="1"/>
      </w:tblPr>
      <w:tblGrid>
        <w:gridCol w:w="1908"/>
        <w:gridCol w:w="7197"/>
      </w:tblGrid>
      <w:tr w:rsidR="00335F37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35F37" w:rsidRPr="006742F0" w:rsidRDefault="00335F37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35F37" w:rsidRPr="006742F0" w:rsidRDefault="002F0FA9" w:rsidP="00CF03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ED6">
              <w:rPr>
                <w:rFonts w:ascii="Times New Roman" w:hAnsi="Times New Roman"/>
                <w:b/>
                <w:sz w:val="22"/>
                <w:szCs w:val="22"/>
              </w:rPr>
              <w:t>Alteração do organograma do CAU/BR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3A0755" w:rsidRDefault="001966A2" w:rsidP="00035A21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Regimento Geral do CAU, DPOBR n° 0090-01/2019, normativos do CAU</w:t>
            </w:r>
          </w:p>
        </w:tc>
      </w:tr>
      <w:tr w:rsidR="00035A21" w:rsidRPr="006742F0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35A21" w:rsidRPr="006742F0" w:rsidRDefault="00035A21" w:rsidP="00035A21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35A21" w:rsidRPr="00933717" w:rsidTr="00CF0394">
        <w:tc>
          <w:tcPr>
            <w:tcW w:w="95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35A21" w:rsidRPr="00933717" w:rsidRDefault="00035A21" w:rsidP="00035A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371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F3252" w:rsidRPr="00933717" w:rsidRDefault="001966A2" w:rsidP="008F32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A76">
              <w:rPr>
                <w:rFonts w:ascii="Times New Roman" w:hAnsi="Times New Roman"/>
                <w:sz w:val="22"/>
                <w:szCs w:val="22"/>
              </w:rPr>
              <w:t>Verificar as pendência</w:t>
            </w:r>
            <w:r w:rsidR="00CB2C55" w:rsidRPr="00CE7A76">
              <w:rPr>
                <w:rFonts w:ascii="Times New Roman" w:hAnsi="Times New Roman"/>
                <w:sz w:val="22"/>
                <w:szCs w:val="22"/>
              </w:rPr>
              <w:t>s</w:t>
            </w:r>
            <w:r w:rsidRPr="00CE7A76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33717" w:rsidRPr="00933717" w:rsidRDefault="001966A2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717">
              <w:rPr>
                <w:rFonts w:ascii="Times New Roman" w:hAnsi="Times New Roman"/>
                <w:sz w:val="22"/>
                <w:szCs w:val="22"/>
              </w:rPr>
              <w:t>Inserção da CEN-CAU/BR no organograma</w:t>
            </w:r>
            <w:r w:rsidR="00933717" w:rsidRPr="009337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966A2" w:rsidRDefault="0093371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Realizar consulta sobre as relações de emprego perante a nova legislação </w:t>
            </w:r>
            <w:r w:rsidRPr="0093371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trabalhista;</w:t>
            </w:r>
          </w:p>
          <w:p w:rsidR="00933717" w:rsidRDefault="0093371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Regularizar o banco de horas dos empregados de livre provimento face ao Acordo Coletivo de Trabalho 2019/2020;</w:t>
            </w:r>
          </w:p>
          <w:p w:rsidR="00933717" w:rsidRPr="00AF5B00" w:rsidRDefault="0093371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B00">
              <w:rPr>
                <w:rFonts w:ascii="Times New Roman" w:hAnsi="Times New Roman"/>
                <w:sz w:val="22"/>
                <w:szCs w:val="22"/>
              </w:rPr>
              <w:t>Complementar e alterar o PCCR;</w:t>
            </w:r>
          </w:p>
          <w:p w:rsidR="00933717" w:rsidRPr="00AF5B00" w:rsidRDefault="0093371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B00">
              <w:rPr>
                <w:rFonts w:ascii="Times New Roman" w:hAnsi="Times New Roman"/>
                <w:sz w:val="22"/>
                <w:szCs w:val="22"/>
              </w:rPr>
              <w:t>Verificar a implantação da DPOBR Nº 0073-09/2017;</w:t>
            </w:r>
          </w:p>
          <w:p w:rsidR="00933717" w:rsidRPr="00AF5B00" w:rsidRDefault="00CE7A76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B00">
              <w:rPr>
                <w:rFonts w:ascii="Times New Roman" w:hAnsi="Times New Roman"/>
                <w:sz w:val="22"/>
                <w:szCs w:val="22"/>
              </w:rPr>
              <w:t xml:space="preserve">Compilar e compatibilizar </w:t>
            </w:r>
            <w:r w:rsidR="00933717" w:rsidRPr="00AF5B00">
              <w:rPr>
                <w:rFonts w:ascii="Times New Roman" w:hAnsi="Times New Roman"/>
                <w:sz w:val="22"/>
                <w:szCs w:val="22"/>
              </w:rPr>
              <w:t>os normativos referentes à organização;</w:t>
            </w:r>
          </w:p>
          <w:p w:rsidR="00933717" w:rsidRPr="00AF5B00" w:rsidRDefault="0093371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B00">
              <w:rPr>
                <w:rFonts w:ascii="Times New Roman" w:hAnsi="Times New Roman"/>
                <w:sz w:val="22"/>
                <w:szCs w:val="22"/>
              </w:rPr>
              <w:t xml:space="preserve">Normatizar as comunicações </w:t>
            </w:r>
            <w:r w:rsidR="00CB2C55" w:rsidRPr="00AF5B00">
              <w:rPr>
                <w:rFonts w:ascii="Times New Roman" w:hAnsi="Times New Roman"/>
                <w:sz w:val="22"/>
                <w:szCs w:val="22"/>
              </w:rPr>
              <w:t>do</w:t>
            </w:r>
            <w:r w:rsidRPr="00AF5B00">
              <w:rPr>
                <w:rFonts w:ascii="Times New Roman" w:hAnsi="Times New Roman"/>
                <w:sz w:val="22"/>
                <w:szCs w:val="22"/>
              </w:rPr>
              <w:t>s terceira</w:t>
            </w:r>
            <w:r w:rsidR="00CB2C55" w:rsidRPr="00AF5B00">
              <w:rPr>
                <w:rFonts w:ascii="Times New Roman" w:hAnsi="Times New Roman"/>
                <w:sz w:val="22"/>
                <w:szCs w:val="22"/>
              </w:rPr>
              <w:t>dos d</w:t>
            </w:r>
            <w:r w:rsidRPr="00AF5B00">
              <w:rPr>
                <w:rFonts w:ascii="Times New Roman" w:hAnsi="Times New Roman"/>
                <w:sz w:val="22"/>
                <w:szCs w:val="22"/>
              </w:rPr>
              <w:t>o CAU/BR;</w:t>
            </w:r>
          </w:p>
          <w:p w:rsidR="00933717" w:rsidRPr="00AF5B00" w:rsidRDefault="0093371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B00">
              <w:rPr>
                <w:rFonts w:ascii="Times New Roman" w:hAnsi="Times New Roman"/>
                <w:sz w:val="22"/>
                <w:szCs w:val="22"/>
              </w:rPr>
              <w:t>Rever o dimensionamento do RH;</w:t>
            </w:r>
          </w:p>
          <w:p w:rsidR="00933717" w:rsidRPr="00CE7A76" w:rsidRDefault="0093371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B00">
              <w:rPr>
                <w:rFonts w:ascii="Times New Roman" w:hAnsi="Times New Roman"/>
                <w:sz w:val="22"/>
                <w:szCs w:val="22"/>
              </w:rPr>
              <w:t>Rever a fórmula administrativa para composição e funcionamento dos colegiados</w:t>
            </w:r>
            <w:r w:rsidR="00CB2C55" w:rsidRPr="00AF5B00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CE7A76" w:rsidRPr="00AF5B00">
              <w:rPr>
                <w:rFonts w:ascii="Times New Roman" w:hAnsi="Times New Roman"/>
                <w:sz w:val="22"/>
                <w:szCs w:val="22"/>
              </w:rPr>
              <w:t>CG-CSC, CG-FA e CEAU</w:t>
            </w:r>
            <w:r w:rsidR="00CB2C55" w:rsidRPr="00CE7A76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33717" w:rsidRPr="000433D8" w:rsidRDefault="0093371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A76">
              <w:rPr>
                <w:rFonts w:ascii="Times New Roman" w:hAnsi="Times New Roman"/>
                <w:sz w:val="22"/>
                <w:szCs w:val="22"/>
              </w:rPr>
              <w:t>Verificar o pagamento da folha de empregados</w:t>
            </w:r>
            <w:r w:rsidRPr="000433D8">
              <w:rPr>
                <w:rFonts w:ascii="Times New Roman" w:hAnsi="Times New Roman"/>
                <w:sz w:val="22"/>
                <w:szCs w:val="22"/>
              </w:rPr>
              <w:t xml:space="preserve"> do CSC pelo CAU/BR;</w:t>
            </w:r>
          </w:p>
          <w:p w:rsidR="00933717" w:rsidRPr="000433D8" w:rsidRDefault="00D521D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3D8">
              <w:rPr>
                <w:rFonts w:ascii="Times New Roman" w:hAnsi="Times New Roman"/>
                <w:sz w:val="22"/>
                <w:szCs w:val="22"/>
              </w:rPr>
              <w:t>Provocar o INSS quanto à situação de empregado em licença médica;</w:t>
            </w:r>
          </w:p>
          <w:p w:rsidR="00D521D7" w:rsidRPr="00CE7A76" w:rsidRDefault="00D521D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3D8">
              <w:rPr>
                <w:rFonts w:ascii="Times New Roman" w:hAnsi="Times New Roman"/>
                <w:sz w:val="22"/>
                <w:szCs w:val="22"/>
              </w:rPr>
              <w:t xml:space="preserve">Regulamentar a realocação de cargo, criando novas </w:t>
            </w:r>
            <w:r w:rsidRPr="00CE7A76">
              <w:rPr>
                <w:rFonts w:ascii="Times New Roman" w:hAnsi="Times New Roman"/>
                <w:sz w:val="22"/>
                <w:szCs w:val="22"/>
              </w:rPr>
              <w:t>áreas no CAU/BR;</w:t>
            </w:r>
          </w:p>
          <w:p w:rsidR="00B148DB" w:rsidRPr="00CE7A76" w:rsidRDefault="000433D8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7A76">
              <w:rPr>
                <w:rFonts w:ascii="Times New Roman" w:hAnsi="Times New Roman"/>
                <w:sz w:val="22"/>
                <w:szCs w:val="22"/>
              </w:rPr>
              <w:t>Avaliar a possível incorporação dos temporários</w:t>
            </w:r>
            <w:r w:rsidR="00CB2C55" w:rsidRPr="00CE7A76">
              <w:rPr>
                <w:rFonts w:ascii="Times New Roman" w:hAnsi="Times New Roman"/>
                <w:sz w:val="22"/>
                <w:szCs w:val="22"/>
              </w:rPr>
              <w:t xml:space="preserve"> (DECISÃO JUDICIAL)</w:t>
            </w:r>
            <w:r w:rsidRPr="00CE7A7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521D7" w:rsidRPr="000433D8" w:rsidRDefault="00D521D7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3D8">
              <w:rPr>
                <w:rFonts w:ascii="Times New Roman" w:hAnsi="Times New Roman"/>
                <w:sz w:val="22"/>
                <w:szCs w:val="22"/>
              </w:rPr>
              <w:t>Reavaliar os cargos dos empregados efetivos que ocupam cargo de liver provimento e demissão</w:t>
            </w:r>
            <w:r w:rsidR="00B148DB" w:rsidRPr="000433D8">
              <w:rPr>
                <w:rFonts w:ascii="Times New Roman" w:hAnsi="Times New Roman"/>
                <w:sz w:val="22"/>
                <w:szCs w:val="22"/>
              </w:rPr>
              <w:t>, redistribuindo as atividades do cargo efetivo</w:t>
            </w:r>
            <w:r w:rsidRPr="000433D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521D7" w:rsidRDefault="00B148DB" w:rsidP="001966A2">
            <w:pPr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Verificar a contratação de empregados do CSC, constantes no Plano de Ação 2019</w:t>
            </w:r>
            <w:r w:rsidR="009F506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F5069" w:rsidRDefault="009F5069" w:rsidP="009F50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Encaminhamentos para a próxima reunião:</w:t>
            </w:r>
          </w:p>
          <w:p w:rsidR="009F5069" w:rsidRDefault="009F5069" w:rsidP="009F506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Analisar as demandas das diversas áreas, com indicações de propostas de organograma e fluxos;</w:t>
            </w:r>
          </w:p>
          <w:p w:rsidR="009F5069" w:rsidRPr="00933717" w:rsidRDefault="009F5069" w:rsidP="009F5069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Marcar reunião com os representantes das áreas (Ascom, AIP, Assjur, Planejamento, Assessoria Especial, SGM, Gabinete da Presidência, Gerência Financeira, Gerência Administrativa, Auditoria).</w:t>
            </w:r>
          </w:p>
        </w:tc>
      </w:tr>
    </w:tbl>
    <w:p w:rsidR="00032206" w:rsidRPr="00933717" w:rsidRDefault="00032206" w:rsidP="00D867E7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9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786"/>
        <w:gridCol w:w="4607"/>
      </w:tblGrid>
      <w:tr w:rsidR="00C012E8" w:rsidRPr="007D08CB" w:rsidTr="00697314">
        <w:tc>
          <w:tcPr>
            <w:tcW w:w="239.30pt" w:type="dxa"/>
            <w:shd w:val="clear" w:color="auto" w:fill="auto"/>
          </w:tcPr>
          <w:p w:rsidR="00C012E8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7314" w:rsidRDefault="00697314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7A76" w:rsidRPr="006742F0" w:rsidRDefault="00CE7A76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97314" w:rsidRPr="00697314" w:rsidRDefault="00697314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JEFERSON DANTAS NAVOLAR</w:t>
            </w:r>
            <w:r w:rsidRPr="00697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  <w:p w:rsidR="001D112C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D112C" w:rsidRPr="006742F0" w:rsidRDefault="001D112C" w:rsidP="001D11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C012E8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97314" w:rsidRDefault="00697314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7A76" w:rsidRDefault="00CE7A76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3252" w:rsidRPr="007D08CB" w:rsidRDefault="00697314" w:rsidP="008F325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Patricia Silva Luz de Macedo </w:t>
            </w:r>
            <w:r>
              <w:rPr>
                <w:rFonts w:ascii="Times New Roman" w:hAnsi="Times New Roman"/>
                <w:sz w:val="22"/>
                <w:szCs w:val="22"/>
              </w:rPr>
              <w:t>Coordenadora-adjunto</w:t>
            </w:r>
          </w:p>
          <w:p w:rsidR="00C012E8" w:rsidRPr="007D08CB" w:rsidRDefault="00C012E8" w:rsidP="008F32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7D08CB" w:rsidTr="00697314">
        <w:tc>
          <w:tcPr>
            <w:tcW w:w="239.30pt" w:type="dxa"/>
            <w:shd w:val="clear" w:color="auto" w:fill="auto"/>
          </w:tcPr>
          <w:p w:rsid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WILSON FERNANDO DE ANDRADE </w:t>
            </w:r>
          </w:p>
          <w:p w:rsidR="001D112C" w:rsidRPr="007D08CB" w:rsidRDefault="008F3252" w:rsidP="008F32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697314" w:rsidRDefault="00697314" w:rsidP="008F3252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8F325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EDUARDO PASQUINELLI ROCIO</w:t>
            </w:r>
            <w:r w:rsidRPr="0069731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C012E8" w:rsidRPr="007D08CB" w:rsidRDefault="00697314" w:rsidP="008F325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</w:tr>
      <w:tr w:rsidR="00697314" w:rsidRPr="007D08CB" w:rsidTr="00697314"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CRISTINA EVELISE VIERIA ALEXANDRE </w:t>
            </w: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nvidada</w:t>
            </w: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RODRIGO DA SILVA ANDRÉ</w:t>
            </w: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Técnico</w:t>
            </w: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</w:tr>
      <w:tr w:rsidR="00697314" w:rsidRPr="007D08CB" w:rsidTr="00697314"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LEONARDO CASTELLO</w:t>
            </w: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9731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Técnico</w:t>
            </w: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  <w:p w:rsidR="00697314" w:rsidRPr="00697314" w:rsidRDefault="00697314" w:rsidP="00923CD3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</w:tcPr>
          <w:p w:rsidR="00697314" w:rsidRPr="00697314" w:rsidRDefault="00697314" w:rsidP="00697314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076AF" w:rsidRDefault="003076AF">
      <w:r>
        <w:separator/>
      </w:r>
    </w:p>
  </w:endnote>
  <w:endnote w:type="continuationSeparator" w:id="0">
    <w:p w:rsidR="003076AF" w:rsidRDefault="0030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57B4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157B47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076AF" w:rsidRDefault="003076AF">
      <w:r>
        <w:separator/>
      </w:r>
    </w:p>
  </w:footnote>
  <w:footnote w:type="continuationSeparator" w:id="0">
    <w:p w:rsidR="003076AF" w:rsidRDefault="003076A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57B47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157B47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62226"/>
    <w:multiLevelType w:val="hybridMultilevel"/>
    <w:tmpl w:val="7EA0505C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ED5A89"/>
    <w:multiLevelType w:val="hybridMultilevel"/>
    <w:tmpl w:val="D56C2C9A"/>
    <w:lvl w:ilvl="0" w:tplc="CF72ECF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1D8F1DBC"/>
    <w:multiLevelType w:val="hybridMultilevel"/>
    <w:tmpl w:val="8B581C3A"/>
    <w:lvl w:ilvl="0" w:tplc="B34C20E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5A96BE8"/>
    <w:multiLevelType w:val="hybridMultilevel"/>
    <w:tmpl w:val="5F02648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7421E6E"/>
    <w:multiLevelType w:val="hybridMultilevel"/>
    <w:tmpl w:val="C1A66DC6"/>
    <w:lvl w:ilvl="0" w:tplc="F596456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0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9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0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30"/>
  </w:num>
  <w:num w:numId="5">
    <w:abstractNumId w:val="1"/>
  </w:num>
  <w:num w:numId="6">
    <w:abstractNumId w:val="15"/>
  </w:num>
  <w:num w:numId="7">
    <w:abstractNumId w:val="22"/>
  </w:num>
  <w:num w:numId="8">
    <w:abstractNumId w:val="9"/>
  </w:num>
  <w:num w:numId="9">
    <w:abstractNumId w:val="24"/>
  </w:num>
  <w:num w:numId="10">
    <w:abstractNumId w:val="25"/>
  </w:num>
  <w:num w:numId="11">
    <w:abstractNumId w:val="19"/>
  </w:num>
  <w:num w:numId="12">
    <w:abstractNumId w:val="10"/>
  </w:num>
  <w:num w:numId="13">
    <w:abstractNumId w:val="12"/>
  </w:num>
  <w:num w:numId="14">
    <w:abstractNumId w:val="6"/>
  </w:num>
  <w:num w:numId="15">
    <w:abstractNumId w:val="23"/>
  </w:num>
  <w:num w:numId="16">
    <w:abstractNumId w:val="13"/>
  </w:num>
  <w:num w:numId="17">
    <w:abstractNumId w:val="20"/>
  </w:num>
  <w:num w:numId="18">
    <w:abstractNumId w:val="27"/>
  </w:num>
  <w:num w:numId="19">
    <w:abstractNumId w:val="26"/>
  </w:num>
  <w:num w:numId="20">
    <w:abstractNumId w:val="2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5"/>
  </w:num>
  <w:num w:numId="25">
    <w:abstractNumId w:val="21"/>
  </w:num>
  <w:num w:numId="26">
    <w:abstractNumId w:val="3"/>
  </w:num>
  <w:num w:numId="27">
    <w:abstractNumId w:val="28"/>
  </w:num>
  <w:num w:numId="28">
    <w:abstractNumId w:val="11"/>
  </w:num>
  <w:num w:numId="29">
    <w:abstractNumId w:val="14"/>
  </w:num>
  <w:num w:numId="30">
    <w:abstractNumId w:val="0"/>
  </w:num>
  <w:num w:numId="31">
    <w:abstractNumId w:val="8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2206"/>
    <w:rsid w:val="000356FE"/>
    <w:rsid w:val="00035A21"/>
    <w:rsid w:val="00041D1A"/>
    <w:rsid w:val="000433D8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3599"/>
    <w:rsid w:val="0009560C"/>
    <w:rsid w:val="00097C83"/>
    <w:rsid w:val="000A295E"/>
    <w:rsid w:val="000C140E"/>
    <w:rsid w:val="000C1B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0F4079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1058"/>
    <w:rsid w:val="00132ADD"/>
    <w:rsid w:val="001412E7"/>
    <w:rsid w:val="001441E9"/>
    <w:rsid w:val="00147AB8"/>
    <w:rsid w:val="001543A7"/>
    <w:rsid w:val="00156782"/>
    <w:rsid w:val="00157B47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966A2"/>
    <w:rsid w:val="001A2331"/>
    <w:rsid w:val="001A302F"/>
    <w:rsid w:val="001A7E99"/>
    <w:rsid w:val="001B6BC8"/>
    <w:rsid w:val="001B6F39"/>
    <w:rsid w:val="001C5039"/>
    <w:rsid w:val="001C5128"/>
    <w:rsid w:val="001C7987"/>
    <w:rsid w:val="001D112C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5F85"/>
    <w:rsid w:val="002579B8"/>
    <w:rsid w:val="0026477B"/>
    <w:rsid w:val="00270DD6"/>
    <w:rsid w:val="00273411"/>
    <w:rsid w:val="00280561"/>
    <w:rsid w:val="002953E3"/>
    <w:rsid w:val="002A637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4C3"/>
    <w:rsid w:val="002E4A91"/>
    <w:rsid w:val="002F0FA9"/>
    <w:rsid w:val="002F47A8"/>
    <w:rsid w:val="0030265F"/>
    <w:rsid w:val="00303FBC"/>
    <w:rsid w:val="003076AF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35F37"/>
    <w:rsid w:val="00341E20"/>
    <w:rsid w:val="00345FB3"/>
    <w:rsid w:val="00356302"/>
    <w:rsid w:val="0036150B"/>
    <w:rsid w:val="0036192B"/>
    <w:rsid w:val="00364A4D"/>
    <w:rsid w:val="00373B40"/>
    <w:rsid w:val="00397271"/>
    <w:rsid w:val="003A11A8"/>
    <w:rsid w:val="003A3CB7"/>
    <w:rsid w:val="003A4030"/>
    <w:rsid w:val="003A4658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47C66"/>
    <w:rsid w:val="004519D0"/>
    <w:rsid w:val="0045227E"/>
    <w:rsid w:val="00460FE2"/>
    <w:rsid w:val="00461E62"/>
    <w:rsid w:val="00462DAD"/>
    <w:rsid w:val="00465E22"/>
    <w:rsid w:val="004744E3"/>
    <w:rsid w:val="004827C8"/>
    <w:rsid w:val="00483613"/>
    <w:rsid w:val="00486D6B"/>
    <w:rsid w:val="004A2FCC"/>
    <w:rsid w:val="004A3ABA"/>
    <w:rsid w:val="004A7548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07CC"/>
    <w:rsid w:val="00501C6E"/>
    <w:rsid w:val="00506CFF"/>
    <w:rsid w:val="0052250A"/>
    <w:rsid w:val="00534C2E"/>
    <w:rsid w:val="0054149E"/>
    <w:rsid w:val="00541C76"/>
    <w:rsid w:val="005421A6"/>
    <w:rsid w:val="005447BE"/>
    <w:rsid w:val="00545CCF"/>
    <w:rsid w:val="00551F47"/>
    <w:rsid w:val="005575AC"/>
    <w:rsid w:val="005603E1"/>
    <w:rsid w:val="00562E46"/>
    <w:rsid w:val="00564216"/>
    <w:rsid w:val="005654AE"/>
    <w:rsid w:val="00567279"/>
    <w:rsid w:val="005741CD"/>
    <w:rsid w:val="00575763"/>
    <w:rsid w:val="00581029"/>
    <w:rsid w:val="005823F9"/>
    <w:rsid w:val="0058327E"/>
    <w:rsid w:val="0058594D"/>
    <w:rsid w:val="0059084B"/>
    <w:rsid w:val="00591BD7"/>
    <w:rsid w:val="0059672F"/>
    <w:rsid w:val="005A1036"/>
    <w:rsid w:val="005A28EA"/>
    <w:rsid w:val="005A5B3A"/>
    <w:rsid w:val="005A75B6"/>
    <w:rsid w:val="005C1DD7"/>
    <w:rsid w:val="005C3312"/>
    <w:rsid w:val="005D4FA8"/>
    <w:rsid w:val="005E64E0"/>
    <w:rsid w:val="005F187B"/>
    <w:rsid w:val="005F4D21"/>
    <w:rsid w:val="006010CB"/>
    <w:rsid w:val="006026C1"/>
    <w:rsid w:val="00624917"/>
    <w:rsid w:val="00641284"/>
    <w:rsid w:val="00647D95"/>
    <w:rsid w:val="00650069"/>
    <w:rsid w:val="006523ED"/>
    <w:rsid w:val="0065531F"/>
    <w:rsid w:val="00660B1A"/>
    <w:rsid w:val="00661FD3"/>
    <w:rsid w:val="00663987"/>
    <w:rsid w:val="00667D5A"/>
    <w:rsid w:val="00667FB9"/>
    <w:rsid w:val="00673096"/>
    <w:rsid w:val="006742F0"/>
    <w:rsid w:val="00677345"/>
    <w:rsid w:val="006832B0"/>
    <w:rsid w:val="00693490"/>
    <w:rsid w:val="00697314"/>
    <w:rsid w:val="00697E19"/>
    <w:rsid w:val="006A0B54"/>
    <w:rsid w:val="006A3B47"/>
    <w:rsid w:val="006B45F3"/>
    <w:rsid w:val="006B76D0"/>
    <w:rsid w:val="006C337F"/>
    <w:rsid w:val="006C6ED3"/>
    <w:rsid w:val="006D388C"/>
    <w:rsid w:val="006D4CA1"/>
    <w:rsid w:val="006D5C26"/>
    <w:rsid w:val="006D6ED8"/>
    <w:rsid w:val="006F408B"/>
    <w:rsid w:val="006F528D"/>
    <w:rsid w:val="0070168C"/>
    <w:rsid w:val="00713C9E"/>
    <w:rsid w:val="00714686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7A6C"/>
    <w:rsid w:val="00797E3B"/>
    <w:rsid w:val="007A284E"/>
    <w:rsid w:val="007A2923"/>
    <w:rsid w:val="007B4ADF"/>
    <w:rsid w:val="007B7B95"/>
    <w:rsid w:val="007C69FB"/>
    <w:rsid w:val="007C7E78"/>
    <w:rsid w:val="007D08CB"/>
    <w:rsid w:val="007D67E0"/>
    <w:rsid w:val="007E3CB2"/>
    <w:rsid w:val="007E6DA5"/>
    <w:rsid w:val="007F2C9D"/>
    <w:rsid w:val="007F2DF4"/>
    <w:rsid w:val="00800775"/>
    <w:rsid w:val="00802ACF"/>
    <w:rsid w:val="0080708F"/>
    <w:rsid w:val="008119C0"/>
    <w:rsid w:val="00816855"/>
    <w:rsid w:val="00822CA5"/>
    <w:rsid w:val="00822E26"/>
    <w:rsid w:val="00831DEE"/>
    <w:rsid w:val="008334FB"/>
    <w:rsid w:val="00841408"/>
    <w:rsid w:val="008414C5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1C52"/>
    <w:rsid w:val="008D297A"/>
    <w:rsid w:val="008D2C92"/>
    <w:rsid w:val="008D69F4"/>
    <w:rsid w:val="008D6BA5"/>
    <w:rsid w:val="008E2D44"/>
    <w:rsid w:val="008E3A8A"/>
    <w:rsid w:val="008F0865"/>
    <w:rsid w:val="008F0A68"/>
    <w:rsid w:val="008F16CA"/>
    <w:rsid w:val="008F3252"/>
    <w:rsid w:val="00905988"/>
    <w:rsid w:val="009064B2"/>
    <w:rsid w:val="00906B97"/>
    <w:rsid w:val="0091091F"/>
    <w:rsid w:val="009130E9"/>
    <w:rsid w:val="00915840"/>
    <w:rsid w:val="00917528"/>
    <w:rsid w:val="00920B4D"/>
    <w:rsid w:val="00921B42"/>
    <w:rsid w:val="009220AB"/>
    <w:rsid w:val="00922CBB"/>
    <w:rsid w:val="00923CD3"/>
    <w:rsid w:val="009271E9"/>
    <w:rsid w:val="00930FC2"/>
    <w:rsid w:val="00931D9A"/>
    <w:rsid w:val="00932128"/>
    <w:rsid w:val="00933717"/>
    <w:rsid w:val="0094033D"/>
    <w:rsid w:val="009407AB"/>
    <w:rsid w:val="00944CB1"/>
    <w:rsid w:val="009505C5"/>
    <w:rsid w:val="00961136"/>
    <w:rsid w:val="00970668"/>
    <w:rsid w:val="00973A5A"/>
    <w:rsid w:val="00975493"/>
    <w:rsid w:val="00981724"/>
    <w:rsid w:val="00984C2A"/>
    <w:rsid w:val="00990574"/>
    <w:rsid w:val="0099147A"/>
    <w:rsid w:val="00994843"/>
    <w:rsid w:val="009975A9"/>
    <w:rsid w:val="009A32A6"/>
    <w:rsid w:val="009A7285"/>
    <w:rsid w:val="009B0A5F"/>
    <w:rsid w:val="009B1F83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069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A7560"/>
    <w:rsid w:val="00AB1F3E"/>
    <w:rsid w:val="00AB27B7"/>
    <w:rsid w:val="00AB4BF6"/>
    <w:rsid w:val="00AB4CA6"/>
    <w:rsid w:val="00AC77B1"/>
    <w:rsid w:val="00AF1DD3"/>
    <w:rsid w:val="00AF5B00"/>
    <w:rsid w:val="00AF6C83"/>
    <w:rsid w:val="00AF6F09"/>
    <w:rsid w:val="00AF7EAB"/>
    <w:rsid w:val="00B029BD"/>
    <w:rsid w:val="00B04E08"/>
    <w:rsid w:val="00B07216"/>
    <w:rsid w:val="00B12BFC"/>
    <w:rsid w:val="00B148DB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B59CD"/>
    <w:rsid w:val="00BC1598"/>
    <w:rsid w:val="00BD1D8E"/>
    <w:rsid w:val="00BD3D6F"/>
    <w:rsid w:val="00BD535E"/>
    <w:rsid w:val="00BD6452"/>
    <w:rsid w:val="00BE20EF"/>
    <w:rsid w:val="00BE2EBE"/>
    <w:rsid w:val="00BE31EA"/>
    <w:rsid w:val="00BE36C7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065D3"/>
    <w:rsid w:val="00C115F0"/>
    <w:rsid w:val="00C1217E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213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B2C55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E7A76"/>
    <w:rsid w:val="00CF01D9"/>
    <w:rsid w:val="00CF0394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21D7"/>
    <w:rsid w:val="00D54302"/>
    <w:rsid w:val="00D54ED3"/>
    <w:rsid w:val="00D66708"/>
    <w:rsid w:val="00D725F4"/>
    <w:rsid w:val="00D7539C"/>
    <w:rsid w:val="00D85060"/>
    <w:rsid w:val="00D850B6"/>
    <w:rsid w:val="00D867E7"/>
    <w:rsid w:val="00D917A5"/>
    <w:rsid w:val="00D91C18"/>
    <w:rsid w:val="00D94A5F"/>
    <w:rsid w:val="00D94EDC"/>
    <w:rsid w:val="00D974A2"/>
    <w:rsid w:val="00DA196D"/>
    <w:rsid w:val="00DA66EC"/>
    <w:rsid w:val="00DB070A"/>
    <w:rsid w:val="00DB07B9"/>
    <w:rsid w:val="00DB0AE8"/>
    <w:rsid w:val="00DB33BB"/>
    <w:rsid w:val="00DE1C31"/>
    <w:rsid w:val="00DF03D2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10A5"/>
    <w:rsid w:val="00E8598F"/>
    <w:rsid w:val="00E9330E"/>
    <w:rsid w:val="00E93B09"/>
    <w:rsid w:val="00E949C8"/>
    <w:rsid w:val="00E958DE"/>
    <w:rsid w:val="00E97FE6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65551"/>
    <w:rsid w:val="00F71731"/>
    <w:rsid w:val="00F775B5"/>
    <w:rsid w:val="00F801FA"/>
    <w:rsid w:val="00F8283B"/>
    <w:rsid w:val="00F90AB7"/>
    <w:rsid w:val="00F92F73"/>
    <w:rsid w:val="00FB40AD"/>
    <w:rsid w:val="00FB7199"/>
    <w:rsid w:val="00FB7EF6"/>
    <w:rsid w:val="00FD5C68"/>
    <w:rsid w:val="00FE05FB"/>
    <w:rsid w:val="00FE2BA2"/>
    <w:rsid w:val="00FE3B16"/>
    <w:rsid w:val="00FF2FD0"/>
    <w:rsid w:val="00FF53B8"/>
    <w:rsid w:val="00FF653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EB2DFE9-E255-4C5A-BC4F-A8EF39D8421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C33C0A2-BC8D-4B04-A05A-038AB13E63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2019-04-11T12:21:00Z</cp:lastPrinted>
  <dcterms:created xsi:type="dcterms:W3CDTF">2019-12-03T18:52:00Z</dcterms:created>
  <dcterms:modified xsi:type="dcterms:W3CDTF">2019-12-03T18:52:00Z</dcterms:modified>
</cp:coreProperties>
</file>