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 w:conformance="strict">
  <w:body>
    <w:p w14:paraId="118A0C03" w14:textId="2039C84C" w:rsidR="004F449A" w:rsidRDefault="004F449A" w:rsidP="004F449A">
      <w:pPr>
        <w:spacing w:after="0pt" w:line="12pt" w:lineRule="auto"/>
        <w:jc w:val="center"/>
        <w:rPr>
          <w:rFonts w:ascii="Times New Roman" w:eastAsia="MS Mincho" w:hAnsi="Times New Roman" w:cs="Times New Roman"/>
          <w:b w:val="0"/>
          <w:smallCaps/>
          <w:color w:val="auto"/>
        </w:rPr>
      </w:pPr>
      <w:r>
        <w:rPr>
          <w:rFonts w:ascii="Times New Roman" w:eastAsia="Times New Roman" w:hAnsi="Times New Roman" w:cs="Times New Roman"/>
          <w:b w:val="0"/>
          <w:bCs/>
          <w:lang w:eastAsia="pt-BR"/>
        </w:rPr>
        <w:t xml:space="preserve">SÚMULA DA </w:t>
      </w:r>
      <w:r w:rsidR="003944B0">
        <w:rPr>
          <w:rFonts w:ascii="Times New Roman" w:eastAsia="Times New Roman" w:hAnsi="Times New Roman" w:cs="Times New Roman"/>
          <w:b w:val="0"/>
          <w:bCs/>
          <w:lang w:eastAsia="pt-BR"/>
        </w:rPr>
        <w:t>1</w:t>
      </w:r>
      <w:r w:rsidR="00F10C83">
        <w:rPr>
          <w:rFonts w:ascii="Times New Roman" w:eastAsia="Times New Roman" w:hAnsi="Times New Roman" w:cs="Times New Roman"/>
          <w:b w:val="0"/>
          <w:bCs/>
          <w:lang w:eastAsia="pt-BR"/>
        </w:rPr>
        <w:t>8</w:t>
      </w:r>
      <w:r>
        <w:rPr>
          <w:rFonts w:ascii="Times New Roman" w:eastAsia="Times New Roman" w:hAnsi="Times New Roman" w:cs="Times New Roman"/>
          <w:b w:val="0"/>
          <w:bCs/>
          <w:lang w:eastAsia="pt-BR"/>
        </w:rPr>
        <w:t>ª REUNIÃO CONJUNTA CPUA</w:t>
      </w:r>
      <w:r w:rsidR="000D2C7B">
        <w:rPr>
          <w:rFonts w:ascii="Times New Roman" w:eastAsia="Times New Roman" w:hAnsi="Times New Roman" w:cs="Times New Roman"/>
          <w:b w:val="0"/>
          <w:bCs/>
          <w:lang w:eastAsia="pt-BR"/>
        </w:rPr>
        <w:t xml:space="preserve"> E CPP-CAU/BR</w:t>
      </w:r>
    </w:p>
    <w:p w14:paraId="3F71DC18" w14:textId="77777777" w:rsidR="00F509C0" w:rsidRDefault="00F509C0" w:rsidP="00F509C0">
      <w:pPr>
        <w:spacing w:after="0pt" w:line="12pt" w:lineRule="auto"/>
        <w:rPr>
          <w:rFonts w:ascii="Times New Roman" w:eastAsia="MS Mincho" w:hAnsi="Times New Roman" w:cs="Times New Roman"/>
          <w:b w:val="0"/>
          <w:smallCaps/>
          <w:color w:val="auto"/>
        </w:rPr>
      </w:pPr>
    </w:p>
    <w:p w14:paraId="0E155C77" w14:textId="77777777" w:rsidR="00F509C0" w:rsidRDefault="00F509C0" w:rsidP="00F509C0">
      <w:pPr>
        <w:spacing w:after="0pt" w:line="12pt" w:lineRule="auto"/>
        <w:rPr>
          <w:rFonts w:ascii="Times New Roman" w:eastAsia="MS Mincho" w:hAnsi="Times New Roman" w:cs="Times New Roman"/>
          <w:b w:val="0"/>
          <w:smallCaps/>
          <w:color w:val="auto"/>
        </w:rPr>
      </w:pPr>
    </w:p>
    <w:tbl>
      <w:tblPr>
        <w:tblW w:w="456.15pt" w:type="dxa"/>
        <w:tblInd w:w="4.30pt" w:type="dxa"/>
        <w:tblBorders>
          <w:top w:val="single" w:sz="4" w:space="0" w:color="AEAAAA"/>
          <w:start w:val="single" w:sz="4" w:space="0" w:color="AEAAAA"/>
          <w:bottom w:val="single" w:sz="4" w:space="0" w:color="AEAAAA"/>
          <w:end w:val="single" w:sz="4" w:space="0" w:color="AEAAAA"/>
          <w:insideH w:val="single" w:sz="4" w:space="0" w:color="AEAAAA"/>
          <w:insideV w:val="single" w:sz="4" w:space="0" w:color="AEAAAA"/>
        </w:tblBorders>
        <w:tblCellMar>
          <w:top w:w="0.70pt" w:type="dxa"/>
          <w:start w:w="4.30pt" w:type="dxa"/>
          <w:bottom w:w="0.70pt" w:type="dxa"/>
          <w:end w:w="4.30pt" w:type="dxa"/>
        </w:tblCellMar>
        <w:tblLook w:firstRow="1" w:lastRow="0" w:firstColumn="0" w:lastColumn="0" w:noHBand="0" w:noVBand="0"/>
      </w:tblPr>
      <w:tblGrid>
        <w:gridCol w:w="1985"/>
        <w:gridCol w:w="3242"/>
        <w:gridCol w:w="1448"/>
        <w:gridCol w:w="2448"/>
      </w:tblGrid>
      <w:tr w:rsidR="00F509C0" w14:paraId="41983203" w14:textId="77777777" w:rsidTr="005B0179">
        <w:trPr>
          <w:trHeight w:val="278"/>
        </w:trPr>
        <w:tc>
          <w:tcPr>
            <w:tcW w:w="99.2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shd w:val="clear" w:color="auto" w:fill="D9D9D9"/>
            <w:vAlign w:val="center"/>
            <w:hideMark/>
          </w:tcPr>
          <w:p w14:paraId="6488E93E" w14:textId="77777777" w:rsidR="00F509C0" w:rsidRDefault="00F509C0" w:rsidP="005B0179">
            <w:pPr>
              <w:spacing w:before="2pt" w:after="2pt" w:line="12pt" w:lineRule="auto"/>
              <w:rPr>
                <w:rFonts w:ascii="Times New Roman" w:eastAsia="Cambria" w:hAnsi="Times New Roman" w:cs="Times New Roman"/>
                <w:b w:val="0"/>
                <w:bCs/>
                <w:caps/>
                <w:spacing w:val="4"/>
                <w:lang w:bidi="en-US"/>
              </w:rPr>
            </w:pPr>
            <w:r>
              <w:rPr>
                <w:rFonts w:ascii="Times New Roman" w:eastAsia="Cambria" w:hAnsi="Times New Roman" w:cs="Times New Roman"/>
                <w:b w:val="0"/>
                <w:bCs/>
                <w:caps/>
                <w:spacing w:val="4"/>
                <w:lang w:bidi="en-US"/>
              </w:rPr>
              <w:t>DATA</w:t>
            </w:r>
          </w:p>
        </w:tc>
        <w:tc>
          <w:tcPr>
            <w:tcW w:w="162.10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EAAAA"/>
            </w:tcBorders>
            <w:vAlign w:val="center"/>
            <w:hideMark/>
          </w:tcPr>
          <w:p w14:paraId="7368C936" w14:textId="29185EB9" w:rsidR="00F509C0" w:rsidRDefault="00F10C83" w:rsidP="009F3744">
            <w:pPr>
              <w:spacing w:before="2pt" w:after="2pt" w:line="12pt" w:lineRule="auto"/>
              <w:rPr>
                <w:rFonts w:ascii="Times New Roman" w:eastAsia="Cambria" w:hAnsi="Times New Roman" w:cs="Times New Roman"/>
                <w:b w:val="0"/>
                <w:caps/>
                <w:spacing w:val="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auto"/>
                <w:lang w:eastAsia="pt-BR"/>
              </w:rPr>
              <w:t>22</w:t>
            </w:r>
            <w:r w:rsidR="00C45E8A">
              <w:rPr>
                <w:rFonts w:ascii="Times New Roman" w:eastAsia="Times New Roman" w:hAnsi="Times New Roman" w:cs="Times New Roman"/>
                <w:b w:val="0"/>
                <w:color w:val="auto"/>
                <w:lang w:eastAsia="pt-BR"/>
              </w:rPr>
              <w:t xml:space="preserve"> </w:t>
            </w:r>
            <w:r w:rsidR="004F449A">
              <w:rPr>
                <w:rFonts w:ascii="Times New Roman" w:eastAsia="Times New Roman" w:hAnsi="Times New Roman" w:cs="Times New Roman"/>
                <w:b w:val="0"/>
                <w:color w:val="auto"/>
                <w:lang w:eastAsia="pt-BR"/>
              </w:rPr>
              <w:t>de</w:t>
            </w:r>
            <w:r w:rsidR="009F3744">
              <w:rPr>
                <w:rFonts w:ascii="Times New Roman" w:eastAsia="Times New Roman" w:hAnsi="Times New Roman" w:cs="Times New Roman"/>
                <w:b w:val="0"/>
                <w:color w:val="auto"/>
                <w:lang w:eastAsia="pt-BR"/>
              </w:rPr>
              <w:t xml:space="preserve"> março</w:t>
            </w:r>
            <w:r w:rsidR="005D7741">
              <w:rPr>
                <w:rFonts w:ascii="Times New Roman" w:eastAsia="Times New Roman" w:hAnsi="Times New Roman" w:cs="Times New Roman"/>
                <w:b w:val="0"/>
                <w:color w:val="auto"/>
                <w:lang w:eastAsia="pt-BR"/>
              </w:rPr>
              <w:t xml:space="preserve"> </w:t>
            </w:r>
            <w:r w:rsidR="004F449A">
              <w:rPr>
                <w:rFonts w:ascii="Times New Roman" w:eastAsia="Times New Roman" w:hAnsi="Times New Roman" w:cs="Times New Roman"/>
                <w:b w:val="0"/>
                <w:color w:val="auto"/>
                <w:lang w:eastAsia="pt-BR"/>
              </w:rPr>
              <w:t>de 202</w:t>
            </w:r>
            <w:r w:rsidR="009F3744">
              <w:rPr>
                <w:rFonts w:ascii="Times New Roman" w:eastAsia="Times New Roman" w:hAnsi="Times New Roman" w:cs="Times New Roman"/>
                <w:b w:val="0"/>
                <w:color w:val="auto"/>
                <w:lang w:eastAsia="pt-BR"/>
              </w:rPr>
              <w:t>2</w:t>
            </w:r>
          </w:p>
        </w:tc>
        <w:tc>
          <w:tcPr>
            <w:tcW w:w="72.40pt" w:type="dxa"/>
            <w:tcBorders>
              <w:top w:val="single" w:sz="4" w:space="0" w:color="A6A6A6"/>
              <w:start w:val="single" w:sz="4" w:space="0" w:color="AEAAAA"/>
              <w:bottom w:val="single" w:sz="4" w:space="0" w:color="A6A6A6"/>
              <w:end w:val="single" w:sz="4" w:space="0" w:color="A6A6A6"/>
            </w:tcBorders>
            <w:shd w:val="clear" w:color="auto" w:fill="D9D9D9"/>
            <w:vAlign w:val="center"/>
            <w:hideMark/>
          </w:tcPr>
          <w:p w14:paraId="15FC06B8" w14:textId="77777777" w:rsidR="00F509C0" w:rsidRDefault="00F509C0" w:rsidP="005B0179">
            <w:pPr>
              <w:spacing w:before="2pt" w:after="2pt" w:line="12pt" w:lineRule="auto"/>
              <w:rPr>
                <w:rFonts w:ascii="Times New Roman" w:eastAsia="Cambria" w:hAnsi="Times New Roman" w:cs="Times New Roman"/>
                <w:b w:val="0"/>
                <w:bCs/>
                <w:caps/>
                <w:spacing w:val="4"/>
                <w:lang w:bidi="en-US"/>
              </w:rPr>
            </w:pPr>
            <w:r>
              <w:rPr>
                <w:rFonts w:ascii="Times New Roman" w:eastAsia="Cambria" w:hAnsi="Times New Roman" w:cs="Times New Roman"/>
                <w:b w:val="0"/>
                <w:bCs/>
                <w:caps/>
                <w:spacing w:val="4"/>
                <w:lang w:bidi="en-US"/>
              </w:rPr>
              <w:t>HORÁRIO</w:t>
            </w:r>
          </w:p>
        </w:tc>
        <w:tc>
          <w:tcPr>
            <w:tcW w:w="122.40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  <w:hideMark/>
          </w:tcPr>
          <w:p w14:paraId="009A7C1E" w14:textId="5DC1E599" w:rsidR="00F509C0" w:rsidRDefault="004F449A" w:rsidP="00BF107E">
            <w:pPr>
              <w:spacing w:before="2pt" w:after="2pt" w:line="12pt" w:lineRule="auto"/>
              <w:rPr>
                <w:rFonts w:ascii="Times New Roman" w:eastAsia="Cambria" w:hAnsi="Times New Roman" w:cs="Times New Roman"/>
                <w:b w:val="0"/>
                <w:caps/>
                <w:spacing w:val="4"/>
                <w:highlight w:val="yellow"/>
              </w:rPr>
            </w:pPr>
            <w:r w:rsidRPr="0089038B">
              <w:rPr>
                <w:rFonts w:ascii="Times New Roman" w:eastAsia="Times New Roman" w:hAnsi="Times New Roman" w:cs="Times New Roman"/>
                <w:b w:val="0"/>
                <w:color w:val="auto"/>
                <w:spacing w:val="4"/>
              </w:rPr>
              <w:t>1</w:t>
            </w:r>
            <w:r w:rsidR="00F10C83">
              <w:rPr>
                <w:rFonts w:ascii="Times New Roman" w:eastAsia="Times New Roman" w:hAnsi="Times New Roman" w:cs="Times New Roman"/>
                <w:b w:val="0"/>
                <w:color w:val="auto"/>
                <w:spacing w:val="4"/>
              </w:rPr>
              <w:t>5</w:t>
            </w:r>
            <w:r w:rsidRPr="0089038B">
              <w:rPr>
                <w:rFonts w:ascii="Times New Roman" w:eastAsia="Times New Roman" w:hAnsi="Times New Roman" w:cs="Times New Roman"/>
                <w:b w:val="0"/>
                <w:color w:val="auto"/>
                <w:spacing w:val="4"/>
              </w:rPr>
              <w:t>h às 1</w:t>
            </w:r>
            <w:r w:rsidR="005C69E3" w:rsidRPr="0089038B">
              <w:rPr>
                <w:rFonts w:ascii="Times New Roman" w:eastAsia="Times New Roman" w:hAnsi="Times New Roman" w:cs="Times New Roman"/>
                <w:b w:val="0"/>
                <w:color w:val="auto"/>
                <w:spacing w:val="4"/>
              </w:rPr>
              <w:t>8</w:t>
            </w:r>
            <w:r w:rsidRPr="0089038B">
              <w:rPr>
                <w:rFonts w:ascii="Times New Roman" w:eastAsia="Times New Roman" w:hAnsi="Times New Roman" w:cs="Times New Roman"/>
                <w:b w:val="0"/>
                <w:color w:val="auto"/>
                <w:spacing w:val="4"/>
              </w:rPr>
              <w:t>h</w:t>
            </w:r>
          </w:p>
        </w:tc>
      </w:tr>
      <w:tr w:rsidR="00F509C0" w14:paraId="59898E3B" w14:textId="77777777" w:rsidTr="005B0179">
        <w:trPr>
          <w:trHeight w:val="278"/>
        </w:trPr>
        <w:tc>
          <w:tcPr>
            <w:tcW w:w="99.2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shd w:val="clear" w:color="auto" w:fill="D9D9D9"/>
            <w:vAlign w:val="center"/>
            <w:hideMark/>
          </w:tcPr>
          <w:p w14:paraId="06C36FE4" w14:textId="77777777" w:rsidR="00F509C0" w:rsidRDefault="00F509C0" w:rsidP="005B0179">
            <w:pPr>
              <w:spacing w:before="2pt" w:after="2pt" w:line="12pt" w:lineRule="auto"/>
              <w:rPr>
                <w:rFonts w:ascii="Times New Roman" w:eastAsia="Cambria" w:hAnsi="Times New Roman" w:cs="Times New Roman"/>
                <w:b w:val="0"/>
                <w:bCs/>
                <w:caps/>
                <w:spacing w:val="4"/>
                <w:lang w:bidi="en-US"/>
              </w:rPr>
            </w:pPr>
            <w:r>
              <w:rPr>
                <w:rFonts w:ascii="Times New Roman" w:eastAsia="Cambria" w:hAnsi="Times New Roman" w:cs="Times New Roman"/>
                <w:b w:val="0"/>
                <w:bCs/>
                <w:caps/>
                <w:spacing w:val="4"/>
                <w:lang w:bidi="en-US"/>
              </w:rPr>
              <w:t>LOCAL</w:t>
            </w:r>
          </w:p>
        </w:tc>
        <w:tc>
          <w:tcPr>
            <w:tcW w:w="356.90pt" w:type="dxa"/>
            <w:gridSpan w:val="3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  <w:hideMark/>
          </w:tcPr>
          <w:p w14:paraId="12A831C2" w14:textId="25A00F16" w:rsidR="00F509C0" w:rsidRDefault="00C82E9C" w:rsidP="005B0179">
            <w:pPr>
              <w:spacing w:before="2pt" w:after="2pt" w:line="12pt" w:lineRule="auto"/>
              <w:rPr>
                <w:rFonts w:ascii="Times New Roman" w:eastAsia="Cambria" w:hAnsi="Times New Roman" w:cs="Times New Roman"/>
                <w:b w:val="0"/>
                <w:caps/>
                <w:spacing w:val="4"/>
              </w:rPr>
            </w:pPr>
            <w:r>
              <w:rPr>
                <w:rFonts w:ascii="Times New Roman" w:eastAsia="Cambria" w:hAnsi="Times New Roman" w:cs="Times New Roman"/>
                <w:b w:val="0"/>
                <w:caps/>
                <w:color w:val="auto"/>
                <w:spacing w:val="4"/>
              </w:rPr>
              <w:t>V</w:t>
            </w:r>
            <w:r>
              <w:rPr>
                <w:rFonts w:ascii="Times New Roman" w:eastAsia="Cambria" w:hAnsi="Times New Roman" w:cs="Times New Roman"/>
                <w:b w:val="0"/>
                <w:color w:val="auto"/>
                <w:spacing w:val="4"/>
              </w:rPr>
              <w:t>ideoconferência</w:t>
            </w:r>
          </w:p>
        </w:tc>
      </w:tr>
    </w:tbl>
    <w:p w14:paraId="0D225477" w14:textId="77777777" w:rsidR="00F509C0" w:rsidRDefault="00F509C0" w:rsidP="00F509C0">
      <w:pPr>
        <w:spacing w:after="0pt" w:line="12pt" w:lineRule="auto"/>
        <w:rPr>
          <w:rFonts w:ascii="Times New Roman" w:eastAsia="MS Mincho" w:hAnsi="Times New Roman" w:cs="Times New Roman"/>
          <w:b w:val="0"/>
          <w:smallCaps/>
          <w:color w:val="auto"/>
        </w:rPr>
      </w:pPr>
    </w:p>
    <w:tbl>
      <w:tblPr>
        <w:tblW w:w="453.75pt" w:type="dxa"/>
        <w:tblInd w:w="5.40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firstRow="1" w:lastRow="0" w:firstColumn="1" w:lastColumn="0" w:noHBand="0" w:noVBand="1"/>
      </w:tblPr>
      <w:tblGrid>
        <w:gridCol w:w="1985"/>
        <w:gridCol w:w="4423"/>
        <w:gridCol w:w="2667"/>
      </w:tblGrid>
      <w:tr w:rsidR="003F3889" w14:paraId="1E97C23C" w14:textId="77777777" w:rsidTr="006E1556">
        <w:trPr>
          <w:trHeight w:hRule="exact" w:val="284"/>
        </w:trPr>
        <w:tc>
          <w:tcPr>
            <w:tcW w:w="99.25pt" w:type="dxa"/>
            <w:vMerge w:val="restart"/>
            <w:tcBorders>
              <w:top w:val="single" w:sz="4" w:space="0" w:color="auto"/>
              <w:start w:val="single" w:sz="4" w:space="0" w:color="A6A6A6"/>
              <w:end w:val="single" w:sz="4" w:space="0" w:color="A6A6A6"/>
            </w:tcBorders>
            <w:shd w:val="clear" w:color="auto" w:fill="D9D9D9"/>
            <w:vAlign w:val="center"/>
            <w:hideMark/>
          </w:tcPr>
          <w:p w14:paraId="790F0356" w14:textId="77777777" w:rsidR="003F3889" w:rsidRPr="00C523E2" w:rsidRDefault="003F3889" w:rsidP="001C2EBC">
            <w:pPr>
              <w:spacing w:after="0pt" w:line="12pt" w:lineRule="auto"/>
              <w:jc w:val="both"/>
              <w:rPr>
                <w:rFonts w:ascii="Times New Roman" w:eastAsia="MS Mincho" w:hAnsi="Times New Roman" w:cs="Times New Roman"/>
                <w:b w:val="0"/>
                <w:smallCaps/>
                <w:color w:val="auto"/>
              </w:rPr>
            </w:pPr>
            <w:bookmarkStart w:id="0" w:name="_Hlk36737806"/>
            <w:r w:rsidRPr="00C523E2">
              <w:rPr>
                <w:rFonts w:ascii="Times New Roman" w:eastAsia="Times New Roman" w:hAnsi="Times New Roman" w:cs="Times New Roman"/>
                <w:b w:val="0"/>
                <w:caps/>
                <w:color w:val="auto"/>
                <w:spacing w:val="4"/>
                <w:lang w:bidi="en-US"/>
              </w:rPr>
              <w:t>participantes</w:t>
            </w:r>
          </w:p>
        </w:tc>
        <w:tc>
          <w:tcPr>
            <w:tcW w:w="221.1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2AB073BB" w14:textId="61377334" w:rsidR="003F3889" w:rsidRPr="00493761" w:rsidRDefault="003F3889" w:rsidP="001C2EBC">
            <w:pPr>
              <w:spacing w:after="0pt" w:line="12pt" w:lineRule="auto"/>
              <w:rPr>
                <w:rFonts w:ascii="Times New Roman" w:eastAsia="Times New Roman" w:hAnsi="Times New Roman" w:cs="Times New Roman"/>
                <w:b w:val="0"/>
                <w:color w:val="auto"/>
                <w:spacing w:val="4"/>
              </w:rPr>
            </w:pPr>
            <w:r w:rsidRPr="003F3889">
              <w:rPr>
                <w:rFonts w:ascii="Times New Roman" w:eastAsia="Cambria" w:hAnsi="Times New Roman" w:cs="Times New Roman"/>
                <w:b w:val="0"/>
                <w:color w:val="000000"/>
              </w:rPr>
              <w:t>Ricardo Soares Mascarello</w:t>
            </w:r>
            <w:r w:rsidRPr="003F3889">
              <w:rPr>
                <w:rFonts w:ascii="Times New Roman" w:eastAsia="Times New Roman" w:hAnsi="Times New Roman" w:cs="Times New Roman"/>
                <w:b w:val="0"/>
                <w:color w:val="auto"/>
                <w:spacing w:val="4"/>
              </w:rPr>
              <w:t xml:space="preserve"> (SE)</w:t>
            </w:r>
          </w:p>
        </w:tc>
        <w:tc>
          <w:tcPr>
            <w:tcW w:w="133.3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4E5499A9" w14:textId="6849F896" w:rsidR="003F3889" w:rsidRPr="00493761" w:rsidRDefault="003F3889" w:rsidP="001C2EBC">
            <w:pPr>
              <w:spacing w:after="0pt" w:line="12pt" w:lineRule="auto"/>
              <w:rPr>
                <w:rFonts w:ascii="Times New Roman" w:eastAsia="Times New Roman" w:hAnsi="Times New Roman" w:cs="Times New Roman"/>
                <w:b w:val="0"/>
                <w:caps/>
                <w:color w:val="auto"/>
                <w:spacing w:val="4"/>
              </w:rPr>
            </w:pPr>
            <w:r w:rsidRPr="00E05AFF">
              <w:rPr>
                <w:rFonts w:ascii="Times New Roman" w:eastAsia="Times New Roman" w:hAnsi="Times New Roman" w:cs="Times New Roman"/>
                <w:b w:val="0"/>
                <w:color w:val="auto"/>
                <w:spacing w:val="4"/>
              </w:rPr>
              <w:t>Coordenador</w:t>
            </w:r>
            <w:r>
              <w:rPr>
                <w:rFonts w:ascii="Times New Roman" w:eastAsia="Times New Roman" w:hAnsi="Times New Roman" w:cs="Times New Roman"/>
                <w:b w:val="0"/>
                <w:color w:val="auto"/>
                <w:spacing w:val="4"/>
              </w:rPr>
              <w:t xml:space="preserve"> CPUA</w:t>
            </w:r>
          </w:p>
        </w:tc>
      </w:tr>
      <w:tr w:rsidR="003F3889" w14:paraId="2EE005AF" w14:textId="77777777" w:rsidTr="006E1556">
        <w:trPr>
          <w:trHeight w:hRule="exact" w:val="284"/>
        </w:trPr>
        <w:tc>
          <w:tcPr>
            <w:tcW w:w="99.25pt" w:type="dxa"/>
            <w:vMerge/>
            <w:tcBorders>
              <w:start w:val="single" w:sz="4" w:space="0" w:color="A6A6A6"/>
              <w:end w:val="single" w:sz="4" w:space="0" w:color="A6A6A6"/>
            </w:tcBorders>
            <w:vAlign w:val="center"/>
            <w:hideMark/>
          </w:tcPr>
          <w:p w14:paraId="3F034978" w14:textId="77777777" w:rsidR="003F3889" w:rsidRDefault="003F3889" w:rsidP="001C2EBC">
            <w:pPr>
              <w:spacing w:after="0pt"/>
              <w:rPr>
                <w:rFonts w:ascii="Times New Roman" w:eastAsia="MS Mincho" w:hAnsi="Times New Roman" w:cs="Times New Roman"/>
                <w:b w:val="0"/>
                <w:smallCaps/>
                <w:color w:val="auto"/>
              </w:rPr>
            </w:pPr>
          </w:p>
        </w:tc>
        <w:tc>
          <w:tcPr>
            <w:tcW w:w="221.1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7C2659FB" w14:textId="0DC66E21" w:rsidR="003F3889" w:rsidRPr="00493761" w:rsidRDefault="006E1556" w:rsidP="001C2EBC">
            <w:pPr>
              <w:spacing w:after="0pt" w:line="12pt" w:lineRule="auto"/>
              <w:rPr>
                <w:rFonts w:ascii="Times New Roman" w:eastAsia="Times New Roman" w:hAnsi="Times New Roman" w:cs="Times New Roman"/>
                <w:b w:val="0"/>
                <w:caps/>
                <w:color w:val="auto"/>
                <w:spacing w:val="4"/>
              </w:rPr>
            </w:pPr>
            <w:r>
              <w:rPr>
                <w:rFonts w:ascii="Times New Roman" w:eastAsia="Calibri" w:hAnsi="Times New Roman" w:cs="Times New Roman"/>
                <w:b w:val="0"/>
                <w:color w:val="auto"/>
              </w:rPr>
              <w:t>Rubens Fernando Pereira de Camilo (MS)</w:t>
            </w:r>
          </w:p>
        </w:tc>
        <w:tc>
          <w:tcPr>
            <w:tcW w:w="133.3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6656E6C5" w14:textId="11EBEC24" w:rsidR="003F3889" w:rsidRPr="00493761" w:rsidRDefault="006E1556" w:rsidP="001C2EBC">
            <w:pPr>
              <w:spacing w:after="0pt" w:line="12pt" w:lineRule="auto"/>
              <w:rPr>
                <w:rFonts w:ascii="Times New Roman" w:eastAsia="Times New Roman" w:hAnsi="Times New Roman" w:cs="Times New Roman"/>
                <w:b w:val="0"/>
                <w:color w:val="auto"/>
                <w:spacing w:val="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auto"/>
                <w:spacing w:val="4"/>
              </w:rPr>
              <w:t>Membro CPUA</w:t>
            </w:r>
          </w:p>
        </w:tc>
      </w:tr>
      <w:tr w:rsidR="006E1556" w14:paraId="448D076C" w14:textId="77777777" w:rsidTr="006E1556">
        <w:trPr>
          <w:trHeight w:hRule="exact" w:val="284"/>
        </w:trPr>
        <w:tc>
          <w:tcPr>
            <w:tcW w:w="99.25pt" w:type="dxa"/>
            <w:vMerge/>
            <w:tcBorders>
              <w:start w:val="single" w:sz="4" w:space="0" w:color="A6A6A6"/>
              <w:end w:val="single" w:sz="4" w:space="0" w:color="A6A6A6"/>
            </w:tcBorders>
            <w:vAlign w:val="center"/>
          </w:tcPr>
          <w:p w14:paraId="6347C0AD" w14:textId="77777777" w:rsidR="006E1556" w:rsidRDefault="006E1556" w:rsidP="001C2EBC">
            <w:pPr>
              <w:spacing w:after="0pt"/>
              <w:rPr>
                <w:rFonts w:ascii="Times New Roman" w:eastAsia="MS Mincho" w:hAnsi="Times New Roman" w:cs="Times New Roman"/>
                <w:b w:val="0"/>
                <w:smallCaps/>
                <w:color w:val="auto"/>
              </w:rPr>
            </w:pPr>
          </w:p>
        </w:tc>
        <w:tc>
          <w:tcPr>
            <w:tcW w:w="221.1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52B7A8B4" w14:textId="2ECF7BEB" w:rsidR="006E1556" w:rsidRPr="00E05AFF" w:rsidRDefault="006E1556" w:rsidP="001C2EBC">
            <w:pPr>
              <w:tabs>
                <w:tab w:val="center" w:pos="212.60pt"/>
                <w:tab w:val="end" w:pos="425.20pt"/>
              </w:tabs>
              <w:spacing w:after="0pt" w:line="12pt" w:lineRule="auto"/>
              <w:rPr>
                <w:rFonts w:ascii="Times New Roman" w:eastAsia="Times New Roman" w:hAnsi="Times New Roman" w:cs="Times New Roman"/>
                <w:b w:val="0"/>
                <w:color w:val="auto"/>
                <w:spacing w:val="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auto"/>
                <w:spacing w:val="4"/>
              </w:rPr>
              <w:t>Nilton de Lima Junior (GO)</w:t>
            </w:r>
          </w:p>
        </w:tc>
        <w:tc>
          <w:tcPr>
            <w:tcW w:w="133.3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6ACFE4E5" w14:textId="56552C91" w:rsidR="006E1556" w:rsidRPr="003F3889" w:rsidRDefault="006E1556" w:rsidP="001C2EBC">
            <w:pPr>
              <w:spacing w:after="0pt" w:line="12pt" w:lineRule="auto"/>
              <w:rPr>
                <w:rFonts w:ascii="Times New Roman" w:eastAsia="Times New Roman" w:hAnsi="Times New Roman" w:cs="Times New Roman"/>
                <w:b w:val="0"/>
                <w:color w:val="auto"/>
                <w:spacing w:val="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auto"/>
                <w:spacing w:val="4"/>
              </w:rPr>
              <w:t>Membro CPUA</w:t>
            </w:r>
          </w:p>
        </w:tc>
      </w:tr>
      <w:tr w:rsidR="003F3889" w14:paraId="023A8C2A" w14:textId="77777777" w:rsidTr="006E1556">
        <w:trPr>
          <w:trHeight w:hRule="exact" w:val="284"/>
        </w:trPr>
        <w:tc>
          <w:tcPr>
            <w:tcW w:w="99.25pt" w:type="dxa"/>
            <w:vMerge/>
            <w:tcBorders>
              <w:start w:val="single" w:sz="4" w:space="0" w:color="A6A6A6"/>
              <w:end w:val="single" w:sz="4" w:space="0" w:color="A6A6A6"/>
            </w:tcBorders>
            <w:vAlign w:val="center"/>
            <w:hideMark/>
          </w:tcPr>
          <w:p w14:paraId="6346D68D" w14:textId="77777777" w:rsidR="003F3889" w:rsidRDefault="003F3889" w:rsidP="001C2EBC">
            <w:pPr>
              <w:spacing w:after="0pt"/>
              <w:rPr>
                <w:rFonts w:ascii="Times New Roman" w:eastAsia="MS Mincho" w:hAnsi="Times New Roman" w:cs="Times New Roman"/>
                <w:b w:val="0"/>
                <w:smallCaps/>
                <w:color w:val="auto"/>
              </w:rPr>
            </w:pPr>
          </w:p>
        </w:tc>
        <w:tc>
          <w:tcPr>
            <w:tcW w:w="221.1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57477A66" w14:textId="77777777" w:rsidR="003F3889" w:rsidRPr="00E05AFF" w:rsidRDefault="003F3889" w:rsidP="001C2EBC">
            <w:pPr>
              <w:tabs>
                <w:tab w:val="center" w:pos="212.60pt"/>
                <w:tab w:val="end" w:pos="425.20pt"/>
              </w:tabs>
              <w:spacing w:after="0pt" w:line="12pt" w:lineRule="auto"/>
              <w:rPr>
                <w:rFonts w:ascii="Times New Roman" w:eastAsia="Calibri" w:hAnsi="Times New Roman" w:cs="Times New Roman"/>
                <w:b w:val="0"/>
                <w:color w:val="auto"/>
              </w:rPr>
            </w:pPr>
            <w:r w:rsidRPr="00E05AFF">
              <w:rPr>
                <w:rFonts w:ascii="Times New Roman" w:eastAsia="Times New Roman" w:hAnsi="Times New Roman" w:cs="Times New Roman"/>
                <w:b w:val="0"/>
                <w:color w:val="auto"/>
                <w:spacing w:val="4"/>
              </w:rPr>
              <w:t>Josélia da Silva Alves (AC)</w:t>
            </w:r>
          </w:p>
          <w:p w14:paraId="2FA1C01B" w14:textId="7C979B0F" w:rsidR="003F3889" w:rsidRPr="00493761" w:rsidRDefault="003F3889" w:rsidP="001C2EBC">
            <w:pPr>
              <w:tabs>
                <w:tab w:val="center" w:pos="212.60pt"/>
                <w:tab w:val="end" w:pos="425.20pt"/>
              </w:tabs>
              <w:spacing w:after="0pt" w:line="12pt" w:lineRule="auto"/>
              <w:rPr>
                <w:rFonts w:ascii="Times New Roman" w:eastAsia="Times New Roman" w:hAnsi="Times New Roman" w:cs="Times New Roman"/>
                <w:b w:val="0"/>
                <w:caps/>
                <w:color w:val="auto"/>
                <w:spacing w:val="4"/>
              </w:rPr>
            </w:pPr>
          </w:p>
        </w:tc>
        <w:tc>
          <w:tcPr>
            <w:tcW w:w="133.3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6B53A053" w14:textId="2B922638" w:rsidR="003F3889" w:rsidRPr="003F3889" w:rsidRDefault="003F3889" w:rsidP="001C2EBC">
            <w:pPr>
              <w:spacing w:after="0pt" w:line="12pt" w:lineRule="auto"/>
              <w:rPr>
                <w:rFonts w:ascii="Times New Roman" w:eastAsia="Times New Roman" w:hAnsi="Times New Roman" w:cs="Times New Roman"/>
                <w:b w:val="0"/>
                <w:color w:val="auto"/>
                <w:spacing w:val="4"/>
              </w:rPr>
            </w:pPr>
            <w:r w:rsidRPr="003F3889">
              <w:rPr>
                <w:rFonts w:ascii="Times New Roman" w:eastAsia="Times New Roman" w:hAnsi="Times New Roman" w:cs="Times New Roman"/>
                <w:b w:val="0"/>
                <w:color w:val="auto"/>
                <w:spacing w:val="4"/>
              </w:rPr>
              <w:t>Membro CPUA</w:t>
            </w:r>
          </w:p>
        </w:tc>
      </w:tr>
      <w:tr w:rsidR="003F3889" w14:paraId="70AD393C" w14:textId="77777777" w:rsidTr="006E1556">
        <w:trPr>
          <w:trHeight w:hRule="exact" w:val="284"/>
        </w:trPr>
        <w:tc>
          <w:tcPr>
            <w:tcW w:w="99.25pt" w:type="dxa"/>
            <w:vMerge/>
            <w:tcBorders>
              <w:start w:val="single" w:sz="4" w:space="0" w:color="A6A6A6"/>
              <w:end w:val="single" w:sz="4" w:space="0" w:color="A6A6A6"/>
            </w:tcBorders>
            <w:vAlign w:val="center"/>
          </w:tcPr>
          <w:p w14:paraId="3E37F3F6" w14:textId="77777777" w:rsidR="003F3889" w:rsidRDefault="003F3889" w:rsidP="00DA05B6">
            <w:pPr>
              <w:spacing w:after="0pt"/>
              <w:rPr>
                <w:rFonts w:ascii="Times New Roman" w:eastAsia="MS Mincho" w:hAnsi="Times New Roman" w:cs="Times New Roman"/>
                <w:b w:val="0"/>
                <w:smallCaps/>
                <w:color w:val="auto"/>
              </w:rPr>
            </w:pPr>
          </w:p>
        </w:tc>
        <w:tc>
          <w:tcPr>
            <w:tcW w:w="221.1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039706C1" w14:textId="70139A27" w:rsidR="003F3889" w:rsidRPr="00493761" w:rsidRDefault="003F3889" w:rsidP="00DA05B6">
            <w:pPr>
              <w:tabs>
                <w:tab w:val="center" w:pos="212.60pt"/>
                <w:tab w:val="end" w:pos="425.20pt"/>
              </w:tabs>
              <w:spacing w:after="0pt" w:line="12pt" w:lineRule="auto"/>
              <w:rPr>
                <w:rFonts w:ascii="Times New Roman" w:eastAsia="Calibri" w:hAnsi="Times New Roman" w:cs="Times New Roman"/>
                <w:b w:val="0"/>
                <w:color w:val="auto"/>
              </w:rPr>
            </w:pPr>
            <w:r w:rsidRPr="00493761">
              <w:rPr>
                <w:rFonts w:ascii="Times New Roman" w:eastAsia="Times New Roman" w:hAnsi="Times New Roman" w:cs="Times New Roman"/>
                <w:b w:val="0"/>
                <w:color w:val="auto"/>
                <w:spacing w:val="4"/>
              </w:rPr>
              <w:t>Ana Cristina Lima Barreiros da Silva</w:t>
            </w:r>
            <w:r>
              <w:rPr>
                <w:rFonts w:ascii="Times New Roman" w:eastAsia="Times New Roman" w:hAnsi="Times New Roman" w:cs="Times New Roman"/>
                <w:b w:val="0"/>
                <w:color w:val="auto"/>
                <w:spacing w:val="4"/>
              </w:rPr>
              <w:t xml:space="preserve"> (RO)</w:t>
            </w:r>
          </w:p>
        </w:tc>
        <w:tc>
          <w:tcPr>
            <w:tcW w:w="133.3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53EAC5A5" w14:textId="356DDD82" w:rsidR="003F3889" w:rsidRPr="00493761" w:rsidRDefault="003F3889" w:rsidP="00DA05B6">
            <w:pPr>
              <w:spacing w:after="0pt" w:line="12pt" w:lineRule="auto"/>
              <w:rPr>
                <w:rFonts w:ascii="Times New Roman" w:eastAsia="Times New Roman" w:hAnsi="Times New Roman" w:cs="Times New Roman"/>
                <w:b w:val="0"/>
                <w:color w:val="auto"/>
                <w:spacing w:val="4"/>
              </w:rPr>
            </w:pPr>
            <w:r w:rsidRPr="00493761">
              <w:rPr>
                <w:rFonts w:ascii="Times New Roman" w:eastAsia="Times New Roman" w:hAnsi="Times New Roman" w:cs="Times New Roman"/>
                <w:b w:val="0"/>
                <w:color w:val="auto"/>
                <w:spacing w:val="4"/>
              </w:rPr>
              <w:t>Coordenadora CPP</w:t>
            </w:r>
          </w:p>
        </w:tc>
      </w:tr>
      <w:tr w:rsidR="00207444" w14:paraId="0447E39C" w14:textId="77777777" w:rsidTr="006E1556">
        <w:trPr>
          <w:trHeight w:hRule="exact" w:val="284"/>
        </w:trPr>
        <w:tc>
          <w:tcPr>
            <w:tcW w:w="99.25pt" w:type="dxa"/>
            <w:vMerge/>
            <w:tcBorders>
              <w:start w:val="single" w:sz="4" w:space="0" w:color="A6A6A6"/>
              <w:end w:val="single" w:sz="4" w:space="0" w:color="A6A6A6"/>
            </w:tcBorders>
            <w:vAlign w:val="center"/>
          </w:tcPr>
          <w:p w14:paraId="40799B06" w14:textId="77777777" w:rsidR="00207444" w:rsidRDefault="00207444" w:rsidP="00207444">
            <w:pPr>
              <w:spacing w:after="0pt"/>
              <w:rPr>
                <w:rFonts w:ascii="Times New Roman" w:eastAsia="MS Mincho" w:hAnsi="Times New Roman" w:cs="Times New Roman"/>
                <w:b w:val="0"/>
                <w:smallCaps/>
                <w:color w:val="auto"/>
              </w:rPr>
            </w:pPr>
          </w:p>
        </w:tc>
        <w:tc>
          <w:tcPr>
            <w:tcW w:w="221.1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143D0222" w14:textId="2C771688" w:rsidR="00207444" w:rsidRPr="005C4FC7" w:rsidRDefault="00207444" w:rsidP="00207444">
            <w:pPr>
              <w:tabs>
                <w:tab w:val="center" w:pos="212.60pt"/>
                <w:tab w:val="end" w:pos="425.20pt"/>
              </w:tabs>
              <w:spacing w:after="0pt" w:line="12pt" w:lineRule="auto"/>
              <w:rPr>
                <w:rFonts w:ascii="Times New Roman" w:eastAsia="Calibri" w:hAnsi="Times New Roman" w:cs="Times New Roman"/>
                <w:b w:val="0"/>
                <w:color w:val="auto"/>
                <w:highlight w:val="yellow"/>
              </w:rPr>
            </w:pPr>
            <w:r>
              <w:rPr>
                <w:rFonts w:ascii="Times New Roman" w:eastAsia="Cambria" w:hAnsi="Times New Roman" w:cs="Times New Roman"/>
                <w:b w:val="0"/>
                <w:color w:val="auto"/>
              </w:rPr>
              <w:t>Ana Maria Schimidt</w:t>
            </w:r>
            <w:r w:rsidRPr="003F3889">
              <w:rPr>
                <w:rFonts w:ascii="Times New Roman" w:eastAsia="Cambria" w:hAnsi="Times New Roman" w:cs="Times New Roman"/>
                <w:b w:val="0"/>
                <w:color w:val="auto"/>
              </w:rPr>
              <w:t xml:space="preserve"> (MG)</w:t>
            </w:r>
          </w:p>
        </w:tc>
        <w:tc>
          <w:tcPr>
            <w:tcW w:w="133.3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03879ABC" w14:textId="55D002FE" w:rsidR="00207444" w:rsidRPr="005C4FC7" w:rsidRDefault="00207444" w:rsidP="00207444">
            <w:pPr>
              <w:spacing w:after="0pt" w:line="12pt" w:lineRule="auto"/>
              <w:rPr>
                <w:rFonts w:ascii="Times New Roman" w:eastAsia="Times New Roman" w:hAnsi="Times New Roman" w:cs="Times New Roman"/>
                <w:b w:val="0"/>
                <w:color w:val="auto"/>
                <w:spacing w:val="4"/>
                <w:highlight w:val="yellow"/>
              </w:rPr>
            </w:pPr>
            <w:r w:rsidRPr="00493761">
              <w:rPr>
                <w:rFonts w:ascii="Times New Roman" w:eastAsia="Times New Roman" w:hAnsi="Times New Roman" w:cs="Times New Roman"/>
                <w:b w:val="0"/>
                <w:color w:val="auto"/>
                <w:spacing w:val="4"/>
              </w:rPr>
              <w:t>Membro CPP</w:t>
            </w:r>
          </w:p>
        </w:tc>
      </w:tr>
      <w:tr w:rsidR="003F3889" w14:paraId="003AB103" w14:textId="77777777" w:rsidTr="006E1556">
        <w:trPr>
          <w:trHeight w:hRule="exact" w:val="284"/>
        </w:trPr>
        <w:tc>
          <w:tcPr>
            <w:tcW w:w="99.25pt" w:type="dxa"/>
            <w:vMerge/>
            <w:tcBorders>
              <w:start w:val="single" w:sz="4" w:space="0" w:color="A6A6A6"/>
              <w:end w:val="single" w:sz="4" w:space="0" w:color="A6A6A6"/>
            </w:tcBorders>
            <w:vAlign w:val="center"/>
          </w:tcPr>
          <w:p w14:paraId="2C3E2B80" w14:textId="77777777" w:rsidR="003F3889" w:rsidRDefault="003F3889" w:rsidP="00DA05B6">
            <w:pPr>
              <w:spacing w:after="0pt"/>
              <w:rPr>
                <w:rFonts w:ascii="Times New Roman" w:eastAsia="MS Mincho" w:hAnsi="Times New Roman" w:cs="Times New Roman"/>
                <w:b w:val="0"/>
                <w:smallCaps/>
                <w:color w:val="auto"/>
              </w:rPr>
            </w:pPr>
          </w:p>
        </w:tc>
        <w:tc>
          <w:tcPr>
            <w:tcW w:w="221.1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6817A4B7" w14:textId="04D0CEF1" w:rsidR="003F3889" w:rsidRPr="00493761" w:rsidRDefault="003F3889" w:rsidP="00DA05B6">
            <w:pPr>
              <w:tabs>
                <w:tab w:val="center" w:pos="212.60pt"/>
                <w:tab w:val="end" w:pos="425.20pt"/>
              </w:tabs>
              <w:spacing w:after="0pt" w:line="12pt" w:lineRule="auto"/>
              <w:rPr>
                <w:rFonts w:ascii="Times New Roman" w:eastAsia="Calibri" w:hAnsi="Times New Roman" w:cs="Times New Roman"/>
                <w:b w:val="0"/>
                <w:color w:val="auto"/>
              </w:rPr>
            </w:pPr>
            <w:r w:rsidRPr="00493761">
              <w:rPr>
                <w:rFonts w:ascii="Times New Roman" w:eastAsia="Cambria" w:hAnsi="Times New Roman" w:cs="Times New Roman"/>
                <w:b w:val="0"/>
                <w:color w:val="auto"/>
              </w:rPr>
              <w:t>Rogério Markiewicz</w:t>
            </w:r>
            <w:r>
              <w:rPr>
                <w:rFonts w:ascii="Times New Roman" w:eastAsia="Cambria" w:hAnsi="Times New Roman" w:cs="Times New Roman"/>
                <w:b w:val="0"/>
                <w:color w:val="auto"/>
              </w:rPr>
              <w:t xml:space="preserve"> (DF)</w:t>
            </w:r>
          </w:p>
        </w:tc>
        <w:tc>
          <w:tcPr>
            <w:tcW w:w="133.3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6E16EACD" w14:textId="5A3D87BD" w:rsidR="003F3889" w:rsidRPr="00493761" w:rsidRDefault="003F3889" w:rsidP="00DA05B6">
            <w:pPr>
              <w:spacing w:after="0pt" w:line="12pt" w:lineRule="auto"/>
              <w:rPr>
                <w:rFonts w:ascii="Times New Roman" w:eastAsia="Times New Roman" w:hAnsi="Times New Roman" w:cs="Times New Roman"/>
                <w:b w:val="0"/>
                <w:color w:val="auto"/>
                <w:spacing w:val="4"/>
              </w:rPr>
            </w:pPr>
            <w:r w:rsidRPr="00493761">
              <w:rPr>
                <w:rFonts w:ascii="Times New Roman" w:eastAsia="Times New Roman" w:hAnsi="Times New Roman" w:cs="Times New Roman"/>
                <w:b w:val="0"/>
                <w:color w:val="auto"/>
                <w:spacing w:val="4"/>
              </w:rPr>
              <w:t>Membro CPP</w:t>
            </w:r>
          </w:p>
        </w:tc>
      </w:tr>
      <w:tr w:rsidR="003F3889" w14:paraId="4CEC6BED" w14:textId="77777777" w:rsidTr="006E1556">
        <w:trPr>
          <w:trHeight w:hRule="exact" w:val="284"/>
        </w:trPr>
        <w:tc>
          <w:tcPr>
            <w:tcW w:w="99.25pt" w:type="dxa"/>
            <w:vMerge/>
            <w:tcBorders>
              <w:start w:val="single" w:sz="4" w:space="0" w:color="A6A6A6"/>
              <w:bottom w:val="single" w:sz="4" w:space="0" w:color="auto"/>
              <w:end w:val="single" w:sz="4" w:space="0" w:color="A6A6A6"/>
            </w:tcBorders>
            <w:vAlign w:val="center"/>
          </w:tcPr>
          <w:p w14:paraId="5381CA44" w14:textId="77777777" w:rsidR="003F3889" w:rsidRDefault="003F3889" w:rsidP="003F3889">
            <w:pPr>
              <w:spacing w:after="0pt"/>
              <w:rPr>
                <w:rFonts w:ascii="Times New Roman" w:eastAsia="MS Mincho" w:hAnsi="Times New Roman" w:cs="Times New Roman"/>
                <w:b w:val="0"/>
                <w:smallCaps/>
                <w:color w:val="auto"/>
              </w:rPr>
            </w:pPr>
          </w:p>
        </w:tc>
        <w:tc>
          <w:tcPr>
            <w:tcW w:w="221.1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35398079" w14:textId="4075BA56" w:rsidR="003F3889" w:rsidRPr="00493761" w:rsidRDefault="003F3889" w:rsidP="003F3889">
            <w:pPr>
              <w:tabs>
                <w:tab w:val="center" w:pos="212.60pt"/>
                <w:tab w:val="end" w:pos="425.20pt"/>
              </w:tabs>
              <w:spacing w:after="0pt" w:line="12pt" w:lineRule="auto"/>
              <w:rPr>
                <w:rFonts w:ascii="Times New Roman" w:eastAsia="Cambria" w:hAnsi="Times New Roman" w:cs="Times New Roman"/>
                <w:b w:val="0"/>
                <w:color w:val="auto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auto"/>
                <w:spacing w:val="4"/>
              </w:rPr>
              <w:t>Vania Stephan Marroni Burigo (SC)</w:t>
            </w:r>
          </w:p>
        </w:tc>
        <w:tc>
          <w:tcPr>
            <w:tcW w:w="133.3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7A027FC4" w14:textId="7F7A5200" w:rsidR="003F3889" w:rsidRPr="00493761" w:rsidRDefault="003F3889" w:rsidP="003F3889">
            <w:pPr>
              <w:spacing w:after="0pt" w:line="12pt" w:lineRule="auto"/>
              <w:rPr>
                <w:rFonts w:ascii="Times New Roman" w:eastAsia="Times New Roman" w:hAnsi="Times New Roman" w:cs="Times New Roman"/>
                <w:b w:val="0"/>
                <w:color w:val="auto"/>
                <w:spacing w:val="4"/>
              </w:rPr>
            </w:pPr>
            <w:r w:rsidRPr="00493761">
              <w:rPr>
                <w:rFonts w:ascii="Times New Roman" w:eastAsia="Times New Roman" w:hAnsi="Times New Roman" w:cs="Times New Roman"/>
                <w:b w:val="0"/>
                <w:color w:val="auto"/>
                <w:spacing w:val="4"/>
              </w:rPr>
              <w:t>Membro CPP</w:t>
            </w:r>
          </w:p>
        </w:tc>
      </w:tr>
      <w:bookmarkEnd w:id="0"/>
      <w:tr w:rsidR="006E1556" w14:paraId="6886E466" w14:textId="77777777" w:rsidTr="006E1556">
        <w:trPr>
          <w:trHeight w:hRule="exact" w:val="284"/>
        </w:trPr>
        <w:tc>
          <w:tcPr>
            <w:tcW w:w="99.25pt" w:type="dxa"/>
            <w:vMerge w:val="restart"/>
            <w:tcBorders>
              <w:top w:val="single" w:sz="4" w:space="0" w:color="auto"/>
              <w:start w:val="single" w:sz="4" w:space="0" w:color="A6A6A6"/>
              <w:end w:val="single" w:sz="4" w:space="0" w:color="A6A6A6"/>
            </w:tcBorders>
            <w:shd w:val="clear" w:color="auto" w:fill="D0CECE" w:themeFill="background2" w:themeFillShade="E6"/>
          </w:tcPr>
          <w:p w14:paraId="0005537A" w14:textId="77777777" w:rsidR="006E1556" w:rsidRDefault="006E1556" w:rsidP="00981B34">
            <w:pPr>
              <w:spacing w:after="0pt"/>
              <w:rPr>
                <w:rFonts w:ascii="Times New Roman" w:eastAsia="MS Mincho" w:hAnsi="Times New Roman" w:cs="Times New Roman"/>
                <w:b w:val="0"/>
                <w:smallCaps/>
                <w:color w:val="auto"/>
              </w:rPr>
            </w:pPr>
          </w:p>
          <w:p w14:paraId="22EC3E0E" w14:textId="77777777" w:rsidR="006E1556" w:rsidRDefault="006E1556" w:rsidP="00981B34">
            <w:pPr>
              <w:spacing w:after="0pt"/>
              <w:rPr>
                <w:rFonts w:ascii="Times New Roman" w:eastAsia="MS Mincho" w:hAnsi="Times New Roman" w:cs="Times New Roman"/>
                <w:b w:val="0"/>
                <w:smallCaps/>
                <w:color w:val="auto"/>
              </w:rPr>
            </w:pPr>
          </w:p>
          <w:p w14:paraId="5C156C30" w14:textId="77777777" w:rsidR="006E1556" w:rsidRDefault="006E1556" w:rsidP="00981B34">
            <w:pPr>
              <w:spacing w:after="0pt"/>
              <w:rPr>
                <w:rFonts w:ascii="Times New Roman" w:eastAsia="MS Mincho" w:hAnsi="Times New Roman" w:cs="Times New Roman"/>
                <w:b w:val="0"/>
                <w:smallCaps/>
                <w:color w:val="auto"/>
              </w:rPr>
            </w:pPr>
          </w:p>
          <w:p w14:paraId="137CFC64" w14:textId="03DBCAC6" w:rsidR="006E1556" w:rsidRPr="003072BF" w:rsidRDefault="006E1556" w:rsidP="00981B34">
            <w:pPr>
              <w:spacing w:after="0pt"/>
              <w:rPr>
                <w:rFonts w:ascii="Times New Roman" w:eastAsia="MS Mincho" w:hAnsi="Times New Roman" w:cs="Times New Roman"/>
                <w:b w:val="0"/>
                <w:smallCaps/>
                <w:color w:val="auto"/>
              </w:rPr>
            </w:pPr>
            <w:r>
              <w:rPr>
                <w:rFonts w:ascii="Times New Roman" w:eastAsia="MS Mincho" w:hAnsi="Times New Roman" w:cs="Times New Roman"/>
                <w:b w:val="0"/>
                <w:smallCaps/>
                <w:color w:val="auto"/>
              </w:rPr>
              <w:t>CONVIDADOS</w:t>
            </w:r>
          </w:p>
        </w:tc>
        <w:tc>
          <w:tcPr>
            <w:tcW w:w="221.1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3CEB40C0" w14:textId="5DD46657" w:rsidR="006E1556" w:rsidRPr="006E1556" w:rsidRDefault="006E1556" w:rsidP="00981B34">
            <w:pPr>
              <w:tabs>
                <w:tab w:val="center" w:pos="212.60pt"/>
                <w:tab w:val="end" w:pos="425.20pt"/>
              </w:tabs>
              <w:spacing w:after="0pt" w:line="12pt" w:lineRule="auto"/>
              <w:rPr>
                <w:rFonts w:ascii="Times New Roman" w:eastAsia="Cambria" w:hAnsi="Times New Roman" w:cs="Times New Roman"/>
                <w:b w:val="0"/>
                <w:color w:val="auto"/>
              </w:rPr>
            </w:pPr>
            <w:r>
              <w:rPr>
                <w:rFonts w:ascii="Times New Roman" w:eastAsia="Cambria" w:hAnsi="Times New Roman" w:cs="Times New Roman"/>
                <w:b w:val="0"/>
                <w:color w:val="auto"/>
              </w:rPr>
              <w:t>Leonardo Castello</w:t>
            </w:r>
          </w:p>
        </w:tc>
        <w:tc>
          <w:tcPr>
            <w:tcW w:w="133.3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281FD6F9" w14:textId="13D6C249" w:rsidR="006E1556" w:rsidRPr="006E1556" w:rsidRDefault="006E1556" w:rsidP="00981B34">
            <w:pPr>
              <w:spacing w:after="0pt" w:line="12pt" w:lineRule="auto"/>
              <w:rPr>
                <w:rFonts w:ascii="Times New Roman" w:eastAsia="Times New Roman" w:hAnsi="Times New Roman" w:cs="Times New Roman"/>
                <w:b w:val="0"/>
                <w:color w:val="auto"/>
                <w:spacing w:val="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auto"/>
                <w:spacing w:val="4"/>
              </w:rPr>
              <w:t>Analista Técnico CPFi</w:t>
            </w:r>
          </w:p>
        </w:tc>
      </w:tr>
      <w:tr w:rsidR="006E1556" w14:paraId="26DA8508" w14:textId="77777777" w:rsidTr="006E1556">
        <w:trPr>
          <w:trHeight w:hRule="exact" w:val="284"/>
        </w:trPr>
        <w:tc>
          <w:tcPr>
            <w:tcW w:w="99.25pt" w:type="dxa"/>
            <w:vMerge/>
            <w:tcBorders>
              <w:start w:val="single" w:sz="4" w:space="0" w:color="A6A6A6"/>
              <w:end w:val="single" w:sz="4" w:space="0" w:color="A6A6A6"/>
            </w:tcBorders>
            <w:shd w:val="clear" w:color="auto" w:fill="D0CECE" w:themeFill="background2" w:themeFillShade="E6"/>
          </w:tcPr>
          <w:p w14:paraId="48C6C0D3" w14:textId="77777777" w:rsidR="006E1556" w:rsidRDefault="006E1556" w:rsidP="00981B34">
            <w:pPr>
              <w:spacing w:after="0pt"/>
              <w:rPr>
                <w:rFonts w:ascii="Times New Roman" w:eastAsia="MS Mincho" w:hAnsi="Times New Roman" w:cs="Times New Roman"/>
                <w:b w:val="0"/>
                <w:smallCaps/>
                <w:color w:val="auto"/>
              </w:rPr>
            </w:pPr>
          </w:p>
        </w:tc>
        <w:tc>
          <w:tcPr>
            <w:tcW w:w="221.1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0BE046BB" w14:textId="45CCA37A" w:rsidR="006E1556" w:rsidRPr="006E1556" w:rsidRDefault="006E1556" w:rsidP="003072BF">
            <w:pPr>
              <w:tabs>
                <w:tab w:val="center" w:pos="212.60pt"/>
                <w:tab w:val="end" w:pos="425.20pt"/>
              </w:tabs>
              <w:spacing w:after="0pt" w:line="12pt" w:lineRule="auto"/>
              <w:rPr>
                <w:rFonts w:ascii="Times New Roman" w:eastAsia="Calibri" w:hAnsi="Times New Roman" w:cs="Times New Roman"/>
                <w:b w:val="0"/>
                <w:color w:val="auto"/>
              </w:rPr>
            </w:pPr>
            <w:r w:rsidRPr="006E1556">
              <w:rPr>
                <w:rFonts w:ascii="Times New Roman" w:eastAsia="Calibri" w:hAnsi="Times New Roman" w:cs="Times New Roman"/>
                <w:b w:val="0"/>
                <w:color w:val="auto"/>
              </w:rPr>
              <w:t>Luciana Rubino</w:t>
            </w:r>
          </w:p>
        </w:tc>
        <w:tc>
          <w:tcPr>
            <w:tcW w:w="133.3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360632E0" w14:textId="14F856AB" w:rsidR="006E1556" w:rsidRPr="006E1556" w:rsidRDefault="006E1556" w:rsidP="000809C2">
            <w:pPr>
              <w:spacing w:after="0pt" w:line="12pt" w:lineRule="auto"/>
              <w:rPr>
                <w:rFonts w:ascii="Times New Roman" w:eastAsia="Times New Roman" w:hAnsi="Times New Roman" w:cs="Times New Roman"/>
                <w:b w:val="0"/>
                <w:color w:val="auto"/>
                <w:spacing w:val="4"/>
              </w:rPr>
            </w:pPr>
            <w:r w:rsidRPr="006E1556">
              <w:rPr>
                <w:rFonts w:ascii="Times New Roman" w:eastAsia="Times New Roman" w:hAnsi="Times New Roman" w:cs="Times New Roman"/>
                <w:b w:val="0"/>
                <w:color w:val="auto"/>
                <w:spacing w:val="4"/>
              </w:rPr>
              <w:t>Assessora-chefe AIP</w:t>
            </w:r>
          </w:p>
        </w:tc>
      </w:tr>
      <w:tr w:rsidR="006E1556" w14:paraId="0E91BC58" w14:textId="77777777" w:rsidTr="006E1556">
        <w:trPr>
          <w:trHeight w:hRule="exact" w:val="284"/>
        </w:trPr>
        <w:tc>
          <w:tcPr>
            <w:tcW w:w="99.25pt" w:type="dxa"/>
            <w:vMerge/>
            <w:tcBorders>
              <w:start w:val="single" w:sz="4" w:space="0" w:color="A6A6A6"/>
              <w:end w:val="single" w:sz="4" w:space="0" w:color="A6A6A6"/>
            </w:tcBorders>
            <w:shd w:val="clear" w:color="auto" w:fill="D0CECE" w:themeFill="background2" w:themeFillShade="E6"/>
          </w:tcPr>
          <w:p w14:paraId="653D66AD" w14:textId="77777777" w:rsidR="006E1556" w:rsidRDefault="006E1556" w:rsidP="00981B34">
            <w:pPr>
              <w:spacing w:after="0pt"/>
              <w:rPr>
                <w:rFonts w:ascii="Times New Roman" w:eastAsia="MS Mincho" w:hAnsi="Times New Roman" w:cs="Times New Roman"/>
                <w:b w:val="0"/>
                <w:smallCaps/>
                <w:color w:val="auto"/>
              </w:rPr>
            </w:pPr>
          </w:p>
        </w:tc>
        <w:tc>
          <w:tcPr>
            <w:tcW w:w="221.1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7F98DEE0" w14:textId="22C3F2F4" w:rsidR="006E1556" w:rsidRPr="006E1556" w:rsidRDefault="006E1556" w:rsidP="003072BF">
            <w:pPr>
              <w:tabs>
                <w:tab w:val="center" w:pos="212.60pt"/>
                <w:tab w:val="end" w:pos="425.20pt"/>
              </w:tabs>
              <w:spacing w:after="0pt" w:line="12pt" w:lineRule="auto"/>
              <w:rPr>
                <w:rFonts w:ascii="Times New Roman" w:eastAsia="Calibri" w:hAnsi="Times New Roman" w:cs="Times New Roman"/>
                <w:b w:val="0"/>
                <w:color w:val="auto"/>
              </w:rPr>
            </w:pPr>
            <w:r w:rsidRPr="006E1556">
              <w:rPr>
                <w:rFonts w:ascii="Times New Roman" w:eastAsia="Calibri" w:hAnsi="Times New Roman" w:cs="Times New Roman"/>
                <w:b w:val="0"/>
                <w:color w:val="auto"/>
              </w:rPr>
              <w:t>Camila Leal Costa</w:t>
            </w:r>
          </w:p>
        </w:tc>
        <w:tc>
          <w:tcPr>
            <w:tcW w:w="133.3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26AB2406" w14:textId="6221013F" w:rsidR="006E1556" w:rsidRPr="006E1556" w:rsidRDefault="006E1556" w:rsidP="000809C2">
            <w:pPr>
              <w:spacing w:after="0pt" w:line="12pt" w:lineRule="auto"/>
              <w:rPr>
                <w:rFonts w:ascii="Times New Roman" w:eastAsia="Times New Roman" w:hAnsi="Times New Roman" w:cs="Times New Roman"/>
                <w:b w:val="0"/>
                <w:color w:val="auto"/>
                <w:spacing w:val="4"/>
              </w:rPr>
            </w:pPr>
            <w:r w:rsidRPr="006E1556">
              <w:rPr>
                <w:rFonts w:ascii="Times New Roman" w:eastAsia="Times New Roman" w:hAnsi="Times New Roman" w:cs="Times New Roman"/>
                <w:b w:val="0"/>
                <w:color w:val="auto"/>
                <w:spacing w:val="4"/>
              </w:rPr>
              <w:t>Conselheira Federal</w:t>
            </w:r>
          </w:p>
        </w:tc>
      </w:tr>
      <w:tr w:rsidR="006E1556" w14:paraId="3999DC5D" w14:textId="77777777" w:rsidTr="006E1556">
        <w:trPr>
          <w:trHeight w:hRule="exact" w:val="284"/>
        </w:trPr>
        <w:tc>
          <w:tcPr>
            <w:tcW w:w="99.25pt" w:type="dxa"/>
            <w:vMerge/>
            <w:tcBorders>
              <w:start w:val="single" w:sz="4" w:space="0" w:color="A6A6A6"/>
              <w:end w:val="single" w:sz="4" w:space="0" w:color="A6A6A6"/>
            </w:tcBorders>
            <w:shd w:val="clear" w:color="auto" w:fill="D0CECE" w:themeFill="background2" w:themeFillShade="E6"/>
          </w:tcPr>
          <w:p w14:paraId="39967611" w14:textId="77777777" w:rsidR="006E1556" w:rsidRDefault="006E1556" w:rsidP="00981B34">
            <w:pPr>
              <w:spacing w:after="0pt"/>
              <w:rPr>
                <w:rFonts w:ascii="Times New Roman" w:eastAsia="MS Mincho" w:hAnsi="Times New Roman" w:cs="Times New Roman"/>
                <w:b w:val="0"/>
                <w:smallCaps/>
                <w:color w:val="auto"/>
              </w:rPr>
            </w:pPr>
          </w:p>
        </w:tc>
        <w:tc>
          <w:tcPr>
            <w:tcW w:w="221.1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57D68F64" w14:textId="5B944B59" w:rsidR="006E1556" w:rsidRPr="006E1556" w:rsidRDefault="006E1556" w:rsidP="00DA76CB">
            <w:pPr>
              <w:tabs>
                <w:tab w:val="center" w:pos="212.60pt"/>
                <w:tab w:val="end" w:pos="425.20pt"/>
              </w:tabs>
              <w:spacing w:after="0pt" w:line="12pt" w:lineRule="auto"/>
              <w:rPr>
                <w:rFonts w:ascii="Times New Roman" w:eastAsia="Calibri" w:hAnsi="Times New Roman" w:cs="Times New Roman"/>
                <w:b w:val="0"/>
                <w:color w:val="auto"/>
              </w:rPr>
            </w:pPr>
            <w:r w:rsidRPr="006E1556">
              <w:rPr>
                <w:rFonts w:ascii="Times New Roman" w:eastAsia="Calibri" w:hAnsi="Times New Roman" w:cs="Times New Roman"/>
                <w:b w:val="0"/>
                <w:color w:val="auto"/>
              </w:rPr>
              <w:t>Gabriel Henrique Rosa Querne</w:t>
            </w:r>
          </w:p>
          <w:p w14:paraId="5C3C4942" w14:textId="4215C294" w:rsidR="006E1556" w:rsidRPr="006E1556" w:rsidRDefault="006E1556" w:rsidP="003072BF">
            <w:pPr>
              <w:tabs>
                <w:tab w:val="center" w:pos="212.60pt"/>
                <w:tab w:val="end" w:pos="425.20pt"/>
              </w:tabs>
              <w:spacing w:after="0pt" w:line="12pt" w:lineRule="auto"/>
              <w:rPr>
                <w:rFonts w:ascii="Times New Roman" w:eastAsia="Calibri" w:hAnsi="Times New Roman" w:cs="Times New Roman"/>
                <w:b w:val="0"/>
                <w:color w:val="auto"/>
              </w:rPr>
            </w:pPr>
          </w:p>
        </w:tc>
        <w:tc>
          <w:tcPr>
            <w:tcW w:w="133.3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5984BCF3" w14:textId="75F5A452" w:rsidR="006E1556" w:rsidRPr="006E1556" w:rsidRDefault="006E1556" w:rsidP="00DA76CB">
            <w:pPr>
              <w:tabs>
                <w:tab w:val="center" w:pos="212.60pt"/>
                <w:tab w:val="end" w:pos="425.20pt"/>
              </w:tabs>
              <w:spacing w:after="0pt" w:line="12pt" w:lineRule="auto"/>
              <w:rPr>
                <w:rFonts w:ascii="Times New Roman" w:eastAsia="Times New Roman" w:hAnsi="Times New Roman" w:cs="Times New Roman"/>
                <w:b w:val="0"/>
                <w:color w:val="auto"/>
                <w:spacing w:val="4"/>
              </w:rPr>
            </w:pPr>
            <w:r w:rsidRPr="006E1556">
              <w:rPr>
                <w:rFonts w:ascii="Times New Roman" w:eastAsia="Times New Roman" w:hAnsi="Times New Roman" w:cs="Times New Roman"/>
                <w:b w:val="0"/>
                <w:color w:val="auto"/>
                <w:spacing w:val="4"/>
              </w:rPr>
              <w:t>Estagiário Asses.Esp.</w:t>
            </w:r>
            <w:r>
              <w:rPr>
                <w:rFonts w:ascii="Times New Roman" w:eastAsia="Times New Roman" w:hAnsi="Times New Roman" w:cs="Times New Roman"/>
                <w:b w:val="0"/>
                <w:color w:val="auto"/>
                <w:spacing w:val="4"/>
              </w:rPr>
              <w:t>Gab.</w:t>
            </w:r>
          </w:p>
          <w:p w14:paraId="0FD35613" w14:textId="2133D3E9" w:rsidR="006E1556" w:rsidRPr="006E1556" w:rsidRDefault="006E1556" w:rsidP="000809C2">
            <w:pPr>
              <w:spacing w:after="0pt" w:line="12pt" w:lineRule="auto"/>
              <w:rPr>
                <w:rFonts w:ascii="Times New Roman" w:eastAsia="Times New Roman" w:hAnsi="Times New Roman" w:cs="Times New Roman"/>
                <w:b w:val="0"/>
                <w:color w:val="auto"/>
                <w:spacing w:val="4"/>
              </w:rPr>
            </w:pPr>
          </w:p>
        </w:tc>
      </w:tr>
      <w:tr w:rsidR="006E1556" w14:paraId="55A1E15D" w14:textId="77777777" w:rsidTr="006E1556">
        <w:trPr>
          <w:trHeight w:hRule="exact" w:val="284"/>
        </w:trPr>
        <w:tc>
          <w:tcPr>
            <w:tcW w:w="99.25pt" w:type="dxa"/>
            <w:vMerge/>
            <w:tcBorders>
              <w:start w:val="single" w:sz="4" w:space="0" w:color="A6A6A6"/>
              <w:end w:val="single" w:sz="4" w:space="0" w:color="A6A6A6"/>
            </w:tcBorders>
            <w:shd w:val="clear" w:color="auto" w:fill="D0CECE" w:themeFill="background2" w:themeFillShade="E6"/>
          </w:tcPr>
          <w:p w14:paraId="53C9FF14" w14:textId="77777777" w:rsidR="006E1556" w:rsidRDefault="006E1556" w:rsidP="00981B34">
            <w:pPr>
              <w:spacing w:after="0pt"/>
              <w:rPr>
                <w:rFonts w:ascii="Times New Roman" w:eastAsia="MS Mincho" w:hAnsi="Times New Roman" w:cs="Times New Roman"/>
                <w:b w:val="0"/>
                <w:smallCaps/>
                <w:color w:val="auto"/>
              </w:rPr>
            </w:pPr>
          </w:p>
        </w:tc>
        <w:tc>
          <w:tcPr>
            <w:tcW w:w="221.1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074B91D6" w14:textId="4F048E43" w:rsidR="006E1556" w:rsidRPr="006E1556" w:rsidRDefault="006E1556" w:rsidP="00DA76CB">
            <w:pPr>
              <w:tabs>
                <w:tab w:val="center" w:pos="212.60pt"/>
                <w:tab w:val="end" w:pos="425.20pt"/>
              </w:tabs>
              <w:spacing w:after="0pt" w:line="12pt" w:lineRule="auto"/>
              <w:rPr>
                <w:rFonts w:ascii="Times New Roman" w:eastAsia="Calibri" w:hAnsi="Times New Roman" w:cs="Times New Roman"/>
                <w:b w:val="0"/>
                <w:color w:val="auto"/>
              </w:rPr>
            </w:pPr>
            <w:r>
              <w:rPr>
                <w:rFonts w:ascii="Times New Roman" w:eastAsia="Calibri" w:hAnsi="Times New Roman" w:cs="Times New Roman"/>
                <w:b w:val="0"/>
                <w:color w:val="auto"/>
              </w:rPr>
              <w:t>Daniela Demartini</w:t>
            </w:r>
          </w:p>
        </w:tc>
        <w:tc>
          <w:tcPr>
            <w:tcW w:w="133.35pt" w:type="dxa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792683F9" w14:textId="0CAA5DE4" w:rsidR="006E1556" w:rsidRPr="006E1556" w:rsidRDefault="006E1556" w:rsidP="00DA76CB">
            <w:pPr>
              <w:tabs>
                <w:tab w:val="center" w:pos="212.60pt"/>
                <w:tab w:val="end" w:pos="425.20pt"/>
              </w:tabs>
              <w:spacing w:after="0pt" w:line="12pt" w:lineRule="auto"/>
              <w:rPr>
                <w:rFonts w:ascii="Times New Roman" w:eastAsia="Times New Roman" w:hAnsi="Times New Roman" w:cs="Times New Roman"/>
                <w:b w:val="0"/>
                <w:color w:val="auto"/>
                <w:spacing w:val="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auto"/>
                <w:spacing w:val="4"/>
              </w:rPr>
              <w:t>Secretária Geral da Mesa</w:t>
            </w:r>
          </w:p>
        </w:tc>
      </w:tr>
      <w:tr w:rsidR="0089038B" w14:paraId="5837E215" w14:textId="77777777" w:rsidTr="00981B34">
        <w:trPr>
          <w:trHeight w:hRule="exact" w:val="284"/>
        </w:trPr>
        <w:tc>
          <w:tcPr>
            <w:tcW w:w="99.25pt" w:type="dxa"/>
            <w:tcBorders>
              <w:start w:val="single" w:sz="4" w:space="0" w:color="A6A6A6"/>
              <w:end w:val="single" w:sz="4" w:space="0" w:color="A6A6A6"/>
            </w:tcBorders>
            <w:shd w:val="clear" w:color="auto" w:fill="D0CECE" w:themeFill="background2" w:themeFillShade="E6"/>
          </w:tcPr>
          <w:p w14:paraId="69A0917A" w14:textId="36EA601A" w:rsidR="0089038B" w:rsidRDefault="0089038B" w:rsidP="00981B34">
            <w:pPr>
              <w:spacing w:before="2pt" w:after="2pt" w:line="12pt" w:lineRule="auto"/>
              <w:rPr>
                <w:rFonts w:ascii="Times New Roman" w:eastAsia="Times New Roman" w:hAnsi="Times New Roman" w:cs="Times New Roman"/>
                <w:b w:val="0"/>
                <w:caps/>
                <w:color w:val="auto"/>
                <w:spacing w:val="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 w:val="0"/>
                <w:caps/>
                <w:color w:val="auto"/>
                <w:spacing w:val="4"/>
                <w:lang w:bidi="en-US"/>
              </w:rPr>
              <w:t>ASSESSORIA</w:t>
            </w:r>
          </w:p>
          <w:p w14:paraId="23365368" w14:textId="2319FAFA" w:rsidR="0089038B" w:rsidRDefault="0089038B" w:rsidP="00981B34">
            <w:pPr>
              <w:spacing w:before="2pt" w:after="2pt" w:line="12pt" w:lineRule="auto"/>
              <w:rPr>
                <w:rFonts w:ascii="Times New Roman" w:eastAsia="Times New Roman" w:hAnsi="Times New Roman" w:cs="Times New Roman"/>
                <w:b w:val="0"/>
                <w:caps/>
                <w:color w:val="auto"/>
                <w:spacing w:val="4"/>
                <w:lang w:bidi="en-US"/>
              </w:rPr>
            </w:pPr>
          </w:p>
        </w:tc>
        <w:tc>
          <w:tcPr>
            <w:tcW w:w="354.50pt" w:type="dxa"/>
            <w:gridSpan w:val="2"/>
            <w:tcBorders>
              <w:top w:val="single" w:sz="4" w:space="0" w:color="A6A6A6"/>
              <w:start w:val="single" w:sz="4" w:space="0" w:color="A6A6A6"/>
              <w:bottom w:val="single" w:sz="4" w:space="0" w:color="A6A6A6"/>
              <w:end w:val="single" w:sz="4" w:space="0" w:color="A6A6A6"/>
            </w:tcBorders>
            <w:vAlign w:val="center"/>
          </w:tcPr>
          <w:p w14:paraId="762A84DC" w14:textId="37DD0887" w:rsidR="0089038B" w:rsidRPr="00493761" w:rsidRDefault="0089038B" w:rsidP="00981B34">
            <w:pPr>
              <w:spacing w:after="0pt" w:line="12pt" w:lineRule="auto"/>
              <w:rPr>
                <w:rFonts w:ascii="Times New Roman" w:eastAsia="Times New Roman" w:hAnsi="Times New Roman" w:cs="Times New Roman"/>
                <w:b w:val="0"/>
                <w:color w:val="auto"/>
                <w:spacing w:val="4"/>
              </w:rPr>
            </w:pPr>
            <w:r w:rsidRPr="00493761">
              <w:rPr>
                <w:rFonts w:ascii="Times New Roman" w:eastAsia="Cambria" w:hAnsi="Times New Roman" w:cs="Times New Roman"/>
                <w:b w:val="0"/>
                <w:bCs/>
                <w:color w:val="auto"/>
                <w:lang w:eastAsia="pt-BR"/>
              </w:rPr>
              <w:t>Caroline Bertol</w:t>
            </w:r>
          </w:p>
        </w:tc>
      </w:tr>
    </w:tbl>
    <w:p w14:paraId="4722670B" w14:textId="77777777" w:rsidR="009C4276" w:rsidRDefault="009C4276" w:rsidP="009C4276">
      <w:pPr>
        <w:tabs>
          <w:tab w:val="start" w:pos="24.20pt"/>
          <w:tab w:val="start" w:pos="112.45pt"/>
        </w:tabs>
        <w:spacing w:after="0pt" w:line="12pt" w:lineRule="auto"/>
        <w:rPr>
          <w:rFonts w:ascii="Times New Roman" w:eastAsia="Cambria" w:hAnsi="Times New Roman" w:cs="Times New Roman"/>
          <w:b w:val="0"/>
          <w:color w:val="auto"/>
        </w:rPr>
      </w:pPr>
    </w:p>
    <w:tbl>
      <w:tblPr>
        <w:tblW w:w="453.75pt" w:type="dxa"/>
        <w:tblInd w:w="5.40pt" w:type="dxa"/>
        <w:tblLayout w:type="fixed"/>
        <w:tblLook w:firstRow="1" w:lastRow="0" w:firstColumn="1" w:lastColumn="0" w:noHBand="0" w:noVBand="1"/>
      </w:tblPr>
      <w:tblGrid>
        <w:gridCol w:w="2269"/>
        <w:gridCol w:w="6806"/>
      </w:tblGrid>
      <w:tr w:rsidR="009C4276" w14:paraId="2CC6A308" w14:textId="77777777" w:rsidTr="009C4276">
        <w:tc>
          <w:tcPr>
            <w:tcW w:w="453.60pt" w:type="dxa"/>
            <w:gridSpan w:val="2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shd w:val="clear" w:color="auto" w:fill="D9D9D9"/>
            <w:vAlign w:val="center"/>
            <w:hideMark/>
          </w:tcPr>
          <w:p w14:paraId="0DD7D9AE" w14:textId="103D107D" w:rsidR="009C4276" w:rsidRDefault="009C4276" w:rsidP="006E1556">
            <w:pPr>
              <w:spacing w:after="0pt" w:line="12pt" w:lineRule="auto"/>
              <w:jc w:val="center"/>
              <w:rPr>
                <w:rFonts w:ascii="Times New Roman" w:eastAsia="Cambria" w:hAnsi="Times New Roman" w:cs="Times New Roman"/>
                <w:color w:val="auto"/>
              </w:rPr>
            </w:pPr>
            <w:r>
              <w:rPr>
                <w:rFonts w:ascii="Times New Roman" w:eastAsia="Cambria" w:hAnsi="Times New Roman" w:cs="Times New Roman"/>
                <w:color w:val="auto"/>
              </w:rPr>
              <w:t xml:space="preserve">Leitura e aprovação da Súmula da reunião </w:t>
            </w:r>
            <w:r w:rsidR="006E1556">
              <w:rPr>
                <w:rFonts w:ascii="Times New Roman" w:eastAsia="Cambria" w:hAnsi="Times New Roman" w:cs="Times New Roman"/>
                <w:color w:val="auto"/>
              </w:rPr>
              <w:t xml:space="preserve">17ª Reunião Conjunta CPUA CPP </w:t>
            </w:r>
          </w:p>
        </w:tc>
      </w:tr>
      <w:tr w:rsidR="009C4276" w14:paraId="34F679E9" w14:textId="77777777" w:rsidTr="009C4276">
        <w:tc>
          <w:tcPr>
            <w:tcW w:w="113.40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shd w:val="clear" w:color="auto" w:fill="D9D9D9"/>
            <w:vAlign w:val="center"/>
            <w:hideMark/>
          </w:tcPr>
          <w:p w14:paraId="5B6933EF" w14:textId="77777777" w:rsidR="009C4276" w:rsidRDefault="009C4276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>
              <w:rPr>
                <w:rFonts w:ascii="Times New Roman" w:eastAsia="Cambria" w:hAnsi="Times New Roman" w:cs="Times New Roman"/>
                <w:color w:val="auto"/>
              </w:rPr>
              <w:t>Encaminhamento</w:t>
            </w:r>
          </w:p>
        </w:tc>
        <w:tc>
          <w:tcPr>
            <w:tcW w:w="340.20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vAlign w:val="center"/>
            <w:hideMark/>
          </w:tcPr>
          <w:p w14:paraId="6DFA4358" w14:textId="77777777" w:rsidR="009C4276" w:rsidRDefault="009C4276">
            <w:pPr>
              <w:spacing w:after="0pt" w:line="12pt" w:lineRule="auto"/>
              <w:rPr>
                <w:rFonts w:ascii="Times New Roman" w:eastAsia="Cambria" w:hAnsi="Times New Roman" w:cs="Times New Roman"/>
                <w:b w:val="0"/>
                <w:color w:val="auto"/>
                <w:highlight w:val="yellow"/>
              </w:rPr>
            </w:pPr>
            <w:r>
              <w:rPr>
                <w:rFonts w:ascii="Times New Roman" w:eastAsia="Cambria" w:hAnsi="Times New Roman" w:cs="Times New Roman"/>
                <w:b w:val="0"/>
                <w:color w:val="auto"/>
              </w:rPr>
              <w:t xml:space="preserve">Encaminhar para publicação   </w:t>
            </w:r>
          </w:p>
        </w:tc>
      </w:tr>
    </w:tbl>
    <w:p w14:paraId="7FCC527B" w14:textId="77777777" w:rsidR="009C4276" w:rsidRDefault="009C4276" w:rsidP="009C4276">
      <w:pPr>
        <w:tabs>
          <w:tab w:val="start" w:pos="24.20pt"/>
          <w:tab w:val="start" w:pos="112.45pt"/>
        </w:tabs>
        <w:spacing w:after="0pt" w:line="12pt" w:lineRule="auto"/>
        <w:rPr>
          <w:rFonts w:ascii="Times New Roman" w:eastAsia="Cambria" w:hAnsi="Times New Roman" w:cs="Times New Roman"/>
          <w:b w:val="0"/>
          <w:color w:val="auto"/>
        </w:rPr>
      </w:pPr>
    </w:p>
    <w:p w14:paraId="5C85355D" w14:textId="77777777" w:rsidR="009C4276" w:rsidRDefault="009C4276" w:rsidP="009C4276">
      <w:pPr>
        <w:shd w:val="clear" w:color="auto" w:fill="D9D9D9"/>
        <w:spacing w:after="0pt" w:line="12pt" w:lineRule="auto"/>
        <w:ind w:start="7.10pt" w:end="-7.05pt"/>
        <w:jc w:val="center"/>
        <w:rPr>
          <w:rFonts w:ascii="Times New Roman" w:eastAsia="MS Mincho" w:hAnsi="Times New Roman" w:cs="Times New Roman"/>
          <w:smallCaps/>
          <w:color w:val="auto"/>
        </w:rPr>
      </w:pPr>
      <w:r>
        <w:rPr>
          <w:rFonts w:ascii="Times New Roman" w:eastAsia="Cambria" w:hAnsi="Times New Roman" w:cs="Times New Roman"/>
          <w:iCs/>
          <w:color w:val="404040"/>
        </w:rPr>
        <w:t>ORDEM DO DIA</w:t>
      </w:r>
    </w:p>
    <w:p w14:paraId="7D5D1436" w14:textId="77777777" w:rsidR="009C4276" w:rsidRDefault="009C4276" w:rsidP="009C4276">
      <w:pPr>
        <w:tabs>
          <w:tab w:val="start" w:pos="24.20pt"/>
          <w:tab w:val="start" w:pos="112.45pt"/>
        </w:tabs>
        <w:spacing w:after="0pt" w:line="12pt" w:lineRule="auto"/>
        <w:rPr>
          <w:rFonts w:ascii="Times New Roman" w:eastAsia="Cambria" w:hAnsi="Times New Roman" w:cs="Times New Roman"/>
          <w:b w:val="0"/>
          <w:color w:val="auto"/>
        </w:rPr>
      </w:pPr>
    </w:p>
    <w:tbl>
      <w:tblPr>
        <w:tblW w:w="453.75pt" w:type="dxa"/>
        <w:tblInd w:w="5.40pt" w:type="dxa"/>
        <w:tblLayout w:type="fixed"/>
        <w:tblLook w:firstRow="1" w:lastRow="0" w:firstColumn="1" w:lastColumn="0" w:noHBand="0" w:noVBand="1"/>
      </w:tblPr>
      <w:tblGrid>
        <w:gridCol w:w="2269"/>
        <w:gridCol w:w="6806"/>
      </w:tblGrid>
      <w:tr w:rsidR="009C4276" w14:paraId="61594A7E" w14:textId="77777777" w:rsidTr="009C4276">
        <w:tc>
          <w:tcPr>
            <w:tcW w:w="113.45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shd w:val="clear" w:color="auto" w:fill="D9D9D9"/>
            <w:vAlign w:val="center"/>
            <w:hideMark/>
          </w:tcPr>
          <w:p w14:paraId="76DD5D3D" w14:textId="77777777" w:rsidR="009C4276" w:rsidRDefault="009C4276">
            <w:pPr>
              <w:spacing w:after="0pt" w:line="12pt" w:lineRule="auto"/>
              <w:ind w:start="3.40pt"/>
              <w:rPr>
                <w:rFonts w:ascii="Times New Roman" w:eastAsia="Cambria" w:hAnsi="Times New Roman" w:cs="Times New Roman"/>
                <w:color w:val="auto"/>
              </w:rPr>
            </w:pPr>
            <w:r>
              <w:rPr>
                <w:rFonts w:ascii="Times New Roman" w:eastAsia="Cambria" w:hAnsi="Times New Roman" w:cs="Times New Roman"/>
                <w:color w:val="auto"/>
              </w:rPr>
              <w:t>1</w:t>
            </w:r>
          </w:p>
        </w:tc>
        <w:tc>
          <w:tcPr>
            <w:tcW w:w="340.30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vAlign w:val="center"/>
            <w:hideMark/>
          </w:tcPr>
          <w:p w14:paraId="254EF6A8" w14:textId="60BB9B01" w:rsidR="009C4276" w:rsidRPr="00C70126" w:rsidRDefault="00C70126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 w:rsidRPr="00C70126">
              <w:rPr>
                <w:rFonts w:ascii="Times New Roman" w:eastAsia="Cambria" w:hAnsi="Times New Roman" w:cs="Times New Roman"/>
                <w:color w:val="auto"/>
              </w:rPr>
              <w:t>Fundo de ATHIS</w:t>
            </w:r>
          </w:p>
        </w:tc>
      </w:tr>
      <w:tr w:rsidR="009C4276" w14:paraId="22992495" w14:textId="77777777" w:rsidTr="009C4276">
        <w:tc>
          <w:tcPr>
            <w:tcW w:w="113.45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shd w:val="clear" w:color="auto" w:fill="D9D9D9"/>
            <w:vAlign w:val="center"/>
            <w:hideMark/>
          </w:tcPr>
          <w:p w14:paraId="398BBE35" w14:textId="77777777" w:rsidR="009C4276" w:rsidRDefault="009C4276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>
              <w:rPr>
                <w:rFonts w:ascii="Times New Roman" w:eastAsia="Cambria" w:hAnsi="Times New Roman" w:cs="Times New Roman"/>
                <w:color w:val="auto"/>
              </w:rPr>
              <w:t>Fonte</w:t>
            </w:r>
          </w:p>
        </w:tc>
        <w:tc>
          <w:tcPr>
            <w:tcW w:w="340.30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hideMark/>
          </w:tcPr>
          <w:p w14:paraId="410CC973" w14:textId="70B88B5B" w:rsidR="009C4276" w:rsidRPr="00C70126" w:rsidRDefault="00C70126">
            <w:pPr>
              <w:spacing w:after="0pt" w:line="12pt" w:lineRule="auto"/>
              <w:jc w:val="both"/>
              <w:rPr>
                <w:rFonts w:ascii="Times New Roman" w:eastAsia="Cambria" w:hAnsi="Times New Roman" w:cs="Times New Roman"/>
                <w:b w:val="0"/>
                <w:color w:val="auto"/>
              </w:rPr>
            </w:pPr>
            <w:r w:rsidRPr="00C70126">
              <w:rPr>
                <w:rFonts w:ascii="Times New Roman" w:eastAsia="Cambria" w:hAnsi="Times New Roman" w:cs="Times New Roman"/>
                <w:b w:val="0"/>
                <w:color w:val="auto"/>
              </w:rPr>
              <w:t>CPUA e CPP-CAU/BR</w:t>
            </w:r>
          </w:p>
        </w:tc>
      </w:tr>
      <w:tr w:rsidR="009C4276" w14:paraId="2ED5DBA8" w14:textId="77777777" w:rsidTr="009C4276">
        <w:tc>
          <w:tcPr>
            <w:tcW w:w="113.45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shd w:val="clear" w:color="auto" w:fill="D9D9D9"/>
            <w:vAlign w:val="center"/>
            <w:hideMark/>
          </w:tcPr>
          <w:p w14:paraId="681D3FDE" w14:textId="77777777" w:rsidR="009C4276" w:rsidRDefault="009C4276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>
              <w:rPr>
                <w:rFonts w:ascii="Times New Roman" w:eastAsia="Cambria" w:hAnsi="Times New Roman" w:cs="Times New Roman"/>
                <w:color w:val="auto"/>
              </w:rPr>
              <w:t xml:space="preserve">Relator </w:t>
            </w:r>
          </w:p>
        </w:tc>
        <w:tc>
          <w:tcPr>
            <w:tcW w:w="340.30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hideMark/>
          </w:tcPr>
          <w:p w14:paraId="45281C63" w14:textId="6FED79F4" w:rsidR="009C4276" w:rsidRPr="00C70126" w:rsidRDefault="00C70126">
            <w:pPr>
              <w:spacing w:after="0pt" w:line="12pt" w:lineRule="auto"/>
              <w:jc w:val="both"/>
              <w:rPr>
                <w:rFonts w:ascii="Times New Roman" w:eastAsia="Cambria" w:hAnsi="Times New Roman" w:cs="Times New Roman"/>
                <w:b w:val="0"/>
                <w:color w:val="auto"/>
              </w:rPr>
            </w:pPr>
            <w:r w:rsidRPr="00C70126">
              <w:rPr>
                <w:rFonts w:ascii="Times New Roman" w:eastAsia="Cambria" w:hAnsi="Times New Roman" w:cs="Times New Roman"/>
                <w:b w:val="0"/>
                <w:color w:val="auto"/>
              </w:rPr>
              <w:t>Coordenadores da CPP e CPUA</w:t>
            </w:r>
          </w:p>
        </w:tc>
      </w:tr>
      <w:tr w:rsidR="009C4276" w14:paraId="2044D638" w14:textId="77777777" w:rsidTr="009C4276">
        <w:tc>
          <w:tcPr>
            <w:tcW w:w="113.45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shd w:val="clear" w:color="auto" w:fill="D9D9D9"/>
            <w:vAlign w:val="center"/>
            <w:hideMark/>
          </w:tcPr>
          <w:p w14:paraId="5D587FC4" w14:textId="77777777" w:rsidR="009C4276" w:rsidRDefault="009C4276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</w:rPr>
            </w:pPr>
            <w:r>
              <w:rPr>
                <w:rFonts w:ascii="Times New Roman" w:eastAsia="Cambria" w:hAnsi="Times New Roman" w:cs="Times New Roman"/>
                <w:color w:val="auto"/>
              </w:rPr>
              <w:t>Encaminhamento</w:t>
            </w:r>
          </w:p>
        </w:tc>
        <w:tc>
          <w:tcPr>
            <w:tcW w:w="340.30pt" w:type="dxa"/>
            <w:tcBorders>
              <w:top w:val="single" w:sz="4" w:space="0" w:color="A6A6A6"/>
              <w:start w:val="nil"/>
              <w:bottom w:val="single" w:sz="4" w:space="0" w:color="A6A6A6"/>
              <w:end w:val="nil"/>
            </w:tcBorders>
            <w:vAlign w:val="center"/>
            <w:hideMark/>
          </w:tcPr>
          <w:p w14:paraId="7ADDF542" w14:textId="77777777" w:rsidR="00FD09A7" w:rsidRDefault="00C70126">
            <w:pPr>
              <w:spacing w:before="6pt" w:after="6pt" w:line="12pt" w:lineRule="auto"/>
              <w:jc w:val="both"/>
              <w:rPr>
                <w:rFonts w:ascii="Times New Roman" w:eastAsia="Cambria" w:hAnsi="Times New Roman" w:cs="Times New Roman"/>
                <w:b w:val="0"/>
                <w:color w:val="auto"/>
              </w:rPr>
            </w:pPr>
            <w:r>
              <w:rPr>
                <w:rFonts w:ascii="Times New Roman" w:eastAsia="Cambria" w:hAnsi="Times New Roman" w:cs="Times New Roman"/>
                <w:b w:val="0"/>
                <w:color w:val="auto"/>
              </w:rPr>
              <w:t>A assessoria técnica apresentou</w:t>
            </w:r>
            <w:r w:rsidR="00FD09A7">
              <w:rPr>
                <w:rFonts w:ascii="Times New Roman" w:eastAsia="Cambria" w:hAnsi="Times New Roman" w:cs="Times New Roman"/>
                <w:b w:val="0"/>
                <w:color w:val="auto"/>
              </w:rPr>
              <w:t>:</w:t>
            </w:r>
          </w:p>
          <w:p w14:paraId="3C9278B8" w14:textId="77777777" w:rsidR="00FD09A7" w:rsidRDefault="00FD09A7">
            <w:pPr>
              <w:spacing w:before="6pt" w:after="6pt" w:line="12pt" w:lineRule="auto"/>
              <w:jc w:val="both"/>
              <w:rPr>
                <w:rFonts w:ascii="Times New Roman" w:eastAsia="Cambria" w:hAnsi="Times New Roman" w:cs="Times New Roman"/>
                <w:b w:val="0"/>
                <w:color w:val="auto"/>
              </w:rPr>
            </w:pPr>
            <w:r>
              <w:rPr>
                <w:rFonts w:ascii="Times New Roman" w:eastAsia="Cambria" w:hAnsi="Times New Roman" w:cs="Times New Roman"/>
                <w:b w:val="0"/>
                <w:color w:val="auto"/>
              </w:rPr>
              <w:t>-</w:t>
            </w:r>
            <w:r w:rsidR="00C70126">
              <w:rPr>
                <w:rFonts w:ascii="Times New Roman" w:eastAsia="Cambria" w:hAnsi="Times New Roman" w:cs="Times New Roman"/>
                <w:b w:val="0"/>
                <w:color w:val="auto"/>
              </w:rPr>
              <w:t xml:space="preserve"> o cronograma de atividades deliberado em reuni</w:t>
            </w:r>
            <w:r>
              <w:rPr>
                <w:rFonts w:ascii="Times New Roman" w:eastAsia="Cambria" w:hAnsi="Times New Roman" w:cs="Times New Roman"/>
                <w:b w:val="0"/>
                <w:color w:val="auto"/>
              </w:rPr>
              <w:t>ão anterior;</w:t>
            </w:r>
          </w:p>
          <w:p w14:paraId="06FFC49B" w14:textId="02C0901F" w:rsidR="009C4276" w:rsidRDefault="00FD09A7">
            <w:pPr>
              <w:spacing w:before="6pt" w:after="6pt" w:line="12pt" w:lineRule="auto"/>
              <w:jc w:val="both"/>
              <w:rPr>
                <w:rFonts w:ascii="Times New Roman" w:eastAsia="Cambria" w:hAnsi="Times New Roman" w:cs="Times New Roman"/>
                <w:b w:val="0"/>
                <w:color w:val="auto"/>
              </w:rPr>
            </w:pPr>
            <w:r>
              <w:rPr>
                <w:rFonts w:ascii="Times New Roman" w:eastAsia="Cambria" w:hAnsi="Times New Roman" w:cs="Times New Roman"/>
                <w:b w:val="0"/>
                <w:color w:val="auto"/>
              </w:rPr>
              <w:t>-</w:t>
            </w:r>
            <w:r w:rsidR="00C70126">
              <w:rPr>
                <w:rFonts w:ascii="Times New Roman" w:eastAsia="Cambria" w:hAnsi="Times New Roman" w:cs="Times New Roman"/>
                <w:b w:val="0"/>
                <w:color w:val="auto"/>
              </w:rPr>
              <w:t xml:space="preserve"> </w:t>
            </w:r>
            <w:r>
              <w:rPr>
                <w:rFonts w:ascii="Times New Roman" w:eastAsia="Cambria" w:hAnsi="Times New Roman" w:cs="Times New Roman"/>
                <w:b w:val="0"/>
                <w:color w:val="auto"/>
              </w:rPr>
              <w:t>uma contextualização, com breve histórico das ações já realizadas para o Fundo de ATHIS e com os resultados da Semana da Habitação referente ao tema;</w:t>
            </w:r>
          </w:p>
          <w:p w14:paraId="28255255" w14:textId="01F7F93C" w:rsidR="00FD09A7" w:rsidRDefault="00FD09A7">
            <w:pPr>
              <w:spacing w:before="6pt" w:after="6pt" w:line="12pt" w:lineRule="auto"/>
              <w:jc w:val="both"/>
              <w:rPr>
                <w:rFonts w:ascii="Times New Roman" w:eastAsia="Cambria" w:hAnsi="Times New Roman" w:cs="Times New Roman"/>
                <w:b w:val="0"/>
                <w:color w:val="auto"/>
              </w:rPr>
            </w:pPr>
            <w:r>
              <w:rPr>
                <w:rFonts w:ascii="Times New Roman" w:eastAsia="Cambria" w:hAnsi="Times New Roman" w:cs="Times New Roman"/>
                <w:b w:val="0"/>
                <w:color w:val="auto"/>
              </w:rPr>
              <w:t xml:space="preserve">Depois adentrou o </w:t>
            </w:r>
            <w:r w:rsidRPr="00FD09A7">
              <w:rPr>
                <w:rFonts w:ascii="Times New Roman" w:eastAsia="Cambria" w:hAnsi="Times New Roman" w:cs="Times New Roman"/>
                <w:color w:val="auto"/>
              </w:rPr>
              <w:t>objetivo</w:t>
            </w:r>
            <w:r>
              <w:rPr>
                <w:rFonts w:ascii="Times New Roman" w:eastAsia="Cambria" w:hAnsi="Times New Roman" w:cs="Times New Roman"/>
                <w:b w:val="0"/>
                <w:color w:val="auto"/>
              </w:rPr>
              <w:t xml:space="preserve"> do Fundo de ATHIS. Para al</w:t>
            </w:r>
            <w:r w:rsidR="00335B2A">
              <w:rPr>
                <w:rFonts w:ascii="Times New Roman" w:eastAsia="Cambria" w:hAnsi="Times New Roman" w:cs="Times New Roman"/>
                <w:b w:val="0"/>
                <w:color w:val="auto"/>
              </w:rPr>
              <w:t xml:space="preserve">ém das definições já previstas no Projeto de </w:t>
            </w:r>
            <w:r w:rsidR="0044691A">
              <w:rPr>
                <w:rFonts w:ascii="Times New Roman" w:eastAsia="Cambria" w:hAnsi="Times New Roman" w:cs="Times New Roman"/>
                <w:b w:val="0"/>
                <w:color w:val="auto"/>
              </w:rPr>
              <w:t>Resolução e das definições já equalizadas pelas comissões, foram realizados dois exercícios por meio de QUIZ:</w:t>
            </w:r>
          </w:p>
          <w:p w14:paraId="2121332A" w14:textId="12EB1E7A" w:rsidR="0044691A" w:rsidRPr="0044691A" w:rsidRDefault="0044691A" w:rsidP="0044691A">
            <w:pPr>
              <w:pStyle w:val="PargrafodaLista"/>
              <w:numPr>
                <w:ilvl w:val="0"/>
                <w:numId w:val="15"/>
              </w:numPr>
              <w:spacing w:before="6pt" w:after="6pt" w:line="12pt" w:lineRule="auto"/>
              <w:jc w:val="both"/>
              <w:rPr>
                <w:rFonts w:ascii="Times New Roman" w:eastAsia="Cambria" w:hAnsi="Times New Roman" w:cs="Times New Roman"/>
                <w:b w:val="0"/>
                <w:color w:val="auto"/>
              </w:rPr>
            </w:pPr>
            <w:r>
              <w:rPr>
                <w:rFonts w:ascii="Times New Roman" w:eastAsia="Cambria" w:hAnsi="Times New Roman" w:cs="Times New Roman"/>
                <w:b w:val="0"/>
                <w:color w:val="auto"/>
              </w:rPr>
              <w:t>Quais são as principais palavras ou expressões que vêm à mente quando tratamos sobre o Fundo de ATHIS?</w:t>
            </w:r>
          </w:p>
          <w:p w14:paraId="26D81F40" w14:textId="2929267C" w:rsidR="00FD09A7" w:rsidRDefault="00505C61">
            <w:pPr>
              <w:spacing w:before="6pt" w:after="6pt" w:line="12pt" w:lineRule="auto"/>
              <w:jc w:val="both"/>
              <w:rPr>
                <w:rFonts w:ascii="Times New Roman" w:eastAsia="Cambria" w:hAnsi="Times New Roman" w:cs="Times New Roman"/>
                <w:b w:val="0"/>
                <w:color w:val="auto"/>
              </w:rPr>
            </w:pPr>
            <w:r>
              <mc:AlternateContent>
                <mc:Choice Requires="v">
                  <w:object w:dxaOrig="337.50pt" w:dyaOrig="198.75pt" w14:anchorId="444DB785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195.75pt;height:115.5pt" o:ole="">
                      <v:imagedata r:id="rId7" o:title=""/>
                    </v:shape>
                    <o:OLEObject Type="Embed" ProgID="PBrush" ShapeID="_x0000_i1025" DrawAspect="Content" ObjectID="_1725435888" r:id="rId8"/>
                  </w:object>
                </mc:Choice>
                <mc:Fallback>
                  <w:object>
                    <w:drawing>
                      <wp:inline distT="0" distB="0" distL="0" distR="0" wp14:anchorId="514D3333" wp14:editId="2C68C4B0">
                        <wp:extent cx="2486025" cy="1466850"/>
                        <wp:effectExtent l="0" t="0" r="9525" b="0"/>
                        <wp:docPr id="1" name="Imagem 1"/>
                        <wp:cNvGraphicFramePr>
                          <a:graphicFrameLocks xmlns:a="http://purl.oclc.org/ooxml/drawingml/main" noChangeAspect="1"/>
                        </wp:cNvGraphicFramePr>
                        <a:graphic xmlns:a="http://purl.oclc.org/ooxml/drawingml/main">
                          <a:graphicData uri="http://purl.oclc.org/ooxml/drawingml/picture">
                            <pic:pic xmlns:pic="http://purl.oclc.org/ooxml/drawingml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  <a:extLst>
                                    <a:ext uri="{837473B0-CC2E-450a-ABE3-18F120FF3D37}">
                                      <a15:objectPr xmlns:a15="http://schemas.microsoft.com/office/drawing/2012/main" objectId="_1725435888" isActiveX="0" linkType=""/>
                                    </a:ext>
                                  </a:extLst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86025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  <w:objectEmbed w:drawAspect="content" r:id="rId8" w:progId="PBrush" w:shapeId="1" w:fieldCodes=""/>
                  </w:object>
                </mc:Fallback>
              </mc:AlternateContent>
            </w:r>
            <w:r w:rsidR="00FD09A7">
              <w:rPr>
                <w:rFonts w:ascii="Times New Roman" w:eastAsia="Cambria" w:hAnsi="Times New Roman" w:cs="Times New Roman"/>
                <w:b w:val="0"/>
                <w:color w:val="auto"/>
              </w:rPr>
              <w:t xml:space="preserve"> </w:t>
            </w:r>
          </w:p>
          <w:p w14:paraId="5F442E3B" w14:textId="460E9422" w:rsidR="0044691A" w:rsidRPr="0044691A" w:rsidRDefault="0044691A" w:rsidP="0044691A">
            <w:pPr>
              <w:pStyle w:val="PargrafodaLista"/>
              <w:numPr>
                <w:ilvl w:val="0"/>
                <w:numId w:val="15"/>
              </w:numPr>
              <w:spacing w:before="6pt" w:after="6pt" w:line="12pt" w:lineRule="auto"/>
              <w:jc w:val="both"/>
              <w:rPr>
                <w:rFonts w:ascii="Times New Roman" w:eastAsia="Cambria" w:hAnsi="Times New Roman" w:cs="Times New Roman"/>
                <w:b w:val="0"/>
                <w:color w:val="auto"/>
              </w:rPr>
            </w:pPr>
            <w:r>
              <w:rPr>
                <w:rFonts w:ascii="Times New Roman" w:eastAsia="Cambria" w:hAnsi="Times New Roman" w:cs="Times New Roman"/>
                <w:b w:val="0"/>
                <w:color w:val="auto"/>
              </w:rPr>
              <w:t>No seu ponto de vista, qual o principal objetivo deste Fundo?</w:t>
            </w:r>
          </w:p>
          <w:p w14:paraId="1A6E3EA1" w14:textId="09C19850" w:rsidR="00FD09A7" w:rsidRDefault="00FD09A7">
            <w:pPr>
              <w:spacing w:before="6pt" w:after="6pt" w:line="12pt" w:lineRule="auto"/>
              <w:jc w:val="both"/>
            </w:pPr>
            <w:r>
              <mc:AlternateContent>
                <mc:Choice Requires="v">
                  <w:object w:dxaOrig="235.50pt" w:dyaOrig="154.50pt" w14:anchorId="45893F5B">
                    <v:shape id="_x0000_i1026" type="#_x0000_t75" style="width:87.75pt;height:57.75pt" o:ole="">
                      <v:imagedata r:id="rId10" o:title=""/>
                    </v:shape>
                    <o:OLEObject Type="Embed" ProgID="PBrush" ShapeID="_x0000_i1026" DrawAspect="Content" ObjectID="_1725435889" r:id="rId11"/>
                  </w:object>
                </mc:Choice>
                <mc:Fallback>
                  <w:object>
                    <w:drawing>
                      <wp:inline distT="0" distB="0" distL="0" distR="0" wp14:anchorId="187798F8" wp14:editId="60E9D637">
                        <wp:extent cx="1114425" cy="733425"/>
                        <wp:effectExtent l="0" t="0" r="9525" b="9525"/>
                        <wp:docPr id="2" name="Imagem 2"/>
                        <wp:cNvGraphicFramePr>
                          <a:graphicFrameLocks xmlns:a="http://purl.oclc.org/ooxml/drawingml/main" noChangeAspect="1"/>
                        </wp:cNvGraphicFramePr>
                        <a:graphic xmlns:a="http://purl.oclc.org/ooxml/drawingml/main">
                          <a:graphicData uri="http://purl.oclc.org/ooxml/drawingml/picture">
                            <pic:pic xmlns:pic="http://purl.oclc.org/ooxml/drawingml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  <a:extLst>
                                    <a:ext uri="{837473B0-CC2E-450a-ABE3-18F120FF3D37}">
                                      <a15:objectPr xmlns:a15="http://schemas.microsoft.com/office/drawing/2012/main" objectId="_1725435889" isActiveX="0" linkType=""/>
                                    </a:ext>
                                  </a:extLst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733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  <w:objectEmbed w:drawAspect="content" r:id="rId11" w:progId="PBrush" w:shapeId="2" w:fieldCodes=""/>
                  </w:object>
                </mc:Fallback>
              </mc:AlternateContent>
            </w:r>
            <w:r>
              <w:t xml:space="preserve"> </w:t>
            </w:r>
            <w:r>
              <mc:AlternateContent>
                <mc:Choice Requires="v">
                  <w:object w:dxaOrig="231pt" w:dyaOrig="152.25pt" w14:anchorId="57250EB2">
                    <v:shape id="_x0000_i1027" type="#_x0000_t75" style="width:87pt;height:57.75pt" o:ole="">
                      <v:imagedata r:id="rId13" o:title=""/>
                    </v:shape>
                    <o:OLEObject Type="Embed" ProgID="PBrush" ShapeID="_x0000_i1027" DrawAspect="Content" ObjectID="_1725435890" r:id="rId14"/>
                  </w:object>
                </mc:Choice>
                <mc:Fallback>
                  <w:object>
                    <w:drawing>
                      <wp:inline distT="0" distB="0" distL="0" distR="0" wp14:anchorId="001711F4" wp14:editId="137447CB">
                        <wp:extent cx="1104900" cy="733425"/>
                        <wp:effectExtent l="0" t="0" r="0" b="9525"/>
                        <wp:docPr id="3" name="Imagem 3"/>
                        <wp:cNvGraphicFramePr>
                          <a:graphicFrameLocks xmlns:a="http://purl.oclc.org/ooxml/drawingml/main" noChangeAspect="1"/>
                        </wp:cNvGraphicFramePr>
                        <a:graphic xmlns:a="http://purl.oclc.org/ooxml/drawingml/main">
                          <a:graphicData uri="http://purl.oclc.org/ooxml/drawingml/picture">
                            <pic:pic xmlns:pic="http://purl.oclc.org/ooxml/drawingml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  <a:extLst>
                                    <a:ext uri="{837473B0-CC2E-450a-ABE3-18F120FF3D37}">
                                      <a15:objectPr xmlns:a15="http://schemas.microsoft.com/office/drawing/2012/main" objectId="_1725435890" isActiveX="0" linkType=""/>
                                    </a:ext>
                                  </a:extLst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733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  <w:objectEmbed w:drawAspect="content" r:id="rId14" w:progId="PBrush" w:shapeId="3" w:fieldCodes=""/>
                  </w:object>
                </mc:Fallback>
              </mc:AlternateContent>
            </w:r>
            <w:r w:rsidR="00335B2A">
              <w:t xml:space="preserve"> </w:t>
            </w:r>
            <w:r w:rsidR="00335B2A">
              <mc:AlternateContent>
                <mc:Choice Requires="v">
                  <w:object w:dxaOrig="230.25pt" w:dyaOrig="150pt" w14:anchorId="65630772">
                    <v:shape id="_x0000_i1028" type="#_x0000_t75" style="width:87.75pt;height:57pt" o:ole="">
                      <v:imagedata r:id="rId16" o:title=""/>
                    </v:shape>
                    <o:OLEObject Type="Embed" ProgID="PBrush" ShapeID="_x0000_i1028" DrawAspect="Content" ObjectID="_1725435891" r:id="rId17"/>
                  </w:object>
                </mc:Choice>
                <mc:Fallback>
                  <w:object>
                    <w:drawing>
                      <wp:inline distT="0" distB="0" distL="0" distR="0" wp14:anchorId="2DAE60B1" wp14:editId="63A89181">
                        <wp:extent cx="1114425" cy="723900"/>
                        <wp:effectExtent l="0" t="0" r="9525" b="0"/>
                        <wp:docPr id="4" name="Imagem 4"/>
                        <wp:cNvGraphicFramePr>
                          <a:graphicFrameLocks xmlns:a="http://purl.oclc.org/ooxml/drawingml/main" noChangeAspect="1"/>
                        </wp:cNvGraphicFramePr>
                        <a:graphic xmlns:a="http://purl.oclc.org/ooxml/drawingml/main">
                          <a:graphicData uri="http://purl.oclc.org/ooxml/drawingml/picture">
                            <pic:pic xmlns:pic="http://purl.oclc.org/ooxml/drawingml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  <a:extLst>
                                    <a:ext uri="{837473B0-CC2E-450a-ABE3-18F120FF3D37}">
                                      <a15:objectPr xmlns:a15="http://schemas.microsoft.com/office/drawing/2012/main" objectId="_1725435891" isActiveX="0" linkType=""/>
                                    </a:ext>
                                  </a:extLst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  <w:objectEmbed w:drawAspect="content" r:id="rId17" w:progId="PBrush" w:shapeId="4" w:fieldCodes=""/>
                  </w:object>
                </mc:Fallback>
              </mc:AlternateContent>
            </w:r>
          </w:p>
          <w:p w14:paraId="7A34E31A" w14:textId="77777777" w:rsidR="00335B2A" w:rsidRDefault="00335B2A">
            <w:pPr>
              <w:spacing w:before="6pt" w:after="6pt" w:line="12pt" w:lineRule="auto"/>
              <w:jc w:val="both"/>
            </w:pPr>
            <w:r>
              <mc:AlternateContent>
                <mc:Choice Requires="v">
                  <w:object w:dxaOrig="231pt" w:dyaOrig="98.25pt" w14:anchorId="72E79DD4">
                    <v:shape id="_x0000_i1029" type="#_x0000_t75" style="width:96pt;height:40.5pt" o:ole="">
                      <v:imagedata r:id="rId19" o:title=""/>
                    </v:shape>
                    <o:OLEObject Type="Embed" ProgID="PBrush" ShapeID="_x0000_i1029" DrawAspect="Content" ObjectID="_1725435892" r:id="rId20"/>
                  </w:object>
                </mc:Choice>
                <mc:Fallback>
                  <w:object>
                    <w:drawing>
                      <wp:inline distT="0" distB="0" distL="0" distR="0" wp14:anchorId="67BCD375" wp14:editId="57A019FA">
                        <wp:extent cx="1219200" cy="514350"/>
                        <wp:effectExtent l="0" t="0" r="0" b="0"/>
                        <wp:docPr id="5" name="Imagem 5"/>
                        <wp:cNvGraphicFramePr>
                          <a:graphicFrameLocks xmlns:a="http://purl.oclc.org/ooxml/drawingml/main" noChangeAspect="1"/>
                        </wp:cNvGraphicFramePr>
                        <a:graphic xmlns:a="http://purl.oclc.org/ooxml/drawingml/main">
                          <a:graphicData uri="http://purl.oclc.org/ooxml/drawingml/picture">
                            <pic:pic xmlns:pic="http://purl.oclc.org/ooxml/drawingml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  <a:extLst>
                                    <a:ext uri="{837473B0-CC2E-450a-ABE3-18F120FF3D37}">
                                      <a15:objectPr xmlns:a15="http://schemas.microsoft.com/office/drawing/2012/main" objectId="_1725435892" isActiveX="0" linkType=""/>
                                    </a:ext>
                                  </a:extLst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200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  <w:objectEmbed w:drawAspect="content" r:id="rId20" w:progId="PBrush" w:shapeId="5" w:fieldCodes=""/>
                  </w:object>
                </mc:Fallback>
              </mc:AlternateContent>
            </w:r>
            <w:r>
              <mc:AlternateContent>
                <mc:Choice Requires="v">
                  <w:object w:dxaOrig="230.25pt" w:dyaOrig="99.75pt" w14:anchorId="34A9C155">
                    <v:shape id="_x0000_i1030" type="#_x0000_t75" style="width:96pt;height:41.25pt" o:ole="">
                      <v:imagedata r:id="rId22" o:title=""/>
                    </v:shape>
                    <o:OLEObject Type="Embed" ProgID="PBrush" ShapeID="_x0000_i1030" DrawAspect="Content" ObjectID="_1725435893" r:id="rId23"/>
                  </w:object>
                </mc:Choice>
                <mc:Fallback>
                  <w:object>
                    <w:drawing>
                      <wp:inline distT="0" distB="0" distL="0" distR="0" wp14:anchorId="48FEA833" wp14:editId="1E67643A">
                        <wp:extent cx="1219200" cy="523875"/>
                        <wp:effectExtent l="0" t="0" r="0" b="9525"/>
                        <wp:docPr id="6" name="Imagem 6"/>
                        <wp:cNvGraphicFramePr>
                          <a:graphicFrameLocks xmlns:a="http://purl.oclc.org/ooxml/drawingml/main" noChangeAspect="1"/>
                        </wp:cNvGraphicFramePr>
                        <a:graphic xmlns:a="http://purl.oclc.org/ooxml/drawingml/main">
                          <a:graphicData uri="http://purl.oclc.org/ooxml/drawingml/picture">
                            <pic:pic xmlns:pic="http://purl.oclc.org/ooxml/drawingml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  <a:extLst>
                                    <a:ext uri="{837473B0-CC2E-450a-ABE3-18F120FF3D37}">
                                      <a15:objectPr xmlns:a15="http://schemas.microsoft.com/office/drawing/2012/main" objectId="_1725435893" isActiveX="0" linkType=""/>
                                    </a:ext>
                                  </a:extLst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200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  <w:objectEmbed w:drawAspect="content" r:id="rId23" w:progId="PBrush" w:shapeId="6" w:fieldCodes=""/>
                  </w:object>
                </mc:Fallback>
              </mc:AlternateContent>
            </w:r>
            <w:r>
              <mc:AlternateContent>
                <mc:Choice Requires="v">
                  <w:object w:dxaOrig="231pt" w:dyaOrig="81pt" w14:anchorId="75554C5D">
                    <v:shape id="_x0000_i1031" type="#_x0000_t75" style="width:117pt;height:41.25pt" o:ole="">
                      <v:imagedata r:id="rId25" o:title=""/>
                    </v:shape>
                    <o:OLEObject Type="Embed" ProgID="PBrush" ShapeID="_x0000_i1031" DrawAspect="Content" ObjectID="_1725435894" r:id="rId26"/>
                  </w:object>
                </mc:Choice>
                <mc:Fallback>
                  <w:object>
                    <w:drawing>
                      <wp:inline distT="0" distB="0" distL="0" distR="0" wp14:anchorId="0918EFD3" wp14:editId="0EFF1013">
                        <wp:extent cx="1485900" cy="523875"/>
                        <wp:effectExtent l="0" t="0" r="0" b="9525"/>
                        <wp:docPr id="7" name="Imagem 7"/>
                        <wp:cNvGraphicFramePr>
                          <a:graphicFrameLocks xmlns:a="http://purl.oclc.org/ooxml/drawingml/main" noChangeAspect="1"/>
                        </wp:cNvGraphicFramePr>
                        <a:graphic xmlns:a="http://purl.oclc.org/ooxml/drawingml/main">
                          <a:graphicData uri="http://purl.oclc.org/ooxml/drawingml/picture">
                            <pic:pic xmlns:pic="http://purl.oclc.org/ooxml/drawingml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  <a:extLst>
                                    <a:ext uri="{837473B0-CC2E-450a-ABE3-18F120FF3D37}">
                                      <a15:objectPr xmlns:a15="http://schemas.microsoft.com/office/drawing/2012/main" objectId="_1725435894" isActiveX="0" linkType=""/>
                                    </a:ext>
                                  </a:extLst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  <w:objectEmbed w:drawAspect="content" r:id="rId26" w:progId="PBrush" w:shapeId="7" w:fieldCodes=""/>
                  </w:object>
                </mc:Fallback>
              </mc:AlternateContent>
            </w:r>
          </w:p>
          <w:p w14:paraId="02BA7225" w14:textId="59F9662A" w:rsidR="00335B2A" w:rsidRDefault="00335B2A">
            <w:pPr>
              <w:spacing w:before="6pt" w:after="6pt" w:line="12pt" w:lineRule="auto"/>
              <w:jc w:val="both"/>
            </w:pPr>
            <w:r>
              <mc:AlternateContent>
                <mc:Choice Requires="v">
                  <w:object w:dxaOrig="229.50pt" w:dyaOrig="81.75pt" w14:anchorId="0FEC1DB5">
                    <v:shape id="_x0000_i1032" type="#_x0000_t75" style="width:99.75pt;height:35.25pt" o:ole="">
                      <v:imagedata r:id="rId28" o:title=""/>
                    </v:shape>
                    <o:OLEObject Type="Embed" ProgID="PBrush" ShapeID="_x0000_i1032" DrawAspect="Content" ObjectID="_1725435895" r:id="rId29"/>
                  </w:object>
                </mc:Choice>
                <mc:Fallback>
                  <w:object>
                    <w:drawing>
                      <wp:inline distT="0" distB="0" distL="0" distR="0" wp14:anchorId="49902C00" wp14:editId="6755A54C">
                        <wp:extent cx="1266825" cy="447675"/>
                        <wp:effectExtent l="0" t="0" r="9525" b="9525"/>
                        <wp:docPr id="8" name="Imagem 8"/>
                        <wp:cNvGraphicFramePr>
                          <a:graphicFrameLocks xmlns:a="http://purl.oclc.org/ooxml/drawingml/main" noChangeAspect="1"/>
                        </wp:cNvGraphicFramePr>
                        <a:graphic xmlns:a="http://purl.oclc.org/ooxml/drawingml/main">
                          <a:graphicData uri="http://purl.oclc.org/ooxml/drawingml/picture">
                            <pic:pic xmlns:pic="http://purl.oclc.org/ooxml/drawingml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  <a:extLst>
                                    <a:ext uri="{837473B0-CC2E-450a-ABE3-18F120FF3D37}">
                                      <a15:objectPr xmlns:a15="http://schemas.microsoft.com/office/drawing/2012/main" objectId="_1725435895" isActiveX="0" linkType=""/>
                                    </a:ext>
                                  </a:extLst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  <w:objectEmbed w:drawAspect="content" r:id="rId29" w:progId="PBrush" w:shapeId="8" w:fieldCodes=""/>
                  </w:object>
                </mc:Fallback>
              </mc:AlternateContent>
            </w:r>
          </w:p>
          <w:p w14:paraId="73C8D31A" w14:textId="77777777" w:rsidR="00335B2A" w:rsidRDefault="0044691A" w:rsidP="0044691A">
            <w:pPr>
              <w:spacing w:before="6pt" w:after="6pt" w:line="12pt" w:lineRule="auto"/>
              <w:jc w:val="both"/>
              <w:rPr>
                <w:rFonts w:ascii="Times New Roman" w:eastAsia="Cambria" w:hAnsi="Times New Roman" w:cs="Times New Roman"/>
                <w:b w:val="0"/>
                <w:color w:val="auto"/>
              </w:rPr>
            </w:pPr>
            <w:r>
              <w:rPr>
                <w:rFonts w:ascii="Times New Roman" w:eastAsia="Cambria" w:hAnsi="Times New Roman" w:cs="Times New Roman"/>
                <w:b w:val="0"/>
                <w:color w:val="auto"/>
              </w:rPr>
              <w:t>Quanto ao Prosseguimento das discussões sobre o Fundo, foi informado que, das contribuições recebidas pela consulta pública e por meio de Ofício dos CAU/UF, com 18 posicionamentos a favor, três contra e um neutro.</w:t>
            </w:r>
          </w:p>
          <w:p w14:paraId="7DDAB265" w14:textId="77777777" w:rsidR="0044691A" w:rsidRDefault="0044691A" w:rsidP="0044691A">
            <w:pPr>
              <w:spacing w:before="6pt" w:after="6pt" w:line="12pt" w:lineRule="auto"/>
              <w:jc w:val="both"/>
              <w:rPr>
                <w:rFonts w:ascii="Times New Roman" w:eastAsia="Cambria" w:hAnsi="Times New Roman" w:cs="Times New Roman"/>
                <w:b w:val="0"/>
                <w:color w:val="auto"/>
              </w:rPr>
            </w:pPr>
            <w:r>
              <w:rPr>
                <w:rFonts w:ascii="Times New Roman" w:eastAsia="Cambria" w:hAnsi="Times New Roman" w:cs="Times New Roman"/>
                <w:b w:val="0"/>
                <w:color w:val="auto"/>
              </w:rPr>
              <w:t>Para tanto, foi feito um quiz com a seguinte questão:</w:t>
            </w:r>
          </w:p>
          <w:p w14:paraId="0724B287" w14:textId="3A198ED7" w:rsidR="0044691A" w:rsidRPr="00505C61" w:rsidRDefault="0044691A" w:rsidP="00505C61">
            <w:pPr>
              <w:pStyle w:val="PargrafodaLista"/>
              <w:numPr>
                <w:ilvl w:val="0"/>
                <w:numId w:val="15"/>
              </w:numPr>
              <w:spacing w:before="6pt" w:after="6pt" w:line="12pt" w:lineRule="auto"/>
              <w:jc w:val="both"/>
              <w:rPr>
                <w:rFonts w:ascii="Times New Roman" w:eastAsia="Cambria" w:hAnsi="Times New Roman" w:cs="Times New Roman"/>
                <w:b w:val="0"/>
                <w:color w:val="auto"/>
              </w:rPr>
            </w:pPr>
            <w:r w:rsidRPr="00505C61">
              <w:rPr>
                <w:rFonts w:ascii="Times New Roman" w:eastAsia="Cambria" w:hAnsi="Times New Roman" w:cs="Times New Roman"/>
                <w:b w:val="0"/>
                <w:color w:val="auto"/>
              </w:rPr>
              <w:t>Você é a favor de fazermos alterações no texto proposto com as considerações dos CAU/UF e darmos continuidade ao processo?</w:t>
            </w:r>
          </w:p>
          <w:p w14:paraId="762141DA" w14:textId="1B960A59" w:rsidR="0044691A" w:rsidRDefault="0044691A" w:rsidP="0044691A">
            <w:pPr>
              <w:spacing w:before="6pt" w:after="6pt" w:line="12pt" w:lineRule="auto"/>
              <w:jc w:val="both"/>
              <w:rPr>
                <w:rFonts w:ascii="Times New Roman" w:eastAsia="Cambria" w:hAnsi="Times New Roman" w:cs="Times New Roman"/>
                <w:b w:val="0"/>
                <w:color w:val="auto"/>
              </w:rPr>
            </w:pPr>
            <w:r>
              <mc:AlternateContent>
                <mc:Choice Requires="v">
                  <w:object w:dxaOrig="313.50pt" w:dyaOrig="186.75pt" w14:anchorId="5CA68E10">
                    <v:shape id="_x0000_i1033" type="#_x0000_t75" style="width:153pt;height:91.5pt" o:ole="">
                      <v:imagedata r:id="rId31" o:title=""/>
                    </v:shape>
                    <o:OLEObject Type="Embed" ProgID="PBrush" ShapeID="_x0000_i1033" DrawAspect="Content" ObjectID="_1725435896" r:id="rId32"/>
                  </w:object>
                </mc:Choice>
                <mc:Fallback>
                  <w:object>
                    <w:drawing>
                      <wp:inline distT="0" distB="0" distL="0" distR="0" wp14:anchorId="6C66EBD2" wp14:editId="2C90694B">
                        <wp:extent cx="1943100" cy="1162050"/>
                        <wp:effectExtent l="0" t="0" r="0" b="0"/>
                        <wp:docPr id="9" name="Imagem 9"/>
                        <wp:cNvGraphicFramePr>
                          <a:graphicFrameLocks xmlns:a="http://purl.oclc.org/ooxml/drawingml/main" noChangeAspect="1"/>
                        </wp:cNvGraphicFramePr>
                        <a:graphic xmlns:a="http://purl.oclc.org/ooxml/drawingml/main">
                          <a:graphicData uri="http://purl.oclc.org/ooxml/drawingml/picture">
                            <pic:pic xmlns:pic="http://purl.oclc.org/ooxml/drawingml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  <a:extLst>
                                    <a:ext uri="{837473B0-CC2E-450a-ABE3-18F120FF3D37}">
                                      <a15:objectPr xmlns:a15="http://schemas.microsoft.com/office/drawing/2012/main" objectId="_1725435896" isActiveX="0" linkType=""/>
                                    </a:ext>
                                  </a:extLst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31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  <w:objectEmbed w:drawAspect="content" r:id="rId32" w:progId="PBrush" w:shapeId="9" w:fieldCodes=""/>
                  </w:object>
                </mc:Fallback>
              </mc:AlternateContent>
            </w:r>
          </w:p>
          <w:p w14:paraId="2AB62C41" w14:textId="77777777" w:rsidR="0044691A" w:rsidRDefault="0044691A" w:rsidP="0044691A">
            <w:pPr>
              <w:spacing w:before="6pt" w:after="6pt" w:line="12pt" w:lineRule="auto"/>
              <w:jc w:val="both"/>
              <w:rPr>
                <w:rFonts w:ascii="Times New Roman" w:eastAsia="Cambria" w:hAnsi="Times New Roman" w:cs="Times New Roman"/>
                <w:b w:val="0"/>
                <w:color w:val="auto"/>
              </w:rPr>
            </w:pPr>
            <w:r>
              <w:rPr>
                <w:rFonts w:ascii="Times New Roman" w:eastAsia="Cambria" w:hAnsi="Times New Roman" w:cs="Times New Roman"/>
                <w:b w:val="0"/>
                <w:color w:val="auto"/>
              </w:rPr>
              <w:t>Dos nove que registraram posição, a Conselheira Camila Leal foi a única que se manifestou pelo não à simples alteração do texto, disse que devemos dar continuidade, porém redesenhando o Fundo.</w:t>
            </w:r>
          </w:p>
          <w:p w14:paraId="112C84DE" w14:textId="77777777" w:rsidR="00505C61" w:rsidRDefault="00505C61" w:rsidP="00505C61">
            <w:pPr>
              <w:spacing w:before="6pt" w:after="6pt" w:line="12pt" w:lineRule="auto"/>
              <w:jc w:val="both"/>
              <w:rPr>
                <w:rFonts w:ascii="Times New Roman" w:eastAsia="Cambria" w:hAnsi="Times New Roman" w:cs="Times New Roman"/>
                <w:b w:val="0"/>
                <w:color w:val="auto"/>
              </w:rPr>
            </w:pPr>
            <w:r>
              <w:rPr>
                <w:rFonts w:ascii="Times New Roman" w:eastAsia="Cambria" w:hAnsi="Times New Roman" w:cs="Times New Roman"/>
                <w:b w:val="0"/>
                <w:color w:val="auto"/>
              </w:rPr>
              <w:t>Quanto às principais preocupações, foram apontadas as que ganharam maior destaque nas contribuições recebidas no que tange ao documento:</w:t>
            </w:r>
          </w:p>
          <w:p w14:paraId="1566F88F" w14:textId="2E18B9B6" w:rsidR="007A12F4" w:rsidRPr="00505C61" w:rsidRDefault="00D715EE" w:rsidP="00505C61">
            <w:pPr>
              <w:numPr>
                <w:ilvl w:val="0"/>
                <w:numId w:val="16"/>
              </w:numPr>
              <w:spacing w:before="6pt" w:after="6pt" w:line="12pt" w:lineRule="auto"/>
              <w:jc w:val="both"/>
              <w:rPr>
                <w:rFonts w:ascii="Times New Roman" w:eastAsia="Cambria" w:hAnsi="Times New Roman" w:cs="Times New Roman"/>
                <w:b w:val="0"/>
                <w:color w:val="auto"/>
              </w:rPr>
            </w:pPr>
            <w:r w:rsidRPr="00505C61">
              <w:rPr>
                <w:rFonts w:ascii="Times New Roman" w:eastAsia="Cambria" w:hAnsi="Times New Roman" w:cs="Times New Roman"/>
                <w:b w:val="0"/>
                <w:bCs/>
                <w:color w:val="auto"/>
              </w:rPr>
              <w:t>Clareza textual quanto aos aportes e limites e finalidade do recurso</w:t>
            </w:r>
            <w:r w:rsidR="00505C61">
              <w:rPr>
                <w:rFonts w:ascii="Times New Roman" w:eastAsia="Cambria" w:hAnsi="Times New Roman" w:cs="Times New Roman"/>
                <w:b w:val="0"/>
                <w:bCs/>
                <w:color w:val="auto"/>
              </w:rPr>
              <w:t>;</w:t>
            </w:r>
          </w:p>
          <w:p w14:paraId="2A5A444B" w14:textId="059942D4" w:rsidR="007A12F4" w:rsidRPr="00505C61" w:rsidRDefault="00D715EE" w:rsidP="00505C61">
            <w:pPr>
              <w:numPr>
                <w:ilvl w:val="0"/>
                <w:numId w:val="16"/>
              </w:numPr>
              <w:spacing w:before="6pt" w:after="6pt" w:line="12pt" w:lineRule="auto"/>
              <w:jc w:val="both"/>
              <w:rPr>
                <w:rFonts w:ascii="Times New Roman" w:eastAsia="Cambria" w:hAnsi="Times New Roman" w:cs="Times New Roman"/>
                <w:b w:val="0"/>
                <w:color w:val="auto"/>
              </w:rPr>
            </w:pPr>
            <w:r w:rsidRPr="00505C61">
              <w:rPr>
                <w:rFonts w:ascii="Times New Roman" w:eastAsia="Cambria" w:hAnsi="Times New Roman" w:cs="Times New Roman"/>
                <w:b w:val="0"/>
                <w:bCs/>
                <w:color w:val="auto"/>
              </w:rPr>
              <w:t>Prazo para planejamento dos CAU/UF</w:t>
            </w:r>
            <w:r w:rsidR="00505C61">
              <w:rPr>
                <w:rFonts w:ascii="Times New Roman" w:eastAsia="Cambria" w:hAnsi="Times New Roman" w:cs="Times New Roman"/>
                <w:b w:val="0"/>
                <w:bCs/>
                <w:color w:val="auto"/>
              </w:rPr>
              <w:t>;</w:t>
            </w:r>
          </w:p>
          <w:p w14:paraId="63FAA984" w14:textId="63A56BF9" w:rsidR="007A12F4" w:rsidRPr="00505C61" w:rsidRDefault="00D715EE" w:rsidP="00505C61">
            <w:pPr>
              <w:numPr>
                <w:ilvl w:val="0"/>
                <w:numId w:val="16"/>
              </w:numPr>
              <w:spacing w:before="6pt" w:after="6pt" w:line="12pt" w:lineRule="auto"/>
              <w:jc w:val="both"/>
              <w:rPr>
                <w:rFonts w:ascii="Times New Roman" w:eastAsia="Cambria" w:hAnsi="Times New Roman" w:cs="Times New Roman"/>
                <w:b w:val="0"/>
                <w:color w:val="auto"/>
              </w:rPr>
            </w:pPr>
            <w:r w:rsidRPr="00505C61">
              <w:rPr>
                <w:rFonts w:ascii="Times New Roman" w:eastAsia="Cambria" w:hAnsi="Times New Roman" w:cs="Times New Roman"/>
                <w:b w:val="0"/>
                <w:bCs/>
                <w:color w:val="auto"/>
              </w:rPr>
              <w:t>Vinculação do CAU/UF com CAU/BR</w:t>
            </w:r>
            <w:r w:rsidR="00505C61">
              <w:rPr>
                <w:rFonts w:ascii="Times New Roman" w:eastAsia="Cambria" w:hAnsi="Times New Roman" w:cs="Times New Roman"/>
                <w:b w:val="0"/>
                <w:bCs/>
                <w:color w:val="auto"/>
              </w:rPr>
              <w:t>;</w:t>
            </w:r>
          </w:p>
          <w:p w14:paraId="2246169B" w14:textId="5C2C08B2" w:rsidR="007A12F4" w:rsidRPr="00505C61" w:rsidRDefault="00D715EE" w:rsidP="00505C61">
            <w:pPr>
              <w:numPr>
                <w:ilvl w:val="0"/>
                <w:numId w:val="16"/>
              </w:numPr>
              <w:spacing w:before="6pt" w:after="6pt" w:line="12pt" w:lineRule="auto"/>
              <w:jc w:val="both"/>
              <w:rPr>
                <w:rFonts w:ascii="Times New Roman" w:eastAsia="Cambria" w:hAnsi="Times New Roman" w:cs="Times New Roman"/>
                <w:b w:val="0"/>
                <w:color w:val="auto"/>
              </w:rPr>
            </w:pPr>
            <w:r w:rsidRPr="00505C61">
              <w:rPr>
                <w:rFonts w:ascii="Times New Roman" w:eastAsia="Cambria" w:hAnsi="Times New Roman" w:cs="Times New Roman"/>
                <w:b w:val="0"/>
                <w:bCs/>
                <w:color w:val="auto"/>
              </w:rPr>
              <w:t>Estruturação administrativa do CAU/UF</w:t>
            </w:r>
            <w:r w:rsidR="00505C61">
              <w:rPr>
                <w:rFonts w:ascii="Times New Roman" w:eastAsia="Cambria" w:hAnsi="Times New Roman" w:cs="Times New Roman"/>
                <w:b w:val="0"/>
                <w:bCs/>
                <w:color w:val="auto"/>
              </w:rPr>
              <w:t>;</w:t>
            </w:r>
          </w:p>
          <w:p w14:paraId="75DDF021" w14:textId="20567B51" w:rsidR="007A12F4" w:rsidRPr="00505C61" w:rsidRDefault="00D715EE" w:rsidP="00505C61">
            <w:pPr>
              <w:numPr>
                <w:ilvl w:val="0"/>
                <w:numId w:val="16"/>
              </w:numPr>
              <w:spacing w:before="6pt" w:after="6pt" w:line="12pt" w:lineRule="auto"/>
              <w:jc w:val="both"/>
              <w:rPr>
                <w:rFonts w:ascii="Times New Roman" w:eastAsia="Cambria" w:hAnsi="Times New Roman" w:cs="Times New Roman"/>
                <w:b w:val="0"/>
                <w:color w:val="auto"/>
              </w:rPr>
            </w:pPr>
            <w:r w:rsidRPr="00505C61">
              <w:rPr>
                <w:rFonts w:ascii="Times New Roman" w:eastAsia="Cambria" w:hAnsi="Times New Roman" w:cs="Times New Roman"/>
                <w:b w:val="0"/>
                <w:bCs/>
                <w:color w:val="auto"/>
              </w:rPr>
              <w:t>Arrecadação por meio de RRT ou anuidade PJ PF ou compulsórios</w:t>
            </w:r>
            <w:r w:rsidR="00505C61">
              <w:rPr>
                <w:rFonts w:ascii="Times New Roman" w:eastAsia="Cambria" w:hAnsi="Times New Roman" w:cs="Times New Roman"/>
                <w:b w:val="0"/>
                <w:bCs/>
                <w:color w:val="auto"/>
              </w:rPr>
              <w:t>;</w:t>
            </w:r>
          </w:p>
          <w:p w14:paraId="5E520830" w14:textId="298E4877" w:rsidR="007A12F4" w:rsidRPr="00505C61" w:rsidRDefault="00D715EE" w:rsidP="00505C61">
            <w:pPr>
              <w:numPr>
                <w:ilvl w:val="0"/>
                <w:numId w:val="16"/>
              </w:numPr>
              <w:spacing w:before="6pt" w:after="6pt" w:line="12pt" w:lineRule="auto"/>
              <w:jc w:val="both"/>
              <w:rPr>
                <w:rFonts w:ascii="Times New Roman" w:eastAsia="Cambria" w:hAnsi="Times New Roman" w:cs="Times New Roman"/>
                <w:b w:val="0"/>
                <w:color w:val="auto"/>
              </w:rPr>
            </w:pPr>
            <w:r w:rsidRPr="00505C61">
              <w:rPr>
                <w:rFonts w:ascii="Times New Roman" w:eastAsia="Cambria" w:hAnsi="Times New Roman" w:cs="Times New Roman"/>
                <w:b w:val="0"/>
                <w:bCs/>
                <w:color w:val="auto"/>
              </w:rPr>
              <w:lastRenderedPageBreak/>
              <w:t>Parecer jurídico aponta inconstitucionalidade do Fundo de ATHIS, considerando legal apenas o fundo de apoio, previsto em lei. Trata da autonomia dos CAU/UF em se conveniarem ao fundo. Sugere previsão de regras objetivas acerca dos tipos de projetos e critérios de seleção. E considera que caberá ao Colegiado de Governança, atividades de fiscalização, monitoramento e avaliação dos proj</w:t>
            </w:r>
            <w:r w:rsidR="00505C61">
              <w:rPr>
                <w:rFonts w:ascii="Times New Roman" w:eastAsia="Cambria" w:hAnsi="Times New Roman" w:cs="Times New Roman"/>
                <w:b w:val="0"/>
                <w:bCs/>
                <w:color w:val="auto"/>
              </w:rPr>
              <w:t>etos executados com os recursos.</w:t>
            </w:r>
          </w:p>
          <w:p w14:paraId="527EBECB" w14:textId="6FDE5F76" w:rsidR="00505C61" w:rsidRPr="00505C61" w:rsidRDefault="00505C61" w:rsidP="00505C61">
            <w:pPr>
              <w:pStyle w:val="PargrafodaLista"/>
              <w:numPr>
                <w:ilvl w:val="0"/>
                <w:numId w:val="15"/>
              </w:numPr>
              <w:spacing w:before="6pt" w:after="6pt" w:line="12pt" w:lineRule="auto"/>
              <w:jc w:val="both"/>
              <w:rPr>
                <w:rFonts w:ascii="Times New Roman" w:eastAsia="Cambria" w:hAnsi="Times New Roman" w:cs="Times New Roman"/>
                <w:b w:val="0"/>
                <w:color w:val="auto"/>
              </w:rPr>
            </w:pPr>
            <w:r>
              <w:rPr>
                <w:rFonts w:ascii="Times New Roman" w:eastAsia="Cambria" w:hAnsi="Times New Roman" w:cs="Times New Roman"/>
                <w:b w:val="0"/>
                <w:color w:val="auto"/>
              </w:rPr>
              <w:t>Qual a sua principal preocupação com relação ao texto proposto?</w:t>
            </w:r>
          </w:p>
          <w:p w14:paraId="2ED99461" w14:textId="77777777" w:rsidR="00505C61" w:rsidRDefault="00505C61" w:rsidP="00505C61">
            <w:pPr>
              <w:spacing w:before="6pt" w:after="6pt" w:line="12pt" w:lineRule="auto"/>
              <w:jc w:val="both"/>
            </w:pPr>
            <w:r>
              <mc:AlternateContent>
                <mc:Choice Requires="v">
                  <w:object w:dxaOrig="232.50pt" w:dyaOrig="84.75pt" w14:anchorId="1B695F6E">
                    <v:shape id="_x0000_i1034" type="#_x0000_t75" style="width:108.75pt;height:39.75pt" o:ole="">
                      <v:imagedata r:id="rId34" o:title=""/>
                    </v:shape>
                    <o:OLEObject Type="Embed" ProgID="PBrush" ShapeID="_x0000_i1034" DrawAspect="Content" ObjectID="_1725435897" r:id="rId35"/>
                  </w:object>
                </mc:Choice>
                <mc:Fallback>
                  <w:object>
                    <w:drawing>
                      <wp:inline distT="0" distB="0" distL="0" distR="0" wp14:anchorId="0F45D900" wp14:editId="56F0C649">
                        <wp:extent cx="1381125" cy="504825"/>
                        <wp:effectExtent l="0" t="0" r="9525" b="9525"/>
                        <wp:docPr id="10" name="Imagem 10"/>
                        <wp:cNvGraphicFramePr>
                          <a:graphicFrameLocks xmlns:a="http://purl.oclc.org/ooxml/drawingml/main" noChangeAspect="1"/>
                        </wp:cNvGraphicFramePr>
                        <a:graphic xmlns:a="http://purl.oclc.org/ooxml/drawingml/main">
                          <a:graphicData uri="http://purl.oclc.org/ooxml/drawingml/picture">
                            <pic:pic xmlns:pic="http://purl.oclc.org/ooxml/drawingml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  <a:extLst>
                                    <a:ext uri="{837473B0-CC2E-450a-ABE3-18F120FF3D37}">
                                      <a15:objectPr xmlns:a15="http://schemas.microsoft.com/office/drawing/2012/main" objectId="_1725435897" isActiveX="0" linkType=""/>
                                    </a:ext>
                                  </a:extLst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1125" cy="504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  <w:objectEmbed w:drawAspect="content" r:id="rId35" w:progId="PBrush" w:shapeId="10" w:fieldCodes=""/>
                  </w:object>
                </mc:Fallback>
              </mc:AlternateContent>
            </w:r>
            <w:r>
              <mc:AlternateContent>
                <mc:Choice Requires="v">
                  <w:object w:dxaOrig="233.25pt" w:dyaOrig="120.75pt" w14:anchorId="520702F1">
                    <v:shape id="_x0000_i1035" type="#_x0000_t75" style="width:111pt;height:57pt" o:ole="">
                      <v:imagedata r:id="rId37" o:title=""/>
                    </v:shape>
                    <o:OLEObject Type="Embed" ProgID="PBrush" ShapeID="_x0000_i1035" DrawAspect="Content" ObjectID="_1725435898" r:id="rId38"/>
                  </w:object>
                </mc:Choice>
                <mc:Fallback>
                  <w:object>
                    <w:drawing>
                      <wp:inline distT="0" distB="0" distL="0" distR="0" wp14:anchorId="365A430D" wp14:editId="25EA090F">
                        <wp:extent cx="1409700" cy="723900"/>
                        <wp:effectExtent l="0" t="0" r="0" b="0"/>
                        <wp:docPr id="11" name="Imagem 11"/>
                        <wp:cNvGraphicFramePr>
                          <a:graphicFrameLocks xmlns:a="http://purl.oclc.org/ooxml/drawingml/main" noChangeAspect="1"/>
                        </wp:cNvGraphicFramePr>
                        <a:graphic xmlns:a="http://purl.oclc.org/ooxml/drawingml/main">
                          <a:graphicData uri="http://purl.oclc.org/ooxml/drawingml/picture">
                            <pic:pic xmlns:pic="http://purl.oclc.org/ooxml/drawingml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  <a:extLst>
                                    <a:ext uri="{837473B0-CC2E-450a-ABE3-18F120FF3D37}">
                                      <a15:objectPr xmlns:a15="http://schemas.microsoft.com/office/drawing/2012/main" objectId="_1725435898" isActiveX="0" linkType=""/>
                                    </a:ext>
                                  </a:extLst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  <w:objectEmbed w:drawAspect="content" r:id="rId38" w:progId="PBrush" w:shapeId="11" w:fieldCodes=""/>
                  </w:object>
                </mc:Fallback>
              </mc:AlternateContent>
            </w:r>
            <w:r>
              <mc:AlternateContent>
                <mc:Choice Requires="v">
                  <w:object w:dxaOrig="229.50pt" w:dyaOrig="105pt" w14:anchorId="3405546C">
                    <v:shape id="_x0000_i1036" type="#_x0000_t75" style="width:106.5pt;height:48.75pt" o:ole="">
                      <v:imagedata r:id="rId40" o:title=""/>
                    </v:shape>
                    <o:OLEObject Type="Embed" ProgID="PBrush" ShapeID="_x0000_i1036" DrawAspect="Content" ObjectID="_1725435899" r:id="rId41"/>
                  </w:object>
                </mc:Choice>
                <mc:Fallback>
                  <w:object>
                    <w:drawing>
                      <wp:inline distT="0" distB="0" distL="0" distR="0" wp14:anchorId="3137DAE2" wp14:editId="0F1226E5">
                        <wp:extent cx="1352550" cy="619125"/>
                        <wp:effectExtent l="0" t="0" r="0" b="9525"/>
                        <wp:docPr id="12" name="Imagem 12"/>
                        <wp:cNvGraphicFramePr>
                          <a:graphicFrameLocks xmlns:a="http://purl.oclc.org/ooxml/drawingml/main" noChangeAspect="1"/>
                        </wp:cNvGraphicFramePr>
                        <a:graphic xmlns:a="http://purl.oclc.org/ooxml/drawingml/main">
                          <a:graphicData uri="http://purl.oclc.org/ooxml/drawingml/picture">
                            <pic:pic xmlns:pic="http://purl.oclc.org/ooxml/drawingml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  <a:extLst>
                                    <a:ext uri="{837473B0-CC2E-450a-ABE3-18F120FF3D37}">
                                      <a15:objectPr xmlns:a15="http://schemas.microsoft.com/office/drawing/2012/main" objectId="_1725435899" isActiveX="0" linkType=""/>
                                    </a:ext>
                                  </a:extLst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0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  <w:objectEmbed w:drawAspect="content" r:id="rId41" w:progId="PBrush" w:shapeId="12" w:fieldCodes=""/>
                  </w:object>
                </mc:Fallback>
              </mc:AlternateContent>
            </w:r>
            <w:r>
              <w:t xml:space="preserve"> </w:t>
            </w:r>
            <w:r>
              <mc:AlternateContent>
                <mc:Choice Requires="v">
                  <w:object w:dxaOrig="234.75pt" w:dyaOrig="51.75pt" w14:anchorId="73252B77">
                    <v:shape id="_x0000_i1037" type="#_x0000_t75" style="width:113.25pt;height:24.75pt" o:ole="">
                      <v:imagedata r:id="rId43" o:title=""/>
                    </v:shape>
                    <o:OLEObject Type="Embed" ProgID="PBrush" ShapeID="_x0000_i1037" DrawAspect="Content" ObjectID="_1725435900" r:id="rId44"/>
                  </w:object>
                </mc:Choice>
                <mc:Fallback>
                  <w:object>
                    <w:drawing>
                      <wp:inline distT="0" distB="0" distL="0" distR="0" wp14:anchorId="46D75265" wp14:editId="6357BF73">
                        <wp:extent cx="1438275" cy="314325"/>
                        <wp:effectExtent l="0" t="0" r="9525" b="9525"/>
                        <wp:docPr id="13" name="Imagem 13"/>
                        <wp:cNvGraphicFramePr>
                          <a:graphicFrameLocks xmlns:a="http://purl.oclc.org/ooxml/drawingml/main" noChangeAspect="1"/>
                        </wp:cNvGraphicFramePr>
                        <a:graphic xmlns:a="http://purl.oclc.org/ooxml/drawingml/main">
                          <a:graphicData uri="http://purl.oclc.org/ooxml/drawingml/picture">
                            <pic:pic xmlns:pic="http://purl.oclc.org/ooxml/drawingml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  <a:extLst>
                                    <a:ext uri="{837473B0-CC2E-450a-ABE3-18F120FF3D37}">
                                      <a15:objectPr xmlns:a15="http://schemas.microsoft.com/office/drawing/2012/main" objectId="_1725435900" isActiveX="0" linkType=""/>
                                    </a:ext>
                                  </a:extLst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275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  <w:objectEmbed w:drawAspect="content" r:id="rId44" w:progId="PBrush" w:shapeId="13" w:fieldCodes=""/>
                  </w:object>
                </mc:Fallback>
              </mc:AlternateContent>
            </w:r>
            <w:r>
              <mc:AlternateContent>
                <mc:Choice Requires="v">
                  <w:object w:dxaOrig="232.50pt" w:dyaOrig="67.50pt" w14:anchorId="5AD0D566">
                    <v:shape id="_x0000_i1038" type="#_x0000_t75" style="width:105pt;height:30.75pt" o:ole="">
                      <v:imagedata r:id="rId46" o:title=""/>
                    </v:shape>
                    <o:OLEObject Type="Embed" ProgID="PBrush" ShapeID="_x0000_i1038" DrawAspect="Content" ObjectID="_1725435901" r:id="rId47"/>
                  </w:object>
                </mc:Choice>
                <mc:Fallback>
                  <w:object>
                    <w:drawing>
                      <wp:inline distT="0" distB="0" distL="0" distR="0" wp14:anchorId="5400024C" wp14:editId="645E7E40">
                        <wp:extent cx="1333500" cy="390525"/>
                        <wp:effectExtent l="0" t="0" r="0" b="9525"/>
                        <wp:docPr id="14" name="Imagem 14"/>
                        <wp:cNvGraphicFramePr>
                          <a:graphicFrameLocks xmlns:a="http://purl.oclc.org/ooxml/drawingml/main" noChangeAspect="1"/>
                        </wp:cNvGraphicFramePr>
                        <a:graphic xmlns:a="http://purl.oclc.org/ooxml/drawingml/main">
                          <a:graphicData uri="http://purl.oclc.org/ooxml/drawingml/picture">
                            <pic:pic xmlns:pic="http://purl.oclc.org/ooxml/drawingml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  <a:extLst>
                                    <a:ext uri="{837473B0-CC2E-450a-ABE3-18F120FF3D37}">
                                      <a15:objectPr xmlns:a15="http://schemas.microsoft.com/office/drawing/2012/main" objectId="_1725435901" isActiveX="0" linkType=""/>
                                    </a:ext>
                                  </a:extLst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  <w:objectEmbed w:drawAspect="content" r:id="rId47" w:progId="PBrush" w:shapeId="14" w:fieldCodes=""/>
                  </w:object>
                </mc:Fallback>
              </mc:AlternateContent>
            </w:r>
            <w:r>
              <mc:AlternateContent>
                <mc:Choice Requires="v">
                  <w:object w:dxaOrig="234pt" w:dyaOrig="87pt" w14:anchorId="66D09981">
                    <v:shape id="_x0000_i1039" type="#_x0000_t75" style="width:110.25pt;height:41.25pt" o:ole="">
                      <v:imagedata r:id="rId49" o:title=""/>
                    </v:shape>
                    <o:OLEObject Type="Embed" ProgID="PBrush" ShapeID="_x0000_i1039" DrawAspect="Content" ObjectID="_1725435902" r:id="rId50"/>
                  </w:object>
                </mc:Choice>
                <mc:Fallback>
                  <w:object>
                    <w:drawing>
                      <wp:inline distT="0" distB="0" distL="0" distR="0" wp14:anchorId="11D4D550" wp14:editId="1A2398A0">
                        <wp:extent cx="1400175" cy="523875"/>
                        <wp:effectExtent l="0" t="0" r="9525" b="9525"/>
                        <wp:docPr id="15" name="Imagem 15"/>
                        <wp:cNvGraphicFramePr>
                          <a:graphicFrameLocks xmlns:a="http://purl.oclc.org/ooxml/drawingml/main" noChangeAspect="1"/>
                        </wp:cNvGraphicFramePr>
                        <a:graphic xmlns:a="http://purl.oclc.org/ooxml/drawingml/main">
                          <a:graphicData uri="http://purl.oclc.org/ooxml/drawingml/picture">
                            <pic:pic xmlns:pic="http://purl.oclc.org/ooxml/drawingml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  <a:extLst>
                                    <a:ext uri="{837473B0-CC2E-450a-ABE3-18F120FF3D37}">
                                      <a15:objectPr xmlns:a15="http://schemas.microsoft.com/office/drawing/2012/main" objectId="_1725435902" isActiveX="0" linkType=""/>
                                    </a:ext>
                                  </a:extLst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175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  <w:objectEmbed w:drawAspect="content" r:id="rId50" w:progId="PBrush" w:shapeId="15" w:fieldCodes=""/>
                  </w:object>
                </mc:Fallback>
              </mc:AlternateContent>
            </w:r>
          </w:p>
          <w:p w14:paraId="39E8B689" w14:textId="77777777" w:rsidR="00D715EE" w:rsidRDefault="00505C61" w:rsidP="00505C61">
            <w:pPr>
              <w:spacing w:before="6pt" w:after="6pt" w:line="12pt" w:lineRule="auto"/>
              <w:jc w:val="both"/>
              <w:rPr>
                <w:rFonts w:ascii="Times New Roman" w:eastAsia="Cambria" w:hAnsi="Times New Roman" w:cs="Times New Roman"/>
                <w:b w:val="0"/>
                <w:color w:val="auto"/>
              </w:rPr>
            </w:pPr>
            <w:r>
              <w:rPr>
                <w:rFonts w:ascii="Times New Roman" w:eastAsia="Cambria" w:hAnsi="Times New Roman" w:cs="Times New Roman"/>
                <w:b w:val="0"/>
                <w:color w:val="auto"/>
              </w:rPr>
              <w:t>Para a estruturação das Oficinas</w:t>
            </w:r>
            <w:r w:rsidR="00D715EE">
              <w:rPr>
                <w:rFonts w:ascii="Times New Roman" w:eastAsia="Cambria" w:hAnsi="Times New Roman" w:cs="Times New Roman"/>
                <w:b w:val="0"/>
                <w:color w:val="auto"/>
              </w:rPr>
              <w:t>, ficam definidos os seguintes temas:</w:t>
            </w:r>
          </w:p>
          <w:p w14:paraId="253E3E62" w14:textId="77777777" w:rsidR="007A12F4" w:rsidRPr="00D715EE" w:rsidRDefault="00D715EE" w:rsidP="00D715EE">
            <w:pPr>
              <w:numPr>
                <w:ilvl w:val="0"/>
                <w:numId w:val="17"/>
              </w:numPr>
              <w:spacing w:before="6pt" w:after="6pt" w:line="12pt" w:lineRule="auto"/>
              <w:jc w:val="both"/>
              <w:rPr>
                <w:rFonts w:ascii="Times New Roman" w:eastAsia="Cambria" w:hAnsi="Times New Roman" w:cs="Times New Roman"/>
                <w:b w:val="0"/>
                <w:color w:val="auto"/>
                <w:sz w:val="20"/>
                <w:szCs w:val="20"/>
              </w:rPr>
            </w:pPr>
            <w:r w:rsidRPr="00D715EE">
              <w:rPr>
                <w:rFonts w:ascii="Times New Roman" w:eastAsia="Cambria" w:hAnsi="Times New Roman" w:cs="Times New Roman"/>
                <w:b w:val="0"/>
                <w:bCs/>
                <w:color w:val="auto"/>
                <w:sz w:val="20"/>
                <w:szCs w:val="20"/>
              </w:rPr>
              <w:t>OBJETIVO DO FUNDO DE ATHIS</w:t>
            </w:r>
          </w:p>
          <w:p w14:paraId="5FEBF284" w14:textId="77777777" w:rsidR="007A12F4" w:rsidRPr="00D715EE" w:rsidRDefault="00D715EE" w:rsidP="00D715EE">
            <w:pPr>
              <w:numPr>
                <w:ilvl w:val="0"/>
                <w:numId w:val="17"/>
              </w:numPr>
              <w:spacing w:before="6pt" w:after="6pt" w:line="12pt" w:lineRule="auto"/>
              <w:jc w:val="both"/>
              <w:rPr>
                <w:rFonts w:ascii="Times New Roman" w:eastAsia="Cambria" w:hAnsi="Times New Roman" w:cs="Times New Roman"/>
                <w:b w:val="0"/>
                <w:color w:val="auto"/>
                <w:sz w:val="20"/>
                <w:szCs w:val="20"/>
              </w:rPr>
            </w:pPr>
            <w:r w:rsidRPr="00D715EE">
              <w:rPr>
                <w:rFonts w:ascii="Times New Roman" w:eastAsia="Cambria" w:hAnsi="Times New Roman" w:cs="Times New Roman"/>
                <w:b w:val="0"/>
                <w:bCs/>
                <w:color w:val="auto"/>
                <w:sz w:val="20"/>
                <w:szCs w:val="20"/>
              </w:rPr>
              <w:t>LEGALIDADE</w:t>
            </w:r>
          </w:p>
          <w:p w14:paraId="79C3A5A4" w14:textId="77777777" w:rsidR="007A12F4" w:rsidRPr="00D715EE" w:rsidRDefault="00D715EE" w:rsidP="00D715EE">
            <w:pPr>
              <w:numPr>
                <w:ilvl w:val="1"/>
                <w:numId w:val="18"/>
              </w:numPr>
              <w:spacing w:before="6pt" w:after="6pt" w:line="12pt" w:lineRule="auto"/>
              <w:jc w:val="both"/>
              <w:rPr>
                <w:rFonts w:ascii="Times New Roman" w:eastAsia="Cambria" w:hAnsi="Times New Roman" w:cs="Times New Roman"/>
                <w:b w:val="0"/>
                <w:color w:val="auto"/>
                <w:sz w:val="20"/>
                <w:szCs w:val="20"/>
              </w:rPr>
            </w:pPr>
            <w:r w:rsidRPr="00D715EE">
              <w:rPr>
                <w:rFonts w:ascii="Times New Roman" w:eastAsia="Cambria" w:hAnsi="Times New Roman" w:cs="Times New Roman"/>
                <w:b w:val="0"/>
                <w:bCs/>
                <w:color w:val="auto"/>
                <w:sz w:val="20"/>
                <w:szCs w:val="20"/>
              </w:rPr>
              <w:t>CONSTITUCIONALIDADE, MIGRAÇÃO PARA AÇÃO DENTRO DO FUNDO DE APOIO OU OUTRO RECURSO</w:t>
            </w:r>
          </w:p>
          <w:p w14:paraId="61B66FCC" w14:textId="77777777" w:rsidR="007A12F4" w:rsidRPr="00D715EE" w:rsidRDefault="00D715EE" w:rsidP="00D715EE">
            <w:pPr>
              <w:numPr>
                <w:ilvl w:val="1"/>
                <w:numId w:val="18"/>
              </w:numPr>
              <w:spacing w:before="6pt" w:after="6pt" w:line="12pt" w:lineRule="auto"/>
              <w:jc w:val="both"/>
              <w:rPr>
                <w:rFonts w:ascii="Times New Roman" w:eastAsia="Cambria" w:hAnsi="Times New Roman" w:cs="Times New Roman"/>
                <w:b w:val="0"/>
                <w:color w:val="auto"/>
                <w:sz w:val="20"/>
                <w:szCs w:val="20"/>
              </w:rPr>
            </w:pPr>
            <w:r w:rsidRPr="00D715EE">
              <w:rPr>
                <w:rFonts w:ascii="Times New Roman" w:eastAsia="Cambria" w:hAnsi="Times New Roman" w:cs="Times New Roman"/>
                <w:b w:val="0"/>
                <w:bCs/>
                <w:color w:val="auto"/>
                <w:sz w:val="20"/>
                <w:szCs w:val="20"/>
              </w:rPr>
              <w:t>CONSTITUIÇÃO, LEGALIDADES E ATRIBUIÇÕES DO CONSELHO CONSULTIVO</w:t>
            </w:r>
          </w:p>
          <w:p w14:paraId="2EEBE29E" w14:textId="77777777" w:rsidR="007A12F4" w:rsidRPr="00D715EE" w:rsidRDefault="00D715EE" w:rsidP="00D715EE">
            <w:pPr>
              <w:numPr>
                <w:ilvl w:val="1"/>
                <w:numId w:val="18"/>
              </w:numPr>
              <w:spacing w:before="6pt" w:after="6pt" w:line="12pt" w:lineRule="auto"/>
              <w:jc w:val="both"/>
              <w:rPr>
                <w:rFonts w:ascii="Times New Roman" w:eastAsia="Cambria" w:hAnsi="Times New Roman" w:cs="Times New Roman"/>
                <w:b w:val="0"/>
                <w:color w:val="auto"/>
                <w:sz w:val="20"/>
                <w:szCs w:val="20"/>
              </w:rPr>
            </w:pPr>
            <w:r w:rsidRPr="00D715EE">
              <w:rPr>
                <w:rFonts w:ascii="Times New Roman" w:eastAsia="Cambria" w:hAnsi="Times New Roman" w:cs="Times New Roman"/>
                <w:b w:val="0"/>
                <w:bCs/>
                <w:color w:val="auto"/>
                <w:sz w:val="20"/>
                <w:szCs w:val="20"/>
              </w:rPr>
              <w:t>MONITORAMENTO E CONTROLE NACIONAL</w:t>
            </w:r>
          </w:p>
          <w:p w14:paraId="2A618464" w14:textId="77777777" w:rsidR="007A12F4" w:rsidRPr="00D715EE" w:rsidRDefault="00D715EE" w:rsidP="00D715EE">
            <w:pPr>
              <w:numPr>
                <w:ilvl w:val="0"/>
                <w:numId w:val="17"/>
              </w:numPr>
              <w:spacing w:before="6pt" w:after="6pt" w:line="12pt" w:lineRule="auto"/>
              <w:jc w:val="both"/>
              <w:rPr>
                <w:rFonts w:ascii="Times New Roman" w:eastAsia="Cambria" w:hAnsi="Times New Roman" w:cs="Times New Roman"/>
                <w:b w:val="0"/>
                <w:color w:val="auto"/>
                <w:sz w:val="20"/>
                <w:szCs w:val="20"/>
              </w:rPr>
            </w:pPr>
            <w:r w:rsidRPr="00D715EE">
              <w:rPr>
                <w:rFonts w:ascii="Times New Roman" w:eastAsia="Cambria" w:hAnsi="Times New Roman" w:cs="Times New Roman"/>
                <w:b w:val="0"/>
                <w:bCs/>
                <w:color w:val="auto"/>
                <w:sz w:val="20"/>
                <w:szCs w:val="20"/>
              </w:rPr>
              <w:t>ESTRUTURAÇÃO DO FUNDO</w:t>
            </w:r>
          </w:p>
          <w:p w14:paraId="7A20C49F" w14:textId="77777777" w:rsidR="007A12F4" w:rsidRPr="00D715EE" w:rsidRDefault="00D715EE" w:rsidP="00D715EE">
            <w:pPr>
              <w:pStyle w:val="PargrafodaLista"/>
              <w:numPr>
                <w:ilvl w:val="0"/>
                <w:numId w:val="19"/>
              </w:numPr>
              <w:spacing w:before="6pt" w:after="6pt" w:line="12pt" w:lineRule="auto"/>
              <w:jc w:val="both"/>
              <w:rPr>
                <w:rFonts w:ascii="Times New Roman" w:eastAsia="Cambria" w:hAnsi="Times New Roman" w:cs="Times New Roman"/>
                <w:b w:val="0"/>
                <w:color w:val="auto"/>
                <w:sz w:val="20"/>
                <w:szCs w:val="20"/>
              </w:rPr>
            </w:pPr>
            <w:r w:rsidRPr="00D715EE">
              <w:rPr>
                <w:rFonts w:ascii="Times New Roman" w:eastAsia="Cambria" w:hAnsi="Times New Roman" w:cs="Times New Roman"/>
                <w:b w:val="0"/>
                <w:bCs/>
                <w:color w:val="auto"/>
                <w:sz w:val="20"/>
                <w:szCs w:val="20"/>
              </w:rPr>
              <w:t>ESTRUTURAÇÃO DOS CAU/UF</w:t>
            </w:r>
          </w:p>
          <w:p w14:paraId="5623EEDD" w14:textId="77777777" w:rsidR="007A12F4" w:rsidRPr="00D715EE" w:rsidRDefault="00D715EE" w:rsidP="00D715EE">
            <w:pPr>
              <w:pStyle w:val="PargrafodaLista"/>
              <w:numPr>
                <w:ilvl w:val="0"/>
                <w:numId w:val="19"/>
              </w:numPr>
              <w:spacing w:before="6pt" w:after="6pt" w:line="12pt" w:lineRule="auto"/>
              <w:jc w:val="both"/>
              <w:rPr>
                <w:rFonts w:ascii="Times New Roman" w:eastAsia="Cambria" w:hAnsi="Times New Roman" w:cs="Times New Roman"/>
                <w:b w:val="0"/>
                <w:color w:val="auto"/>
                <w:sz w:val="20"/>
                <w:szCs w:val="20"/>
              </w:rPr>
            </w:pPr>
            <w:r w:rsidRPr="00D715EE">
              <w:rPr>
                <w:rFonts w:ascii="Times New Roman" w:eastAsia="Cambria" w:hAnsi="Times New Roman" w:cs="Times New Roman"/>
                <w:b w:val="0"/>
                <w:bCs/>
                <w:color w:val="auto"/>
                <w:sz w:val="20"/>
                <w:szCs w:val="20"/>
              </w:rPr>
              <w:t>ARRECADAÇÃO POR RRT OU ANUIDADE OU PROJ ESPECIAL</w:t>
            </w:r>
          </w:p>
          <w:p w14:paraId="3B8F6BBA" w14:textId="77777777" w:rsidR="007A12F4" w:rsidRPr="00D715EE" w:rsidRDefault="00D715EE" w:rsidP="00D715EE">
            <w:pPr>
              <w:pStyle w:val="PargrafodaLista"/>
              <w:numPr>
                <w:ilvl w:val="0"/>
                <w:numId w:val="19"/>
              </w:numPr>
              <w:spacing w:before="6pt" w:after="6pt" w:line="12pt" w:lineRule="auto"/>
              <w:jc w:val="both"/>
              <w:rPr>
                <w:rFonts w:ascii="Times New Roman" w:eastAsia="Cambria" w:hAnsi="Times New Roman" w:cs="Times New Roman"/>
                <w:b w:val="0"/>
                <w:color w:val="auto"/>
                <w:sz w:val="20"/>
                <w:szCs w:val="20"/>
              </w:rPr>
            </w:pPr>
            <w:r w:rsidRPr="00D715EE">
              <w:rPr>
                <w:rFonts w:ascii="Times New Roman" w:eastAsia="Cambria" w:hAnsi="Times New Roman" w:cs="Times New Roman"/>
                <w:b w:val="0"/>
                <w:bCs/>
                <w:color w:val="auto"/>
                <w:sz w:val="20"/>
                <w:szCs w:val="20"/>
              </w:rPr>
              <w:t>MONITORAMENTO E CONTROLE LOCAL</w:t>
            </w:r>
          </w:p>
          <w:p w14:paraId="08249770" w14:textId="77777777" w:rsidR="007A12F4" w:rsidRPr="00D715EE" w:rsidRDefault="00D715EE" w:rsidP="00D715EE">
            <w:pPr>
              <w:pStyle w:val="PargrafodaLista"/>
              <w:numPr>
                <w:ilvl w:val="0"/>
                <w:numId w:val="19"/>
              </w:numPr>
              <w:spacing w:before="6pt" w:after="6pt" w:line="12pt" w:lineRule="auto"/>
              <w:jc w:val="both"/>
              <w:rPr>
                <w:rFonts w:ascii="Times New Roman" w:eastAsia="Cambria" w:hAnsi="Times New Roman" w:cs="Times New Roman"/>
                <w:b w:val="0"/>
                <w:color w:val="auto"/>
                <w:sz w:val="20"/>
                <w:szCs w:val="20"/>
              </w:rPr>
            </w:pPr>
            <w:r w:rsidRPr="00D715EE">
              <w:rPr>
                <w:rFonts w:ascii="Times New Roman" w:eastAsia="Cambria" w:hAnsi="Times New Roman" w:cs="Times New Roman"/>
                <w:b w:val="0"/>
                <w:bCs/>
                <w:color w:val="auto"/>
                <w:sz w:val="20"/>
                <w:szCs w:val="20"/>
              </w:rPr>
              <w:t>MODELO PROJETO</w:t>
            </w:r>
          </w:p>
          <w:p w14:paraId="7ED2677E" w14:textId="0D707627" w:rsidR="007A12F4" w:rsidRPr="00D715EE" w:rsidRDefault="00D715EE" w:rsidP="00D715EE">
            <w:pPr>
              <w:pStyle w:val="PargrafodaLista"/>
              <w:numPr>
                <w:ilvl w:val="0"/>
                <w:numId w:val="19"/>
              </w:numPr>
              <w:spacing w:before="6pt" w:after="6pt" w:line="12pt" w:lineRule="auto"/>
              <w:jc w:val="both"/>
              <w:rPr>
                <w:rFonts w:ascii="Times New Roman" w:eastAsia="Cambria" w:hAnsi="Times New Roman" w:cs="Times New Roman"/>
                <w:b w:val="0"/>
                <w:color w:val="auto"/>
                <w:sz w:val="20"/>
                <w:szCs w:val="20"/>
              </w:rPr>
            </w:pPr>
            <w:r w:rsidRPr="00D715EE">
              <w:rPr>
                <w:rFonts w:ascii="Times New Roman" w:eastAsia="Cambria" w:hAnsi="Times New Roman" w:cs="Times New Roman"/>
                <w:b w:val="0"/>
                <w:bCs/>
                <w:color w:val="auto"/>
                <w:sz w:val="20"/>
                <w:szCs w:val="20"/>
              </w:rPr>
              <w:t>TIPOS, CRITÉRIOS DE SELEÇÃO</w:t>
            </w:r>
          </w:p>
          <w:p w14:paraId="68D95BBC" w14:textId="77777777" w:rsidR="007A12F4" w:rsidRPr="00D715EE" w:rsidRDefault="00D715EE" w:rsidP="00D715EE">
            <w:pPr>
              <w:pStyle w:val="PargrafodaLista"/>
              <w:numPr>
                <w:ilvl w:val="0"/>
                <w:numId w:val="19"/>
              </w:numPr>
              <w:spacing w:before="6pt" w:after="6pt" w:line="12pt" w:lineRule="auto"/>
              <w:jc w:val="both"/>
              <w:rPr>
                <w:rFonts w:ascii="Times New Roman" w:eastAsia="Cambria" w:hAnsi="Times New Roman" w:cs="Times New Roman"/>
                <w:b w:val="0"/>
                <w:color w:val="auto"/>
                <w:sz w:val="20"/>
                <w:szCs w:val="20"/>
              </w:rPr>
            </w:pPr>
            <w:r w:rsidRPr="00D715EE">
              <w:rPr>
                <w:rFonts w:ascii="Times New Roman" w:eastAsia="Cambria" w:hAnsi="Times New Roman" w:cs="Times New Roman"/>
                <w:b w:val="0"/>
                <w:bCs/>
                <w:color w:val="auto"/>
                <w:sz w:val="20"/>
                <w:szCs w:val="20"/>
              </w:rPr>
              <w:t>PRESTAÇÃO DE CONTAS</w:t>
            </w:r>
          </w:p>
          <w:p w14:paraId="74A28A76" w14:textId="77777777" w:rsidR="00D715EE" w:rsidRDefault="00D715EE" w:rsidP="00505C61">
            <w:pPr>
              <w:spacing w:before="6pt" w:after="6pt" w:line="12pt" w:lineRule="auto"/>
              <w:jc w:val="both"/>
              <w:rPr>
                <w:rFonts w:ascii="Times New Roman" w:eastAsia="Cambria" w:hAnsi="Times New Roman" w:cs="Times New Roman"/>
                <w:b w:val="0"/>
                <w:color w:val="auto"/>
              </w:rPr>
            </w:pPr>
          </w:p>
          <w:p w14:paraId="13E47279" w14:textId="0B6F5634" w:rsidR="00505C61" w:rsidRDefault="00D715EE" w:rsidP="00505C61">
            <w:pPr>
              <w:spacing w:before="6pt" w:after="6pt" w:line="12pt" w:lineRule="auto"/>
              <w:jc w:val="both"/>
              <w:rPr>
                <w:rFonts w:ascii="Times New Roman" w:eastAsia="Cambria" w:hAnsi="Times New Roman" w:cs="Times New Roman"/>
                <w:b w:val="0"/>
                <w:color w:val="auto"/>
              </w:rPr>
            </w:pPr>
            <w:r>
              <w:rPr>
                <w:rFonts w:ascii="Times New Roman" w:eastAsia="Cambria" w:hAnsi="Times New Roman" w:cs="Times New Roman"/>
                <w:b w:val="0"/>
                <w:color w:val="auto"/>
              </w:rPr>
              <w:t>Após discussões fica definido o seguinte cronograma de Oficinas com os CAU/UF:</w:t>
            </w:r>
          </w:p>
          <w:p w14:paraId="56C9C8B5" w14:textId="77777777" w:rsidR="00D715EE" w:rsidRPr="00D715EE" w:rsidRDefault="00D715EE" w:rsidP="00D715EE">
            <w:pPr>
              <w:spacing w:before="6pt" w:after="6pt" w:line="12pt" w:lineRule="auto"/>
              <w:jc w:val="both"/>
              <w:rPr>
                <w:rFonts w:ascii="Times New Roman" w:eastAsia="Cambria" w:hAnsi="Times New Roman" w:cs="Times New Roman"/>
                <w:b w:val="0"/>
                <w:color w:val="auto"/>
                <w:sz w:val="20"/>
                <w:szCs w:val="20"/>
              </w:rPr>
            </w:pPr>
            <w:r w:rsidRPr="00D715EE">
              <w:rPr>
                <w:rFonts w:ascii="Times New Roman" w:eastAsia="Cambria" w:hAnsi="Times New Roman" w:cs="Times New Roman"/>
                <w:bCs/>
                <w:color w:val="auto"/>
                <w:sz w:val="20"/>
                <w:szCs w:val="20"/>
              </w:rPr>
              <w:t xml:space="preserve">29 DE ABRIL </w:t>
            </w:r>
            <w:r w:rsidRPr="00D715EE">
              <w:rPr>
                <w:rFonts w:ascii="Times New Roman" w:eastAsia="Cambria" w:hAnsi="Times New Roman" w:cs="Times New Roman"/>
                <w:b w:val="0"/>
                <w:color w:val="auto"/>
                <w:sz w:val="20"/>
                <w:szCs w:val="20"/>
              </w:rPr>
              <w:t>– 1ª OFICINA – OBJETIVO FUNDO</w:t>
            </w:r>
          </w:p>
          <w:p w14:paraId="16259A41" w14:textId="77777777" w:rsidR="00D715EE" w:rsidRPr="00D715EE" w:rsidRDefault="00D715EE" w:rsidP="00D715EE">
            <w:pPr>
              <w:spacing w:before="6pt" w:after="6pt" w:line="12pt" w:lineRule="auto"/>
              <w:jc w:val="both"/>
              <w:rPr>
                <w:rFonts w:ascii="Times New Roman" w:eastAsia="Cambria" w:hAnsi="Times New Roman" w:cs="Times New Roman"/>
                <w:b w:val="0"/>
                <w:color w:val="auto"/>
                <w:sz w:val="20"/>
                <w:szCs w:val="20"/>
              </w:rPr>
            </w:pPr>
            <w:r w:rsidRPr="00D715EE">
              <w:rPr>
                <w:rFonts w:ascii="Times New Roman" w:eastAsia="Cambria" w:hAnsi="Times New Roman" w:cs="Times New Roman"/>
                <w:bCs/>
                <w:color w:val="auto"/>
                <w:sz w:val="20"/>
                <w:szCs w:val="20"/>
              </w:rPr>
              <w:t xml:space="preserve">MAIO </w:t>
            </w:r>
            <w:r w:rsidRPr="00D715EE">
              <w:rPr>
                <w:rFonts w:ascii="Times New Roman" w:eastAsia="Cambria" w:hAnsi="Times New Roman" w:cs="Times New Roman"/>
                <w:b w:val="0"/>
                <w:color w:val="auto"/>
                <w:sz w:val="20"/>
                <w:szCs w:val="20"/>
              </w:rPr>
              <w:t>– 2ª OFICINA - LEGALIDADE</w:t>
            </w:r>
          </w:p>
          <w:p w14:paraId="3B9B6291" w14:textId="77777777" w:rsidR="00D715EE" w:rsidRPr="00D715EE" w:rsidRDefault="00D715EE" w:rsidP="00D715EE">
            <w:pPr>
              <w:spacing w:before="6pt" w:after="6pt" w:line="12pt" w:lineRule="auto"/>
              <w:jc w:val="both"/>
              <w:rPr>
                <w:rFonts w:ascii="Times New Roman" w:eastAsia="Cambria" w:hAnsi="Times New Roman" w:cs="Times New Roman"/>
                <w:b w:val="0"/>
                <w:color w:val="auto"/>
                <w:sz w:val="20"/>
                <w:szCs w:val="20"/>
              </w:rPr>
            </w:pPr>
            <w:r w:rsidRPr="00D715EE">
              <w:rPr>
                <w:rFonts w:ascii="Times New Roman" w:eastAsia="Cambria" w:hAnsi="Times New Roman" w:cs="Times New Roman"/>
                <w:bCs/>
                <w:color w:val="auto"/>
                <w:sz w:val="20"/>
                <w:szCs w:val="20"/>
              </w:rPr>
              <w:t>JUNHO</w:t>
            </w:r>
            <w:r w:rsidRPr="00D715EE">
              <w:rPr>
                <w:rFonts w:ascii="Times New Roman" w:eastAsia="Cambria" w:hAnsi="Times New Roman" w:cs="Times New Roman"/>
                <w:b w:val="0"/>
                <w:color w:val="auto"/>
                <w:sz w:val="20"/>
                <w:szCs w:val="20"/>
              </w:rPr>
              <w:t xml:space="preserve"> – 3ª OFICINA - ESTRUTURAÇÃO</w:t>
            </w:r>
          </w:p>
          <w:p w14:paraId="53211BEF" w14:textId="77777777" w:rsidR="00D715EE" w:rsidRPr="00D715EE" w:rsidRDefault="00D715EE" w:rsidP="00D715EE">
            <w:pPr>
              <w:spacing w:before="6pt" w:after="6pt" w:line="12pt" w:lineRule="auto"/>
              <w:jc w:val="both"/>
              <w:rPr>
                <w:rFonts w:ascii="Times New Roman" w:eastAsia="Cambria" w:hAnsi="Times New Roman" w:cs="Times New Roman"/>
                <w:b w:val="0"/>
                <w:color w:val="auto"/>
                <w:sz w:val="20"/>
                <w:szCs w:val="20"/>
              </w:rPr>
            </w:pPr>
            <w:r w:rsidRPr="00D715EE">
              <w:rPr>
                <w:rFonts w:ascii="Times New Roman" w:eastAsia="Cambria" w:hAnsi="Times New Roman" w:cs="Times New Roman"/>
                <w:bCs/>
                <w:color w:val="auto"/>
                <w:sz w:val="20"/>
                <w:szCs w:val="20"/>
              </w:rPr>
              <w:t xml:space="preserve">JULHO </w:t>
            </w:r>
            <w:r w:rsidRPr="00D715EE">
              <w:rPr>
                <w:rFonts w:ascii="Times New Roman" w:eastAsia="Cambria" w:hAnsi="Times New Roman" w:cs="Times New Roman"/>
                <w:b w:val="0"/>
                <w:color w:val="auto"/>
                <w:sz w:val="20"/>
                <w:szCs w:val="20"/>
              </w:rPr>
              <w:t>– ENCAMINHAMENTO PARA NOVA CONSULTA PÚBLICA</w:t>
            </w:r>
          </w:p>
          <w:p w14:paraId="38396FB3" w14:textId="77777777" w:rsidR="00D715EE" w:rsidRPr="00D715EE" w:rsidRDefault="00D715EE" w:rsidP="00D715EE">
            <w:pPr>
              <w:spacing w:before="6pt" w:after="6pt" w:line="12pt" w:lineRule="auto"/>
              <w:jc w:val="both"/>
              <w:rPr>
                <w:rFonts w:ascii="Times New Roman" w:eastAsia="Cambria" w:hAnsi="Times New Roman" w:cs="Times New Roman"/>
                <w:b w:val="0"/>
                <w:color w:val="auto"/>
                <w:sz w:val="20"/>
                <w:szCs w:val="20"/>
              </w:rPr>
            </w:pPr>
            <w:r w:rsidRPr="00D715EE">
              <w:rPr>
                <w:rFonts w:ascii="Times New Roman" w:eastAsia="Cambria" w:hAnsi="Times New Roman" w:cs="Times New Roman"/>
                <w:bCs/>
                <w:color w:val="auto"/>
                <w:sz w:val="20"/>
                <w:szCs w:val="20"/>
              </w:rPr>
              <w:t>AGOSTO</w:t>
            </w:r>
            <w:r w:rsidRPr="00D715EE">
              <w:rPr>
                <w:rFonts w:ascii="Times New Roman" w:eastAsia="Cambria" w:hAnsi="Times New Roman" w:cs="Times New Roman"/>
                <w:b w:val="0"/>
                <w:color w:val="auto"/>
                <w:sz w:val="20"/>
                <w:szCs w:val="20"/>
              </w:rPr>
              <w:t xml:space="preserve"> – SEMANA DA HABITAÇÃO E DELIBERAÇÕES</w:t>
            </w:r>
          </w:p>
          <w:p w14:paraId="0E7EF1A2" w14:textId="77777777" w:rsidR="00D715EE" w:rsidRPr="00D715EE" w:rsidRDefault="00D715EE" w:rsidP="00D715EE">
            <w:pPr>
              <w:spacing w:before="6pt" w:after="6pt" w:line="12pt" w:lineRule="auto"/>
              <w:jc w:val="both"/>
              <w:rPr>
                <w:rFonts w:ascii="Times New Roman" w:eastAsia="Cambria" w:hAnsi="Times New Roman" w:cs="Times New Roman"/>
                <w:b w:val="0"/>
                <w:color w:val="auto"/>
                <w:sz w:val="20"/>
                <w:szCs w:val="20"/>
              </w:rPr>
            </w:pPr>
            <w:r w:rsidRPr="00D715EE">
              <w:rPr>
                <w:rFonts w:ascii="Times New Roman" w:eastAsia="Cambria" w:hAnsi="Times New Roman" w:cs="Times New Roman"/>
                <w:bCs/>
                <w:color w:val="auto"/>
                <w:sz w:val="20"/>
                <w:szCs w:val="20"/>
              </w:rPr>
              <w:t>SETEMBRO</w:t>
            </w:r>
            <w:r w:rsidRPr="00D715EE">
              <w:rPr>
                <w:rFonts w:ascii="Times New Roman" w:eastAsia="Cambria" w:hAnsi="Times New Roman" w:cs="Times New Roman"/>
                <w:b w:val="0"/>
                <w:color w:val="auto"/>
                <w:sz w:val="20"/>
                <w:szCs w:val="20"/>
              </w:rPr>
              <w:t xml:space="preserve"> – OFÍCIO AOS CAU/UF PARA DEFINIÇÕES DE PROJETOS E ORÇAMENTOS 2023 </w:t>
            </w:r>
          </w:p>
          <w:p w14:paraId="624E0DC3" w14:textId="04DCB860" w:rsidR="00D715EE" w:rsidRDefault="00D715EE" w:rsidP="00505C61">
            <w:pPr>
              <w:spacing w:before="6pt" w:after="6pt" w:line="12pt" w:lineRule="auto"/>
              <w:jc w:val="both"/>
              <w:rPr>
                <w:rFonts w:ascii="Times New Roman" w:eastAsia="Cambria" w:hAnsi="Times New Roman" w:cs="Times New Roman"/>
                <w:b w:val="0"/>
                <w:color w:val="auto"/>
              </w:rPr>
            </w:pPr>
            <w:r>
              <w:rPr>
                <w:rFonts w:ascii="Times New Roman" w:eastAsia="Cambria" w:hAnsi="Times New Roman" w:cs="Times New Roman"/>
                <w:b w:val="0"/>
                <w:color w:val="auto"/>
              </w:rPr>
              <w:t>Para isso, as comissões deliberaram:</w:t>
            </w:r>
          </w:p>
          <w:p w14:paraId="679C03BF" w14:textId="77777777" w:rsidR="00D715EE" w:rsidRDefault="00D715EE" w:rsidP="00505C61">
            <w:pPr>
              <w:spacing w:before="6pt" w:after="6pt" w:line="12pt" w:lineRule="auto"/>
              <w:jc w:val="both"/>
              <w:rPr>
                <w:rFonts w:ascii="Times New Roman" w:eastAsia="Calibri" w:hAnsi="Times New Roman"/>
                <w:b w:val="0"/>
                <w:bCs/>
                <w:lang w:eastAsia="pt-BR"/>
              </w:rPr>
            </w:pPr>
            <w:r>
              <w:rPr>
                <w:rFonts w:ascii="Times New Roman" w:eastAsia="Calibri" w:hAnsi="Times New Roman"/>
                <w:b w:val="0"/>
                <w:bCs/>
                <w:lang w:eastAsia="pt-BR"/>
              </w:rPr>
              <w:t xml:space="preserve">1 - </w:t>
            </w:r>
            <w:r w:rsidRPr="00D715EE">
              <w:rPr>
                <w:rFonts w:ascii="Times New Roman" w:eastAsia="Calibri" w:hAnsi="Times New Roman"/>
                <w:b w:val="0"/>
                <w:bCs/>
                <w:lang w:eastAsia="pt-BR"/>
              </w:rPr>
              <w:t>Definir a 1ª Oficina a ocorrer em 29 de abril de 2022, das 15h às 18h, em formato híbrido.</w:t>
            </w:r>
          </w:p>
          <w:p w14:paraId="272A63D6" w14:textId="08EBCB13" w:rsidR="00D715EE" w:rsidRPr="00D715EE" w:rsidRDefault="00D715EE" w:rsidP="00505C61">
            <w:pPr>
              <w:spacing w:before="6pt" w:after="6pt" w:line="12pt" w:lineRule="auto"/>
              <w:jc w:val="both"/>
              <w:rPr>
                <w:rFonts w:ascii="Times New Roman" w:eastAsia="Cambria" w:hAnsi="Times New Roman" w:cs="Times New Roman"/>
                <w:b w:val="0"/>
                <w:color w:val="auto"/>
              </w:rPr>
            </w:pPr>
            <w:r>
              <w:rPr>
                <w:rFonts w:ascii="Times New Roman" w:eastAsia="Calibri" w:hAnsi="Times New Roman"/>
                <w:b w:val="0"/>
                <w:bCs/>
                <w:lang w:eastAsia="pt-BR"/>
              </w:rPr>
              <w:lastRenderedPageBreak/>
              <w:t>[</w:t>
            </w:r>
            <w:r w:rsidRPr="00D715EE">
              <w:rPr>
                <w:rFonts w:ascii="Times New Roman" w:eastAsia="Calibri" w:hAnsi="Times New Roman"/>
                <w:bCs/>
                <w:lang w:eastAsia="pt-BR"/>
              </w:rPr>
              <w:t>DELIBERAÇÃO Nº 009 CPUA-CAU/BR e DELIBERAÇÃO Nº 012 CPP-CAU/BR</w:t>
            </w:r>
            <w:r>
              <w:rPr>
                <w:rFonts w:ascii="Times New Roman" w:eastAsia="Calibri" w:hAnsi="Times New Roman"/>
                <w:b w:val="0"/>
                <w:bCs/>
                <w:lang w:eastAsia="pt-BR"/>
              </w:rPr>
              <w:t>]</w:t>
            </w:r>
          </w:p>
        </w:tc>
      </w:tr>
    </w:tbl>
    <w:p w14:paraId="5FC1B6CB" w14:textId="7A577C89" w:rsidR="003944B0" w:rsidRDefault="003944B0" w:rsidP="003944B0">
      <w:pPr>
        <w:spacing w:line="12.80pt" w:lineRule="auto"/>
        <w:jc w:val="center"/>
        <w:rPr>
          <w:rFonts w:ascii="Times New Roman" w:eastAsia="Times New Roman" w:hAnsi="Times New Roman" w:cs="Times New Roman"/>
          <w:b w:val="0"/>
          <w:color w:val="auto"/>
          <w:lang w:eastAsia="pt-BR"/>
        </w:rPr>
      </w:pPr>
    </w:p>
    <w:p w14:paraId="046C798F" w14:textId="4BB28114" w:rsidR="00C70126" w:rsidRPr="003944B0" w:rsidRDefault="00C70126" w:rsidP="003944B0">
      <w:pPr>
        <w:spacing w:line="12.80pt" w:lineRule="auto"/>
        <w:jc w:val="center"/>
        <w:rPr>
          <w:rFonts w:ascii="Times New Roman" w:eastAsia="Times New Roman" w:hAnsi="Times New Roman" w:cs="Times New Roman"/>
          <w:b w:val="0"/>
          <w:color w:val="auto"/>
          <w:lang w:eastAsia="pt-BR"/>
        </w:rPr>
      </w:pPr>
      <w:r>
        <w:rPr>
          <w:rFonts w:ascii="Times New Roman" w:eastAsia="Times New Roman" w:hAnsi="Times New Roman" w:cs="Times New Roman"/>
          <w:b w:val="0"/>
          <w:color w:val="auto"/>
          <w:lang w:eastAsia="pt-BR"/>
        </w:rPr>
        <w:t>Bras</w:t>
      </w:r>
      <w:r w:rsidR="00D715EE">
        <w:rPr>
          <w:rFonts w:ascii="Times New Roman" w:eastAsia="Times New Roman" w:hAnsi="Times New Roman" w:cs="Times New Roman"/>
          <w:b w:val="0"/>
          <w:color w:val="auto"/>
          <w:lang w:eastAsia="pt-BR"/>
        </w:rPr>
        <w:t>ília, 22</w:t>
      </w:r>
      <w:r>
        <w:rPr>
          <w:rFonts w:ascii="Times New Roman" w:eastAsia="Times New Roman" w:hAnsi="Times New Roman" w:cs="Times New Roman"/>
          <w:b w:val="0"/>
          <w:color w:val="auto"/>
          <w:lang w:eastAsia="pt-BR"/>
        </w:rPr>
        <w:t xml:space="preserve"> de março de 2022.</w:t>
      </w:r>
    </w:p>
    <w:tbl>
      <w:tblPr>
        <w:tblW w:w="457.50pt" w:type="dxa"/>
        <w:tblInd w:w="-21.30pt" w:type="dxa"/>
        <w:tblLayout w:type="fixed"/>
        <w:tblLook w:firstRow="1" w:lastRow="0" w:firstColumn="1" w:lastColumn="0" w:noHBand="0" w:noVBand="1"/>
      </w:tblPr>
      <w:tblGrid>
        <w:gridCol w:w="4680"/>
        <w:gridCol w:w="4470"/>
      </w:tblGrid>
      <w:tr w:rsidR="003944B0" w:rsidRPr="003944B0" w14:paraId="36A8A715" w14:textId="77777777" w:rsidTr="00CB7D07">
        <w:tc>
          <w:tcPr>
            <w:tcW w:w="234pt" w:type="dxa"/>
          </w:tcPr>
          <w:p w14:paraId="49F90BB4" w14:textId="77777777" w:rsidR="003944B0" w:rsidRPr="003944B0" w:rsidRDefault="003944B0" w:rsidP="003944B0">
            <w:pPr>
              <w:spacing w:line="12.70pt" w:lineRule="auto"/>
              <w:jc w:val="center"/>
              <w:rPr>
                <w:rFonts w:ascii="Times New Roman" w:eastAsia="Calibri" w:hAnsi="Times New Roman" w:cs="Times New Roman"/>
                <w:b w:val="0"/>
                <w:color w:val="auto"/>
              </w:rPr>
            </w:pPr>
            <w:r w:rsidRPr="003944B0">
              <w:rPr>
                <w:rFonts w:ascii="Calibri" w:eastAsia="Calibri" w:hAnsi="Calibri" w:cs="Times New Roman"/>
                <w:b w:val="0"/>
                <w:noProof/>
                <w:color w:val="auto"/>
                <w:lang w:eastAsia="pt-BR"/>
              </w:rPr>
              <w:drawing>
                <wp:anchor distT="0" distB="0" distL="114300" distR="114300" simplePos="0" relativeHeight="251667456" behindDoc="0" locked="0" layoutInCell="1" allowOverlap="1" wp14:anchorId="7E5744E4" wp14:editId="74FACA7F">
                  <wp:simplePos x="0" y="0"/>
                  <wp:positionH relativeFrom="column">
                    <wp:posOffset>486410</wp:posOffset>
                  </wp:positionH>
                  <wp:positionV relativeFrom="paragraph">
                    <wp:posOffset>100965</wp:posOffset>
                  </wp:positionV>
                  <wp:extent cx="1885950" cy="647700"/>
                  <wp:effectExtent l="0" t="0" r="19050" b="19050"/>
                  <wp:wrapNone/>
                  <wp:docPr id="18" name="Retângulo 14"/>
                  <wp:cNvGraphicFramePr/>
                  <a:graphic xmlns:a="http://purl.oclc.org/ooxml/drawingml/main">
                    <a:graphicData uri="http://schemas.microsoft.com/office/word/2010/wordprocessingShape">
                      <wp:wsp>
                        <wp:cNvSpPr/>
                        <wp:spPr>
                          <a:xfrm>
                            <a:off x="0" y="0"/>
                            <a:ext cx="1885950" cy="6477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" lastClr="FFFFFF">
                                <a:lumMod val="85%"/>
                              </a:sysClr>
                            </a:solidFill>
                            <a:prstDash val="solid"/>
                            <a:miter lim="800%"/>
                          </a:ln>
                          <a:effectLst/>
                        </wp:spPr>
                        <wp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:bodyPr>
                      </wp:wsp>
                    </a:graphicData>
                  </a:graphic>
                  <wp14:sizeRelH relativeFrom="page">
                    <wp14:pctWidth>0%</wp14:pctWidth>
                  </wp14:sizeRelH>
                  <wp14:sizeRelV relativeFrom="page">
                    <wp14:pctHeight>0%</wp14:pctHeight>
                  </wp14:sizeRelV>
                </wp:anchor>
              </w:drawing>
            </w:r>
          </w:p>
          <w:p w14:paraId="7242C890" w14:textId="77777777" w:rsidR="003944B0" w:rsidRPr="003944B0" w:rsidRDefault="003944B0" w:rsidP="003944B0">
            <w:pPr>
              <w:spacing w:line="12.70pt" w:lineRule="auto"/>
              <w:jc w:val="center"/>
              <w:rPr>
                <w:rFonts w:ascii="Times New Roman" w:eastAsia="Calibri" w:hAnsi="Times New Roman" w:cs="Times New Roman"/>
                <w:b w:val="0"/>
                <w:color w:val="auto"/>
              </w:rPr>
            </w:pPr>
          </w:p>
          <w:p w14:paraId="071523CB" w14:textId="77777777" w:rsidR="003944B0" w:rsidRPr="003944B0" w:rsidRDefault="003944B0" w:rsidP="003944B0">
            <w:pPr>
              <w:spacing w:line="12.70pt" w:lineRule="auto"/>
              <w:rPr>
                <w:rFonts w:ascii="Times New Roman" w:eastAsia="Calibri" w:hAnsi="Times New Roman" w:cs="Times New Roman"/>
                <w:b w:val="0"/>
                <w:color w:val="auto"/>
              </w:rPr>
            </w:pPr>
          </w:p>
          <w:p w14:paraId="510AD060" w14:textId="68D8AA13" w:rsidR="003944B0" w:rsidRPr="003944B0" w:rsidRDefault="00291C47" w:rsidP="003944B0">
            <w:pPr>
              <w:spacing w:line="12.70pt" w:lineRule="auto"/>
              <w:jc w:val="center"/>
              <w:rPr>
                <w:rFonts w:ascii="Times New Roman" w:eastAsia="Calibri" w:hAnsi="Times New Roman" w:cs="Times New Roman"/>
                <w:b w:val="0"/>
                <w:color w:val="auto"/>
              </w:rPr>
            </w:pPr>
            <w:r w:rsidRPr="003944B0">
              <w:rPr>
                <w:rFonts w:ascii="Calibri" w:eastAsia="Calibri" w:hAnsi="Calibri" w:cs="Times New Roman"/>
                <w:b w:val="0"/>
                <w:noProof/>
                <w:color w:val="auto"/>
                <w:lang w:eastAsia="pt-BR"/>
              </w:rPr>
              <w:drawing>
                <wp:anchor distT="0" distB="0" distL="114300" distR="114300" simplePos="0" relativeHeight="251661312" behindDoc="0" locked="0" layoutInCell="1" allowOverlap="1" wp14:anchorId="378548F6" wp14:editId="45466422">
                  <wp:simplePos x="0" y="0"/>
                  <wp:positionH relativeFrom="column">
                    <wp:posOffset>486410</wp:posOffset>
                  </wp:positionH>
                  <wp:positionV relativeFrom="paragraph">
                    <wp:posOffset>546060</wp:posOffset>
                  </wp:positionV>
                  <wp:extent cx="1885950" cy="647700"/>
                  <wp:effectExtent l="0" t="0" r="19050" b="19050"/>
                  <wp:wrapNone/>
                  <wp:docPr id="16" name="Retângulo 3"/>
                  <wp:cNvGraphicFramePr/>
                  <a:graphic xmlns:a="http://purl.oclc.org/ooxml/drawingml/main">
                    <a:graphicData uri="http://schemas.microsoft.com/office/word/2010/wordprocessingShape">
                      <wp:wsp>
                        <wp:cNvSpPr/>
                        <wp:spPr>
                          <a:xfrm>
                            <a:off x="0" y="0"/>
                            <a:ext cx="1885950" cy="6477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" lastClr="FFFFFF">
                                <a:lumMod val="85%"/>
                              </a:sysClr>
                            </a:solidFill>
                            <a:prstDash val="solid"/>
                            <a:miter lim="800%"/>
                          </a:ln>
                          <a:effectLst/>
                        </wp:spPr>
                        <wp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:bodyPr>
                      </wp:wsp>
                    </a:graphicData>
                  </a:graphic>
                  <wp14:sizeRelH relativeFrom="page">
                    <wp14:pctWidth>0%</wp14:pctWidth>
                  </wp14:sizeRelH>
                  <wp14:sizeRelV relativeFrom="page">
                    <wp14:pctHeight>0%</wp14:pctHeight>
                  </wp14:sizeRelV>
                </wp:anchor>
              </w:drawing>
            </w:r>
            <w:r w:rsidR="003944B0" w:rsidRPr="003944B0">
              <w:rPr>
                <w:rFonts w:ascii="Times New Roman" w:eastAsia="Times New Roman" w:hAnsi="Times New Roman" w:cs="Times New Roman"/>
                <w:color w:val="auto"/>
                <w:spacing w:val="4"/>
              </w:rPr>
              <w:t>RICARDO SOARES MASCARELLO</w:t>
            </w:r>
            <w:r w:rsidR="003944B0" w:rsidRPr="003944B0">
              <w:rPr>
                <w:rFonts w:ascii="Times New Roman" w:eastAsia="Calibri" w:hAnsi="Times New Roman" w:cs="Times New Roman"/>
                <w:b w:val="0"/>
                <w:color w:val="auto"/>
              </w:rPr>
              <w:t xml:space="preserve"> Coordenador da CPUA-CAU/BR</w:t>
            </w:r>
          </w:p>
        </w:tc>
        <w:tc>
          <w:tcPr>
            <w:tcW w:w="223.50pt" w:type="dxa"/>
          </w:tcPr>
          <w:p w14:paraId="26E8E478" w14:textId="77777777" w:rsidR="003944B0" w:rsidRPr="003944B0" w:rsidRDefault="003944B0" w:rsidP="003944B0">
            <w:pPr>
              <w:spacing w:line="12.70pt" w:lineRule="auto"/>
              <w:jc w:val="center"/>
              <w:rPr>
                <w:rFonts w:ascii="Times New Roman" w:eastAsia="Calibri" w:hAnsi="Times New Roman" w:cs="Times New Roman"/>
                <w:b w:val="0"/>
                <w:color w:val="auto"/>
              </w:rPr>
            </w:pPr>
            <w:r w:rsidRPr="003944B0">
              <w:rPr>
                <w:rFonts w:ascii="Calibri" w:eastAsia="Calibri" w:hAnsi="Calibri" w:cs="Times New Roman"/>
                <w:b w:val="0"/>
                <w:noProof/>
                <w:color w:val="auto"/>
                <w:lang w:eastAsia="pt-BR"/>
              </w:rPr>
              <w:drawing>
                <wp:anchor distT="0" distB="0" distL="114300" distR="114300" simplePos="0" relativeHeight="251668480" behindDoc="0" locked="0" layoutInCell="1" allowOverlap="1" wp14:anchorId="54376B16" wp14:editId="6D141C0E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102235</wp:posOffset>
                  </wp:positionV>
                  <wp:extent cx="1885950" cy="647700"/>
                  <wp:effectExtent l="0" t="0" r="19050" b="19050"/>
                  <wp:wrapNone/>
                  <wp:docPr id="17" name="Retângulo 15"/>
                  <wp:cNvGraphicFramePr/>
                  <a:graphic xmlns:a="http://purl.oclc.org/ooxml/drawingml/main">
                    <a:graphicData uri="http://schemas.microsoft.com/office/word/2010/wordprocessingShape">
                      <wp:wsp>
                        <wp:cNvSpPr/>
                        <wp:spPr>
                          <a:xfrm>
                            <a:off x="0" y="0"/>
                            <a:ext cx="1885950" cy="6477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" lastClr="FFFFFF">
                                <a:lumMod val="85%"/>
                              </a:sysClr>
                            </a:solidFill>
                            <a:prstDash val="solid"/>
                            <a:miter lim="800%"/>
                          </a:ln>
                          <a:effectLst/>
                        </wp:spPr>
                        <wp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:bodyPr>
                      </wp:wsp>
                    </a:graphicData>
                  </a:graphic>
                  <wp14:sizeRelH relativeFrom="page">
                    <wp14:pctWidth>0%</wp14:pctWidth>
                  </wp14:sizeRelH>
                  <wp14:sizeRelV relativeFrom="page">
                    <wp14:pctHeight>0%</wp14:pctHeight>
                  </wp14:sizeRelV>
                </wp:anchor>
              </w:drawing>
            </w:r>
          </w:p>
          <w:p w14:paraId="4F919128" w14:textId="77777777" w:rsidR="003944B0" w:rsidRPr="003944B0" w:rsidRDefault="003944B0" w:rsidP="003944B0">
            <w:pPr>
              <w:spacing w:line="12.70pt" w:lineRule="auto"/>
              <w:jc w:val="center"/>
              <w:rPr>
                <w:rFonts w:ascii="Times New Roman" w:eastAsia="Calibri" w:hAnsi="Times New Roman" w:cs="Times New Roman"/>
                <w:b w:val="0"/>
                <w:color w:val="auto"/>
              </w:rPr>
            </w:pPr>
          </w:p>
          <w:p w14:paraId="1E7A82E6" w14:textId="77777777" w:rsidR="003944B0" w:rsidRPr="003944B0" w:rsidRDefault="003944B0" w:rsidP="003944B0">
            <w:pPr>
              <w:spacing w:line="12.70pt" w:lineRule="auto"/>
              <w:rPr>
                <w:rFonts w:ascii="Times New Roman" w:eastAsia="Calibri" w:hAnsi="Times New Roman" w:cs="Times New Roman"/>
                <w:b w:val="0"/>
                <w:color w:val="auto"/>
              </w:rPr>
            </w:pPr>
          </w:p>
          <w:p w14:paraId="5CFC8373" w14:textId="77777777" w:rsidR="003944B0" w:rsidRPr="006E1556" w:rsidRDefault="003944B0" w:rsidP="003944B0">
            <w:pPr>
              <w:spacing w:after="0pt" w:line="12pt" w:lineRule="auto"/>
              <w:jc w:val="center"/>
              <w:rPr>
                <w:rFonts w:ascii="Times New Roman" w:eastAsia="Times New Roman" w:hAnsi="Times New Roman" w:cs="Times New Roman"/>
                <w:color w:val="auto"/>
                <w:spacing w:val="4"/>
              </w:rPr>
            </w:pPr>
            <w:r w:rsidRPr="006E1556">
              <w:rPr>
                <w:rFonts w:ascii="Times New Roman" w:eastAsia="Times New Roman" w:hAnsi="Times New Roman" w:cs="Times New Roman"/>
                <w:color w:val="auto"/>
                <w:spacing w:val="4"/>
              </w:rPr>
              <w:t>CRISTINA BARREIROS</w:t>
            </w:r>
          </w:p>
          <w:p w14:paraId="5E4BC112" w14:textId="77777777" w:rsidR="003944B0" w:rsidRPr="003944B0" w:rsidRDefault="003944B0" w:rsidP="003944B0">
            <w:pPr>
              <w:spacing w:after="0pt" w:line="12pt" w:lineRule="auto"/>
              <w:jc w:val="center"/>
              <w:rPr>
                <w:rFonts w:ascii="Times New Roman" w:eastAsia="Calibri" w:hAnsi="Times New Roman" w:cs="Times New Roman"/>
                <w:b w:val="0"/>
              </w:rPr>
            </w:pPr>
            <w:r w:rsidRPr="003944B0">
              <w:rPr>
                <w:rFonts w:ascii="Times New Roman" w:eastAsia="Calibri" w:hAnsi="Times New Roman" w:cs="Times New Roman"/>
                <w:b w:val="0"/>
              </w:rPr>
              <w:t>Coordenadora da CPP-CAU/BR</w:t>
            </w:r>
          </w:p>
          <w:p w14:paraId="1B3AB7C4" w14:textId="1556E334" w:rsidR="003944B0" w:rsidRPr="003944B0" w:rsidRDefault="00291C47" w:rsidP="003944B0">
            <w:pPr>
              <w:spacing w:line="12.70pt" w:lineRule="auto"/>
              <w:jc w:val="center"/>
              <w:rPr>
                <w:rFonts w:ascii="Times New Roman" w:eastAsia="Calibri" w:hAnsi="Times New Roman" w:cs="Times New Roman"/>
                <w:b w:val="0"/>
                <w:color w:val="auto"/>
              </w:rPr>
            </w:pPr>
            <w:r w:rsidRPr="003944B0">
              <w:rPr>
                <w:rFonts w:ascii="Calibri" w:eastAsia="Calibri" w:hAnsi="Calibri" w:cs="Times New Roman"/>
                <w:b w:val="0"/>
                <w:noProof/>
                <w:color w:val="auto"/>
                <w:lang w:eastAsia="pt-BR"/>
              </w:rPr>
              <w:drawing>
                <wp:anchor distT="0" distB="0" distL="114300" distR="114300" simplePos="0" relativeHeight="251662336" behindDoc="0" locked="0" layoutInCell="1" allowOverlap="1" wp14:anchorId="114FDA9F" wp14:editId="2B103C24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220734</wp:posOffset>
                  </wp:positionV>
                  <wp:extent cx="1885950" cy="647700"/>
                  <wp:effectExtent l="0" t="0" r="19050" b="19050"/>
                  <wp:wrapNone/>
                  <wp:docPr id="13" name="Retângulo 4"/>
                  <wp:cNvGraphicFramePr/>
                  <a:graphic xmlns:a="http://purl.oclc.org/ooxml/drawingml/main">
                    <a:graphicData uri="http://schemas.microsoft.com/office/word/2010/wordprocessingShape">
                      <wp:wsp>
                        <wp:cNvSpPr/>
                        <wp:spPr>
                          <a:xfrm>
                            <a:off x="0" y="0"/>
                            <a:ext cx="1885950" cy="6477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" lastClr="FFFFFF">
                                <a:lumMod val="85%"/>
                              </a:sysClr>
                            </a:solidFill>
                            <a:prstDash val="solid"/>
                            <a:miter lim="800%"/>
                          </a:ln>
                          <a:effectLst/>
                        </wp:spPr>
                        <wp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:bodyPr>
                      </wp:wsp>
                    </a:graphicData>
                  </a:graphic>
                  <wp14:sizeRelH relativeFrom="page">
                    <wp14:pctWidth>0%</wp14:pctWidth>
                  </wp14:sizeRelH>
                  <wp14:sizeRelV relativeFrom="page">
                    <wp14:pctHeight>0%</wp14:pctHeight>
                  </wp14:sizeRelV>
                </wp:anchor>
              </w:drawing>
            </w:r>
          </w:p>
        </w:tc>
      </w:tr>
      <w:tr w:rsidR="003944B0" w:rsidRPr="003944B0" w14:paraId="2312CE29" w14:textId="77777777" w:rsidTr="00CB7D07">
        <w:tc>
          <w:tcPr>
            <w:tcW w:w="234pt" w:type="dxa"/>
          </w:tcPr>
          <w:p w14:paraId="7F1E920A" w14:textId="00B98965" w:rsidR="003944B0" w:rsidRPr="003944B0" w:rsidRDefault="003944B0" w:rsidP="003944B0">
            <w:pPr>
              <w:spacing w:after="0pt" w:line="12pt" w:lineRule="auto"/>
              <w:jc w:val="center"/>
              <w:rPr>
                <w:rFonts w:ascii="Times New Roman" w:eastAsia="Calibri" w:hAnsi="Times New Roman" w:cs="Times New Roman"/>
                <w:b w:val="0"/>
                <w:color w:val="auto"/>
              </w:rPr>
            </w:pPr>
          </w:p>
          <w:p w14:paraId="52D5796D" w14:textId="77777777" w:rsidR="003944B0" w:rsidRPr="003944B0" w:rsidRDefault="003944B0" w:rsidP="003944B0">
            <w:pPr>
              <w:spacing w:after="0pt" w:line="12pt" w:lineRule="auto"/>
              <w:jc w:val="center"/>
              <w:rPr>
                <w:rFonts w:ascii="Times New Roman" w:eastAsia="Calibri" w:hAnsi="Times New Roman" w:cs="Times New Roman"/>
                <w:b w:val="0"/>
                <w:color w:val="auto"/>
              </w:rPr>
            </w:pPr>
          </w:p>
          <w:p w14:paraId="62A024BC" w14:textId="77777777" w:rsidR="003944B0" w:rsidRPr="003944B0" w:rsidRDefault="003944B0" w:rsidP="003944B0">
            <w:pPr>
              <w:spacing w:after="0pt" w:line="12pt" w:lineRule="auto"/>
              <w:jc w:val="center"/>
              <w:rPr>
                <w:rFonts w:ascii="Times New Roman" w:eastAsia="Calibri" w:hAnsi="Times New Roman" w:cs="Times New Roman"/>
                <w:b w:val="0"/>
                <w:color w:val="auto"/>
              </w:rPr>
            </w:pPr>
          </w:p>
          <w:p w14:paraId="34AE2DD8" w14:textId="77777777" w:rsidR="003944B0" w:rsidRPr="003944B0" w:rsidRDefault="003944B0" w:rsidP="003944B0">
            <w:pPr>
              <w:spacing w:after="0pt" w:line="12pt" w:lineRule="auto"/>
              <w:jc w:val="center"/>
              <w:rPr>
                <w:rFonts w:ascii="Times New Roman" w:eastAsia="Calibri" w:hAnsi="Times New Roman" w:cs="Times New Roman"/>
                <w:b w:val="0"/>
                <w:color w:val="auto"/>
              </w:rPr>
            </w:pPr>
          </w:p>
          <w:p w14:paraId="3546B29A" w14:textId="4B988B05" w:rsidR="003944B0" w:rsidRPr="006E1556" w:rsidRDefault="006E1556" w:rsidP="003944B0">
            <w:pPr>
              <w:spacing w:after="0pt" w:line="12pt" w:lineRule="auto"/>
              <w:jc w:val="center"/>
              <w:rPr>
                <w:rFonts w:ascii="Times New Roman" w:eastAsia="Times New Roman" w:hAnsi="Times New Roman" w:cs="Times New Roman"/>
                <w:color w:val="auto"/>
                <w:spacing w:val="4"/>
              </w:rPr>
            </w:pPr>
            <w:r w:rsidRPr="006E1556">
              <w:rPr>
                <w:rFonts w:ascii="Times New Roman" w:eastAsia="Times New Roman" w:hAnsi="Times New Roman" w:cs="Times New Roman"/>
                <w:color w:val="auto"/>
                <w:spacing w:val="4"/>
              </w:rPr>
              <w:t>RUBENS FERNANDO PEREIRA DE CAMILLO</w:t>
            </w:r>
          </w:p>
          <w:p w14:paraId="743E7B9C" w14:textId="73301E61" w:rsidR="003944B0" w:rsidRPr="003944B0" w:rsidRDefault="006E1556" w:rsidP="006E1556">
            <w:pPr>
              <w:spacing w:after="0pt" w:line="12pt" w:lineRule="auto"/>
              <w:jc w:val="center"/>
              <w:rPr>
                <w:rFonts w:ascii="Times New Roman" w:eastAsia="Calibri" w:hAnsi="Times New Roman" w:cs="Times New Roman"/>
                <w:b w:val="0"/>
                <w:color w:val="auto"/>
              </w:rPr>
            </w:pPr>
            <w:r>
              <w:rPr>
                <w:rFonts w:ascii="Times New Roman" w:eastAsia="Calibri" w:hAnsi="Times New Roman" w:cs="Times New Roman"/>
                <w:b w:val="0"/>
                <w:color w:val="auto"/>
              </w:rPr>
              <w:t>Membro</w:t>
            </w:r>
            <w:r w:rsidR="003944B0" w:rsidRPr="003944B0">
              <w:rPr>
                <w:rFonts w:ascii="Times New Roman" w:eastAsia="Calibri" w:hAnsi="Times New Roman" w:cs="Times New Roman"/>
                <w:b w:val="0"/>
                <w:color w:val="auto"/>
              </w:rPr>
              <w:t xml:space="preserve"> da CPUA-CAU/BR</w:t>
            </w:r>
          </w:p>
        </w:tc>
        <w:tc>
          <w:tcPr>
            <w:tcW w:w="223.50pt" w:type="dxa"/>
          </w:tcPr>
          <w:p w14:paraId="1C18FC52" w14:textId="06375F7D" w:rsidR="003944B0" w:rsidRPr="003944B0" w:rsidRDefault="003944B0" w:rsidP="003944B0">
            <w:pPr>
              <w:spacing w:after="0pt" w:line="12pt" w:lineRule="auto"/>
              <w:jc w:val="center"/>
              <w:rPr>
                <w:rFonts w:ascii="Times New Roman" w:eastAsia="Calibri" w:hAnsi="Times New Roman" w:cs="Times New Roman"/>
                <w:b w:val="0"/>
                <w:color w:val="auto"/>
              </w:rPr>
            </w:pPr>
          </w:p>
          <w:p w14:paraId="059497F4" w14:textId="77777777" w:rsidR="003944B0" w:rsidRPr="003944B0" w:rsidRDefault="003944B0" w:rsidP="003944B0">
            <w:pPr>
              <w:spacing w:after="0pt" w:line="12pt" w:lineRule="auto"/>
              <w:jc w:val="center"/>
              <w:rPr>
                <w:rFonts w:ascii="Times New Roman" w:eastAsia="Calibri" w:hAnsi="Times New Roman" w:cs="Times New Roman"/>
                <w:b w:val="0"/>
                <w:color w:val="auto"/>
              </w:rPr>
            </w:pPr>
          </w:p>
          <w:p w14:paraId="30962E07" w14:textId="77777777" w:rsidR="003944B0" w:rsidRPr="003944B0" w:rsidRDefault="003944B0" w:rsidP="003944B0">
            <w:pPr>
              <w:spacing w:after="0pt" w:line="12pt" w:lineRule="auto"/>
              <w:jc w:val="center"/>
              <w:rPr>
                <w:rFonts w:ascii="Times New Roman" w:eastAsia="Calibri" w:hAnsi="Times New Roman" w:cs="Times New Roman"/>
                <w:b w:val="0"/>
                <w:color w:val="auto"/>
              </w:rPr>
            </w:pPr>
          </w:p>
          <w:p w14:paraId="0C7099D7" w14:textId="77777777" w:rsidR="003944B0" w:rsidRPr="003944B0" w:rsidRDefault="003944B0" w:rsidP="003944B0">
            <w:pPr>
              <w:spacing w:after="0pt" w:line="12pt" w:lineRule="auto"/>
              <w:jc w:val="center"/>
              <w:rPr>
                <w:rFonts w:ascii="Times New Roman" w:eastAsia="Calibri" w:hAnsi="Times New Roman" w:cs="Times New Roman"/>
                <w:b w:val="0"/>
                <w:color w:val="auto"/>
              </w:rPr>
            </w:pPr>
          </w:p>
          <w:p w14:paraId="211B15A7" w14:textId="77777777" w:rsidR="00252C19" w:rsidRPr="003944B0" w:rsidRDefault="00252C19" w:rsidP="00252C19">
            <w:pPr>
              <w:spacing w:after="0pt" w:line="12pt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3944B0">
              <w:rPr>
                <w:rFonts w:ascii="Times New Roman" w:eastAsia="Calibri" w:hAnsi="Times New Roman" w:cs="Times New Roman"/>
                <w:bCs/>
              </w:rPr>
              <w:t>VÂNIA STEPHAN MARRONI BURIGO</w:t>
            </w:r>
          </w:p>
          <w:p w14:paraId="2F779F8A" w14:textId="271A72D3" w:rsidR="00252C19" w:rsidRPr="003944B0" w:rsidRDefault="00252C19" w:rsidP="00252C19">
            <w:pPr>
              <w:spacing w:after="0pt" w:line="12pt" w:lineRule="auto"/>
              <w:jc w:val="center"/>
              <w:rPr>
                <w:rFonts w:ascii="Times New Roman" w:eastAsia="Calibri" w:hAnsi="Times New Roman" w:cs="Times New Roman"/>
                <w:b w:val="0"/>
                <w:color w:val="auto"/>
              </w:rPr>
            </w:pPr>
            <w:r w:rsidRPr="003944B0">
              <w:rPr>
                <w:rFonts w:ascii="Times New Roman" w:eastAsia="Calibri" w:hAnsi="Times New Roman" w:cs="Times New Roman"/>
                <w:b w:val="0"/>
                <w:bCs/>
              </w:rPr>
              <w:t xml:space="preserve">Membro </w:t>
            </w:r>
            <w:r w:rsidRPr="003944B0">
              <w:rPr>
                <w:rFonts w:ascii="Times New Roman" w:eastAsia="Calibri" w:hAnsi="Times New Roman" w:cs="Times New Roman"/>
                <w:b w:val="0"/>
                <w:color w:val="auto"/>
              </w:rPr>
              <w:t>da CPP-CAU/BR</w:t>
            </w:r>
          </w:p>
          <w:p w14:paraId="1B30329F" w14:textId="7F9614C8" w:rsidR="003944B0" w:rsidRPr="003944B0" w:rsidRDefault="003944B0" w:rsidP="003944B0">
            <w:pPr>
              <w:spacing w:after="0pt" w:line="12pt" w:lineRule="auto"/>
              <w:jc w:val="center"/>
              <w:rPr>
                <w:rFonts w:ascii="Times New Roman" w:eastAsia="Calibri" w:hAnsi="Times New Roman" w:cs="Times New Roman"/>
                <w:b w:val="0"/>
                <w:color w:val="auto"/>
              </w:rPr>
            </w:pPr>
          </w:p>
        </w:tc>
      </w:tr>
      <w:tr w:rsidR="003944B0" w:rsidRPr="003944B0" w14:paraId="54857AEE" w14:textId="77777777" w:rsidTr="00CB7D07">
        <w:tc>
          <w:tcPr>
            <w:tcW w:w="234pt" w:type="dxa"/>
          </w:tcPr>
          <w:p w14:paraId="0A5A4810" w14:textId="28DFFCD5" w:rsidR="003944B0" w:rsidRPr="003944B0" w:rsidRDefault="003944B0" w:rsidP="003944B0">
            <w:pPr>
              <w:spacing w:after="0pt" w:line="12pt" w:lineRule="auto"/>
              <w:jc w:val="center"/>
              <w:rPr>
                <w:rFonts w:ascii="Times New Roman" w:eastAsia="Calibri" w:hAnsi="Times New Roman" w:cs="Times New Roman"/>
                <w:b w:val="0"/>
                <w:color w:val="auto"/>
              </w:rPr>
            </w:pPr>
            <w:r w:rsidRPr="003944B0">
              <w:rPr>
                <w:rFonts w:ascii="Calibri" w:eastAsia="Calibri" w:hAnsi="Calibri" w:cs="Times New Roman"/>
                <w:b w:val="0"/>
                <w:noProof/>
                <w:color w:val="auto"/>
                <w:lang w:eastAsia="pt-BR"/>
              </w:rPr>
              <w:drawing>
                <wp:anchor distT="0" distB="0" distL="114300" distR="114300" simplePos="0" relativeHeight="251663360" behindDoc="0" locked="0" layoutInCell="1" allowOverlap="1" wp14:anchorId="160BDF32" wp14:editId="607E40ED">
                  <wp:simplePos x="0" y="0"/>
                  <wp:positionH relativeFrom="column">
                    <wp:posOffset>488950</wp:posOffset>
                  </wp:positionH>
                  <wp:positionV relativeFrom="paragraph">
                    <wp:posOffset>128270</wp:posOffset>
                  </wp:positionV>
                  <wp:extent cx="1885950" cy="647700"/>
                  <wp:effectExtent l="0" t="0" r="19050" b="19050"/>
                  <wp:wrapNone/>
                  <wp:docPr id="12" name="Retângulo 5"/>
                  <wp:cNvGraphicFramePr/>
                  <a:graphic xmlns:a="http://purl.oclc.org/ooxml/drawingml/main">
                    <a:graphicData uri="http://schemas.microsoft.com/office/word/2010/wordprocessingShape">
                      <wp:wsp>
                        <wp:cNvSpPr/>
                        <wp:spPr>
                          <a:xfrm>
                            <a:off x="0" y="0"/>
                            <a:ext cx="1885950" cy="6477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" lastClr="FFFFFF">
                                <a:lumMod val="85%"/>
                              </a:sysClr>
                            </a:solidFill>
                            <a:prstDash val="solid"/>
                            <a:miter lim="800%"/>
                          </a:ln>
                          <a:effectLst/>
                        </wp:spPr>
                        <wp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:bodyPr>
                      </wp:wsp>
                    </a:graphicData>
                  </a:graphic>
                  <wp14:sizeRelH relativeFrom="page">
                    <wp14:pctWidth>0%</wp14:pctWidth>
                  </wp14:sizeRelH>
                  <wp14:sizeRelV relativeFrom="page">
                    <wp14:pctHeight>0%</wp14:pctHeight>
                  </wp14:sizeRelV>
                </wp:anchor>
              </w:drawing>
            </w:r>
          </w:p>
          <w:p w14:paraId="448B48EE" w14:textId="77777777" w:rsidR="003944B0" w:rsidRPr="003944B0" w:rsidRDefault="003944B0" w:rsidP="003944B0">
            <w:pPr>
              <w:spacing w:after="0pt" w:line="12pt" w:lineRule="auto"/>
              <w:jc w:val="center"/>
              <w:rPr>
                <w:rFonts w:ascii="Times New Roman" w:eastAsia="Calibri" w:hAnsi="Times New Roman" w:cs="Times New Roman"/>
                <w:b w:val="0"/>
                <w:color w:val="auto"/>
              </w:rPr>
            </w:pPr>
          </w:p>
          <w:p w14:paraId="2E79B85D" w14:textId="77777777" w:rsidR="003944B0" w:rsidRDefault="003944B0" w:rsidP="003944B0">
            <w:pPr>
              <w:spacing w:after="0pt" w:line="12pt" w:lineRule="auto"/>
              <w:jc w:val="center"/>
              <w:rPr>
                <w:rFonts w:ascii="Times New Roman" w:eastAsia="Calibri" w:hAnsi="Times New Roman" w:cs="Times New Roman"/>
                <w:b w:val="0"/>
                <w:color w:val="auto"/>
              </w:rPr>
            </w:pPr>
          </w:p>
          <w:p w14:paraId="166BDAF2" w14:textId="77777777" w:rsidR="00291C47" w:rsidRPr="003944B0" w:rsidRDefault="00291C47" w:rsidP="003944B0">
            <w:pPr>
              <w:spacing w:after="0pt" w:line="12pt" w:lineRule="auto"/>
              <w:jc w:val="center"/>
              <w:rPr>
                <w:rFonts w:ascii="Times New Roman" w:eastAsia="Calibri" w:hAnsi="Times New Roman" w:cs="Times New Roman"/>
                <w:b w:val="0"/>
                <w:color w:val="auto"/>
              </w:rPr>
            </w:pPr>
          </w:p>
          <w:p w14:paraId="0EA2A2D4" w14:textId="77777777" w:rsidR="003944B0" w:rsidRPr="003944B0" w:rsidRDefault="003944B0" w:rsidP="003944B0">
            <w:pPr>
              <w:spacing w:after="0pt" w:line="12pt" w:lineRule="auto"/>
              <w:jc w:val="center"/>
              <w:rPr>
                <w:rFonts w:ascii="Times New Roman" w:eastAsia="Calibri" w:hAnsi="Times New Roman" w:cs="Times New Roman"/>
                <w:color w:val="auto"/>
              </w:rPr>
            </w:pPr>
          </w:p>
          <w:p w14:paraId="104D46BB" w14:textId="77777777" w:rsidR="003944B0" w:rsidRPr="006E1556" w:rsidRDefault="003944B0" w:rsidP="003944B0">
            <w:pPr>
              <w:spacing w:after="0pt" w:line="12pt" w:lineRule="auto"/>
              <w:jc w:val="center"/>
              <w:rPr>
                <w:rFonts w:ascii="Times New Roman" w:eastAsia="Times New Roman" w:hAnsi="Times New Roman" w:cs="Times New Roman"/>
                <w:color w:val="auto"/>
                <w:spacing w:val="4"/>
              </w:rPr>
            </w:pPr>
            <w:r w:rsidRPr="006E1556">
              <w:rPr>
                <w:rFonts w:ascii="Times New Roman" w:eastAsia="Times New Roman" w:hAnsi="Times New Roman" w:cs="Times New Roman"/>
                <w:color w:val="auto"/>
                <w:spacing w:val="4"/>
              </w:rPr>
              <w:t xml:space="preserve">JOSÉLIA DA SILVA ALVES </w:t>
            </w:r>
          </w:p>
          <w:p w14:paraId="7F9F31BF" w14:textId="77777777" w:rsidR="003944B0" w:rsidRPr="003944B0" w:rsidRDefault="003944B0" w:rsidP="003944B0">
            <w:pPr>
              <w:spacing w:after="0pt" w:line="12pt" w:lineRule="auto"/>
              <w:jc w:val="center"/>
              <w:rPr>
                <w:rFonts w:ascii="Times New Roman" w:eastAsia="Calibri" w:hAnsi="Times New Roman" w:cs="Times New Roman"/>
                <w:b w:val="0"/>
                <w:color w:val="auto"/>
              </w:rPr>
            </w:pPr>
            <w:r w:rsidRPr="003944B0">
              <w:rPr>
                <w:rFonts w:ascii="Times New Roman" w:eastAsia="Calibri" w:hAnsi="Times New Roman" w:cs="Times New Roman"/>
                <w:b w:val="0"/>
                <w:color w:val="auto"/>
              </w:rPr>
              <w:t>Membro da CPUA-CAU/BR</w:t>
            </w:r>
          </w:p>
          <w:p w14:paraId="194466F9" w14:textId="77777777" w:rsidR="003944B0" w:rsidRPr="003944B0" w:rsidRDefault="003944B0" w:rsidP="003944B0">
            <w:pPr>
              <w:spacing w:after="0pt" w:line="12pt" w:lineRule="auto"/>
              <w:jc w:val="center"/>
              <w:rPr>
                <w:rFonts w:ascii="Times New Roman" w:eastAsia="Calibri" w:hAnsi="Times New Roman" w:cs="Times New Roman"/>
                <w:b w:val="0"/>
                <w:color w:val="auto"/>
              </w:rPr>
            </w:pPr>
          </w:p>
        </w:tc>
        <w:tc>
          <w:tcPr>
            <w:tcW w:w="223.50pt" w:type="dxa"/>
          </w:tcPr>
          <w:p w14:paraId="59C144A2" w14:textId="77777777" w:rsidR="003944B0" w:rsidRPr="003944B0" w:rsidRDefault="003944B0" w:rsidP="003944B0">
            <w:pPr>
              <w:spacing w:after="0pt" w:line="12pt" w:lineRule="auto"/>
              <w:jc w:val="center"/>
              <w:rPr>
                <w:rFonts w:ascii="Times New Roman" w:eastAsia="Calibri" w:hAnsi="Times New Roman" w:cs="Times New Roman"/>
                <w:b w:val="0"/>
                <w:color w:val="auto"/>
              </w:rPr>
            </w:pPr>
            <w:r w:rsidRPr="003944B0">
              <w:rPr>
                <w:rFonts w:ascii="Calibri" w:eastAsia="Calibri" w:hAnsi="Calibri" w:cs="Times New Roman"/>
                <w:b w:val="0"/>
                <w:noProof/>
                <w:color w:val="auto"/>
                <w:lang w:eastAsia="pt-BR"/>
              </w:rPr>
              <w:drawing>
                <wp:anchor distT="0" distB="0" distL="114300" distR="114300" simplePos="0" relativeHeight="251664384" behindDoc="0" locked="0" layoutInCell="1" allowOverlap="1" wp14:anchorId="668DB40A" wp14:editId="6540CBB5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124460</wp:posOffset>
                  </wp:positionV>
                  <wp:extent cx="1885950" cy="647700"/>
                  <wp:effectExtent l="0" t="0" r="19050" b="19050"/>
                  <wp:wrapNone/>
                  <wp:docPr id="9" name="Retângulo 6"/>
                  <wp:cNvGraphicFramePr/>
                  <a:graphic xmlns:a="http://purl.oclc.org/ooxml/drawingml/main">
                    <a:graphicData uri="http://schemas.microsoft.com/office/word/2010/wordprocessingShape">
                      <wp:wsp>
                        <wp:cNvSpPr/>
                        <wp:spPr>
                          <a:xfrm>
                            <a:off x="0" y="0"/>
                            <a:ext cx="1885950" cy="6477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" lastClr="FFFFFF">
                                <a:lumMod val="85%"/>
                              </a:sysClr>
                            </a:solidFill>
                            <a:prstDash val="solid"/>
                            <a:miter lim="800%"/>
                          </a:ln>
                          <a:effectLst/>
                        </wp:spPr>
                        <wp:txbx>
                          <wne:txbxContent>
                            <w:p w14:paraId="493E0613" w14:textId="258E7678" w:rsidR="003944B0" w:rsidRDefault="003944B0" w:rsidP="003944B0">
                              <w:pPr>
                                <w:jc w:val="center"/>
                              </w:pPr>
                            </w:p>
                          </wne:txbxContent>
                        </wp:txbx>
                        <wp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:bodyPr>
                      </wp:wsp>
                    </a:graphicData>
                  </a:graphic>
                  <wp14:sizeRelH relativeFrom="page">
                    <wp14:pctWidth>0%</wp14:pctWidth>
                  </wp14:sizeRelH>
                  <wp14:sizeRelV relativeFrom="page">
                    <wp14:pctHeight>0%</wp14:pctHeight>
                  </wp14:sizeRelV>
                </wp:anchor>
              </w:drawing>
            </w:r>
          </w:p>
          <w:p w14:paraId="6672D37D" w14:textId="77777777" w:rsidR="003944B0" w:rsidRPr="003944B0" w:rsidRDefault="003944B0" w:rsidP="003944B0">
            <w:pPr>
              <w:spacing w:after="0pt" w:line="12pt" w:lineRule="auto"/>
              <w:jc w:val="center"/>
              <w:rPr>
                <w:rFonts w:ascii="Times New Roman" w:eastAsia="Calibri" w:hAnsi="Times New Roman" w:cs="Times New Roman"/>
                <w:b w:val="0"/>
                <w:color w:val="auto"/>
              </w:rPr>
            </w:pPr>
          </w:p>
          <w:p w14:paraId="5E285E0A" w14:textId="77777777" w:rsidR="003944B0" w:rsidRPr="003944B0" w:rsidRDefault="003944B0" w:rsidP="003944B0">
            <w:pPr>
              <w:spacing w:after="0pt" w:line="12pt" w:lineRule="auto"/>
              <w:jc w:val="center"/>
              <w:rPr>
                <w:rFonts w:ascii="Times New Roman" w:eastAsia="Calibri" w:hAnsi="Times New Roman" w:cs="Times New Roman"/>
                <w:b w:val="0"/>
                <w:color w:val="auto"/>
              </w:rPr>
            </w:pPr>
          </w:p>
          <w:p w14:paraId="4DAC9A98" w14:textId="77777777" w:rsidR="003944B0" w:rsidRPr="003944B0" w:rsidRDefault="003944B0" w:rsidP="003944B0">
            <w:pPr>
              <w:spacing w:after="0pt" w:line="12pt" w:lineRule="auto"/>
              <w:jc w:val="center"/>
              <w:rPr>
                <w:rFonts w:ascii="Times New Roman" w:eastAsia="Calibri" w:hAnsi="Times New Roman" w:cs="Times New Roman"/>
                <w:b w:val="0"/>
                <w:color w:val="auto"/>
              </w:rPr>
            </w:pPr>
          </w:p>
          <w:p w14:paraId="71B3A7CF" w14:textId="77777777" w:rsidR="003944B0" w:rsidRPr="003944B0" w:rsidRDefault="003944B0" w:rsidP="003944B0">
            <w:pPr>
              <w:spacing w:after="0pt" w:line="12pt" w:lineRule="auto"/>
              <w:jc w:val="center"/>
              <w:rPr>
                <w:rFonts w:ascii="Times New Roman" w:eastAsia="Calibri" w:hAnsi="Times New Roman" w:cs="Times New Roman"/>
                <w:color w:val="auto"/>
              </w:rPr>
            </w:pPr>
          </w:p>
          <w:p w14:paraId="6987FFE9" w14:textId="4B8704D9" w:rsidR="00252C19" w:rsidRDefault="00252C19" w:rsidP="003944B0">
            <w:pPr>
              <w:spacing w:after="0pt" w:line="12pt" w:lineRule="auto"/>
              <w:jc w:val="center"/>
              <w:rPr>
                <w:rFonts w:ascii="Times New Roman" w:eastAsia="Times New Roman" w:hAnsi="Times New Roman" w:cs="Times New Roman"/>
                <w:color w:val="auto"/>
                <w:spacing w:val="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4"/>
              </w:rPr>
              <w:t>NILTON DE LIMA JUNIOR</w:t>
            </w:r>
          </w:p>
          <w:p w14:paraId="04C6AA72" w14:textId="56372786" w:rsidR="003944B0" w:rsidRPr="003944B0" w:rsidRDefault="003944B0" w:rsidP="003944B0">
            <w:pPr>
              <w:spacing w:after="0pt" w:line="12pt" w:lineRule="auto"/>
              <w:jc w:val="center"/>
              <w:rPr>
                <w:rFonts w:ascii="Times New Roman" w:eastAsia="Calibri" w:hAnsi="Times New Roman" w:cs="Times New Roman"/>
                <w:b w:val="0"/>
                <w:color w:val="auto"/>
              </w:rPr>
            </w:pPr>
            <w:r w:rsidRPr="003944B0">
              <w:rPr>
                <w:rFonts w:ascii="Times New Roman" w:eastAsia="Times New Roman" w:hAnsi="Times New Roman" w:cs="Times New Roman"/>
                <w:b w:val="0"/>
                <w:color w:val="auto"/>
                <w:lang w:eastAsia="pt-BR"/>
              </w:rPr>
              <w:t>Membro</w:t>
            </w:r>
            <w:r w:rsidR="00252C19">
              <w:rPr>
                <w:rFonts w:ascii="Times New Roman" w:eastAsia="Calibri" w:hAnsi="Times New Roman" w:cs="Times New Roman"/>
                <w:b w:val="0"/>
                <w:color w:val="auto"/>
              </w:rPr>
              <w:t xml:space="preserve"> da CPUA</w:t>
            </w:r>
            <w:r w:rsidRPr="003944B0">
              <w:rPr>
                <w:rFonts w:ascii="Times New Roman" w:eastAsia="Calibri" w:hAnsi="Times New Roman" w:cs="Times New Roman"/>
                <w:b w:val="0"/>
                <w:color w:val="auto"/>
              </w:rPr>
              <w:t>-CAU/BR</w:t>
            </w:r>
          </w:p>
        </w:tc>
      </w:tr>
      <w:tr w:rsidR="003944B0" w:rsidRPr="003944B0" w14:paraId="58AD9290" w14:textId="77777777" w:rsidTr="00CB7D07">
        <w:trPr>
          <w:trHeight w:val="2154"/>
        </w:trPr>
        <w:tc>
          <w:tcPr>
            <w:tcW w:w="234pt" w:type="dxa"/>
          </w:tcPr>
          <w:p w14:paraId="1DBED32E" w14:textId="77777777" w:rsidR="003944B0" w:rsidRPr="003944B0" w:rsidRDefault="003944B0" w:rsidP="003944B0">
            <w:pPr>
              <w:spacing w:line="12.70pt" w:lineRule="auto"/>
              <w:jc w:val="center"/>
              <w:rPr>
                <w:rFonts w:ascii="Times New Roman" w:eastAsia="Calibri" w:hAnsi="Times New Roman" w:cs="Times New Roman"/>
                <w:b w:val="0"/>
                <w:color w:val="auto"/>
              </w:rPr>
            </w:pPr>
            <w:r w:rsidRPr="003944B0">
              <w:rPr>
                <w:rFonts w:ascii="Calibri" w:eastAsia="Calibri" w:hAnsi="Calibri" w:cs="Times New Roman"/>
                <w:b w:val="0"/>
                <w:noProof/>
                <w:color w:val="auto"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01D3C410" wp14:editId="34153D1B">
                  <wp:simplePos x="0" y="0"/>
                  <wp:positionH relativeFrom="column">
                    <wp:posOffset>486410</wp:posOffset>
                  </wp:positionH>
                  <wp:positionV relativeFrom="paragraph">
                    <wp:posOffset>100965</wp:posOffset>
                  </wp:positionV>
                  <wp:extent cx="1885950" cy="647700"/>
                  <wp:effectExtent l="0" t="0" r="19050" b="19050"/>
                  <wp:wrapNone/>
                  <wp:docPr id="8" name="Retângulo 24"/>
                  <wp:cNvGraphicFramePr/>
                  <a:graphic xmlns:a="http://purl.oclc.org/ooxml/drawingml/main">
                    <a:graphicData uri="http://schemas.microsoft.com/office/word/2010/wordprocessingShape">
                      <wp:wsp>
                        <wp:cNvSpPr/>
                        <wp:spPr>
                          <a:xfrm>
                            <a:off x="0" y="0"/>
                            <a:ext cx="1885950" cy="6477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" lastClr="FFFFFF">
                                <a:lumMod val="85%"/>
                              </a:sysClr>
                            </a:solidFill>
                            <a:prstDash val="solid"/>
                            <a:miter lim="800%"/>
                          </a:ln>
                          <a:effectLst/>
                        </wp:spPr>
                        <wp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:bodyPr>
                      </wp:wsp>
                    </a:graphicData>
                  </a:graphic>
                  <wp14:sizeRelH relativeFrom="page">
                    <wp14:pctWidth>0%</wp14:pctWidth>
                  </wp14:sizeRelH>
                  <wp14:sizeRelV relativeFrom="page">
                    <wp14:pctHeight>0%</wp14:pctHeight>
                  </wp14:sizeRelV>
                </wp:anchor>
              </w:drawing>
            </w:r>
          </w:p>
          <w:p w14:paraId="3CB856DD" w14:textId="77777777" w:rsidR="003944B0" w:rsidRPr="003944B0" w:rsidRDefault="003944B0" w:rsidP="003944B0">
            <w:pPr>
              <w:spacing w:line="12.70pt" w:lineRule="auto"/>
              <w:jc w:val="center"/>
              <w:rPr>
                <w:rFonts w:ascii="Times New Roman" w:eastAsia="Calibri" w:hAnsi="Times New Roman" w:cs="Times New Roman"/>
                <w:b w:val="0"/>
                <w:color w:val="auto"/>
              </w:rPr>
            </w:pPr>
          </w:p>
          <w:p w14:paraId="06E93D3F" w14:textId="77777777" w:rsidR="003944B0" w:rsidRPr="003944B0" w:rsidRDefault="003944B0" w:rsidP="003944B0">
            <w:pPr>
              <w:spacing w:line="12.70pt" w:lineRule="auto"/>
              <w:rPr>
                <w:rFonts w:ascii="Times New Roman" w:eastAsia="Calibri" w:hAnsi="Times New Roman" w:cs="Times New Roman"/>
                <w:b w:val="0"/>
                <w:color w:val="auto"/>
              </w:rPr>
            </w:pPr>
          </w:p>
          <w:p w14:paraId="6C3B06F0" w14:textId="77777777" w:rsidR="007F5C49" w:rsidRPr="003944B0" w:rsidRDefault="007F5C49" w:rsidP="007F5C49">
            <w:pPr>
              <w:spacing w:after="0pt" w:line="12pt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3944B0">
              <w:rPr>
                <w:rFonts w:ascii="Times New Roman" w:eastAsia="Calibri" w:hAnsi="Times New Roman" w:cs="Times New Roman"/>
                <w:bCs/>
              </w:rPr>
              <w:t>ROGÉRIO MARKIEWICZ</w:t>
            </w:r>
          </w:p>
          <w:p w14:paraId="00B60D7E" w14:textId="2F861C40" w:rsidR="003944B0" w:rsidRPr="003944B0" w:rsidRDefault="007F5C49" w:rsidP="007F5C49">
            <w:pPr>
              <w:spacing w:after="0pt" w:line="12pt" w:lineRule="auto"/>
              <w:jc w:val="center"/>
              <w:rPr>
                <w:rFonts w:ascii="Times New Roman" w:eastAsia="Calibri" w:hAnsi="Times New Roman" w:cs="Times New Roman"/>
                <w:b w:val="0"/>
                <w:color w:val="auto"/>
              </w:rPr>
            </w:pPr>
            <w:r w:rsidRPr="003944B0">
              <w:rPr>
                <w:rFonts w:ascii="Times New Roman" w:eastAsia="Calibri" w:hAnsi="Times New Roman" w:cs="Times New Roman"/>
                <w:b w:val="0"/>
                <w:bCs/>
              </w:rPr>
              <w:t xml:space="preserve">Membro </w:t>
            </w:r>
            <w:r w:rsidRPr="003944B0">
              <w:rPr>
                <w:rFonts w:ascii="Times New Roman" w:eastAsia="Calibri" w:hAnsi="Times New Roman" w:cs="Times New Roman"/>
                <w:b w:val="0"/>
                <w:color w:val="auto"/>
              </w:rPr>
              <w:t>da CPP-CAU/BR</w:t>
            </w:r>
          </w:p>
        </w:tc>
        <w:tc>
          <w:tcPr>
            <w:tcW w:w="223.50pt" w:type="dxa"/>
          </w:tcPr>
          <w:p w14:paraId="63304AE0" w14:textId="77777777" w:rsidR="003944B0" w:rsidRPr="003944B0" w:rsidRDefault="003944B0" w:rsidP="003944B0">
            <w:pPr>
              <w:spacing w:line="12.70pt" w:lineRule="auto"/>
              <w:jc w:val="center"/>
              <w:rPr>
                <w:rFonts w:ascii="Times New Roman" w:eastAsia="Calibri" w:hAnsi="Times New Roman" w:cs="Times New Roman"/>
                <w:b w:val="0"/>
                <w:color w:val="auto"/>
              </w:rPr>
            </w:pPr>
            <w:r w:rsidRPr="003944B0">
              <w:rPr>
                <w:rFonts w:ascii="Calibri" w:eastAsia="Calibri" w:hAnsi="Calibri" w:cs="Times New Roman"/>
                <w:b w:val="0"/>
                <w:noProof/>
                <w:color w:val="auto"/>
                <w:lang w:eastAsia="pt-BR"/>
              </w:rPr>
              <w:drawing>
                <wp:anchor distT="0" distB="0" distL="114300" distR="114300" simplePos="0" relativeHeight="251660288" behindDoc="0" locked="0" layoutInCell="1" allowOverlap="1" wp14:anchorId="2DD5FD7E" wp14:editId="056A9C99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102235</wp:posOffset>
                  </wp:positionV>
                  <wp:extent cx="1885950" cy="647700"/>
                  <wp:effectExtent l="0" t="0" r="19050" b="19050"/>
                  <wp:wrapNone/>
                  <wp:docPr id="7" name="Retângulo 23"/>
                  <wp:cNvGraphicFramePr/>
                  <a:graphic xmlns:a="http://purl.oclc.org/ooxml/drawingml/main">
                    <a:graphicData uri="http://schemas.microsoft.com/office/word/2010/wordprocessingShape">
                      <wp:wsp>
                        <wp:cNvSpPr/>
                        <wp:spPr>
                          <a:xfrm>
                            <a:off x="0" y="0"/>
                            <a:ext cx="1885950" cy="6477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" lastClr="FFFFFF">
                                <a:lumMod val="85%"/>
                              </a:sysClr>
                            </a:solidFill>
                            <a:prstDash val="solid"/>
                            <a:miter lim="800%"/>
                          </a:ln>
                          <a:effectLst/>
                        </wp:spPr>
                        <wp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:bodyPr>
                      </wp:wsp>
                    </a:graphicData>
                  </a:graphic>
                  <wp14:sizeRelH relativeFrom="page">
                    <wp14:pctWidth>0%</wp14:pctWidth>
                  </wp14:sizeRelH>
                  <wp14:sizeRelV relativeFrom="page">
                    <wp14:pctHeight>0%</wp14:pctHeight>
                  </wp14:sizeRelV>
                </wp:anchor>
              </w:drawing>
            </w:r>
          </w:p>
          <w:p w14:paraId="4EB564BE" w14:textId="77777777" w:rsidR="003944B0" w:rsidRPr="003944B0" w:rsidRDefault="003944B0" w:rsidP="003944B0">
            <w:pPr>
              <w:spacing w:line="12.70pt" w:lineRule="auto"/>
              <w:jc w:val="center"/>
              <w:rPr>
                <w:rFonts w:ascii="Times New Roman" w:eastAsia="Calibri" w:hAnsi="Times New Roman" w:cs="Times New Roman"/>
                <w:b w:val="0"/>
                <w:color w:val="auto"/>
              </w:rPr>
            </w:pPr>
          </w:p>
          <w:p w14:paraId="1FE6AB83" w14:textId="77777777" w:rsidR="003944B0" w:rsidRPr="003944B0" w:rsidRDefault="003944B0" w:rsidP="003944B0">
            <w:pPr>
              <w:spacing w:line="12.70pt" w:lineRule="auto"/>
              <w:rPr>
                <w:rFonts w:ascii="Times New Roman" w:eastAsia="Calibri" w:hAnsi="Times New Roman" w:cs="Times New Roman"/>
                <w:b w:val="0"/>
                <w:color w:val="auto"/>
              </w:rPr>
            </w:pPr>
          </w:p>
          <w:p w14:paraId="3E156849" w14:textId="77777777" w:rsidR="00252C19" w:rsidRPr="00770049" w:rsidRDefault="00252C19" w:rsidP="00252C19">
            <w:pPr>
              <w:tabs>
                <w:tab w:val="center" w:pos="212.60pt"/>
                <w:tab w:val="end" w:pos="425.20pt"/>
              </w:tabs>
              <w:spacing w:after="0pt" w:line="12pt" w:lineRule="auto"/>
              <w:rPr>
                <w:rFonts w:ascii="Times New Roman" w:eastAsia="Times New Roman" w:hAnsi="Times New Roman" w:cs="Times New Roman"/>
                <w:color w:val="auto"/>
                <w:spacing w:val="4"/>
              </w:rPr>
            </w:pPr>
            <w:r w:rsidRPr="00770049">
              <w:rPr>
                <w:rFonts w:ascii="Times New Roman" w:eastAsia="Times New Roman" w:hAnsi="Times New Roman" w:cs="Times New Roman"/>
                <w:color w:val="auto"/>
                <w:spacing w:val="4"/>
              </w:rPr>
              <w:t>CAROLINE CABRAL ROCHA BERTOL</w:t>
            </w:r>
          </w:p>
          <w:p w14:paraId="564E7BBB" w14:textId="77777777" w:rsidR="00252C19" w:rsidRDefault="00252C19" w:rsidP="00252C19">
            <w:pPr>
              <w:spacing w:after="0pt" w:line="12pt" w:lineRule="auto"/>
              <w:rPr>
                <w:rFonts w:ascii="Times New Roman" w:eastAsia="Times New Roman" w:hAnsi="Times New Roman" w:cs="Times New Roman"/>
                <w:b w:val="0"/>
                <w:color w:val="auto"/>
                <w:spacing w:val="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auto"/>
                <w:spacing w:val="4"/>
              </w:rPr>
              <w:t xml:space="preserve">                  </w:t>
            </w:r>
            <w:r w:rsidRPr="00770049">
              <w:rPr>
                <w:rFonts w:ascii="Times New Roman" w:eastAsia="Times New Roman" w:hAnsi="Times New Roman" w:cs="Times New Roman"/>
                <w:b w:val="0"/>
                <w:color w:val="auto"/>
                <w:spacing w:val="4"/>
              </w:rPr>
              <w:t>Analista Técnica</w:t>
            </w:r>
          </w:p>
          <w:p w14:paraId="300F5E9E" w14:textId="6C922800" w:rsidR="003944B0" w:rsidRPr="003944B0" w:rsidRDefault="003944B0" w:rsidP="007F5C49">
            <w:pPr>
              <w:spacing w:line="12.70pt" w:lineRule="auto"/>
              <w:jc w:val="center"/>
              <w:rPr>
                <w:rFonts w:ascii="Times New Roman" w:eastAsia="Calibri" w:hAnsi="Times New Roman" w:cs="Times New Roman"/>
                <w:b w:val="0"/>
                <w:color w:val="auto"/>
              </w:rPr>
            </w:pPr>
          </w:p>
        </w:tc>
      </w:tr>
    </w:tbl>
    <w:p w14:paraId="5C835200" w14:textId="653F2560" w:rsidR="00CB7D07" w:rsidRPr="003944B0" w:rsidRDefault="00CB7D07" w:rsidP="00CB7D07">
      <w:pPr>
        <w:spacing w:line="12.70pt" w:lineRule="auto"/>
        <w:jc w:val="center"/>
        <w:rPr>
          <w:rFonts w:ascii="Times New Roman" w:eastAsia="Calibri" w:hAnsi="Times New Roman" w:cs="Times New Roman"/>
          <w:b w:val="0"/>
          <w:color w:val="auto"/>
        </w:rPr>
      </w:pPr>
    </w:p>
    <w:p w14:paraId="34EDBB84" w14:textId="558A99EE" w:rsidR="00CB7D07" w:rsidRPr="003944B0" w:rsidRDefault="00CB7D07" w:rsidP="00CB7D07">
      <w:pPr>
        <w:spacing w:line="12.70pt" w:lineRule="auto"/>
        <w:jc w:val="center"/>
        <w:rPr>
          <w:rFonts w:ascii="Times New Roman" w:eastAsia="Calibri" w:hAnsi="Times New Roman" w:cs="Times New Roman"/>
          <w:b w:val="0"/>
          <w:color w:val="auto"/>
        </w:rPr>
      </w:pPr>
    </w:p>
    <w:p w14:paraId="66238397" w14:textId="77777777" w:rsidR="00291C47" w:rsidRDefault="00291C47" w:rsidP="009F3744">
      <w:pPr>
        <w:spacing w:after="0pt" w:line="12pt" w:lineRule="auto"/>
        <w:jc w:val="center"/>
        <w:rPr>
          <w:rFonts w:ascii="Times New Roman" w:eastAsia="Times New Roman" w:hAnsi="Times New Roman" w:cs="Times New Roman"/>
          <w:b w:val="0"/>
          <w:color w:val="auto"/>
          <w:spacing w:val="4"/>
        </w:rPr>
      </w:pPr>
    </w:p>
    <w:p w14:paraId="7B7C26F9" w14:textId="77777777" w:rsidR="00291C47" w:rsidRDefault="00291C47" w:rsidP="009F3744">
      <w:pPr>
        <w:spacing w:after="0pt" w:line="12pt" w:lineRule="auto"/>
        <w:jc w:val="center"/>
        <w:rPr>
          <w:rFonts w:ascii="Times New Roman" w:eastAsia="Times New Roman" w:hAnsi="Times New Roman" w:cs="Times New Roman"/>
          <w:b w:val="0"/>
          <w:color w:val="auto"/>
          <w:spacing w:val="4"/>
        </w:rPr>
      </w:pPr>
    </w:p>
    <w:p w14:paraId="12FD359E" w14:textId="713425CB" w:rsidR="00C70126" w:rsidRDefault="00C70126" w:rsidP="009F3744">
      <w:pPr>
        <w:spacing w:after="0pt" w:line="12pt" w:lineRule="auto"/>
        <w:jc w:val="center"/>
        <w:rPr>
          <w:rFonts w:ascii="Times New Roman" w:eastAsia="Times New Roman" w:hAnsi="Times New Roman" w:cs="Times New Roman"/>
          <w:b w:val="0"/>
          <w:color w:val="auto"/>
          <w:spacing w:val="4"/>
        </w:rPr>
      </w:pPr>
    </w:p>
    <w:p w14:paraId="789ABF33" w14:textId="3D7C4A0B" w:rsidR="004F5FCC" w:rsidRDefault="004F5FCC" w:rsidP="009F3744">
      <w:pPr>
        <w:spacing w:after="0pt" w:line="12pt" w:lineRule="auto"/>
        <w:jc w:val="center"/>
        <w:rPr>
          <w:rFonts w:ascii="Times New Roman" w:eastAsia="Times New Roman" w:hAnsi="Times New Roman" w:cs="Times New Roman"/>
          <w:b w:val="0"/>
          <w:color w:val="auto"/>
          <w:spacing w:val="4"/>
        </w:rPr>
      </w:pPr>
    </w:p>
    <w:p w14:paraId="643160EF" w14:textId="5C69E6CE" w:rsidR="004F5FCC" w:rsidRDefault="004F5FCC" w:rsidP="009F3744">
      <w:pPr>
        <w:spacing w:after="0pt" w:line="12pt" w:lineRule="auto"/>
        <w:jc w:val="center"/>
        <w:rPr>
          <w:rFonts w:ascii="Times New Roman" w:eastAsia="Times New Roman" w:hAnsi="Times New Roman" w:cs="Times New Roman"/>
          <w:b w:val="0"/>
          <w:color w:val="auto"/>
          <w:spacing w:val="4"/>
        </w:rPr>
      </w:pPr>
    </w:p>
    <w:p w14:paraId="65C8452D" w14:textId="77777777" w:rsidR="004F5FCC" w:rsidRDefault="004F5FCC" w:rsidP="009F3744">
      <w:pPr>
        <w:spacing w:after="0pt" w:line="12pt" w:lineRule="auto"/>
        <w:jc w:val="center"/>
        <w:rPr>
          <w:rFonts w:ascii="Times New Roman" w:eastAsia="Times New Roman" w:hAnsi="Times New Roman" w:cs="Times New Roman"/>
          <w:b w:val="0"/>
          <w:color w:val="auto"/>
          <w:spacing w:val="4"/>
        </w:rPr>
      </w:pPr>
    </w:p>
    <w:p w14:paraId="673A54BA" w14:textId="77777777" w:rsidR="00291C47" w:rsidRDefault="00291C47" w:rsidP="009F3744">
      <w:pPr>
        <w:spacing w:after="0pt" w:line="12pt" w:lineRule="auto"/>
        <w:jc w:val="center"/>
        <w:rPr>
          <w:rFonts w:ascii="Times New Roman" w:eastAsia="Times New Roman" w:hAnsi="Times New Roman" w:cs="Times New Roman"/>
          <w:b w:val="0"/>
          <w:color w:val="auto"/>
          <w:spacing w:val="4"/>
        </w:rPr>
      </w:pPr>
    </w:p>
    <w:p w14:paraId="5D3DE8A0" w14:textId="77777777" w:rsidR="00291C47" w:rsidRDefault="00291C47" w:rsidP="009F3744">
      <w:pPr>
        <w:spacing w:after="0pt" w:line="12pt" w:lineRule="auto"/>
        <w:jc w:val="center"/>
        <w:rPr>
          <w:rFonts w:ascii="Times New Roman" w:eastAsia="Times New Roman" w:hAnsi="Times New Roman" w:cs="Times New Roman"/>
          <w:b w:val="0"/>
          <w:color w:val="auto"/>
          <w:spacing w:val="4"/>
        </w:rPr>
      </w:pPr>
    </w:p>
    <w:p w14:paraId="51A24CC8" w14:textId="77777777" w:rsidR="004F5FCC" w:rsidRDefault="004F5FCC" w:rsidP="004F5FCC">
      <w:pPr>
        <w:spacing w:after="0pt" w:line="12pt" w:lineRule="auto"/>
        <w:jc w:val="center"/>
        <w:rPr>
          <w:rFonts w:ascii="Times New Roman" w:eastAsia="MS Mincho" w:hAnsi="Times New Roman" w:cs="Times New Roman"/>
          <w:b w:val="0"/>
          <w:smallCaps/>
          <w:color w:val="auto"/>
        </w:rPr>
      </w:pPr>
      <w:r>
        <w:rPr>
          <w:rFonts w:ascii="Times New Roman" w:eastAsia="Times New Roman" w:hAnsi="Times New Roman" w:cs="Times New Roman"/>
          <w:b w:val="0"/>
          <w:bCs/>
          <w:lang w:eastAsia="pt-BR"/>
        </w:rPr>
        <w:t>SÚMULA DA 18ª REUNIÃO CONJUNTA CPUA E CPP-CAU/BR</w:t>
      </w:r>
    </w:p>
    <w:p w14:paraId="2B123D3C" w14:textId="77777777" w:rsidR="00291C47" w:rsidRDefault="00291C47" w:rsidP="009F3744">
      <w:pPr>
        <w:spacing w:after="0pt" w:line="12pt" w:lineRule="auto"/>
        <w:jc w:val="center"/>
        <w:rPr>
          <w:rFonts w:ascii="Times New Roman" w:eastAsia="Times New Roman" w:hAnsi="Times New Roman" w:cs="Times New Roman"/>
          <w:b w:val="0"/>
          <w:color w:val="auto"/>
          <w:spacing w:val="4"/>
        </w:rPr>
      </w:pPr>
    </w:p>
    <w:p w14:paraId="2C50D987" w14:textId="291F89E6" w:rsidR="00291C47" w:rsidRDefault="00291C47" w:rsidP="009F3744">
      <w:pPr>
        <w:spacing w:after="0pt" w:line="12pt" w:lineRule="auto"/>
        <w:jc w:val="center"/>
        <w:rPr>
          <w:rFonts w:ascii="Times New Roman" w:eastAsia="Times New Roman" w:hAnsi="Times New Roman" w:cs="Times New Roman"/>
          <w:b w:val="0"/>
          <w:color w:val="auto"/>
          <w:spacing w:val="4"/>
        </w:rPr>
      </w:pPr>
    </w:p>
    <w:sectPr w:rsidR="00291C47" w:rsidSect="009A7A63">
      <w:headerReference w:type="default" r:id="rId52"/>
      <w:footerReference w:type="default" r:id="rId53"/>
      <w:pgSz w:w="595.30pt" w:h="841.90pt"/>
      <w:pgMar w:top="92.15pt" w:right="63.70pt" w:bottom="70.85pt" w:left="85.05pt" w:header="25.50pt" w:footer="43.40pt" w:gutter="0pt"/>
      <w:cols w:space="35.40pt"/>
      <w:docGrid w:linePitch="360"/>
    </w:sectPr>
  </w:body>
</w:document>
</file>

<file path=word/endnotes.xml><?xml version="1.0" encoding="utf-8"?>
<w:endnotes xmlns:cx="http://schemas.microsoft.com/office/drawing/2014/chartex" xmlns:cx1="http://schemas.microsoft.com/office/drawing/2015/9/8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endnote w:type="separator" w:id="-1">
    <w:p w14:paraId="5EE2CEBB" w14:textId="77777777" w:rsidR="00415AF5" w:rsidRDefault="00415AF5" w:rsidP="00783D72">
      <w:pPr>
        <w:spacing w:after="0pt" w:line="12pt" w:lineRule="auto"/>
      </w:pPr>
      <w:r>
        <w:separator/>
      </w:r>
    </w:p>
  </w:endnote>
  <w:endnote w:type="continuationSeparator" w:id="0">
    <w:p w14:paraId="310D3EA9" w14:textId="77777777" w:rsidR="00415AF5" w:rsidRDefault="00415AF5" w:rsidP="00783D72">
      <w:pPr>
        <w:spacing w:after="0pt" w:line="12pt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characterSet="iso-8859-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characterSet="iso-8859-1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characterSet="iso-8859-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characterSet="iso-8859-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characterSet="iso-8859-1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characterSet="shift_jis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characterSet="iso-8859-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cx="http://schemas.microsoft.com/office/drawing/2014/chartex" xmlns:cx1="http://schemas.microsoft.com/office/drawing/2015/9/8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sdt>
    <w:sdtPr>
      <w:id w:val="-409921681"/>
      <w:docPartObj>
        <w:docPartGallery w:val="Page Numbers (Bottom of Page)"/>
        <w:docPartUnique/>
      </w:docPartObj>
    </w:sdtPr>
    <w:sdtEndPr>
      <w:rPr>
        <w:rFonts w:ascii="Arial" w:hAnsi="Arial" w:cs="Arial"/>
        <w:b/>
        <w:bCs/>
        <w:color w:val="008080"/>
      </w:rPr>
    </w:sdtEndPr>
    <w:sdtContent>
      <w:p w14:paraId="2F1940F2" w14:textId="745BA4A0" w:rsidR="00C25F47" w:rsidRPr="00C25F47" w:rsidRDefault="00C25F47">
        <w:pPr>
          <w:pStyle w:val="Rodap"/>
          <w:jc w:val="end"/>
          <w:rPr>
            <w:rFonts w:ascii="Arial" w:hAnsi="Arial" w:cs="Arial"/>
            <w:b/>
            <w:bCs/>
            <w:color w:val="008080"/>
          </w:rPr>
        </w:pPr>
        <w:r w:rsidRPr="00C25F47">
          <w:rPr>
            <w:noProof/>
            <w:color w:val="008080"/>
            <w:lang w:eastAsia="pt-BR"/>
          </w:rPr>
          <w:drawing>
            <wp:anchor distT="0" distB="0" distL="114300" distR="114300" simplePos="0" relativeHeight="251661312" behindDoc="1" locked="0" layoutInCell="1" allowOverlap="1" wp14:anchorId="4A55B733" wp14:editId="3346445C">
              <wp:simplePos x="0" y="0"/>
              <wp:positionH relativeFrom="page">
                <wp:posOffset>-2540</wp:posOffset>
              </wp:positionH>
              <wp:positionV relativeFrom="paragraph">
                <wp:posOffset>247650</wp:posOffset>
              </wp:positionV>
              <wp:extent cx="7560000" cy="720000"/>
              <wp:effectExtent l="0" t="0" r="3175" b="4445"/>
              <wp:wrapNone/>
              <wp:docPr id="2" name="Imagem 2">
                <a:hlinkClick xmlns:a="http://purl.oclc.org/ooxml/drawingml/main" r:id="rId1"/>
              </wp:docPr>
              <wp:cNvGraphicFramePr>
                <a:graphicFrameLocks xmlns:a="http://purl.oclc.org/ooxml/drawingml/main" noChangeAspect="1"/>
              </wp:cNvGraphicFramePr>
              <a:graphic xmlns:a="http://purl.oclc.org/ooxml/drawingml/main">
                <a:graphicData uri="http://purl.oclc.org/ooxml/drawingml/picture">
                  <pic:pic xmlns:pic="http://purl.oclc.org/ooxml/drawingml/picture">
                    <pic:nvPicPr>
                      <pic:cNvPr id="4" name="Imagem 4">
                        <a:hlinkClick r:id="rId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60000" cy="72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0%</wp14:pctWidth>
              </wp14:sizeRelH>
              <wp14:sizeRelV relativeFrom="margin">
                <wp14:pctHeight>0%</wp14:pctHeight>
              </wp14:sizeRelV>
            </wp:anchor>
          </w:drawing>
        </w:r>
        <w:r w:rsidRPr="00C25F47">
          <w:rPr>
            <w:rFonts w:ascii="Arial" w:hAnsi="Arial" w:cs="Arial"/>
            <w:b/>
            <w:bCs/>
            <w:color w:val="008080"/>
          </w:rPr>
          <w:fldChar w:fldCharType="begin"/>
        </w:r>
        <w:r w:rsidRPr="00C25F47">
          <w:rPr>
            <w:rFonts w:ascii="Arial" w:hAnsi="Arial" w:cs="Arial"/>
            <w:b/>
            <w:bCs/>
            <w:color w:val="008080"/>
          </w:rPr>
          <w:instrText>PAGE   \* MERGEFORMAT</w:instrText>
        </w:r>
        <w:r w:rsidRPr="00C25F47">
          <w:rPr>
            <w:rFonts w:ascii="Arial" w:hAnsi="Arial" w:cs="Arial"/>
            <w:b/>
            <w:bCs/>
            <w:color w:val="008080"/>
          </w:rPr>
          <w:fldChar w:fldCharType="separate"/>
        </w:r>
        <w:r w:rsidR="00007A9F">
          <w:rPr>
            <w:rFonts w:ascii="Arial" w:hAnsi="Arial" w:cs="Arial"/>
            <w:b/>
            <w:bCs/>
            <w:noProof/>
            <w:color w:val="008080"/>
          </w:rPr>
          <w:t>2</w:t>
        </w:r>
        <w:r w:rsidRPr="00C25F47">
          <w:rPr>
            <w:rFonts w:ascii="Arial" w:hAnsi="Arial" w:cs="Arial"/>
            <w:b/>
            <w:bCs/>
            <w:color w:val="008080"/>
          </w:rPr>
          <w:fldChar w:fldCharType="end"/>
        </w:r>
      </w:p>
    </w:sdtContent>
  </w:sdt>
  <w:p w14:paraId="78237A6C" w14:textId="656C293D" w:rsidR="00C25F47" w:rsidRPr="00C25F47" w:rsidRDefault="00C25F47" w:rsidP="00C25F47">
    <w:pPr>
      <w:pStyle w:val="Rodap"/>
    </w:pPr>
    <w:r>
      <w:ptab w:relativeTo="margin" w:alignment="right" w:leader="none"/>
    </w:r>
  </w:p>
</w:ftr>
</file>

<file path=word/footnotes.xml><?xml version="1.0" encoding="utf-8"?>
<w:footnotes xmlns:cx="http://schemas.microsoft.com/office/drawing/2014/chartex" xmlns:cx1="http://schemas.microsoft.com/office/drawing/2015/9/8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footnote w:type="separator" w:id="-1">
    <w:p w14:paraId="30BBD609" w14:textId="77777777" w:rsidR="00415AF5" w:rsidRDefault="00415AF5" w:rsidP="00783D72">
      <w:pPr>
        <w:spacing w:after="0pt" w:line="12pt" w:lineRule="auto"/>
      </w:pPr>
      <w:r>
        <w:separator/>
      </w:r>
    </w:p>
  </w:footnote>
  <w:footnote w:type="continuationSeparator" w:id="0">
    <w:p w14:paraId="2605282E" w14:textId="77777777" w:rsidR="00415AF5" w:rsidRDefault="00415AF5" w:rsidP="00783D72">
      <w:pPr>
        <w:spacing w:after="0pt" w:line="12pt" w:lineRule="auto"/>
      </w:pPr>
      <w:r>
        <w:continuationSeparator/>
      </w:r>
    </w:p>
  </w:footnote>
</w:footnotes>
</file>

<file path=word/header1.xml><?xml version="1.0" encoding="utf-8"?>
<w:hdr xmlns:cx="http://schemas.microsoft.com/office/drawing/2014/chartex" xmlns:cx1="http://schemas.microsoft.com/office/drawing/2015/9/8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p w14:paraId="7F02F356" w14:textId="45B4265B" w:rsidR="00783D72" w:rsidRDefault="00783D72">
    <w:pPr>
      <w:pStyle w:val="Cabealho"/>
    </w:pPr>
    <w:r>
      <w:rPr>
        <w:noProof/>
        <w:color w:val="FFFFFF" w:themeColor="background1"/>
        <w:sz w:val="12"/>
        <w:szCs w:val="12"/>
        <w:lang w:eastAsia="pt-BR"/>
      </w:rPr>
      <w:drawing>
        <wp:anchor distT="0" distB="0" distL="114300" distR="114300" simplePos="0" relativeHeight="251659264" behindDoc="0" locked="0" layoutInCell="1" allowOverlap="1" wp14:anchorId="2B303DDD" wp14:editId="00AA68C5">
          <wp:simplePos x="0" y="0"/>
          <wp:positionH relativeFrom="page">
            <wp:posOffset>-12065</wp:posOffset>
          </wp:positionH>
          <wp:positionV relativeFrom="paragraph">
            <wp:posOffset>-295910</wp:posOffset>
          </wp:positionV>
          <wp:extent cx="7560000" cy="1081430"/>
          <wp:effectExtent l="0" t="0" r="3175" b="4445"/>
          <wp:wrapNone/>
          <wp:docPr id="1" name="Imagem 1"/>
          <wp:cNvGraphicFramePr>
            <a:graphicFrameLocks xmlns:a="http://purl.oclc.org/ooxml/drawingml/main" noChangeAspect="1"/>
          </wp:cNvGraphicFramePr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10%"/>
                            </a14:imgEffect>
                            <a14:imgEffect>
                              <a14:brightnessContrast bright="10%" contrast="10%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81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0%</wp14:pctWidth>
          </wp14:sizeRelH>
          <wp14:sizeRelV relativeFrom="margin">
            <wp14:pctHeight>0%</wp14:pctHeight>
          </wp14:sizeRelV>
        </wp:anchor>
      </w:drawing>
    </w:r>
  </w:p>
</w:hdr>
</file>

<file path=word/numbering.xml><?xml version="1.0" encoding="utf-8"?>
<w:numbering xmlns:cx="http://schemas.microsoft.com/office/drawing/2014/chartex" xmlns:cx1="http://schemas.microsoft.com/office/drawing/2015/9/8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abstractNum w:abstractNumId="0" w15:restartNumberingAfterBreak="0">
    <w:nsid w:val="12F855CA"/>
    <w:multiLevelType w:val="hybridMultilevel"/>
    <w:tmpl w:val="0080774A"/>
    <w:lvl w:ilvl="0" w:tplc="0416000F">
      <w:start w:val="1"/>
      <w:numFmt w:val="decimal"/>
      <w:lvlText w:val="%1."/>
      <w:lvlJc w:val="start"/>
      <w:pPr>
        <w:ind w:start="39.40pt" w:hanging="18pt"/>
      </w:pPr>
    </w:lvl>
    <w:lvl w:ilvl="1" w:tplc="04160019" w:tentative="1">
      <w:start w:val="1"/>
      <w:numFmt w:val="lowerLetter"/>
      <w:lvlText w:val="%2."/>
      <w:lvlJc w:val="start"/>
      <w:pPr>
        <w:ind w:start="75.40pt" w:hanging="18pt"/>
      </w:pPr>
    </w:lvl>
    <w:lvl w:ilvl="2" w:tplc="0416001B" w:tentative="1">
      <w:start w:val="1"/>
      <w:numFmt w:val="lowerRoman"/>
      <w:lvlText w:val="%3."/>
      <w:lvlJc w:val="end"/>
      <w:pPr>
        <w:ind w:start="111.40pt" w:hanging="9pt"/>
      </w:pPr>
    </w:lvl>
    <w:lvl w:ilvl="3" w:tplc="0416000F" w:tentative="1">
      <w:start w:val="1"/>
      <w:numFmt w:val="decimal"/>
      <w:lvlText w:val="%4."/>
      <w:lvlJc w:val="start"/>
      <w:pPr>
        <w:ind w:start="147.40pt" w:hanging="18pt"/>
      </w:pPr>
    </w:lvl>
    <w:lvl w:ilvl="4" w:tplc="04160019" w:tentative="1">
      <w:start w:val="1"/>
      <w:numFmt w:val="lowerLetter"/>
      <w:lvlText w:val="%5."/>
      <w:lvlJc w:val="start"/>
      <w:pPr>
        <w:ind w:start="183.40pt" w:hanging="18pt"/>
      </w:pPr>
    </w:lvl>
    <w:lvl w:ilvl="5" w:tplc="0416001B" w:tentative="1">
      <w:start w:val="1"/>
      <w:numFmt w:val="lowerRoman"/>
      <w:lvlText w:val="%6."/>
      <w:lvlJc w:val="end"/>
      <w:pPr>
        <w:ind w:start="219.40pt" w:hanging="9pt"/>
      </w:pPr>
    </w:lvl>
    <w:lvl w:ilvl="6" w:tplc="0416000F" w:tentative="1">
      <w:start w:val="1"/>
      <w:numFmt w:val="decimal"/>
      <w:lvlText w:val="%7."/>
      <w:lvlJc w:val="start"/>
      <w:pPr>
        <w:ind w:start="255.40pt" w:hanging="18pt"/>
      </w:pPr>
    </w:lvl>
    <w:lvl w:ilvl="7" w:tplc="04160019" w:tentative="1">
      <w:start w:val="1"/>
      <w:numFmt w:val="lowerLetter"/>
      <w:lvlText w:val="%8."/>
      <w:lvlJc w:val="start"/>
      <w:pPr>
        <w:ind w:start="291.40pt" w:hanging="18pt"/>
      </w:pPr>
    </w:lvl>
    <w:lvl w:ilvl="8" w:tplc="0416001B" w:tentative="1">
      <w:start w:val="1"/>
      <w:numFmt w:val="lowerRoman"/>
      <w:lvlText w:val="%9."/>
      <w:lvlJc w:val="end"/>
      <w:pPr>
        <w:ind w:start="327.40pt" w:hanging="9pt"/>
      </w:pPr>
    </w:lvl>
  </w:abstractNum>
  <w:abstractNum w:abstractNumId="1" w15:restartNumberingAfterBreak="0">
    <w:nsid w:val="250B3FD9"/>
    <w:multiLevelType w:val="hybridMultilevel"/>
    <w:tmpl w:val="3864D00C"/>
    <w:lvl w:ilvl="0" w:tplc="0416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2" w15:restartNumberingAfterBreak="0">
    <w:nsid w:val="33741E6C"/>
    <w:multiLevelType w:val="hybridMultilevel"/>
    <w:tmpl w:val="D848B972"/>
    <w:lvl w:ilvl="0" w:tplc="78B095CA">
      <w:numFmt w:val="bullet"/>
      <w:lvlText w:val="•"/>
      <w:lvlJc w:val="start"/>
      <w:pPr>
        <w:ind w:start="107.25pt" w:hanging="35.25pt"/>
      </w:pPr>
      <w:rPr>
        <w:rFonts w:ascii="Times New Roman" w:eastAsia="Cambria" w:hAnsi="Times New Roman" w:cs="Times New Roman" w:hint="default"/>
      </w:rPr>
    </w:lvl>
    <w:lvl w:ilvl="1" w:tplc="04160003" w:tentative="1">
      <w:start w:val="1"/>
      <w:numFmt w:val="bullet"/>
      <w:lvlText w:val="o"/>
      <w:lvlJc w:val="start"/>
      <w:pPr>
        <w:ind w:start="126pt" w:hanging="18pt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start"/>
      <w:pPr>
        <w:ind w:start="162pt" w:hanging="18pt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start"/>
      <w:pPr>
        <w:ind w:start="198pt" w:hanging="18pt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start"/>
      <w:pPr>
        <w:ind w:start="234pt" w:hanging="18pt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start"/>
      <w:pPr>
        <w:ind w:start="270pt" w:hanging="18pt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start"/>
      <w:pPr>
        <w:ind w:start="306pt" w:hanging="18pt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start"/>
      <w:pPr>
        <w:ind w:start="342pt" w:hanging="18pt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start"/>
      <w:pPr>
        <w:ind w:start="378pt" w:hanging="18pt"/>
      </w:pPr>
      <w:rPr>
        <w:rFonts w:ascii="Wingdings" w:hAnsi="Wingdings" w:hint="default"/>
      </w:rPr>
    </w:lvl>
  </w:abstractNum>
  <w:abstractNum w:abstractNumId="3" w15:restartNumberingAfterBreak="0">
    <w:nsid w:val="3A016C98"/>
    <w:multiLevelType w:val="hybridMultilevel"/>
    <w:tmpl w:val="C85860B2"/>
    <w:lvl w:ilvl="0" w:tplc="0416000F">
      <w:start w:val="1"/>
      <w:numFmt w:val="decimal"/>
      <w:lvlText w:val="%1."/>
      <w:lvlJc w:val="start"/>
      <w:pPr>
        <w:ind w:start="39.40pt" w:hanging="18pt"/>
      </w:pPr>
    </w:lvl>
    <w:lvl w:ilvl="1" w:tplc="04160019" w:tentative="1">
      <w:start w:val="1"/>
      <w:numFmt w:val="lowerLetter"/>
      <w:lvlText w:val="%2."/>
      <w:lvlJc w:val="start"/>
      <w:pPr>
        <w:ind w:start="75.40pt" w:hanging="18pt"/>
      </w:pPr>
    </w:lvl>
    <w:lvl w:ilvl="2" w:tplc="0416001B" w:tentative="1">
      <w:start w:val="1"/>
      <w:numFmt w:val="lowerRoman"/>
      <w:lvlText w:val="%3."/>
      <w:lvlJc w:val="end"/>
      <w:pPr>
        <w:ind w:start="111.40pt" w:hanging="9pt"/>
      </w:pPr>
    </w:lvl>
    <w:lvl w:ilvl="3" w:tplc="0416000F" w:tentative="1">
      <w:start w:val="1"/>
      <w:numFmt w:val="decimal"/>
      <w:lvlText w:val="%4."/>
      <w:lvlJc w:val="start"/>
      <w:pPr>
        <w:ind w:start="147.40pt" w:hanging="18pt"/>
      </w:pPr>
    </w:lvl>
    <w:lvl w:ilvl="4" w:tplc="04160019" w:tentative="1">
      <w:start w:val="1"/>
      <w:numFmt w:val="lowerLetter"/>
      <w:lvlText w:val="%5."/>
      <w:lvlJc w:val="start"/>
      <w:pPr>
        <w:ind w:start="183.40pt" w:hanging="18pt"/>
      </w:pPr>
    </w:lvl>
    <w:lvl w:ilvl="5" w:tplc="0416001B" w:tentative="1">
      <w:start w:val="1"/>
      <w:numFmt w:val="lowerRoman"/>
      <w:lvlText w:val="%6."/>
      <w:lvlJc w:val="end"/>
      <w:pPr>
        <w:ind w:start="219.40pt" w:hanging="9pt"/>
      </w:pPr>
    </w:lvl>
    <w:lvl w:ilvl="6" w:tplc="0416000F" w:tentative="1">
      <w:start w:val="1"/>
      <w:numFmt w:val="decimal"/>
      <w:lvlText w:val="%7."/>
      <w:lvlJc w:val="start"/>
      <w:pPr>
        <w:ind w:start="255.40pt" w:hanging="18pt"/>
      </w:pPr>
    </w:lvl>
    <w:lvl w:ilvl="7" w:tplc="04160019" w:tentative="1">
      <w:start w:val="1"/>
      <w:numFmt w:val="lowerLetter"/>
      <w:lvlText w:val="%8."/>
      <w:lvlJc w:val="start"/>
      <w:pPr>
        <w:ind w:start="291.40pt" w:hanging="18pt"/>
      </w:pPr>
    </w:lvl>
    <w:lvl w:ilvl="8" w:tplc="0416001B" w:tentative="1">
      <w:start w:val="1"/>
      <w:numFmt w:val="lowerRoman"/>
      <w:lvlText w:val="%9."/>
      <w:lvlJc w:val="end"/>
      <w:pPr>
        <w:ind w:start="327.40pt" w:hanging="9pt"/>
      </w:pPr>
    </w:lvl>
  </w:abstractNum>
  <w:abstractNum w:abstractNumId="4" w15:restartNumberingAfterBreak="0">
    <w:nsid w:val="48BE6314"/>
    <w:multiLevelType w:val="hybridMultilevel"/>
    <w:tmpl w:val="32681A70"/>
    <w:lvl w:ilvl="0" w:tplc="78B095CA">
      <w:numFmt w:val="bullet"/>
      <w:lvlText w:val="•"/>
      <w:lvlJc w:val="start"/>
      <w:pPr>
        <w:ind w:start="53.25pt" w:hanging="35.25pt"/>
      </w:pPr>
      <w:rPr>
        <w:rFonts w:ascii="Times New Roman" w:eastAsia="Cambria" w:hAnsi="Times New Roman" w:cs="Times New Roman" w:hint="default"/>
      </w:rPr>
    </w:lvl>
    <w:lvl w:ilvl="1" w:tplc="0416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5" w15:restartNumberingAfterBreak="0">
    <w:nsid w:val="56151A0B"/>
    <w:multiLevelType w:val="hybridMultilevel"/>
    <w:tmpl w:val="801E92F8"/>
    <w:lvl w:ilvl="0" w:tplc="0416000F">
      <w:start w:val="1"/>
      <w:numFmt w:val="decimal"/>
      <w:lvlText w:val="%1."/>
      <w:lvlJc w:val="start"/>
      <w:pPr>
        <w:ind w:start="36pt" w:hanging="18pt"/>
      </w:pPr>
    </w:lvl>
    <w:lvl w:ilvl="1" w:tplc="04160019" w:tentative="1">
      <w:start w:val="1"/>
      <w:numFmt w:val="lowerLetter"/>
      <w:lvlText w:val="%2."/>
      <w:lvlJc w:val="start"/>
      <w:pPr>
        <w:ind w:start="72pt" w:hanging="18pt"/>
      </w:pPr>
    </w:lvl>
    <w:lvl w:ilvl="2" w:tplc="0416001B" w:tentative="1">
      <w:start w:val="1"/>
      <w:numFmt w:val="lowerRoman"/>
      <w:lvlText w:val="%3."/>
      <w:lvlJc w:val="end"/>
      <w:pPr>
        <w:ind w:start="108pt" w:hanging="9pt"/>
      </w:pPr>
    </w:lvl>
    <w:lvl w:ilvl="3" w:tplc="0416000F" w:tentative="1">
      <w:start w:val="1"/>
      <w:numFmt w:val="decimal"/>
      <w:lvlText w:val="%4."/>
      <w:lvlJc w:val="start"/>
      <w:pPr>
        <w:ind w:start="144pt" w:hanging="18pt"/>
      </w:pPr>
    </w:lvl>
    <w:lvl w:ilvl="4" w:tplc="04160019" w:tentative="1">
      <w:start w:val="1"/>
      <w:numFmt w:val="lowerLetter"/>
      <w:lvlText w:val="%5."/>
      <w:lvlJc w:val="start"/>
      <w:pPr>
        <w:ind w:start="180pt" w:hanging="18pt"/>
      </w:pPr>
    </w:lvl>
    <w:lvl w:ilvl="5" w:tplc="0416001B" w:tentative="1">
      <w:start w:val="1"/>
      <w:numFmt w:val="lowerRoman"/>
      <w:lvlText w:val="%6."/>
      <w:lvlJc w:val="end"/>
      <w:pPr>
        <w:ind w:start="216pt" w:hanging="9pt"/>
      </w:pPr>
    </w:lvl>
    <w:lvl w:ilvl="6" w:tplc="0416000F" w:tentative="1">
      <w:start w:val="1"/>
      <w:numFmt w:val="decimal"/>
      <w:lvlText w:val="%7."/>
      <w:lvlJc w:val="start"/>
      <w:pPr>
        <w:ind w:start="252pt" w:hanging="18pt"/>
      </w:pPr>
    </w:lvl>
    <w:lvl w:ilvl="7" w:tplc="04160019" w:tentative="1">
      <w:start w:val="1"/>
      <w:numFmt w:val="lowerLetter"/>
      <w:lvlText w:val="%8."/>
      <w:lvlJc w:val="start"/>
      <w:pPr>
        <w:ind w:start="288pt" w:hanging="18pt"/>
      </w:pPr>
    </w:lvl>
    <w:lvl w:ilvl="8" w:tplc="0416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6" w15:restartNumberingAfterBreak="0">
    <w:nsid w:val="5D33384E"/>
    <w:multiLevelType w:val="hybridMultilevel"/>
    <w:tmpl w:val="75ACB4FA"/>
    <w:lvl w:ilvl="0" w:tplc="04160005">
      <w:start w:val="1"/>
      <w:numFmt w:val="bullet"/>
      <w:lvlText w:val=""/>
      <w:lvlJc w:val="start"/>
      <w:pPr>
        <w:ind w:start="72pt" w:hanging="18pt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start"/>
      <w:pPr>
        <w:ind w:start="108pt" w:hanging="18pt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start"/>
      <w:pPr>
        <w:ind w:start="144pt" w:hanging="18pt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start"/>
      <w:pPr>
        <w:ind w:start="180pt" w:hanging="18pt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start"/>
      <w:pPr>
        <w:ind w:start="216pt" w:hanging="18pt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start"/>
      <w:pPr>
        <w:ind w:start="252pt" w:hanging="18pt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start"/>
      <w:pPr>
        <w:ind w:start="288pt" w:hanging="18pt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start"/>
      <w:pPr>
        <w:ind w:start="324pt" w:hanging="18pt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start"/>
      <w:pPr>
        <w:ind w:start="360pt" w:hanging="18pt"/>
      </w:pPr>
      <w:rPr>
        <w:rFonts w:ascii="Wingdings" w:hAnsi="Wingdings" w:hint="default"/>
      </w:rPr>
    </w:lvl>
  </w:abstractNum>
  <w:abstractNum w:abstractNumId="7" w15:restartNumberingAfterBreak="0">
    <w:nsid w:val="5DA25674"/>
    <w:multiLevelType w:val="hybridMultilevel"/>
    <w:tmpl w:val="CA92F3AA"/>
    <w:lvl w:ilvl="0" w:tplc="04160003">
      <w:start w:val="1"/>
      <w:numFmt w:val="bullet"/>
      <w:lvlText w:val="o"/>
      <w:lvlJc w:val="start"/>
      <w:pPr>
        <w:ind w:start="90pt" w:hanging="18pt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start"/>
      <w:pPr>
        <w:ind w:start="126pt" w:hanging="18pt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start"/>
      <w:pPr>
        <w:ind w:start="162pt" w:hanging="18pt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start"/>
      <w:pPr>
        <w:ind w:start="198pt" w:hanging="18pt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start"/>
      <w:pPr>
        <w:ind w:start="234pt" w:hanging="18pt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start"/>
      <w:pPr>
        <w:ind w:start="270pt" w:hanging="18pt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start"/>
      <w:pPr>
        <w:ind w:start="306pt" w:hanging="18pt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start"/>
      <w:pPr>
        <w:ind w:start="342pt" w:hanging="18pt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start"/>
      <w:pPr>
        <w:ind w:start="378pt" w:hanging="18pt"/>
      </w:pPr>
      <w:rPr>
        <w:rFonts w:ascii="Wingdings" w:hAnsi="Wingdings" w:hint="default"/>
      </w:rPr>
    </w:lvl>
  </w:abstractNum>
  <w:abstractNum w:abstractNumId="8" w15:restartNumberingAfterBreak="0">
    <w:nsid w:val="60E62D95"/>
    <w:multiLevelType w:val="hybridMultilevel"/>
    <w:tmpl w:val="CF28AA98"/>
    <w:lvl w:ilvl="0" w:tplc="06C07692">
      <w:start w:val="1"/>
      <w:numFmt w:val="bullet"/>
      <w:lvlText w:val="•"/>
      <w:lvlJc w:val="start"/>
      <w:pPr>
        <w:tabs>
          <w:tab w:val="num" w:pos="36pt"/>
        </w:tabs>
        <w:ind w:start="36pt" w:hanging="18pt"/>
      </w:pPr>
      <w:rPr>
        <w:rFonts w:ascii="Arial" w:hAnsi="Arial" w:hint="default"/>
      </w:rPr>
    </w:lvl>
    <w:lvl w:ilvl="1" w:tplc="5406C322">
      <w:numFmt w:val="bullet"/>
      <w:lvlText w:val="•"/>
      <w:lvlJc w:val="start"/>
      <w:pPr>
        <w:tabs>
          <w:tab w:val="num" w:pos="72pt"/>
        </w:tabs>
        <w:ind w:start="72pt" w:hanging="18pt"/>
      </w:pPr>
      <w:rPr>
        <w:rFonts w:ascii="Arial" w:hAnsi="Arial" w:hint="default"/>
      </w:rPr>
    </w:lvl>
    <w:lvl w:ilvl="2" w:tplc="97CE5972" w:tentative="1">
      <w:start w:val="1"/>
      <w:numFmt w:val="bullet"/>
      <w:lvlText w:val="•"/>
      <w:lvlJc w:val="start"/>
      <w:pPr>
        <w:tabs>
          <w:tab w:val="num" w:pos="108pt"/>
        </w:tabs>
        <w:ind w:start="108pt" w:hanging="18pt"/>
      </w:pPr>
      <w:rPr>
        <w:rFonts w:ascii="Arial" w:hAnsi="Arial" w:hint="default"/>
      </w:rPr>
    </w:lvl>
    <w:lvl w:ilvl="3" w:tplc="C4A44920" w:tentative="1">
      <w:start w:val="1"/>
      <w:numFmt w:val="bullet"/>
      <w:lvlText w:val="•"/>
      <w:lvlJc w:val="start"/>
      <w:pPr>
        <w:tabs>
          <w:tab w:val="num" w:pos="144pt"/>
        </w:tabs>
        <w:ind w:start="144pt" w:hanging="18pt"/>
      </w:pPr>
      <w:rPr>
        <w:rFonts w:ascii="Arial" w:hAnsi="Arial" w:hint="default"/>
      </w:rPr>
    </w:lvl>
    <w:lvl w:ilvl="4" w:tplc="9CD8749E" w:tentative="1">
      <w:start w:val="1"/>
      <w:numFmt w:val="bullet"/>
      <w:lvlText w:val="•"/>
      <w:lvlJc w:val="start"/>
      <w:pPr>
        <w:tabs>
          <w:tab w:val="num" w:pos="180pt"/>
        </w:tabs>
        <w:ind w:start="180pt" w:hanging="18pt"/>
      </w:pPr>
      <w:rPr>
        <w:rFonts w:ascii="Arial" w:hAnsi="Arial" w:hint="default"/>
      </w:rPr>
    </w:lvl>
    <w:lvl w:ilvl="5" w:tplc="69404570" w:tentative="1">
      <w:start w:val="1"/>
      <w:numFmt w:val="bullet"/>
      <w:lvlText w:val="•"/>
      <w:lvlJc w:val="start"/>
      <w:pPr>
        <w:tabs>
          <w:tab w:val="num" w:pos="216pt"/>
        </w:tabs>
        <w:ind w:start="216pt" w:hanging="18pt"/>
      </w:pPr>
      <w:rPr>
        <w:rFonts w:ascii="Arial" w:hAnsi="Arial" w:hint="default"/>
      </w:rPr>
    </w:lvl>
    <w:lvl w:ilvl="6" w:tplc="59D83544" w:tentative="1">
      <w:start w:val="1"/>
      <w:numFmt w:val="bullet"/>
      <w:lvlText w:val="•"/>
      <w:lvlJc w:val="start"/>
      <w:pPr>
        <w:tabs>
          <w:tab w:val="num" w:pos="252pt"/>
        </w:tabs>
        <w:ind w:start="252pt" w:hanging="18pt"/>
      </w:pPr>
      <w:rPr>
        <w:rFonts w:ascii="Arial" w:hAnsi="Arial" w:hint="default"/>
      </w:rPr>
    </w:lvl>
    <w:lvl w:ilvl="7" w:tplc="E71E27C8" w:tentative="1">
      <w:start w:val="1"/>
      <w:numFmt w:val="bullet"/>
      <w:lvlText w:val="•"/>
      <w:lvlJc w:val="start"/>
      <w:pPr>
        <w:tabs>
          <w:tab w:val="num" w:pos="288pt"/>
        </w:tabs>
        <w:ind w:start="288pt" w:hanging="18pt"/>
      </w:pPr>
      <w:rPr>
        <w:rFonts w:ascii="Arial" w:hAnsi="Arial" w:hint="default"/>
      </w:rPr>
    </w:lvl>
    <w:lvl w:ilvl="8" w:tplc="7D9C26BE" w:tentative="1">
      <w:start w:val="1"/>
      <w:numFmt w:val="bullet"/>
      <w:lvlText w:val="•"/>
      <w:lvlJc w:val="start"/>
      <w:pPr>
        <w:tabs>
          <w:tab w:val="num" w:pos="324pt"/>
        </w:tabs>
        <w:ind w:start="324pt" w:hanging="18pt"/>
      </w:pPr>
      <w:rPr>
        <w:rFonts w:ascii="Arial" w:hAnsi="Arial" w:hint="default"/>
      </w:rPr>
    </w:lvl>
  </w:abstractNum>
  <w:abstractNum w:abstractNumId="9" w15:restartNumberingAfterBreak="0">
    <w:nsid w:val="631C7678"/>
    <w:multiLevelType w:val="hybridMultilevel"/>
    <w:tmpl w:val="8090B31A"/>
    <w:lvl w:ilvl="0" w:tplc="0416000F">
      <w:start w:val="1"/>
      <w:numFmt w:val="decimal"/>
      <w:lvlText w:val="%1."/>
      <w:lvlJc w:val="start"/>
      <w:pPr>
        <w:ind w:start="36pt" w:hanging="18pt"/>
      </w:pPr>
    </w:lvl>
    <w:lvl w:ilvl="1" w:tplc="04160019">
      <w:start w:val="1"/>
      <w:numFmt w:val="lowerLetter"/>
      <w:lvlText w:val="%2."/>
      <w:lvlJc w:val="start"/>
      <w:pPr>
        <w:ind w:start="72pt" w:hanging="18pt"/>
      </w:pPr>
    </w:lvl>
    <w:lvl w:ilvl="2" w:tplc="0416001B">
      <w:start w:val="1"/>
      <w:numFmt w:val="lowerRoman"/>
      <w:lvlText w:val="%3."/>
      <w:lvlJc w:val="end"/>
      <w:pPr>
        <w:ind w:start="108pt" w:hanging="9pt"/>
      </w:pPr>
    </w:lvl>
    <w:lvl w:ilvl="3" w:tplc="0416000F">
      <w:start w:val="1"/>
      <w:numFmt w:val="decimal"/>
      <w:lvlText w:val="%4."/>
      <w:lvlJc w:val="start"/>
      <w:pPr>
        <w:ind w:start="144pt" w:hanging="18pt"/>
      </w:pPr>
    </w:lvl>
    <w:lvl w:ilvl="4" w:tplc="04160019">
      <w:start w:val="1"/>
      <w:numFmt w:val="lowerLetter"/>
      <w:lvlText w:val="%5."/>
      <w:lvlJc w:val="start"/>
      <w:pPr>
        <w:ind w:start="180pt" w:hanging="18pt"/>
      </w:pPr>
    </w:lvl>
    <w:lvl w:ilvl="5" w:tplc="0416001B">
      <w:start w:val="1"/>
      <w:numFmt w:val="lowerRoman"/>
      <w:lvlText w:val="%6."/>
      <w:lvlJc w:val="end"/>
      <w:pPr>
        <w:ind w:start="216pt" w:hanging="9pt"/>
      </w:pPr>
    </w:lvl>
    <w:lvl w:ilvl="6" w:tplc="0416000F">
      <w:start w:val="1"/>
      <w:numFmt w:val="decimal"/>
      <w:lvlText w:val="%7."/>
      <w:lvlJc w:val="start"/>
      <w:pPr>
        <w:ind w:start="252pt" w:hanging="18pt"/>
      </w:pPr>
    </w:lvl>
    <w:lvl w:ilvl="7" w:tplc="04160019">
      <w:start w:val="1"/>
      <w:numFmt w:val="lowerLetter"/>
      <w:lvlText w:val="%8."/>
      <w:lvlJc w:val="start"/>
      <w:pPr>
        <w:ind w:start="288pt" w:hanging="18pt"/>
      </w:pPr>
    </w:lvl>
    <w:lvl w:ilvl="8" w:tplc="0416001B">
      <w:start w:val="1"/>
      <w:numFmt w:val="lowerRoman"/>
      <w:lvlText w:val="%9."/>
      <w:lvlJc w:val="end"/>
      <w:pPr>
        <w:ind w:start="324pt" w:hanging="9pt"/>
      </w:pPr>
    </w:lvl>
  </w:abstractNum>
  <w:abstractNum w:abstractNumId="10" w15:restartNumberingAfterBreak="0">
    <w:nsid w:val="65BD4096"/>
    <w:multiLevelType w:val="hybridMultilevel"/>
    <w:tmpl w:val="D4A8B1A4"/>
    <w:lvl w:ilvl="0" w:tplc="0416000F">
      <w:start w:val="1"/>
      <w:numFmt w:val="decimal"/>
      <w:lvlText w:val="%1."/>
      <w:lvlJc w:val="start"/>
      <w:pPr>
        <w:ind w:start="36pt" w:hanging="18pt"/>
      </w:pPr>
    </w:lvl>
    <w:lvl w:ilvl="1" w:tplc="04160019" w:tentative="1">
      <w:start w:val="1"/>
      <w:numFmt w:val="lowerLetter"/>
      <w:lvlText w:val="%2."/>
      <w:lvlJc w:val="start"/>
      <w:pPr>
        <w:ind w:start="72pt" w:hanging="18pt"/>
      </w:pPr>
    </w:lvl>
    <w:lvl w:ilvl="2" w:tplc="0416001B" w:tentative="1">
      <w:start w:val="1"/>
      <w:numFmt w:val="lowerRoman"/>
      <w:lvlText w:val="%3."/>
      <w:lvlJc w:val="end"/>
      <w:pPr>
        <w:ind w:start="108pt" w:hanging="9pt"/>
      </w:pPr>
    </w:lvl>
    <w:lvl w:ilvl="3" w:tplc="0416000F" w:tentative="1">
      <w:start w:val="1"/>
      <w:numFmt w:val="decimal"/>
      <w:lvlText w:val="%4."/>
      <w:lvlJc w:val="start"/>
      <w:pPr>
        <w:ind w:start="144pt" w:hanging="18pt"/>
      </w:pPr>
    </w:lvl>
    <w:lvl w:ilvl="4" w:tplc="04160019" w:tentative="1">
      <w:start w:val="1"/>
      <w:numFmt w:val="lowerLetter"/>
      <w:lvlText w:val="%5."/>
      <w:lvlJc w:val="start"/>
      <w:pPr>
        <w:ind w:start="180pt" w:hanging="18pt"/>
      </w:pPr>
    </w:lvl>
    <w:lvl w:ilvl="5" w:tplc="0416001B" w:tentative="1">
      <w:start w:val="1"/>
      <w:numFmt w:val="lowerRoman"/>
      <w:lvlText w:val="%6."/>
      <w:lvlJc w:val="end"/>
      <w:pPr>
        <w:ind w:start="216pt" w:hanging="9pt"/>
      </w:pPr>
    </w:lvl>
    <w:lvl w:ilvl="6" w:tplc="0416000F" w:tentative="1">
      <w:start w:val="1"/>
      <w:numFmt w:val="decimal"/>
      <w:lvlText w:val="%7."/>
      <w:lvlJc w:val="start"/>
      <w:pPr>
        <w:ind w:start="252pt" w:hanging="18pt"/>
      </w:pPr>
    </w:lvl>
    <w:lvl w:ilvl="7" w:tplc="04160019" w:tentative="1">
      <w:start w:val="1"/>
      <w:numFmt w:val="lowerLetter"/>
      <w:lvlText w:val="%8."/>
      <w:lvlJc w:val="start"/>
      <w:pPr>
        <w:ind w:start="288pt" w:hanging="18pt"/>
      </w:pPr>
    </w:lvl>
    <w:lvl w:ilvl="8" w:tplc="0416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1" w15:restartNumberingAfterBreak="0">
    <w:nsid w:val="69BE7E31"/>
    <w:multiLevelType w:val="hybridMultilevel"/>
    <w:tmpl w:val="CB1EEDFE"/>
    <w:lvl w:ilvl="0" w:tplc="06C07692">
      <w:start w:val="1"/>
      <w:numFmt w:val="bullet"/>
      <w:lvlText w:val="•"/>
      <w:lvlJc w:val="start"/>
      <w:pPr>
        <w:tabs>
          <w:tab w:val="num" w:pos="36pt"/>
        </w:tabs>
        <w:ind w:start="36pt" w:hanging="18pt"/>
      </w:pPr>
      <w:rPr>
        <w:rFonts w:ascii="Arial" w:hAnsi="Arial" w:hint="default"/>
      </w:rPr>
    </w:lvl>
    <w:lvl w:ilvl="1" w:tplc="04160003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Courier New" w:hint="default"/>
      </w:rPr>
    </w:lvl>
    <w:lvl w:ilvl="2" w:tplc="97CE5972" w:tentative="1">
      <w:start w:val="1"/>
      <w:numFmt w:val="bullet"/>
      <w:lvlText w:val="•"/>
      <w:lvlJc w:val="start"/>
      <w:pPr>
        <w:tabs>
          <w:tab w:val="num" w:pos="108pt"/>
        </w:tabs>
        <w:ind w:start="108pt" w:hanging="18pt"/>
      </w:pPr>
      <w:rPr>
        <w:rFonts w:ascii="Arial" w:hAnsi="Arial" w:hint="default"/>
      </w:rPr>
    </w:lvl>
    <w:lvl w:ilvl="3" w:tplc="C4A44920" w:tentative="1">
      <w:start w:val="1"/>
      <w:numFmt w:val="bullet"/>
      <w:lvlText w:val="•"/>
      <w:lvlJc w:val="start"/>
      <w:pPr>
        <w:tabs>
          <w:tab w:val="num" w:pos="144pt"/>
        </w:tabs>
        <w:ind w:start="144pt" w:hanging="18pt"/>
      </w:pPr>
      <w:rPr>
        <w:rFonts w:ascii="Arial" w:hAnsi="Arial" w:hint="default"/>
      </w:rPr>
    </w:lvl>
    <w:lvl w:ilvl="4" w:tplc="9CD8749E" w:tentative="1">
      <w:start w:val="1"/>
      <w:numFmt w:val="bullet"/>
      <w:lvlText w:val="•"/>
      <w:lvlJc w:val="start"/>
      <w:pPr>
        <w:tabs>
          <w:tab w:val="num" w:pos="180pt"/>
        </w:tabs>
        <w:ind w:start="180pt" w:hanging="18pt"/>
      </w:pPr>
      <w:rPr>
        <w:rFonts w:ascii="Arial" w:hAnsi="Arial" w:hint="default"/>
      </w:rPr>
    </w:lvl>
    <w:lvl w:ilvl="5" w:tplc="69404570" w:tentative="1">
      <w:start w:val="1"/>
      <w:numFmt w:val="bullet"/>
      <w:lvlText w:val="•"/>
      <w:lvlJc w:val="start"/>
      <w:pPr>
        <w:tabs>
          <w:tab w:val="num" w:pos="216pt"/>
        </w:tabs>
        <w:ind w:start="216pt" w:hanging="18pt"/>
      </w:pPr>
      <w:rPr>
        <w:rFonts w:ascii="Arial" w:hAnsi="Arial" w:hint="default"/>
      </w:rPr>
    </w:lvl>
    <w:lvl w:ilvl="6" w:tplc="59D83544" w:tentative="1">
      <w:start w:val="1"/>
      <w:numFmt w:val="bullet"/>
      <w:lvlText w:val="•"/>
      <w:lvlJc w:val="start"/>
      <w:pPr>
        <w:tabs>
          <w:tab w:val="num" w:pos="252pt"/>
        </w:tabs>
        <w:ind w:start="252pt" w:hanging="18pt"/>
      </w:pPr>
      <w:rPr>
        <w:rFonts w:ascii="Arial" w:hAnsi="Arial" w:hint="default"/>
      </w:rPr>
    </w:lvl>
    <w:lvl w:ilvl="7" w:tplc="E71E27C8" w:tentative="1">
      <w:start w:val="1"/>
      <w:numFmt w:val="bullet"/>
      <w:lvlText w:val="•"/>
      <w:lvlJc w:val="start"/>
      <w:pPr>
        <w:tabs>
          <w:tab w:val="num" w:pos="288pt"/>
        </w:tabs>
        <w:ind w:start="288pt" w:hanging="18pt"/>
      </w:pPr>
      <w:rPr>
        <w:rFonts w:ascii="Arial" w:hAnsi="Arial" w:hint="default"/>
      </w:rPr>
    </w:lvl>
    <w:lvl w:ilvl="8" w:tplc="7D9C26BE" w:tentative="1">
      <w:start w:val="1"/>
      <w:numFmt w:val="bullet"/>
      <w:lvlText w:val="•"/>
      <w:lvlJc w:val="start"/>
      <w:pPr>
        <w:tabs>
          <w:tab w:val="num" w:pos="324pt"/>
        </w:tabs>
        <w:ind w:start="324pt" w:hanging="18pt"/>
      </w:pPr>
      <w:rPr>
        <w:rFonts w:ascii="Arial" w:hAnsi="Arial" w:hint="default"/>
      </w:rPr>
    </w:lvl>
  </w:abstractNum>
  <w:abstractNum w:abstractNumId="12" w15:restartNumberingAfterBreak="0">
    <w:nsid w:val="6DDC68E2"/>
    <w:multiLevelType w:val="multilevel"/>
    <w:tmpl w:val="EB1C3EFC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start"/>
      <w:pPr>
        <w:tabs>
          <w:tab w:val="num" w:pos="72pt"/>
        </w:tabs>
        <w:ind w:start="72pt" w:hanging="18pt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start"/>
      <w:pPr>
        <w:tabs>
          <w:tab w:val="num" w:pos="108pt"/>
        </w:tabs>
        <w:ind w:start="108pt" w:hanging="18pt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start"/>
      <w:pPr>
        <w:tabs>
          <w:tab w:val="num" w:pos="180pt"/>
        </w:tabs>
        <w:ind w:start="180pt" w:hanging="18pt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start"/>
      <w:pPr>
        <w:tabs>
          <w:tab w:val="num" w:pos="216pt"/>
        </w:tabs>
        <w:ind w:start="216pt" w:hanging="18pt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start"/>
      <w:pPr>
        <w:tabs>
          <w:tab w:val="num" w:pos="288pt"/>
        </w:tabs>
        <w:ind w:start="288pt" w:hanging="18pt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start"/>
      <w:pPr>
        <w:tabs>
          <w:tab w:val="num" w:pos="324pt"/>
        </w:tabs>
        <w:ind w:start="324pt" w:hanging="18pt"/>
      </w:pPr>
      <w:rPr>
        <w:rFonts w:ascii="Symbol" w:hAnsi="Symbol" w:hint="default"/>
        <w:sz w:val="20"/>
      </w:rPr>
    </w:lvl>
  </w:abstractNum>
  <w:abstractNum w:abstractNumId="13" w15:restartNumberingAfterBreak="0">
    <w:nsid w:val="7023310C"/>
    <w:multiLevelType w:val="hybridMultilevel"/>
    <w:tmpl w:val="865C06D4"/>
    <w:lvl w:ilvl="0" w:tplc="0416000F">
      <w:start w:val="1"/>
      <w:numFmt w:val="decimal"/>
      <w:lvlText w:val="%1."/>
      <w:lvlJc w:val="start"/>
      <w:pPr>
        <w:ind w:start="36pt" w:hanging="18pt"/>
      </w:pPr>
      <w:rPr>
        <w:rFonts w:hint="default"/>
      </w:rPr>
    </w:lvl>
    <w:lvl w:ilvl="1" w:tplc="04160019" w:tentative="1">
      <w:start w:val="1"/>
      <w:numFmt w:val="lowerLetter"/>
      <w:lvlText w:val="%2."/>
      <w:lvlJc w:val="start"/>
      <w:pPr>
        <w:ind w:start="72pt" w:hanging="18pt"/>
      </w:pPr>
    </w:lvl>
    <w:lvl w:ilvl="2" w:tplc="0416001B" w:tentative="1">
      <w:start w:val="1"/>
      <w:numFmt w:val="lowerRoman"/>
      <w:lvlText w:val="%3."/>
      <w:lvlJc w:val="end"/>
      <w:pPr>
        <w:ind w:start="108pt" w:hanging="9pt"/>
      </w:pPr>
    </w:lvl>
    <w:lvl w:ilvl="3" w:tplc="0416000F" w:tentative="1">
      <w:start w:val="1"/>
      <w:numFmt w:val="decimal"/>
      <w:lvlText w:val="%4."/>
      <w:lvlJc w:val="start"/>
      <w:pPr>
        <w:ind w:start="144pt" w:hanging="18pt"/>
      </w:pPr>
    </w:lvl>
    <w:lvl w:ilvl="4" w:tplc="04160019" w:tentative="1">
      <w:start w:val="1"/>
      <w:numFmt w:val="lowerLetter"/>
      <w:lvlText w:val="%5."/>
      <w:lvlJc w:val="start"/>
      <w:pPr>
        <w:ind w:start="180pt" w:hanging="18pt"/>
      </w:pPr>
    </w:lvl>
    <w:lvl w:ilvl="5" w:tplc="0416001B" w:tentative="1">
      <w:start w:val="1"/>
      <w:numFmt w:val="lowerRoman"/>
      <w:lvlText w:val="%6."/>
      <w:lvlJc w:val="end"/>
      <w:pPr>
        <w:ind w:start="216pt" w:hanging="9pt"/>
      </w:pPr>
    </w:lvl>
    <w:lvl w:ilvl="6" w:tplc="0416000F" w:tentative="1">
      <w:start w:val="1"/>
      <w:numFmt w:val="decimal"/>
      <w:lvlText w:val="%7."/>
      <w:lvlJc w:val="start"/>
      <w:pPr>
        <w:ind w:start="252pt" w:hanging="18pt"/>
      </w:pPr>
    </w:lvl>
    <w:lvl w:ilvl="7" w:tplc="04160019" w:tentative="1">
      <w:start w:val="1"/>
      <w:numFmt w:val="lowerLetter"/>
      <w:lvlText w:val="%8."/>
      <w:lvlJc w:val="start"/>
      <w:pPr>
        <w:ind w:start="288pt" w:hanging="18pt"/>
      </w:pPr>
    </w:lvl>
    <w:lvl w:ilvl="8" w:tplc="0416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4" w15:restartNumberingAfterBreak="0">
    <w:nsid w:val="703F5E43"/>
    <w:multiLevelType w:val="hybridMultilevel"/>
    <w:tmpl w:val="65447EE2"/>
    <w:lvl w:ilvl="0" w:tplc="46EE6C14">
      <w:start w:val="1"/>
      <w:numFmt w:val="decimal"/>
      <w:lvlText w:val="%1-"/>
      <w:lvlJc w:val="start"/>
      <w:pPr>
        <w:ind w:start="36pt" w:hanging="18pt"/>
      </w:pPr>
      <w:rPr>
        <w:rFonts w:hint="default"/>
        <w:b w:val="0"/>
        <w:bCs/>
      </w:rPr>
    </w:lvl>
    <w:lvl w:ilvl="1" w:tplc="04160019" w:tentative="1">
      <w:start w:val="1"/>
      <w:numFmt w:val="lowerLetter"/>
      <w:lvlText w:val="%2."/>
      <w:lvlJc w:val="start"/>
      <w:pPr>
        <w:ind w:start="72pt" w:hanging="18pt"/>
      </w:pPr>
    </w:lvl>
    <w:lvl w:ilvl="2" w:tplc="0416001B" w:tentative="1">
      <w:start w:val="1"/>
      <w:numFmt w:val="lowerRoman"/>
      <w:lvlText w:val="%3."/>
      <w:lvlJc w:val="end"/>
      <w:pPr>
        <w:ind w:start="108pt" w:hanging="9pt"/>
      </w:pPr>
    </w:lvl>
    <w:lvl w:ilvl="3" w:tplc="0416000F" w:tentative="1">
      <w:start w:val="1"/>
      <w:numFmt w:val="decimal"/>
      <w:lvlText w:val="%4."/>
      <w:lvlJc w:val="start"/>
      <w:pPr>
        <w:ind w:start="144pt" w:hanging="18pt"/>
      </w:pPr>
    </w:lvl>
    <w:lvl w:ilvl="4" w:tplc="04160019" w:tentative="1">
      <w:start w:val="1"/>
      <w:numFmt w:val="lowerLetter"/>
      <w:lvlText w:val="%5."/>
      <w:lvlJc w:val="start"/>
      <w:pPr>
        <w:ind w:start="180pt" w:hanging="18pt"/>
      </w:pPr>
    </w:lvl>
    <w:lvl w:ilvl="5" w:tplc="0416001B" w:tentative="1">
      <w:start w:val="1"/>
      <w:numFmt w:val="lowerRoman"/>
      <w:lvlText w:val="%6."/>
      <w:lvlJc w:val="end"/>
      <w:pPr>
        <w:ind w:start="216pt" w:hanging="9pt"/>
      </w:pPr>
    </w:lvl>
    <w:lvl w:ilvl="6" w:tplc="0416000F" w:tentative="1">
      <w:start w:val="1"/>
      <w:numFmt w:val="decimal"/>
      <w:lvlText w:val="%7."/>
      <w:lvlJc w:val="start"/>
      <w:pPr>
        <w:ind w:start="252pt" w:hanging="18pt"/>
      </w:pPr>
    </w:lvl>
    <w:lvl w:ilvl="7" w:tplc="04160019" w:tentative="1">
      <w:start w:val="1"/>
      <w:numFmt w:val="lowerLetter"/>
      <w:lvlText w:val="%8."/>
      <w:lvlJc w:val="start"/>
      <w:pPr>
        <w:ind w:start="288pt" w:hanging="18pt"/>
      </w:pPr>
    </w:lvl>
    <w:lvl w:ilvl="8" w:tplc="0416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5" w15:restartNumberingAfterBreak="0">
    <w:nsid w:val="724C2FB4"/>
    <w:multiLevelType w:val="hybridMultilevel"/>
    <w:tmpl w:val="CA4427F0"/>
    <w:lvl w:ilvl="0" w:tplc="78B095CA">
      <w:numFmt w:val="bullet"/>
      <w:lvlText w:val="•"/>
      <w:lvlJc w:val="start"/>
      <w:pPr>
        <w:ind w:start="53.25pt" w:hanging="35.25pt"/>
      </w:pPr>
      <w:rPr>
        <w:rFonts w:ascii="Times New Roman" w:eastAsia="Cambria" w:hAnsi="Times New Roman" w:cs="Times New Roman" w:hint="default"/>
      </w:rPr>
    </w:lvl>
    <w:lvl w:ilvl="1" w:tplc="0416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16" w15:restartNumberingAfterBreak="0">
    <w:nsid w:val="73205F0F"/>
    <w:multiLevelType w:val="hybridMultilevel"/>
    <w:tmpl w:val="35685F7C"/>
    <w:lvl w:ilvl="0" w:tplc="78B095CA">
      <w:numFmt w:val="bullet"/>
      <w:lvlText w:val="•"/>
      <w:lvlJc w:val="start"/>
      <w:pPr>
        <w:ind w:start="53.25pt" w:hanging="35.25pt"/>
      </w:pPr>
      <w:rPr>
        <w:rFonts w:ascii="Times New Roman" w:eastAsia="Cambria" w:hAnsi="Times New Roman" w:cs="Times New Roman" w:hint="default"/>
      </w:rPr>
    </w:lvl>
    <w:lvl w:ilvl="1" w:tplc="0416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17" w15:restartNumberingAfterBreak="0">
    <w:nsid w:val="7D0D2598"/>
    <w:multiLevelType w:val="hybridMultilevel"/>
    <w:tmpl w:val="F7B0A7F6"/>
    <w:lvl w:ilvl="0" w:tplc="F78C615E">
      <w:start w:val="1"/>
      <w:numFmt w:val="bullet"/>
      <w:lvlText w:val="•"/>
      <w:lvlJc w:val="start"/>
      <w:pPr>
        <w:tabs>
          <w:tab w:val="num" w:pos="36pt"/>
        </w:tabs>
        <w:ind w:start="36pt" w:hanging="18pt"/>
      </w:pPr>
      <w:rPr>
        <w:rFonts w:ascii="Arial" w:hAnsi="Arial" w:hint="default"/>
      </w:rPr>
    </w:lvl>
    <w:lvl w:ilvl="1" w:tplc="F0CE9D40" w:tentative="1">
      <w:start w:val="1"/>
      <w:numFmt w:val="bullet"/>
      <w:lvlText w:val="•"/>
      <w:lvlJc w:val="start"/>
      <w:pPr>
        <w:tabs>
          <w:tab w:val="num" w:pos="72pt"/>
        </w:tabs>
        <w:ind w:start="72pt" w:hanging="18pt"/>
      </w:pPr>
      <w:rPr>
        <w:rFonts w:ascii="Arial" w:hAnsi="Arial" w:hint="default"/>
      </w:rPr>
    </w:lvl>
    <w:lvl w:ilvl="2" w:tplc="4DE49ED6" w:tentative="1">
      <w:start w:val="1"/>
      <w:numFmt w:val="bullet"/>
      <w:lvlText w:val="•"/>
      <w:lvlJc w:val="start"/>
      <w:pPr>
        <w:tabs>
          <w:tab w:val="num" w:pos="108pt"/>
        </w:tabs>
        <w:ind w:start="108pt" w:hanging="18pt"/>
      </w:pPr>
      <w:rPr>
        <w:rFonts w:ascii="Arial" w:hAnsi="Arial" w:hint="default"/>
      </w:rPr>
    </w:lvl>
    <w:lvl w:ilvl="3" w:tplc="02E0AB62" w:tentative="1">
      <w:start w:val="1"/>
      <w:numFmt w:val="bullet"/>
      <w:lvlText w:val="•"/>
      <w:lvlJc w:val="start"/>
      <w:pPr>
        <w:tabs>
          <w:tab w:val="num" w:pos="144pt"/>
        </w:tabs>
        <w:ind w:start="144pt" w:hanging="18pt"/>
      </w:pPr>
      <w:rPr>
        <w:rFonts w:ascii="Arial" w:hAnsi="Arial" w:hint="default"/>
      </w:rPr>
    </w:lvl>
    <w:lvl w:ilvl="4" w:tplc="5FC47464" w:tentative="1">
      <w:start w:val="1"/>
      <w:numFmt w:val="bullet"/>
      <w:lvlText w:val="•"/>
      <w:lvlJc w:val="start"/>
      <w:pPr>
        <w:tabs>
          <w:tab w:val="num" w:pos="180pt"/>
        </w:tabs>
        <w:ind w:start="180pt" w:hanging="18pt"/>
      </w:pPr>
      <w:rPr>
        <w:rFonts w:ascii="Arial" w:hAnsi="Arial" w:hint="default"/>
      </w:rPr>
    </w:lvl>
    <w:lvl w:ilvl="5" w:tplc="C0A64314" w:tentative="1">
      <w:start w:val="1"/>
      <w:numFmt w:val="bullet"/>
      <w:lvlText w:val="•"/>
      <w:lvlJc w:val="start"/>
      <w:pPr>
        <w:tabs>
          <w:tab w:val="num" w:pos="216pt"/>
        </w:tabs>
        <w:ind w:start="216pt" w:hanging="18pt"/>
      </w:pPr>
      <w:rPr>
        <w:rFonts w:ascii="Arial" w:hAnsi="Arial" w:hint="default"/>
      </w:rPr>
    </w:lvl>
    <w:lvl w:ilvl="6" w:tplc="BF10556A" w:tentative="1">
      <w:start w:val="1"/>
      <w:numFmt w:val="bullet"/>
      <w:lvlText w:val="•"/>
      <w:lvlJc w:val="start"/>
      <w:pPr>
        <w:tabs>
          <w:tab w:val="num" w:pos="252pt"/>
        </w:tabs>
        <w:ind w:start="252pt" w:hanging="18pt"/>
      </w:pPr>
      <w:rPr>
        <w:rFonts w:ascii="Arial" w:hAnsi="Arial" w:hint="default"/>
      </w:rPr>
    </w:lvl>
    <w:lvl w:ilvl="7" w:tplc="2472806E" w:tentative="1">
      <w:start w:val="1"/>
      <w:numFmt w:val="bullet"/>
      <w:lvlText w:val="•"/>
      <w:lvlJc w:val="start"/>
      <w:pPr>
        <w:tabs>
          <w:tab w:val="num" w:pos="288pt"/>
        </w:tabs>
        <w:ind w:start="288pt" w:hanging="18pt"/>
      </w:pPr>
      <w:rPr>
        <w:rFonts w:ascii="Arial" w:hAnsi="Arial" w:hint="default"/>
      </w:rPr>
    </w:lvl>
    <w:lvl w:ilvl="8" w:tplc="746CE95C" w:tentative="1">
      <w:start w:val="1"/>
      <w:numFmt w:val="bullet"/>
      <w:lvlText w:val="•"/>
      <w:lvlJc w:val="start"/>
      <w:pPr>
        <w:tabs>
          <w:tab w:val="num" w:pos="324pt"/>
        </w:tabs>
        <w:ind w:start="324pt" w:hanging="18pt"/>
      </w:pPr>
      <w:rPr>
        <w:rFonts w:ascii="Arial" w:hAnsi="Arial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0"/>
  </w:num>
  <w:num w:numId="4">
    <w:abstractNumId w:val="3"/>
  </w:num>
  <w:num w:numId="5">
    <w:abstractNumId w:val="10"/>
  </w:num>
  <w:num w:numId="6">
    <w:abstractNumId w:val="12"/>
  </w:num>
  <w:num w:numId="7">
    <w:abstractNumId w:val="1"/>
  </w:num>
  <w:num w:numId="8">
    <w:abstractNumId w:val="15"/>
  </w:num>
  <w:num w:numId="9">
    <w:abstractNumId w:val="16"/>
  </w:num>
  <w:num w:numId="10">
    <w:abstractNumId w:val="4"/>
  </w:num>
  <w:num w:numId="11">
    <w:abstractNumId w:val="5"/>
  </w:num>
  <w:num w:numId="12">
    <w:abstractNumId w:val="6"/>
  </w:num>
  <w:num w:numId="13">
    <w:abstractNumId w:val="2"/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17"/>
  </w:num>
  <w:num w:numId="17">
    <w:abstractNumId w:val="8"/>
  </w:num>
  <w:num w:numId="18">
    <w:abstractNumId w:val="11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%"/>
  <w:defaultTabStop w:val="35.40pt"/>
  <w:hyphenationZone w:val="21.25pt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DA6"/>
    <w:rsid w:val="00007A9F"/>
    <w:rsid w:val="000213B4"/>
    <w:rsid w:val="00022708"/>
    <w:rsid w:val="00044303"/>
    <w:rsid w:val="000809C2"/>
    <w:rsid w:val="00093AA5"/>
    <w:rsid w:val="000D2C7B"/>
    <w:rsid w:val="000F2ADE"/>
    <w:rsid w:val="001233C0"/>
    <w:rsid w:val="00132938"/>
    <w:rsid w:val="00156704"/>
    <w:rsid w:val="00193E0F"/>
    <w:rsid w:val="001B658B"/>
    <w:rsid w:val="001C2EBC"/>
    <w:rsid w:val="001C4E52"/>
    <w:rsid w:val="001D4885"/>
    <w:rsid w:val="001F225B"/>
    <w:rsid w:val="00207444"/>
    <w:rsid w:val="002473CE"/>
    <w:rsid w:val="00252C19"/>
    <w:rsid w:val="00291C47"/>
    <w:rsid w:val="002B4248"/>
    <w:rsid w:val="003072BF"/>
    <w:rsid w:val="00335B2A"/>
    <w:rsid w:val="003944B0"/>
    <w:rsid w:val="003B21D9"/>
    <w:rsid w:val="003D5CBF"/>
    <w:rsid w:val="003F3889"/>
    <w:rsid w:val="00401EAA"/>
    <w:rsid w:val="00415AF5"/>
    <w:rsid w:val="0044691A"/>
    <w:rsid w:val="00486B43"/>
    <w:rsid w:val="00493761"/>
    <w:rsid w:val="00494327"/>
    <w:rsid w:val="004A0C26"/>
    <w:rsid w:val="004F449A"/>
    <w:rsid w:val="004F5FCC"/>
    <w:rsid w:val="004F7548"/>
    <w:rsid w:val="00505C61"/>
    <w:rsid w:val="005136A4"/>
    <w:rsid w:val="005478DA"/>
    <w:rsid w:val="005A0939"/>
    <w:rsid w:val="005C4FC7"/>
    <w:rsid w:val="005C69E3"/>
    <w:rsid w:val="005C7546"/>
    <w:rsid w:val="005D7741"/>
    <w:rsid w:val="00681032"/>
    <w:rsid w:val="006919EC"/>
    <w:rsid w:val="00696A82"/>
    <w:rsid w:val="006E1556"/>
    <w:rsid w:val="007214F6"/>
    <w:rsid w:val="0072255A"/>
    <w:rsid w:val="00746D49"/>
    <w:rsid w:val="007725D4"/>
    <w:rsid w:val="00776F0D"/>
    <w:rsid w:val="00782616"/>
    <w:rsid w:val="00783D72"/>
    <w:rsid w:val="007A12F4"/>
    <w:rsid w:val="007B26F3"/>
    <w:rsid w:val="007D0881"/>
    <w:rsid w:val="007F5C49"/>
    <w:rsid w:val="00844C83"/>
    <w:rsid w:val="00871C5D"/>
    <w:rsid w:val="0089038B"/>
    <w:rsid w:val="008943CA"/>
    <w:rsid w:val="008B4BDF"/>
    <w:rsid w:val="008F57A2"/>
    <w:rsid w:val="00940889"/>
    <w:rsid w:val="00981B34"/>
    <w:rsid w:val="009851DA"/>
    <w:rsid w:val="009A57BC"/>
    <w:rsid w:val="009A7A63"/>
    <w:rsid w:val="009C26B3"/>
    <w:rsid w:val="009C4276"/>
    <w:rsid w:val="009F3744"/>
    <w:rsid w:val="009F50D4"/>
    <w:rsid w:val="00A409A5"/>
    <w:rsid w:val="00AB1382"/>
    <w:rsid w:val="00AB38EE"/>
    <w:rsid w:val="00AC6A04"/>
    <w:rsid w:val="00AD5763"/>
    <w:rsid w:val="00B65ABD"/>
    <w:rsid w:val="00B90CD9"/>
    <w:rsid w:val="00BF107E"/>
    <w:rsid w:val="00BF39D2"/>
    <w:rsid w:val="00C00FD5"/>
    <w:rsid w:val="00C13C67"/>
    <w:rsid w:val="00C25F47"/>
    <w:rsid w:val="00C42535"/>
    <w:rsid w:val="00C45E8A"/>
    <w:rsid w:val="00C523E2"/>
    <w:rsid w:val="00C63E69"/>
    <w:rsid w:val="00C70126"/>
    <w:rsid w:val="00C71F80"/>
    <w:rsid w:val="00C82E9C"/>
    <w:rsid w:val="00C92673"/>
    <w:rsid w:val="00CB7D07"/>
    <w:rsid w:val="00D052AF"/>
    <w:rsid w:val="00D2445E"/>
    <w:rsid w:val="00D24BA9"/>
    <w:rsid w:val="00D44793"/>
    <w:rsid w:val="00D715EE"/>
    <w:rsid w:val="00DA05B6"/>
    <w:rsid w:val="00DA39EE"/>
    <w:rsid w:val="00DA76CB"/>
    <w:rsid w:val="00DB2DA6"/>
    <w:rsid w:val="00DE01FC"/>
    <w:rsid w:val="00DE674B"/>
    <w:rsid w:val="00DF0040"/>
    <w:rsid w:val="00E131CA"/>
    <w:rsid w:val="00E45887"/>
    <w:rsid w:val="00E625E1"/>
    <w:rsid w:val="00E65171"/>
    <w:rsid w:val="00E728C1"/>
    <w:rsid w:val="00E825CF"/>
    <w:rsid w:val="00EB1374"/>
    <w:rsid w:val="00EC0078"/>
    <w:rsid w:val="00ED7498"/>
    <w:rsid w:val="00F10C83"/>
    <w:rsid w:val="00F32C3A"/>
    <w:rsid w:val="00F43854"/>
    <w:rsid w:val="00F509C0"/>
    <w:rsid w:val="00F623D1"/>
    <w:rsid w:val="00F62889"/>
    <w:rsid w:val="00F77904"/>
    <w:rsid w:val="00FD09A7"/>
    <w:rsid w:val="00FF4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48D58E1"/>
  <w15:chartTrackingRefBased/>
  <w15:docId w15:val="{2A6EF4E8-5BAA-4994-8FEB-C9D5EA6B0060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8pt" w:line="12.95pt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28C1"/>
    <w:rPr>
      <w:rFonts w:ascii="Arial" w:hAnsi="Arial" w:cs="Arial"/>
      <w:b/>
      <w:color w:val="000000" w:themeColor="tex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83D72"/>
    <w:pPr>
      <w:spacing w:after="0pt" w:line="12pt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3D72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783D72"/>
    <w:pPr>
      <w:tabs>
        <w:tab w:val="center" w:pos="212.60pt"/>
        <w:tab w:val="end" w:pos="425.20pt"/>
      </w:tabs>
      <w:spacing w:after="0pt" w:line="12pt" w:lineRule="auto"/>
    </w:pPr>
    <w:rPr>
      <w:rFonts w:asciiTheme="minorHAnsi" w:hAnsiTheme="minorHAnsi" w:cstheme="minorBidi"/>
      <w:b w:val="0"/>
      <w:color w:val="auto"/>
    </w:rPr>
  </w:style>
  <w:style w:type="character" w:customStyle="1" w:styleId="CabealhoChar">
    <w:name w:val="Cabeçalho Char"/>
    <w:basedOn w:val="Fontepargpadro"/>
    <w:link w:val="Cabealho"/>
    <w:uiPriority w:val="99"/>
    <w:rsid w:val="00783D72"/>
  </w:style>
  <w:style w:type="paragraph" w:styleId="Rodap">
    <w:name w:val="footer"/>
    <w:basedOn w:val="Normal"/>
    <w:link w:val="RodapChar"/>
    <w:uiPriority w:val="99"/>
    <w:unhideWhenUsed/>
    <w:rsid w:val="00783D72"/>
    <w:pPr>
      <w:tabs>
        <w:tab w:val="center" w:pos="212.60pt"/>
        <w:tab w:val="end" w:pos="425.20pt"/>
      </w:tabs>
      <w:spacing w:after="0pt" w:line="12pt" w:lineRule="auto"/>
    </w:pPr>
    <w:rPr>
      <w:rFonts w:asciiTheme="minorHAnsi" w:hAnsiTheme="minorHAnsi" w:cstheme="minorBidi"/>
      <w:b w:val="0"/>
      <w:color w:val="auto"/>
    </w:rPr>
  </w:style>
  <w:style w:type="character" w:customStyle="1" w:styleId="RodapChar">
    <w:name w:val="Rodapé Char"/>
    <w:basedOn w:val="Fontepargpadro"/>
    <w:link w:val="Rodap"/>
    <w:uiPriority w:val="99"/>
    <w:rsid w:val="00783D72"/>
  </w:style>
  <w:style w:type="paragraph" w:styleId="PargrafodaLista">
    <w:name w:val="List Paragraph"/>
    <w:basedOn w:val="Normal"/>
    <w:uiPriority w:val="34"/>
    <w:qFormat/>
    <w:rsid w:val="00940889"/>
    <w:pPr>
      <w:ind w:start="36pt"/>
      <w:contextualSpacing/>
    </w:p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C69E3"/>
    <w:pPr>
      <w:spacing w:line="12pt" w:lineRule="auto"/>
    </w:pPr>
    <w:rPr>
      <w:rFonts w:asciiTheme="minorHAnsi" w:hAnsiTheme="minorHAnsi" w:cstheme="minorBidi"/>
      <w:b w:val="0"/>
      <w:color w:val="auto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C69E3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5C69E3"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F57A2"/>
    <w:pPr>
      <w:spacing w:before="5pt" w:beforeAutospacing="1" w:after="5pt" w:afterAutospacing="1" w:line="12pt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eastAsia="pt-BR"/>
    </w:rPr>
  </w:style>
  <w:style w:type="paragraph" w:customStyle="1" w:styleId="Default">
    <w:name w:val="Default"/>
    <w:rsid w:val="008F57A2"/>
    <w:pPr>
      <w:autoSpaceDE w:val="0"/>
      <w:autoSpaceDN w:val="0"/>
      <w:adjustRightInd w:val="0"/>
      <w:spacing w:after="0pt" w:line="12pt" w:lineRule="auto"/>
    </w:pPr>
    <w:rPr>
      <w:rFonts w:ascii="Times New Roman" w:eastAsia="Arial" w:hAnsi="Times New Roman" w:cs="Times New Roman"/>
      <w:b/>
      <w:color w:val="000000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3D5CBF"/>
    <w:rPr>
      <w:b/>
      <w:bCs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se="http://schemas.microsoft.com/office/word/2015/wordml/symex" mc:Ignorable="w14 w15 w16se">
  <w:divs>
    <w:div w:id="1377375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09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534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05211">
          <w:marLeft w:val="27.35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1203">
          <w:marLeft w:val="27.35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1635">
          <w:marLeft w:val="27.35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81636">
          <w:marLeft w:val="27.35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11028">
          <w:marLeft w:val="27.35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51647">
          <w:marLeft w:val="27.35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0063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8936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344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648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185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524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786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988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230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97167">
          <w:marLeft w:val="27.35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74601">
          <w:marLeft w:val="27.35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90801">
          <w:marLeft w:val="63.35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69043">
          <w:marLeft w:val="63.35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20205">
          <w:marLeft w:val="63.35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04437">
          <w:marLeft w:val="27.35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777">
          <w:marLeft w:val="63.35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3947">
          <w:marLeft w:val="63.35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05791">
          <w:marLeft w:val="63.35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3228">
          <w:marLeft w:val="63.35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43558">
          <w:marLeft w:val="63.35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96474">
          <w:marLeft w:val="63.35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33266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696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622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554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2998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2833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2140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8089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359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purl.oclc.org/ooxml/officeDocument/relationships/image" Target="media/image5.png"/><Relationship Id="rId18" Type="http://purl.oclc.org/ooxml/officeDocument/relationships/image" Target="media/image8.png"/><Relationship Id="rId26" Type="http://purl.oclc.org/ooxml/officeDocument/relationships/oleObject" Target="embeddings/oleObject7.bin"/><Relationship Id="rId39" Type="http://purl.oclc.org/ooxml/officeDocument/relationships/image" Target="media/image22.png"/><Relationship Id="rId21" Type="http://purl.oclc.org/ooxml/officeDocument/relationships/image" Target="media/image10.png"/><Relationship Id="rId34" Type="http://purl.oclc.org/ooxml/officeDocument/relationships/image" Target="media/image19.png"/><Relationship Id="rId42" Type="http://purl.oclc.org/ooxml/officeDocument/relationships/image" Target="media/image24.png"/><Relationship Id="rId47" Type="http://purl.oclc.org/ooxml/officeDocument/relationships/oleObject" Target="embeddings/oleObject14.bin"/><Relationship Id="rId50" Type="http://purl.oclc.org/ooxml/officeDocument/relationships/oleObject" Target="embeddings/oleObject15.bin"/><Relationship Id="rId55" Type="http://purl.oclc.org/ooxml/officeDocument/relationships/theme" Target="theme/theme1.xml"/><Relationship Id="rId7" Type="http://purl.oclc.org/ooxml/officeDocument/relationships/image" Target="media/image1.png"/><Relationship Id="rId2" Type="http://purl.oclc.org/ooxml/officeDocument/relationships/styles" Target="styles.xml"/><Relationship Id="rId16" Type="http://purl.oclc.org/ooxml/officeDocument/relationships/image" Target="media/image7.png"/><Relationship Id="rId29" Type="http://purl.oclc.org/ooxml/officeDocument/relationships/oleObject" Target="embeddings/oleObject8.bin"/><Relationship Id="rId11" Type="http://purl.oclc.org/ooxml/officeDocument/relationships/oleObject" Target="embeddings/oleObject2.bin"/><Relationship Id="rId24" Type="http://purl.oclc.org/ooxml/officeDocument/relationships/image" Target="media/image12.png"/><Relationship Id="rId32" Type="http://purl.oclc.org/ooxml/officeDocument/relationships/oleObject" Target="embeddings/oleObject9.bin"/><Relationship Id="rId37" Type="http://purl.oclc.org/ooxml/officeDocument/relationships/image" Target="media/image21.png"/><Relationship Id="rId40" Type="http://purl.oclc.org/ooxml/officeDocument/relationships/image" Target="media/image23.png"/><Relationship Id="rId45" Type="http://purl.oclc.org/ooxml/officeDocument/relationships/image" Target="media/image26.png"/><Relationship Id="rId53" Type="http://purl.oclc.org/ooxml/officeDocument/relationships/footer" Target="footer1.xml"/><Relationship Id="rId5" Type="http://purl.oclc.org/ooxml/officeDocument/relationships/footnotes" Target="footnotes.xml"/><Relationship Id="rId10" Type="http://purl.oclc.org/ooxml/officeDocument/relationships/image" Target="media/image3.png"/><Relationship Id="rId19" Type="http://purl.oclc.org/ooxml/officeDocument/relationships/image" Target="media/image9.png"/><Relationship Id="rId31" Type="http://purl.oclc.org/ooxml/officeDocument/relationships/image" Target="media/image17.png"/><Relationship Id="rId44" Type="http://purl.oclc.org/ooxml/officeDocument/relationships/oleObject" Target="embeddings/oleObject13.bin"/><Relationship Id="rId52" Type="http://purl.oclc.org/ooxml/officeDocument/relationships/header" Target="header1.xml"/><Relationship Id="rId4" Type="http://purl.oclc.org/ooxml/officeDocument/relationships/webSettings" Target="webSettings.xml"/><Relationship Id="rId9" Type="http://purl.oclc.org/ooxml/officeDocument/relationships/image" Target="media/image2.png"/><Relationship Id="rId14" Type="http://purl.oclc.org/ooxml/officeDocument/relationships/oleObject" Target="embeddings/oleObject3.bin"/><Relationship Id="rId22" Type="http://purl.oclc.org/ooxml/officeDocument/relationships/image" Target="media/image11.png"/><Relationship Id="rId27" Type="http://purl.oclc.org/ooxml/officeDocument/relationships/image" Target="media/image14.png"/><Relationship Id="rId30" Type="http://purl.oclc.org/ooxml/officeDocument/relationships/image" Target="media/image16.png"/><Relationship Id="rId35" Type="http://purl.oclc.org/ooxml/officeDocument/relationships/oleObject" Target="embeddings/oleObject10.bin"/><Relationship Id="rId43" Type="http://purl.oclc.org/ooxml/officeDocument/relationships/image" Target="media/image25.png"/><Relationship Id="rId48" Type="http://purl.oclc.org/ooxml/officeDocument/relationships/image" Target="media/image28.png"/><Relationship Id="rId8" Type="http://purl.oclc.org/ooxml/officeDocument/relationships/oleObject" Target="embeddings/oleObject1.bin"/><Relationship Id="rId51" Type="http://purl.oclc.org/ooxml/officeDocument/relationships/image" Target="media/image30.png"/><Relationship Id="rId3" Type="http://purl.oclc.org/ooxml/officeDocument/relationships/settings" Target="settings.xml"/><Relationship Id="rId12" Type="http://purl.oclc.org/ooxml/officeDocument/relationships/image" Target="media/image4.png"/><Relationship Id="rId17" Type="http://purl.oclc.org/ooxml/officeDocument/relationships/oleObject" Target="embeddings/oleObject4.bin"/><Relationship Id="rId25" Type="http://purl.oclc.org/ooxml/officeDocument/relationships/image" Target="media/image13.png"/><Relationship Id="rId33" Type="http://purl.oclc.org/ooxml/officeDocument/relationships/image" Target="media/image18.png"/><Relationship Id="rId38" Type="http://purl.oclc.org/ooxml/officeDocument/relationships/oleObject" Target="embeddings/oleObject11.bin"/><Relationship Id="rId46" Type="http://purl.oclc.org/ooxml/officeDocument/relationships/image" Target="media/image27.png"/><Relationship Id="rId20" Type="http://purl.oclc.org/ooxml/officeDocument/relationships/oleObject" Target="embeddings/oleObject5.bin"/><Relationship Id="rId41" Type="http://purl.oclc.org/ooxml/officeDocument/relationships/oleObject" Target="embeddings/oleObject12.bin"/><Relationship Id="rId54" Type="http://purl.oclc.org/ooxml/officeDocument/relationships/fontTable" Target="fontTable.xml"/><Relationship Id="rId1" Type="http://purl.oclc.org/ooxml/officeDocument/relationships/numbering" Target="numbering.xml"/><Relationship Id="rId6" Type="http://purl.oclc.org/ooxml/officeDocument/relationships/endnotes" Target="endnotes.xml"/><Relationship Id="rId15" Type="http://purl.oclc.org/ooxml/officeDocument/relationships/image" Target="media/image6.png"/><Relationship Id="rId23" Type="http://purl.oclc.org/ooxml/officeDocument/relationships/oleObject" Target="embeddings/oleObject6.bin"/><Relationship Id="rId28" Type="http://purl.oclc.org/ooxml/officeDocument/relationships/image" Target="media/image15.png"/><Relationship Id="rId36" Type="http://purl.oclc.org/ooxml/officeDocument/relationships/image" Target="media/image20.png"/><Relationship Id="rId49" Type="http://purl.oclc.org/ooxml/officeDocument/relationships/image" Target="media/image29.png"/></Relationships>
</file>

<file path=word/_rels/footer1.xml.rels><?xml version="1.0" encoding="UTF-8" standalone="yes"?>
<Relationships xmlns="http://schemas.openxmlformats.org/package/2006/relationships"><Relationship Id="rId2" Type="http://purl.oclc.org/ooxml/officeDocument/relationships/image" Target="media/image32.jpeg"/><Relationship Id="rId1" Type="http://purl.oclc.org/ooxml/officeDocument/relationships/hyperlink" Target="https://www.caubr.gov.br/" TargetMode="Externa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purl.oclc.org/ooxml/officeDocument/relationships/image" Target="media/image31.png"/></Relationships>
</file>

<file path=word/theme/theme1.xml><?xml version="1.0" encoding="utf-8"?>
<a:theme xmlns:a="http://purl.oclc.org/ooxml/drawingml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purl.oclc.org/ooxml/officeDocument/extendedProperties" xmlns:vt="http://purl.oclc.org/ooxml/officeDocument/docPropsVTypes">
  <Template>Normal</Template>
  <TotalTime>0</TotalTime>
  <Pages>4</Pages>
  <Words>767</Words>
  <Characters>4146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Luciana Leite</dc:creator>
  <cp:keywords/>
  <dc:description/>
  <cp:lastModifiedBy>Pedro Martins Silva</cp:lastModifiedBy>
  <cp:revision>2</cp:revision>
  <dcterms:created xsi:type="dcterms:W3CDTF">2022-09-23T13:58:00Z</dcterms:created>
  <dcterms:modified xsi:type="dcterms:W3CDTF">2022-09-23T13:58:00Z</dcterms:modified>
</cp:coreProperties>
</file>