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start w:w="0.50pt" w:type="dxa"/>
          <w:end w:w="0.50pt" w:type="dxa"/>
        </w:tblCellMar>
        <w:tblLook w:firstRow="1" w:lastRow="0" w:firstColumn="1" w:lastColumn="0" w:noHBand="0" w:noVBand="1"/>
      </w:tblPr>
      <w:tblGrid>
        <w:gridCol w:w="9124"/>
      </w:tblGrid>
      <w:tr w:rsidR="00AA2288">
        <w:tblPrEx>
          <w:tblCellMar>
            <w:top w:w="0pt" w:type="dxa"/>
            <w:bottom w:w="0pt" w:type="dxa"/>
          </w:tblCellMar>
        </w:tblPrEx>
        <w:trPr>
          <w:trHeight w:val="250"/>
          <w:jc w:val="center"/>
        </w:trPr>
        <w:tc>
          <w:tcPr>
            <w:tcW w:w="456.20pt" w:type="dxa"/>
            <w:shd w:val="clear" w:color="auto" w:fill="auto"/>
            <w:tcMar>
              <w:top w:w="0.70pt" w:type="dxa"/>
              <w:start w:w="0pt" w:type="dxa"/>
              <w:bottom w:w="0.70pt" w:type="dxa"/>
              <w:end w:w="4.30pt" w:type="dxa"/>
            </w:tcMar>
            <w:vAlign w:val="center"/>
          </w:tcPr>
          <w:p w:rsidR="00AA2288" w:rsidRDefault="00C719E4">
            <w:pPr>
              <w:keepNext/>
              <w:spacing w:before="3pt" w:after="3pt"/>
              <w:jc w:val="center"/>
              <w:rPr>
                <w:rFonts w:ascii="Times New Roman" w:eastAsia="Times New Roman" w:hAnsi="Times New Roman"/>
                <w:bCs/>
                <w:smallCaps/>
                <w:kern w:val="3"/>
                <w:sz w:val="22"/>
                <w:szCs w:val="22"/>
              </w:rPr>
            </w:pPr>
            <w:r>
              <w:rPr>
                <w:rFonts w:ascii="Times New Roman" w:eastAsia="Times New Roman" w:hAnsi="Times New Roman"/>
                <w:bCs/>
                <w:smallCaps/>
                <w:kern w:val="3"/>
                <w:sz w:val="22"/>
                <w:szCs w:val="22"/>
              </w:rPr>
              <w:t>SÚMULA DA 70ª REUNIÃO ORDINÁRIA CPUA-CAU/BR</w:t>
            </w:r>
          </w:p>
        </w:tc>
      </w:tr>
    </w:tbl>
    <w:p w:rsidR="00AA2288" w:rsidRDefault="00AA2288">
      <w:pPr>
        <w:rPr>
          <w:rFonts w:ascii="Times New Roman" w:eastAsia="MS Mincho" w:hAnsi="Times New Roman"/>
          <w:smallCaps/>
          <w:sz w:val="22"/>
          <w:szCs w:val="22"/>
        </w:rPr>
      </w:pPr>
    </w:p>
    <w:tbl>
      <w:tblPr>
        <w:tblW w:w="454.85pt" w:type="dxa"/>
        <w:jc w:val="center"/>
        <w:tblCellMar>
          <w:start w:w="0.50pt" w:type="dxa"/>
          <w:end w:w="0.50pt" w:type="dxa"/>
        </w:tblCellMar>
        <w:tblLook w:firstRow="1" w:lastRow="0" w:firstColumn="1" w:lastColumn="0" w:noHBand="0" w:noVBand="1"/>
      </w:tblPr>
      <w:tblGrid>
        <w:gridCol w:w="1997"/>
        <w:gridCol w:w="3230"/>
        <w:gridCol w:w="1448"/>
        <w:gridCol w:w="2422"/>
      </w:tblGrid>
      <w:tr w:rsidR="00AA2288">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AA2288" w:rsidRDefault="00C719E4">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AA2288" w:rsidRDefault="00C719E4">
            <w:pPr>
              <w:spacing w:before="2pt" w:after="2pt"/>
            </w:pPr>
            <w:r>
              <w:rPr>
                <w:rFonts w:ascii="Times New Roman" w:eastAsia="Times New Roman" w:hAnsi="Times New Roman"/>
                <w:sz w:val="22"/>
                <w:szCs w:val="22"/>
                <w:lang w:eastAsia="pt-BR"/>
              </w:rPr>
              <w:t>29 de agosto de 2018</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AA2288" w:rsidRDefault="00C719E4">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AA2288" w:rsidRDefault="00C719E4">
            <w:pPr>
              <w:spacing w:before="2pt" w:after="2pt"/>
            </w:pPr>
            <w:r>
              <w:rPr>
                <w:rFonts w:ascii="Times New Roman" w:eastAsia="Times New Roman" w:hAnsi="Times New Roman"/>
                <w:spacing w:val="4"/>
                <w:sz w:val="22"/>
                <w:szCs w:val="22"/>
              </w:rPr>
              <w:t>9h às 18h</w:t>
            </w:r>
          </w:p>
        </w:tc>
      </w:tr>
      <w:tr w:rsidR="00AA2288">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AA2288" w:rsidRDefault="00C719E4">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AA2288" w:rsidRDefault="00C719E4">
            <w:pPr>
              <w:spacing w:before="2pt" w:after="2pt"/>
            </w:pPr>
            <w:r>
              <w:rPr>
                <w:rFonts w:ascii="Times New Roman" w:eastAsia="Times New Roman" w:hAnsi="Times New Roman"/>
                <w:spacing w:val="4"/>
                <w:sz w:val="22"/>
                <w:szCs w:val="22"/>
              </w:rPr>
              <w:t>Brasília - DF</w:t>
            </w:r>
          </w:p>
        </w:tc>
      </w:tr>
    </w:tbl>
    <w:p w:rsidR="00AA2288" w:rsidRDefault="00AA2288">
      <w:pPr>
        <w:rPr>
          <w:rFonts w:ascii="Times New Roman" w:eastAsia="MS Mincho" w:hAnsi="Times New Roman"/>
          <w:smallCaps/>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1985"/>
        <w:gridCol w:w="4678"/>
        <w:gridCol w:w="2409"/>
      </w:tblGrid>
      <w:tr w:rsidR="00AA2288">
        <w:tblPrEx>
          <w:tblCellMar>
            <w:top w:w="0pt" w:type="dxa"/>
            <w:bottom w:w="0pt" w:type="dxa"/>
          </w:tblCellMar>
        </w:tblPrEx>
        <w:trPr>
          <w:trHeight w:hRule="exact" w:val="284"/>
        </w:trPr>
        <w:tc>
          <w:tcPr>
            <w:tcW w:w="99.25pt" w:type="dxa"/>
            <w:vMerge w:val="restart"/>
            <w:tcBorders>
              <w:top w:val="single" w:sz="4" w:space="0" w:color="000000"/>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AA2288" w:rsidRDefault="00C719E4">
            <w:pPr>
              <w:jc w:val="both"/>
            </w:pPr>
            <w:r>
              <w:rPr>
                <w:rFonts w:ascii="Times New Roman" w:eastAsia="Times New Roman" w:hAnsi="Times New Roman"/>
                <w:caps/>
                <w:spacing w:val="4"/>
                <w:sz w:val="22"/>
                <w:szCs w:val="22"/>
                <w:lang w:bidi="en-US"/>
              </w:rPr>
              <w:t>participantes</w:t>
            </w: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pPr>
              <w:rPr>
                <w:rFonts w:ascii="Times New Roman" w:eastAsia="Times New Roman" w:hAnsi="Times New Roman"/>
                <w:spacing w:val="4"/>
                <w:sz w:val="22"/>
                <w:szCs w:val="22"/>
              </w:rPr>
            </w:pPr>
            <w:r>
              <w:rPr>
                <w:rFonts w:ascii="Times New Roman" w:eastAsia="Times New Roman" w:hAnsi="Times New Roman"/>
                <w:spacing w:val="4"/>
                <w:sz w:val="22"/>
                <w:szCs w:val="22"/>
              </w:rPr>
              <w:t>Wilson Fernando Vargas de Andrade (MT)</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r>
              <w:rPr>
                <w:rFonts w:ascii="Times New Roman" w:eastAsia="Times New Roman" w:hAnsi="Times New Roman"/>
                <w:spacing w:val="4"/>
                <w:sz w:val="22"/>
                <w:szCs w:val="22"/>
              </w:rPr>
              <w:t>Coordenador</w:t>
            </w:r>
          </w:p>
        </w:tc>
      </w:tr>
      <w:tr w:rsidR="00AA2288">
        <w:tblPrEx>
          <w:tblCellMar>
            <w:top w:w="0pt" w:type="dxa"/>
            <w:bottom w:w="0pt" w:type="dxa"/>
          </w:tblCellMar>
        </w:tblPrEx>
        <w:trPr>
          <w:trHeight w:hRule="exact" w:val="284"/>
        </w:trPr>
        <w:tc>
          <w:tcPr>
            <w:tcW w:w="99.25pt" w:type="dxa"/>
            <w:vMerge/>
            <w:tcBorders>
              <w:top w:val="single" w:sz="4" w:space="0" w:color="000000"/>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AA2288" w:rsidRDefault="00AA2288">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pPr>
              <w:tabs>
                <w:tab w:val="center" w:pos="212.60pt"/>
                <w:tab w:val="end" w:pos="425.20pt"/>
              </w:tabs>
            </w:pPr>
            <w:r>
              <w:rPr>
                <w:rFonts w:ascii="Times New Roman" w:eastAsia="Times New Roman" w:hAnsi="Times New Roman"/>
                <w:spacing w:val="4"/>
                <w:sz w:val="22"/>
                <w:szCs w:val="22"/>
              </w:rPr>
              <w:t>Josélia da Silva Alves (AC)</w:t>
            </w:r>
          </w:p>
          <w:p w:rsidR="00AA2288" w:rsidRDefault="00C719E4">
            <w:r>
              <w:rPr>
                <w:rFonts w:ascii="Times New Roman" w:eastAsia="Times New Roman" w:hAnsi="Times New Roman"/>
                <w:spacing w:val="4"/>
                <w:sz w:val="22"/>
                <w:szCs w:val="22"/>
              </w:rPr>
              <w:t xml:space="preserve"> (AC)</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AA2288">
        <w:tblPrEx>
          <w:tblCellMar>
            <w:top w:w="0pt" w:type="dxa"/>
            <w:bottom w:w="0pt" w:type="dxa"/>
          </w:tblCellMar>
        </w:tblPrEx>
        <w:trPr>
          <w:trHeight w:hRule="exact" w:val="284"/>
        </w:trPr>
        <w:tc>
          <w:tcPr>
            <w:tcW w:w="99.25pt" w:type="dxa"/>
            <w:vMerge/>
            <w:tcBorders>
              <w:top w:val="single" w:sz="4" w:space="0" w:color="000000"/>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AA2288" w:rsidRDefault="00AA2288">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r>
              <w:rPr>
                <w:rFonts w:ascii="Times New Roman" w:eastAsia="Times New Roman" w:hAnsi="Times New Roman"/>
                <w:spacing w:val="4"/>
                <w:sz w:val="22"/>
                <w:szCs w:val="22"/>
              </w:rPr>
              <w:t>Márcia Guerrante Tavares (GO)</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AA2288">
        <w:tblPrEx>
          <w:tblCellMar>
            <w:top w:w="0pt" w:type="dxa"/>
            <w:bottom w:w="0pt" w:type="dxa"/>
          </w:tblCellMar>
        </w:tblPrEx>
        <w:trPr>
          <w:trHeight w:hRule="exact" w:val="284"/>
        </w:trPr>
        <w:tc>
          <w:tcPr>
            <w:tcW w:w="99.25pt" w:type="dxa"/>
            <w:vMerge/>
            <w:tcBorders>
              <w:top w:val="single" w:sz="4" w:space="0" w:color="000000"/>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AA2288" w:rsidRDefault="00AA2288">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r>
              <w:rPr>
                <w:rFonts w:ascii="Times New Roman" w:hAnsi="Times New Roman"/>
                <w:sz w:val="22"/>
                <w:szCs w:val="22"/>
              </w:rPr>
              <w:t>Patrícia Silva Luz Macedo (RN)</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AA2288">
        <w:tblPrEx>
          <w:tblCellMar>
            <w:top w:w="0pt" w:type="dxa"/>
            <w:bottom w:w="0pt" w:type="dxa"/>
          </w:tblCellMar>
        </w:tblPrEx>
        <w:trPr>
          <w:trHeight w:hRule="exact" w:val="284"/>
        </w:trPr>
        <w:tc>
          <w:tcPr>
            <w:tcW w:w="99.25pt" w:type="dxa"/>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tcPr>
          <w:p w:rsidR="00AA2288" w:rsidRDefault="00C719E4">
            <w:pPr>
              <w:spacing w:before="2pt" w:after="2pt"/>
            </w:pPr>
            <w:r>
              <w:rPr>
                <w:rFonts w:ascii="Times New Roman" w:eastAsia="Times New Roman" w:hAnsi="Times New Roman"/>
                <w:caps/>
                <w:spacing w:val="4"/>
                <w:sz w:val="22"/>
                <w:szCs w:val="22"/>
                <w:lang w:bidi="en-US"/>
              </w:rPr>
              <w:t>Assessoria</w:t>
            </w:r>
          </w:p>
        </w:tc>
        <w:tc>
          <w:tcPr>
            <w:tcW w:w="233.9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r>
              <w:rPr>
                <w:rFonts w:ascii="Times New Roman" w:hAnsi="Times New Roman"/>
                <w:sz w:val="22"/>
                <w:szCs w:val="22"/>
              </w:rPr>
              <w:t>Isabela Müller Menezes</w:t>
            </w:r>
          </w:p>
        </w:tc>
        <w:tc>
          <w:tcPr>
            <w:tcW w:w="120.4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AA2288" w:rsidRDefault="00C719E4">
            <w:pPr>
              <w:rPr>
                <w:rFonts w:ascii="Times New Roman" w:eastAsia="Times New Roman" w:hAnsi="Times New Roman"/>
                <w:spacing w:val="4"/>
                <w:sz w:val="22"/>
                <w:szCs w:val="22"/>
              </w:rPr>
            </w:pPr>
            <w:r>
              <w:rPr>
                <w:rFonts w:ascii="Times New Roman" w:eastAsia="Times New Roman" w:hAnsi="Times New Roman"/>
                <w:spacing w:val="4"/>
                <w:sz w:val="22"/>
                <w:szCs w:val="22"/>
              </w:rPr>
              <w:t>Analista técnica</w:t>
            </w:r>
          </w:p>
        </w:tc>
      </w:tr>
    </w:tbl>
    <w:p w:rsidR="00AA2288" w:rsidRDefault="00AA2288">
      <w:pPr>
        <w:tabs>
          <w:tab w:val="start" w:pos="24.20pt"/>
          <w:tab w:val="start" w:pos="112.45pt"/>
        </w:tabs>
        <w:rPr>
          <w:rFonts w:ascii="Times New Roman" w:hAnsi="Times New Roman"/>
          <w:sz w:val="22"/>
          <w:szCs w:val="22"/>
        </w:rPr>
      </w:pPr>
    </w:p>
    <w:p w:rsidR="00AA2288" w:rsidRDefault="00C719E4">
      <w:pPr>
        <w:tabs>
          <w:tab w:val="start" w:pos="24.20pt"/>
          <w:tab w:val="start" w:pos="112.45pt"/>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AA2288">
        <w:tblPrEx>
          <w:tblCellMar>
            <w:top w:w="0pt" w:type="dxa"/>
            <w:bottom w:w="0pt" w:type="dxa"/>
          </w:tblCellMar>
        </w:tblPrEx>
        <w:tc>
          <w:tcPr>
            <w:tcW w:w="453.60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jc w:val="center"/>
              <w:rPr>
                <w:rFonts w:ascii="Times New Roman" w:hAnsi="Times New Roman"/>
                <w:b/>
                <w:sz w:val="22"/>
                <w:szCs w:val="22"/>
              </w:rPr>
            </w:pPr>
            <w:r>
              <w:rPr>
                <w:rFonts w:ascii="Times New Roman" w:hAnsi="Times New Roman"/>
                <w:b/>
                <w:sz w:val="22"/>
                <w:szCs w:val="22"/>
              </w:rPr>
              <w:t xml:space="preserve">Leitura e aprovação da Súmula </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rPr>
                <w:rFonts w:ascii="Times New Roman" w:hAnsi="Times New Roman"/>
                <w:sz w:val="22"/>
                <w:szCs w:val="22"/>
              </w:rPr>
            </w:pPr>
            <w:r>
              <w:rPr>
                <w:rFonts w:ascii="Times New Roman" w:hAnsi="Times New Roman"/>
                <w:sz w:val="22"/>
                <w:szCs w:val="22"/>
              </w:rPr>
              <w:t xml:space="preserve">Foi definido realizar a leitura </w:t>
            </w:r>
            <w:r>
              <w:rPr>
                <w:rFonts w:ascii="Times New Roman" w:hAnsi="Times New Roman"/>
                <w:sz w:val="22"/>
                <w:szCs w:val="22"/>
              </w:rPr>
              <w:t>da súmula da 69° Reunião Ordinária na próxima reunião.</w:t>
            </w:r>
          </w:p>
        </w:tc>
      </w:tr>
    </w:tbl>
    <w:p w:rsidR="00AA2288" w:rsidRDefault="00AA2288">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AA2288">
        <w:tblPrEx>
          <w:tblCellMar>
            <w:top w:w="0pt" w:type="dxa"/>
            <w:bottom w:w="0pt" w:type="dxa"/>
          </w:tblCellMar>
        </w:tblPrEx>
        <w:tc>
          <w:tcPr>
            <w:tcW w:w="453.60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jc w:val="center"/>
              <w:rPr>
                <w:rFonts w:ascii="Times New Roman" w:hAnsi="Times New Roman"/>
                <w:b/>
                <w:sz w:val="22"/>
                <w:szCs w:val="22"/>
              </w:rPr>
            </w:pPr>
            <w:r>
              <w:rPr>
                <w:rFonts w:ascii="Times New Roman" w:hAnsi="Times New Roman"/>
                <w:b/>
                <w:sz w:val="22"/>
                <w:szCs w:val="22"/>
              </w:rPr>
              <w:t>Comunicações</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Responsável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r>
              <w:rPr>
                <w:rFonts w:ascii="Times New Roman" w:hAnsi="Times New Roman"/>
                <w:sz w:val="22"/>
                <w:szCs w:val="22"/>
              </w:rPr>
              <w:t>Conselheira Patrícia Silva Luz Macedo</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sz w:val="22"/>
                <w:szCs w:val="22"/>
              </w:rPr>
            </w:pPr>
            <w:r>
              <w:rPr>
                <w:rFonts w:ascii="Times New Roman" w:hAnsi="Times New Roman"/>
                <w:sz w:val="22"/>
                <w:szCs w:val="22"/>
              </w:rPr>
              <w:t xml:space="preserve">Comunicou que tentaram moldar a Carta Aberta à realidade de Natal. Chegaram a fazer um preambulo da carta explicando que o </w:t>
            </w:r>
            <w:r>
              <w:rPr>
                <w:rFonts w:ascii="Times New Roman" w:hAnsi="Times New Roman"/>
                <w:sz w:val="22"/>
                <w:szCs w:val="22"/>
              </w:rPr>
              <w:t>arquiteto precisa estar inserido nas discussões da cidade. E para não perder o trabalho já feito optaram por pautar a discussão da habitação de interesse social. E que estão montando um grupo de trabalho específico para tratar disso, formado pelos represen</w:t>
            </w:r>
            <w:r>
              <w:rPr>
                <w:rFonts w:ascii="Times New Roman" w:hAnsi="Times New Roman"/>
                <w:sz w:val="22"/>
                <w:szCs w:val="22"/>
              </w:rPr>
              <w:t>tantes das entidades de ensino superior e de outras entidades como da OAB para abrir discussão nesse sentido. Fizeram algumas alterações pontuais para trazer para a realidade local, direcionando propostas ao governo estadual, Assembleia Legislativa. No cas</w:t>
            </w:r>
            <w:r>
              <w:rPr>
                <w:rFonts w:ascii="Times New Roman" w:hAnsi="Times New Roman"/>
                <w:sz w:val="22"/>
                <w:szCs w:val="22"/>
              </w:rPr>
              <w:t>o da proposta de valorizar os centros históricos, relatou que pegaram a proposta da Procuradoria Geral do Estado, de levar para a sociedade como um bem da cidade, mas de forma humanizada e não só com linguagem jurídica. Relatou que já estão em discussão co</w:t>
            </w:r>
            <w:r>
              <w:rPr>
                <w:rFonts w:ascii="Times New Roman" w:hAnsi="Times New Roman"/>
                <w:sz w:val="22"/>
                <w:szCs w:val="22"/>
              </w:rPr>
              <w:t>m a Procuradoria, mais a UFRN, uma ONG e a OAB, nesse grupo que trata do patrimônio. Avaliou como sendo positivo a carta ter essa possibilidade de fazer diferentes recortes para explorar. Neste ponto o Coordenador Wilson de Andrade, reafirmou que o objetiv</w:t>
            </w:r>
            <w:r>
              <w:rPr>
                <w:rFonts w:ascii="Times New Roman" w:hAnsi="Times New Roman"/>
                <w:sz w:val="22"/>
                <w:szCs w:val="22"/>
              </w:rPr>
              <w:t>o da carta era de trazer para os problemas locais, e da importância de fazer referência à nacional, de modo a estabelecer o link. A Conselheira Patrícia acrescentou que foram 3 dias de trabalho com representantes do IAB. E que este trabalho fez com que a c</w:t>
            </w:r>
            <w:r>
              <w:rPr>
                <w:rFonts w:ascii="Times New Roman" w:hAnsi="Times New Roman"/>
                <w:sz w:val="22"/>
                <w:szCs w:val="22"/>
              </w:rPr>
              <w:t xml:space="preserve">omissão de política urbana de lá se apropriasse da carta. </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Responsável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pPr>
            <w:r>
              <w:rPr>
                <w:rFonts w:ascii="Times New Roman" w:hAnsi="Times New Roman"/>
                <w:sz w:val="22"/>
                <w:szCs w:val="22"/>
              </w:rPr>
              <w:t xml:space="preserve">Conselheira </w:t>
            </w:r>
            <w:r>
              <w:rPr>
                <w:rFonts w:ascii="Times New Roman" w:eastAsia="Times New Roman" w:hAnsi="Times New Roman"/>
                <w:spacing w:val="4"/>
                <w:sz w:val="22"/>
                <w:szCs w:val="22"/>
              </w:rPr>
              <w:t>Márcia Guerrante Tavares</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pPr>
            <w:r>
              <w:rPr>
                <w:rFonts w:ascii="Times New Roman" w:hAnsi="Times New Roman"/>
                <w:sz w:val="22"/>
                <w:szCs w:val="22"/>
              </w:rPr>
              <w:t xml:space="preserve">Relatou que a Procuradora de Goiás foi no CAU para discutir outros assuntos, mas pediu para participar da Plenária e para ir na CPUA </w:t>
            </w:r>
            <w:r>
              <w:rPr>
                <w:rFonts w:ascii="Times New Roman" w:hAnsi="Times New Roman"/>
                <w:sz w:val="22"/>
                <w:szCs w:val="22"/>
              </w:rPr>
              <w:t>também, ao que ela Márcia, se propôs a aproveitar a oportunidade para apresentar a carta. Informou que o CAU/GO está fazendo o concurso de fotografia histórica, para o mês que vem, não sendo necessário ser profissional para participar, cuja intenção é faze</w:t>
            </w:r>
            <w:r>
              <w:rPr>
                <w:rFonts w:ascii="Times New Roman" w:hAnsi="Times New Roman"/>
                <w:sz w:val="22"/>
                <w:szCs w:val="22"/>
              </w:rPr>
              <w:t xml:space="preserve">r que olhem para o Patrimônio. Haverá uma exposição na universidade das 80 melhores fotos e vão ser escolhidas as 3 melhores fotos. Esse mês o CAU/GO foi ao Ministério Público entregar uma lista de bens importantes, não para serem tombados, mas para serem </w:t>
            </w:r>
            <w:r>
              <w:rPr>
                <w:rFonts w:ascii="Times New Roman" w:hAnsi="Times New Roman"/>
                <w:sz w:val="22"/>
                <w:szCs w:val="22"/>
              </w:rPr>
              <w:t xml:space="preserve">olhados. Pois agora no novo Plano Diretor de Goiânia, que já está sendo votado, é proposto adensamento do centro, onde fica o centro histórico. A Cons. </w:t>
            </w:r>
            <w:r>
              <w:rPr>
                <w:rFonts w:ascii="Times New Roman" w:eastAsia="Times New Roman" w:hAnsi="Times New Roman"/>
                <w:spacing w:val="4"/>
                <w:sz w:val="22"/>
                <w:szCs w:val="22"/>
              </w:rPr>
              <w:t>Márcia Guerrante</w:t>
            </w:r>
            <w:r>
              <w:rPr>
                <w:rFonts w:ascii="Times New Roman" w:hAnsi="Times New Roman"/>
                <w:sz w:val="22"/>
                <w:szCs w:val="22"/>
              </w:rPr>
              <w:t xml:space="preserve"> comentou sobre o conceito de Fachada ativa e sua </w:t>
            </w:r>
            <w:r>
              <w:rPr>
                <w:rFonts w:ascii="Times New Roman" w:hAnsi="Times New Roman"/>
                <w:sz w:val="22"/>
                <w:szCs w:val="22"/>
              </w:rPr>
              <w:lastRenderedPageBreak/>
              <w:t>percepção de que os engenheiros são ma</w:t>
            </w:r>
            <w:r>
              <w:rPr>
                <w:rFonts w:ascii="Times New Roman" w:hAnsi="Times New Roman"/>
                <w:sz w:val="22"/>
                <w:szCs w:val="22"/>
              </w:rPr>
              <w:t>is ouvidos, pois estão alinhados com os empresários. O Coordenador Wilson de Andrade neste ponto comentou que em Cuiabá “fizeram edifício de um apartamento por andar, um prédio muito grande de altura e dimensão, que surge no meio do nada”. Acrescentando qu</w:t>
            </w:r>
            <w:r>
              <w:rPr>
                <w:rFonts w:ascii="Times New Roman" w:hAnsi="Times New Roman"/>
                <w:sz w:val="22"/>
                <w:szCs w:val="22"/>
              </w:rPr>
              <w:t>e não tem harmonia, que fica no topo da cidade, com 30 a 40 andares. A Cons. Patrícia Luz comentou sobre esta questão do adensamento de área histórica e o processo de verticalização dessa.</w:t>
            </w:r>
          </w:p>
        </w:tc>
      </w:tr>
      <w:tr w:rsidR="00AA2288">
        <w:tblPrEx>
          <w:tblCellMar>
            <w:top w:w="0pt" w:type="dxa"/>
            <w:bottom w:w="0pt" w:type="dxa"/>
          </w:tblCellMar>
        </w:tblPrEx>
        <w:trPr>
          <w:trHeight w:val="297"/>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lastRenderedPageBreak/>
              <w:t>Responsável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sz w:val="22"/>
                <w:szCs w:val="22"/>
              </w:rPr>
            </w:pPr>
            <w:r>
              <w:rPr>
                <w:rFonts w:ascii="Times New Roman" w:hAnsi="Times New Roman"/>
                <w:sz w:val="22"/>
                <w:szCs w:val="22"/>
              </w:rPr>
              <w:t>Presidente Luciano Guimarães</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sz w:val="22"/>
                <w:szCs w:val="22"/>
              </w:rPr>
            </w:pPr>
            <w:r>
              <w:rPr>
                <w:rFonts w:ascii="Times New Roman" w:hAnsi="Times New Roman"/>
                <w:sz w:val="22"/>
                <w:szCs w:val="22"/>
              </w:rPr>
              <w:t>Sobre a carta</w:t>
            </w:r>
            <w:r>
              <w:rPr>
                <w:rFonts w:ascii="Times New Roman" w:hAnsi="Times New Roman"/>
                <w:sz w:val="22"/>
                <w:szCs w:val="22"/>
              </w:rPr>
              <w:t xml:space="preserve"> aos candidatos, o presidente esclareceu que houve uma orientação da Assessoria Jurídica para que não fosse feita entrega para nenhum candidato, para não caracterizar que está se posicionando em favor, ou fazendo campanha para um, ou outro. </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Responsável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pPr>
            <w:r>
              <w:rPr>
                <w:rFonts w:ascii="Times New Roman" w:hAnsi="Times New Roman"/>
                <w:sz w:val="22"/>
                <w:szCs w:val="22"/>
              </w:rPr>
              <w:t>C</w:t>
            </w:r>
            <w:r>
              <w:rPr>
                <w:rFonts w:ascii="Times New Roman" w:hAnsi="Times New Roman"/>
                <w:sz w:val="22"/>
                <w:szCs w:val="22"/>
              </w:rPr>
              <w:t xml:space="preserve">onselheira </w:t>
            </w:r>
            <w:r>
              <w:rPr>
                <w:rFonts w:ascii="Times New Roman" w:eastAsia="Times New Roman" w:hAnsi="Times New Roman"/>
                <w:spacing w:val="4"/>
                <w:sz w:val="22"/>
                <w:szCs w:val="22"/>
              </w:rPr>
              <w:t>Josélia da Silva Alves</w:t>
            </w:r>
            <w:r>
              <w:rPr>
                <w:rFonts w:ascii="Times New Roman" w:hAnsi="Times New Roman"/>
                <w:sz w:val="22"/>
                <w:szCs w:val="22"/>
              </w:rPr>
              <w:t xml:space="preserve"> </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pPr>
            <w:r>
              <w:rPr>
                <w:rFonts w:ascii="Times New Roman" w:hAnsi="Times New Roman"/>
                <w:sz w:val="22"/>
                <w:szCs w:val="22"/>
              </w:rPr>
              <w:t xml:space="preserve">Relatou que não houve uma boa recepção da carta no CAU/AC, e que a presidente disse que depois iria entregar aos eleitos. Informou ainda que não tem comissão de política urbana lá, que havia uma pessoa que </w:t>
            </w:r>
            <w:r>
              <w:rPr>
                <w:rFonts w:ascii="Times New Roman" w:hAnsi="Times New Roman"/>
                <w:sz w:val="22"/>
                <w:szCs w:val="22"/>
              </w:rPr>
              <w:t xml:space="preserve">cuidava do tema, mas que esta se afastou. Relatou que tentou marcar reunião para discutir estratégias sem sucesso e que o IAB do AC está desativado. Relatou que esteve no DOCOMOMO, que pela primeira vez teve uma exposição da arquitetura da Amazônia legal, </w:t>
            </w:r>
            <w:r>
              <w:rPr>
                <w:rFonts w:ascii="Times New Roman" w:hAnsi="Times New Roman"/>
                <w:sz w:val="22"/>
                <w:szCs w:val="22"/>
              </w:rPr>
              <w:t>com 30 projetos escolhidos. Falou sobre o Bike anjos, movimento de ativistas da mobilidade por bicicletas que estão acompanhando dos planos de mobilidade.  Informou ainda que está coordenando a elaboração do plano de mobilidade, a convite do município, uti</w:t>
            </w:r>
            <w:r>
              <w:rPr>
                <w:rFonts w:ascii="Times New Roman" w:hAnsi="Times New Roman"/>
                <w:sz w:val="22"/>
                <w:szCs w:val="22"/>
              </w:rPr>
              <w:t>lizando a metodologia que eles utilizam. Citou que passou um programa na Globonews no dia anterior sobre cidades com mais km de ciclovia. E que dentro do programa, ao entrar no link se encontram alguns planos de mobilidade, e que é possível inserir informa</w:t>
            </w:r>
            <w:r>
              <w:rPr>
                <w:rFonts w:ascii="Times New Roman" w:hAnsi="Times New Roman"/>
                <w:sz w:val="22"/>
                <w:szCs w:val="22"/>
              </w:rPr>
              <w:t xml:space="preserve">ções do seu município. Neste pondo a Cons. Patrícia Luz destacou que esse grupo está presente no DF e sugeriu chamá-los para uma reunião da CPUA. Pois já fazem 2 meses que fizeram alguns levantamentos. A Cons. </w:t>
            </w:r>
            <w:r>
              <w:rPr>
                <w:rFonts w:ascii="Times New Roman" w:eastAsia="Times New Roman" w:hAnsi="Times New Roman"/>
                <w:spacing w:val="4"/>
                <w:sz w:val="22"/>
                <w:szCs w:val="22"/>
              </w:rPr>
              <w:t>Josélia Alves</w:t>
            </w:r>
            <w:r>
              <w:rPr>
                <w:rFonts w:ascii="Times New Roman" w:hAnsi="Times New Roman"/>
                <w:sz w:val="22"/>
                <w:szCs w:val="22"/>
              </w:rPr>
              <w:t xml:space="preserve"> relatou ainda que foram, um rapa</w:t>
            </w:r>
            <w:r>
              <w:rPr>
                <w:rFonts w:ascii="Times New Roman" w:hAnsi="Times New Roman"/>
                <w:sz w:val="22"/>
                <w:szCs w:val="22"/>
              </w:rPr>
              <w:t>z de Manaus, o representante nacional, que é de São Paulo, e também uma cineasta, que apresentou um filme / documentário para esse fórum, que informou que irá na plenária pois iriam fazer o lançamento do programa em um município de Senador Guiomar, que é m</w:t>
            </w:r>
            <w:r>
              <w:rPr>
                <w:rFonts w:ascii="Times New Roman" w:hAnsi="Times New Roman"/>
                <w:sz w:val="22"/>
                <w:szCs w:val="22"/>
              </w:rPr>
              <w:t xml:space="preserve">ais distante de Rio Branco. Relatando ainda, que não só os Planos Diretores, mas os Planos de Mobilidade que já foram adiados, pois poucos realmente fizeram, e que esse município por exemplo não tem Plano Diretor e já está preparando o de Mobilidade. </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Res</w:t>
            </w:r>
            <w:r>
              <w:rPr>
                <w:rFonts w:ascii="Times New Roman" w:hAnsi="Times New Roman"/>
                <w:b/>
                <w:sz w:val="22"/>
                <w:szCs w:val="22"/>
              </w:rPr>
              <w:t>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sz w:val="22"/>
                <w:szCs w:val="22"/>
              </w:rPr>
            </w:pPr>
            <w:r>
              <w:rPr>
                <w:rFonts w:ascii="Times New Roman" w:hAnsi="Times New Roman"/>
                <w:sz w:val="22"/>
                <w:szCs w:val="22"/>
              </w:rPr>
              <w:t xml:space="preserve">Coordenador Wilson de Andrade </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sz w:val="22"/>
                <w:szCs w:val="22"/>
              </w:rPr>
            </w:pPr>
            <w:r>
              <w:rPr>
                <w:rFonts w:ascii="Times New Roman" w:hAnsi="Times New Roman"/>
                <w:sz w:val="22"/>
                <w:szCs w:val="22"/>
              </w:rPr>
              <w:t>Falou sobre as estratégias da carta, contou que fez contato com Ministério Público e que iria ser publicado artigo, criando espaço na mídia. Sugeriu propor uma orientação aos CAU/UF, solicitou que a asses</w:t>
            </w:r>
            <w:r>
              <w:rPr>
                <w:rFonts w:ascii="Times New Roman" w:hAnsi="Times New Roman"/>
                <w:sz w:val="22"/>
                <w:szCs w:val="22"/>
              </w:rPr>
              <w:t>soria preparasse uma apresentação em power point sobre o conteúdo. Ao que a Cons. Márcia Guerrante sugeriu que esta apresentação fosse enviada junto com as orientações. O coordenador relatou a Ausência justificada do Cons. Nikson Dias em razão da internaçã</w:t>
            </w:r>
            <w:r>
              <w:rPr>
                <w:rFonts w:ascii="Times New Roman" w:hAnsi="Times New Roman"/>
                <w:sz w:val="22"/>
                <w:szCs w:val="22"/>
              </w:rPr>
              <w:t>o de seu filho.</w:t>
            </w:r>
          </w:p>
        </w:tc>
      </w:tr>
    </w:tbl>
    <w:p w:rsidR="00AA2288" w:rsidRDefault="00AA2288">
      <w:pPr>
        <w:tabs>
          <w:tab w:val="start" w:pos="24.20pt"/>
          <w:tab w:val="start" w:pos="112.45pt"/>
        </w:tabs>
        <w:rPr>
          <w:rFonts w:ascii="Times New Roman" w:hAnsi="Times New Roman"/>
          <w:sz w:val="22"/>
          <w:szCs w:val="22"/>
        </w:rPr>
      </w:pPr>
    </w:p>
    <w:p w:rsidR="00AA2288" w:rsidRDefault="00C719E4">
      <w:pPr>
        <w:shd w:val="clear" w:color="auto" w:fill="D9D9D9"/>
        <w:jc w:val="center"/>
      </w:pPr>
      <w:r>
        <w:rPr>
          <w:rStyle w:val="nfaseSutil"/>
          <w:rFonts w:ascii="Times New Roman" w:hAnsi="Times New Roman"/>
          <w:b/>
          <w:i w:val="0"/>
          <w:sz w:val="22"/>
          <w:szCs w:val="22"/>
        </w:rPr>
        <w:t>ORDEM DO DIA</w:t>
      </w:r>
    </w:p>
    <w:p w:rsidR="00AA2288" w:rsidRDefault="00AA2288">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1</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b/>
                <w:sz w:val="22"/>
                <w:szCs w:val="22"/>
              </w:rPr>
            </w:pPr>
            <w:r>
              <w:rPr>
                <w:rFonts w:ascii="Times New Roman" w:hAnsi="Times New Roman"/>
                <w:b/>
                <w:sz w:val="22"/>
                <w:szCs w:val="22"/>
              </w:rPr>
              <w:t>Elaboração das propostas do Plano de Ação e Orçamento 2019 - devem ser enviadas até o dia 17 de setembro/18</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Assessoria de Planejamento e Gestão da Estratégia</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Coordenador da CPUA</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lastRenderedPageBreak/>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pPr>
            <w:r>
              <w:rPr>
                <w:rFonts w:ascii="Times New Roman" w:hAnsi="Times New Roman"/>
                <w:sz w:val="22"/>
                <w:szCs w:val="22"/>
              </w:rPr>
              <w:t xml:space="preserve">A analista </w:t>
            </w:r>
            <w:r>
              <w:rPr>
                <w:rFonts w:ascii="Times New Roman" w:hAnsi="Times New Roman"/>
                <w:sz w:val="22"/>
                <w:szCs w:val="22"/>
              </w:rPr>
              <w:t>Isabela Müller apresentou a proposta de ações nos modelos de planilha enviados pelo Planejamento, e informou que preencheu com base no Plano de Ação do ano de 2018, sendo necessário fazer ajustes inclusive nos textos sobrea s metas e objetivos. Após discus</w:t>
            </w:r>
            <w:r>
              <w:rPr>
                <w:rFonts w:ascii="Times New Roman" w:hAnsi="Times New Roman"/>
                <w:sz w:val="22"/>
                <w:szCs w:val="22"/>
              </w:rPr>
              <w:t xml:space="preserve">são foi aprovada a seguinte </w:t>
            </w:r>
            <w:r>
              <w:rPr>
                <w:rFonts w:ascii="Times New Roman" w:eastAsia="Times New Roman" w:hAnsi="Times New Roman"/>
                <w:b/>
                <w:sz w:val="22"/>
                <w:szCs w:val="22"/>
                <w:lang w:eastAsia="pt-BR"/>
              </w:rPr>
              <w:t>Deliberação CPUA nº 16/2018</w:t>
            </w:r>
            <w:r>
              <w:rPr>
                <w:rFonts w:ascii="Times New Roman" w:hAnsi="Times New Roman"/>
                <w:b/>
                <w:sz w:val="22"/>
                <w:szCs w:val="22"/>
              </w:rPr>
              <w:t>:</w:t>
            </w:r>
          </w:p>
          <w:p w:rsidR="00AA2288" w:rsidRDefault="00C719E4">
            <w:pPr>
              <w:jc w:val="both"/>
            </w:pPr>
            <w:r>
              <w:rPr>
                <w:rFonts w:ascii="Times New Roman" w:eastAsia="Times New Roman" w:hAnsi="Times New Roman"/>
                <w:sz w:val="22"/>
                <w:szCs w:val="22"/>
                <w:lang w:eastAsia="pt-BR"/>
              </w:rPr>
              <w:t xml:space="preserve">1 – </w:t>
            </w:r>
            <w:r>
              <w:rPr>
                <w:rFonts w:ascii="Times New Roman" w:hAnsi="Times New Roman"/>
                <w:sz w:val="22"/>
                <w:szCs w:val="22"/>
              </w:rPr>
              <w:t>Aprovar a proposta de Plano de Ação 2019 da CPUA-CAU/BR, conforme informações da tabela abaixo, extraída do quadro geral do arquivo e planilhas anexas:</w:t>
            </w:r>
          </w:p>
          <w:tbl>
            <w:tblPr>
              <w:tblW w:w="327.50pt" w:type="dxa"/>
              <w:tblLayout w:type="fixed"/>
              <w:tblCellMar>
                <w:start w:w="0.50pt" w:type="dxa"/>
                <w:end w:w="0.50pt" w:type="dxa"/>
              </w:tblCellMar>
              <w:tblLook w:firstRow="1" w:lastRow="0" w:firstColumn="1" w:lastColumn="0" w:noHBand="0" w:noVBand="1"/>
            </w:tblPr>
            <w:tblGrid>
              <w:gridCol w:w="1135"/>
              <w:gridCol w:w="2727"/>
              <w:gridCol w:w="1560"/>
              <w:gridCol w:w="1128"/>
            </w:tblGrid>
            <w:tr w:rsidR="00AA2288">
              <w:tblPrEx>
                <w:tblCellMar>
                  <w:top w:w="0pt" w:type="dxa"/>
                  <w:bottom w:w="0pt" w:type="dxa"/>
                </w:tblCellMar>
              </w:tblPrEx>
              <w:trPr>
                <w:trHeight w:val="852"/>
              </w:trPr>
              <w:tc>
                <w:tcPr>
                  <w:tcW w:w="56.75pt" w:type="dxa"/>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AA2288" w:rsidRDefault="00C719E4">
                  <w:pPr>
                    <w:jc w:val="center"/>
                  </w:pPr>
                  <w:r>
                    <w:rPr>
                      <w:rFonts w:ascii="Times New Roman" w:eastAsia="Times New Roman" w:hAnsi="Times New Roman"/>
                      <w:b/>
                      <w:bCs/>
                      <w:sz w:val="20"/>
                      <w:szCs w:val="22"/>
                      <w:lang w:eastAsia="pt-BR"/>
                    </w:rPr>
                    <w:t>Atividade / Projeto</w:t>
                  </w:r>
                </w:p>
              </w:tc>
              <w:tc>
                <w:tcPr>
                  <w:tcW w:w="136.35pt" w:type="dxa"/>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AA2288" w:rsidRDefault="00C719E4">
                  <w:pPr>
                    <w:jc w:val="center"/>
                    <w:rPr>
                      <w:rFonts w:ascii="Times New Roman" w:eastAsia="Times New Roman" w:hAnsi="Times New Roman"/>
                      <w:b/>
                      <w:bCs/>
                      <w:sz w:val="22"/>
                      <w:szCs w:val="22"/>
                      <w:lang w:eastAsia="pt-BR"/>
                    </w:rPr>
                  </w:pPr>
                  <w:r>
                    <w:rPr>
                      <w:rFonts w:ascii="Times New Roman" w:eastAsia="Times New Roman" w:hAnsi="Times New Roman"/>
                      <w:b/>
                      <w:bCs/>
                      <w:sz w:val="22"/>
                      <w:szCs w:val="22"/>
                      <w:lang w:eastAsia="pt-BR"/>
                    </w:rPr>
                    <w:t>Denominação</w:t>
                  </w:r>
                </w:p>
              </w:tc>
              <w:tc>
                <w:tcPr>
                  <w:tcW w:w="78pt" w:type="dxa"/>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AA2288" w:rsidRDefault="00C719E4">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Programação</w:t>
                  </w:r>
                  <w:r>
                    <w:rPr>
                      <w:rFonts w:ascii="Times New Roman" w:eastAsia="Times New Roman" w:hAnsi="Times New Roman"/>
                      <w:b/>
                      <w:bCs/>
                      <w:sz w:val="20"/>
                      <w:szCs w:val="22"/>
                      <w:lang w:eastAsia="pt-BR"/>
                    </w:rPr>
                    <w:t xml:space="preserve"> 2018 </w:t>
                  </w:r>
                </w:p>
              </w:tc>
              <w:tc>
                <w:tcPr>
                  <w:tcW w:w="56.40pt" w:type="dxa"/>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AA2288" w:rsidRDefault="00C719E4">
                  <w:pPr>
                    <w:jc w:val="center"/>
                  </w:pPr>
                  <w:r>
                    <w:rPr>
                      <w:rFonts w:ascii="Times New Roman" w:eastAsia="Times New Roman" w:hAnsi="Times New Roman"/>
                      <w:b/>
                      <w:bCs/>
                      <w:sz w:val="20"/>
                      <w:szCs w:val="22"/>
                      <w:lang w:eastAsia="pt-BR"/>
                    </w:rPr>
                    <w:t xml:space="preserve">Programação </w:t>
                  </w:r>
                  <w:r>
                    <w:rPr>
                      <w:rFonts w:ascii="Times New Roman" w:eastAsia="Times New Roman" w:hAnsi="Times New Roman"/>
                      <w:b/>
                      <w:bCs/>
                      <w:szCs w:val="22"/>
                      <w:lang w:eastAsia="pt-BR"/>
                    </w:rPr>
                    <w:t xml:space="preserve">2019 </w:t>
                  </w:r>
                </w:p>
              </w:tc>
            </w:tr>
            <w:tr w:rsidR="00AA2288">
              <w:tblPrEx>
                <w:tblCellMar>
                  <w:top w:w="0pt" w:type="dxa"/>
                  <w:bottom w:w="0pt" w:type="dxa"/>
                </w:tblCellMar>
              </w:tblPrEx>
              <w:trPr>
                <w:trHeight w:val="1043"/>
              </w:trPr>
              <w:tc>
                <w:tcPr>
                  <w:tcW w:w="56.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A2288" w:rsidRDefault="00C719E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Atividade</w:t>
                  </w:r>
                </w:p>
              </w:tc>
              <w:tc>
                <w:tcPr>
                  <w:tcW w:w="136.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A2288" w:rsidRDefault="00C719E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Manter e Desenvolver as Atividades da Comissão de Políticas Urbana e Ambiental</w:t>
                  </w:r>
                </w:p>
              </w:tc>
              <w:tc>
                <w:tcPr>
                  <w:tcW w:w="7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A2288" w:rsidRDefault="00C719E4">
                  <w:pPr>
                    <w:jc w:val="end"/>
                    <w:rPr>
                      <w:rFonts w:ascii="Times New Roman" w:hAnsi="Times New Roman"/>
                    </w:rPr>
                  </w:pPr>
                  <w:r>
                    <w:rPr>
                      <w:rFonts w:ascii="Times New Roman" w:hAnsi="Times New Roman"/>
                    </w:rPr>
                    <w:t xml:space="preserve"> 334.582 </w:t>
                  </w:r>
                </w:p>
              </w:tc>
              <w:tc>
                <w:tcPr>
                  <w:tcW w:w="56.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A2288" w:rsidRDefault="00C719E4">
                  <w:pPr>
                    <w:jc w:val="end"/>
                    <w:rPr>
                      <w:rFonts w:ascii="Times New Roman" w:hAnsi="Times New Roman"/>
                    </w:rPr>
                  </w:pPr>
                  <w:r>
                    <w:rPr>
                      <w:rFonts w:ascii="Times New Roman" w:hAnsi="Times New Roman"/>
                    </w:rPr>
                    <w:t xml:space="preserve"> 181.980 </w:t>
                  </w:r>
                </w:p>
              </w:tc>
            </w:tr>
            <w:tr w:rsidR="00AA2288">
              <w:tblPrEx>
                <w:tblCellMar>
                  <w:top w:w="0pt" w:type="dxa"/>
                  <w:bottom w:w="0pt" w:type="dxa"/>
                </w:tblCellMar>
              </w:tblPrEx>
              <w:trPr>
                <w:trHeight w:val="846"/>
              </w:trPr>
              <w:tc>
                <w:tcPr>
                  <w:tcW w:w="56.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A2288" w:rsidRDefault="00C719E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Projeto</w:t>
                  </w:r>
                </w:p>
              </w:tc>
              <w:tc>
                <w:tcPr>
                  <w:tcW w:w="136.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A2288" w:rsidRDefault="00C719E4">
                  <w:pPr>
                    <w:tabs>
                      <w:tab w:val="start" w:pos="44.25pt"/>
                    </w:tabs>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Eventos e publicações sobre Política Urbana e Ambiental</w:t>
                  </w:r>
                </w:p>
              </w:tc>
              <w:tc>
                <w:tcPr>
                  <w:tcW w:w="7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A2288" w:rsidRDefault="00C719E4">
                  <w:pPr>
                    <w:jc w:val="end"/>
                    <w:rPr>
                      <w:rFonts w:ascii="Times New Roman" w:hAnsi="Times New Roman"/>
                    </w:rPr>
                  </w:pPr>
                  <w:r>
                    <w:rPr>
                      <w:rFonts w:ascii="Times New Roman" w:hAnsi="Times New Roman"/>
                    </w:rPr>
                    <w:t xml:space="preserve"> 178.071 </w:t>
                  </w:r>
                </w:p>
              </w:tc>
              <w:tc>
                <w:tcPr>
                  <w:tcW w:w="56.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A2288" w:rsidRDefault="00C719E4">
                  <w:pPr>
                    <w:jc w:val="end"/>
                    <w:rPr>
                      <w:rFonts w:ascii="Times New Roman" w:hAnsi="Times New Roman"/>
                    </w:rPr>
                  </w:pPr>
                  <w:r>
                    <w:rPr>
                      <w:rFonts w:ascii="Times New Roman" w:hAnsi="Times New Roman"/>
                    </w:rPr>
                    <w:t xml:space="preserve"> 416.410 </w:t>
                  </w:r>
                </w:p>
              </w:tc>
            </w:tr>
            <w:tr w:rsidR="00AA2288">
              <w:tblPrEx>
                <w:tblCellMar>
                  <w:top w:w="0pt" w:type="dxa"/>
                  <w:bottom w:w="0pt" w:type="dxa"/>
                </w:tblCellMar>
              </w:tblPrEx>
              <w:trPr>
                <w:trHeight w:val="465"/>
              </w:trPr>
              <w:tc>
                <w:tcPr>
                  <w:tcW w:w="56.75pt" w:type="dxa"/>
                  <w:tcBorders>
                    <w:top w:val="single" w:sz="4" w:space="0" w:color="000000"/>
                    <w:start w:val="single" w:sz="4" w:space="0" w:color="000000"/>
                    <w:bottom w:val="single" w:sz="4" w:space="0" w:color="000000"/>
                    <w:end w:val="single" w:sz="4" w:space="0" w:color="000000"/>
                  </w:tcBorders>
                  <w:shd w:val="clear" w:color="auto" w:fill="E7E6E6"/>
                  <w:tcMar>
                    <w:top w:w="0pt" w:type="dxa"/>
                    <w:start w:w="5.40pt" w:type="dxa"/>
                    <w:bottom w:w="0pt" w:type="dxa"/>
                    <w:end w:w="5.40pt" w:type="dxa"/>
                  </w:tcMar>
                  <w:vAlign w:val="center"/>
                </w:tcPr>
                <w:p w:rsidR="00AA2288" w:rsidRDefault="00C719E4">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TOTAL</w:t>
                  </w:r>
                </w:p>
              </w:tc>
              <w:tc>
                <w:tcPr>
                  <w:tcW w:w="136.35pt" w:type="dxa"/>
                  <w:tcBorders>
                    <w:top w:val="single" w:sz="4" w:space="0" w:color="000000"/>
                    <w:start w:val="single" w:sz="4" w:space="0" w:color="000000"/>
                    <w:bottom w:val="single" w:sz="4" w:space="0" w:color="000000"/>
                    <w:end w:val="single" w:sz="4" w:space="0" w:color="000000"/>
                  </w:tcBorders>
                  <w:shd w:val="clear" w:color="auto" w:fill="E7E6E6"/>
                  <w:tcMar>
                    <w:top w:w="0pt" w:type="dxa"/>
                    <w:start w:w="5.40pt" w:type="dxa"/>
                    <w:bottom w:w="0pt" w:type="dxa"/>
                    <w:end w:w="5.40pt" w:type="dxa"/>
                  </w:tcMar>
                  <w:vAlign w:val="center"/>
                </w:tcPr>
                <w:p w:rsidR="00AA2288" w:rsidRDefault="00AA2288">
                  <w:pPr>
                    <w:jc w:val="center"/>
                    <w:rPr>
                      <w:rFonts w:ascii="Times New Roman" w:eastAsia="Times New Roman" w:hAnsi="Times New Roman"/>
                      <w:b/>
                      <w:bCs/>
                      <w:sz w:val="20"/>
                      <w:szCs w:val="22"/>
                      <w:lang w:eastAsia="pt-BR"/>
                    </w:rPr>
                  </w:pPr>
                </w:p>
              </w:tc>
              <w:tc>
                <w:tcPr>
                  <w:tcW w:w="78pt" w:type="dxa"/>
                  <w:tcBorders>
                    <w:top w:val="single" w:sz="4" w:space="0" w:color="000000"/>
                    <w:start w:val="single" w:sz="4" w:space="0" w:color="000000"/>
                    <w:bottom w:val="single" w:sz="4" w:space="0" w:color="000000"/>
                    <w:end w:val="single" w:sz="4" w:space="0" w:color="000000"/>
                  </w:tcBorders>
                  <w:shd w:val="clear" w:color="auto" w:fill="E7E6E6"/>
                  <w:tcMar>
                    <w:top w:w="0pt" w:type="dxa"/>
                    <w:start w:w="5.40pt" w:type="dxa"/>
                    <w:bottom w:w="0pt" w:type="dxa"/>
                    <w:end w:w="5.40pt" w:type="dxa"/>
                  </w:tcMar>
                  <w:vAlign w:val="center"/>
                </w:tcPr>
                <w:p w:rsidR="00AA2288" w:rsidRDefault="00C719E4">
                  <w:pPr>
                    <w:jc w:val="end"/>
                    <w:rPr>
                      <w:rFonts w:ascii="Times New Roman" w:hAnsi="Times New Roman"/>
                      <w:b/>
                    </w:rPr>
                  </w:pPr>
                  <w:r>
                    <w:rPr>
                      <w:rFonts w:ascii="Times New Roman" w:hAnsi="Times New Roman"/>
                      <w:b/>
                    </w:rPr>
                    <w:t xml:space="preserve"> 512.654 </w:t>
                  </w:r>
                </w:p>
              </w:tc>
              <w:tc>
                <w:tcPr>
                  <w:tcW w:w="56.40pt" w:type="dxa"/>
                  <w:tcBorders>
                    <w:top w:val="single" w:sz="4" w:space="0" w:color="000000"/>
                    <w:start w:val="single" w:sz="4" w:space="0" w:color="000000"/>
                    <w:bottom w:val="single" w:sz="4" w:space="0" w:color="000000"/>
                    <w:end w:val="single" w:sz="4" w:space="0" w:color="000000"/>
                  </w:tcBorders>
                  <w:shd w:val="clear" w:color="auto" w:fill="E7E6E6"/>
                  <w:tcMar>
                    <w:top w:w="0pt" w:type="dxa"/>
                    <w:start w:w="5.40pt" w:type="dxa"/>
                    <w:bottom w:w="0pt" w:type="dxa"/>
                    <w:end w:w="5.40pt" w:type="dxa"/>
                  </w:tcMar>
                  <w:vAlign w:val="center"/>
                </w:tcPr>
                <w:p w:rsidR="00AA2288" w:rsidRDefault="00C719E4">
                  <w:pPr>
                    <w:jc w:val="end"/>
                    <w:rPr>
                      <w:rFonts w:ascii="Times New Roman" w:hAnsi="Times New Roman"/>
                      <w:b/>
                    </w:rPr>
                  </w:pPr>
                  <w:r>
                    <w:rPr>
                      <w:rFonts w:ascii="Times New Roman" w:hAnsi="Times New Roman"/>
                      <w:b/>
                    </w:rPr>
                    <w:t xml:space="preserve"> 598.390 </w:t>
                  </w:r>
                </w:p>
              </w:tc>
            </w:tr>
          </w:tbl>
          <w:p w:rsidR="00AA2288" w:rsidRDefault="00AA2288">
            <w:pPr>
              <w:jc w:val="both"/>
              <w:rPr>
                <w:rFonts w:ascii="Times New Roman" w:eastAsia="Times New Roman" w:hAnsi="Times New Roman"/>
                <w:sz w:val="22"/>
                <w:szCs w:val="22"/>
                <w:lang w:eastAsia="pt-BR"/>
              </w:rPr>
            </w:pPr>
          </w:p>
          <w:p w:rsidR="00AA2288" w:rsidRDefault="00C719E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2 – </w:t>
            </w:r>
            <w:r>
              <w:rPr>
                <w:rFonts w:ascii="Times New Roman" w:eastAsia="Times New Roman" w:hAnsi="Times New Roman"/>
                <w:sz w:val="22"/>
                <w:szCs w:val="22"/>
                <w:lang w:eastAsia="pt-BR"/>
              </w:rPr>
              <w:t>Excluir o os custos com pagamento de salários e encargos para um analista técnico, recomendando que este custo seja previsto no orçamento da Secretaria Geral da Mesa, setor do CAU/BR ao qual está vinculado;</w:t>
            </w:r>
          </w:p>
          <w:p w:rsidR="00AA2288" w:rsidRDefault="00AA2288">
            <w:pPr>
              <w:jc w:val="both"/>
              <w:rPr>
                <w:rFonts w:ascii="Times New Roman" w:eastAsia="Times New Roman" w:hAnsi="Times New Roman"/>
                <w:sz w:val="22"/>
                <w:szCs w:val="22"/>
                <w:lang w:eastAsia="pt-BR"/>
              </w:rPr>
            </w:pPr>
          </w:p>
          <w:p w:rsidR="00AA2288" w:rsidRDefault="00C719E4">
            <w:pPr>
              <w:jc w:val="both"/>
            </w:pPr>
            <w:r>
              <w:rPr>
                <w:rFonts w:ascii="Times New Roman" w:eastAsia="Times New Roman" w:hAnsi="Times New Roman"/>
                <w:sz w:val="22"/>
                <w:szCs w:val="22"/>
                <w:lang w:eastAsia="pt-BR"/>
              </w:rPr>
              <w:t>3 – Encaminhar a proposta à SGM – Secretaria Ger</w:t>
            </w:r>
            <w:r>
              <w:rPr>
                <w:rFonts w:ascii="Times New Roman" w:eastAsia="Times New Roman" w:hAnsi="Times New Roman"/>
                <w:sz w:val="22"/>
                <w:szCs w:val="22"/>
                <w:lang w:eastAsia="pt-BR"/>
              </w:rPr>
              <w:t>al da Mesa para providências junto à Assessoria de Planejamento e à Presidência do CAU/BR.</w:t>
            </w:r>
          </w:p>
        </w:tc>
      </w:tr>
    </w:tbl>
    <w:p w:rsidR="00AA2288" w:rsidRDefault="00AA2288">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2</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b/>
                <w:sz w:val="22"/>
                <w:szCs w:val="22"/>
              </w:rPr>
            </w:pPr>
            <w:r>
              <w:rPr>
                <w:rFonts w:ascii="Times New Roman" w:hAnsi="Times New Roman"/>
                <w:b/>
                <w:sz w:val="22"/>
                <w:szCs w:val="22"/>
              </w:rPr>
              <w:t>Envio de ofício circular aos CAU/UF sobre Planos Diretores</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rPr>
                <w:rFonts w:ascii="Times New Roman" w:hAnsi="Times New Roman"/>
                <w:sz w:val="22"/>
                <w:szCs w:val="22"/>
              </w:rPr>
            </w:pPr>
            <w:r>
              <w:rPr>
                <w:rFonts w:ascii="Times New Roman" w:hAnsi="Times New Roman"/>
                <w:sz w:val="22"/>
                <w:szCs w:val="22"/>
              </w:rPr>
              <w:t>Assessoria CPUA</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rPr>
                <w:rFonts w:ascii="Times New Roman" w:hAnsi="Times New Roman"/>
                <w:sz w:val="22"/>
                <w:szCs w:val="22"/>
              </w:rPr>
            </w:pPr>
            <w:r>
              <w:rPr>
                <w:rFonts w:ascii="Times New Roman" w:hAnsi="Times New Roman"/>
                <w:sz w:val="22"/>
                <w:szCs w:val="22"/>
              </w:rPr>
              <w:t>Coordenador da CPUA</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sz w:val="22"/>
                <w:szCs w:val="22"/>
              </w:rPr>
            </w:pPr>
            <w:r>
              <w:rPr>
                <w:rFonts w:ascii="Times New Roman" w:hAnsi="Times New Roman"/>
                <w:sz w:val="22"/>
                <w:szCs w:val="22"/>
              </w:rPr>
              <w:t xml:space="preserve">Sobre este ponto o Presidente </w:t>
            </w:r>
            <w:r>
              <w:rPr>
                <w:rFonts w:ascii="Times New Roman" w:hAnsi="Times New Roman"/>
                <w:sz w:val="22"/>
                <w:szCs w:val="22"/>
              </w:rPr>
              <w:t xml:space="preserve">Luciano Guimarães sugeriu mandar os dados aos CAU/UF pedindo complementação. O Coordenador Wilson de Andrade falou em criar um formulário e sugeriu que IGEO poderia ser o “guardador” dessa informação. A Cons. Márcia Guerrante questionou como fazer com que </w:t>
            </w:r>
            <w:r>
              <w:rPr>
                <w:rFonts w:ascii="Times New Roman" w:hAnsi="Times New Roman"/>
                <w:sz w:val="22"/>
                <w:szCs w:val="22"/>
              </w:rPr>
              <w:t xml:space="preserve">os municípios preencham. O Coordenador Wilson de Andrade complementou que seria razoável que tivesse uma base de informações, para não mandar oficio via correio. A Cons. Patricia Luz sugeriu que fosse via webmail daqui do CAU/BR, criando-se um formulário, </w:t>
            </w:r>
            <w:r>
              <w:rPr>
                <w:rFonts w:ascii="Times New Roman" w:hAnsi="Times New Roman"/>
                <w:sz w:val="22"/>
                <w:szCs w:val="22"/>
              </w:rPr>
              <w:t xml:space="preserve">enviado pelo webmail solicitando preenchimento pelo estado, que condensaria e encaminharia de volta para gente. Foi questionado que seria necessário descobrir o endereço eletrônico das prefeituras. O Coordenador Wilson de Andrade pontuou que é preciso ter </w:t>
            </w:r>
            <w:r>
              <w:rPr>
                <w:rFonts w:ascii="Times New Roman" w:hAnsi="Times New Roman"/>
                <w:sz w:val="22"/>
                <w:szCs w:val="22"/>
              </w:rPr>
              <w:t>toda a estratégia definida para não demandar trabalho demais. A Conselheira Márcia Guerrante pontuou que a sugestão da Cons. Josélia Alves poderia “linkar” com a proposta da Ação “um arquiteto por prefeitura”. O Coordenador Wilson de Andrade relatou que in</w:t>
            </w:r>
            <w:r>
              <w:rPr>
                <w:rFonts w:ascii="Times New Roman" w:hAnsi="Times New Roman"/>
                <w:sz w:val="22"/>
                <w:szCs w:val="22"/>
              </w:rPr>
              <w:t>iciou projeto junto com PNUD na gestão do CAU/MT, em que a assembleia entraria com o recurso e o PNUD iria executar. E questionando sobre o meio de se fazer a divulgação via web mail, se teria como ser colocada no IGEO, concluiu que primeiro teria que pens</w:t>
            </w:r>
            <w:r>
              <w:rPr>
                <w:rFonts w:ascii="Times New Roman" w:hAnsi="Times New Roman"/>
                <w:sz w:val="22"/>
                <w:szCs w:val="22"/>
              </w:rPr>
              <w:t xml:space="preserve">ar em como estruturar essa informação. E se for o caso, contratar um Assessor para consolidar essas informações, se for o caso tirar da comissão. </w:t>
            </w:r>
            <w:r>
              <w:rPr>
                <w:rFonts w:ascii="Times New Roman" w:hAnsi="Times New Roman"/>
                <w:sz w:val="22"/>
                <w:szCs w:val="22"/>
              </w:rPr>
              <w:lastRenderedPageBreak/>
              <w:t>A pedido do Coordenador Wilson de Andrade foi chamado para a reunião o servidor Renato Teixeira do IGEO, e o c</w:t>
            </w:r>
            <w:r>
              <w:rPr>
                <w:rFonts w:ascii="Times New Roman" w:hAnsi="Times New Roman"/>
                <w:sz w:val="22"/>
                <w:szCs w:val="22"/>
              </w:rPr>
              <w:t>oordenador apresentou para ele o item da carta que fala da democratização das informações georeferenciadas. E seguiu informando que querem criar uma camada, um shape, que contenha a informação por município, de quem tem plano diretor, além de ter ferrament</w:t>
            </w:r>
            <w:r>
              <w:rPr>
                <w:rFonts w:ascii="Times New Roman" w:hAnsi="Times New Roman"/>
                <w:sz w:val="22"/>
                <w:szCs w:val="22"/>
              </w:rPr>
              <w:t>as para chegar a um município. Questionou se não é possível disponibilizar no site do CAU, e até onde se pode ir. Ao que Renato Teixeira respondeu que daria para fazer “tudo”: criar um ambiente público; clicar no polígono e ver as informações do município;</w:t>
            </w:r>
            <w:r>
              <w:rPr>
                <w:rFonts w:ascii="Times New Roman" w:hAnsi="Times New Roman"/>
                <w:sz w:val="22"/>
                <w:szCs w:val="22"/>
              </w:rPr>
              <w:t xml:space="preserve"> tematizar; colorir os que tem ou não os que estão em fase de elaboração; criar um comando um script para alimentar o IGEO. Mas destacou que o sistema atual não tem capacidade para criação e gestão desse número de usuários com senha (todos os municípios). </w:t>
            </w:r>
            <w:r>
              <w:rPr>
                <w:rFonts w:ascii="Times New Roman" w:hAnsi="Times New Roman"/>
                <w:sz w:val="22"/>
                <w:szCs w:val="22"/>
              </w:rPr>
              <w:t xml:space="preserve">O   Coordenador Wilson de Andrade sugeriu construir um App, ou que qualquer programa: excel, acces, que permitisse que na hora que alimentar com informações, gerasse a planilha, ao que Renato Teixeira respondeu que teria que fazer um estudo. A Conselheira </w:t>
            </w:r>
            <w:r>
              <w:rPr>
                <w:rFonts w:ascii="Times New Roman" w:hAnsi="Times New Roman"/>
                <w:sz w:val="22"/>
                <w:szCs w:val="22"/>
              </w:rPr>
              <w:t xml:space="preserve">Márcia Guerrante propôs escrever sobre a importância primeiro, depois enviar. E foi sugerido fazer um convênio com a CNM para coletar esses dados. A analista Isabela Müller relatou que sua proposta era apenas de enviar para os CAU/UF as informações que já </w:t>
            </w:r>
            <w:r>
              <w:rPr>
                <w:rFonts w:ascii="Times New Roman" w:hAnsi="Times New Roman"/>
                <w:sz w:val="22"/>
                <w:szCs w:val="22"/>
              </w:rPr>
              <w:t xml:space="preserve">estão disponíveis no site do IBGE, sobre Planejamento Urbano, dados MUNIC de 2016, que incluem os municípios que já possuem Planos Diretores. Sugerindo que busquem informações complementares e atualizadas de modo a incentivar que os Conselheiros Estaduais </w:t>
            </w:r>
            <w:r>
              <w:rPr>
                <w:rFonts w:ascii="Times New Roman" w:hAnsi="Times New Roman"/>
                <w:sz w:val="22"/>
                <w:szCs w:val="22"/>
              </w:rPr>
              <w:t xml:space="preserve">acompanhem os processos em curso no seu estado, uma vez que a ideia desta ação surgiu de um debate na comissão sobre a falta de arquitetos nas audiências públicas e nos processos de revisão dos planos diretores. O Coordenador Wilson de Andrade disse que o </w:t>
            </w:r>
            <w:r>
              <w:rPr>
                <w:rFonts w:ascii="Times New Roman" w:hAnsi="Times New Roman"/>
                <w:sz w:val="22"/>
                <w:szCs w:val="22"/>
              </w:rPr>
              <w:t>melhore seria fazer um projeto de convênio CNM para solicitar as informações. Ficou encaminhado enviar um e-mail para a coordenadoria do IGEO informando a demanda, e quais são estes campos. Após a saída do servidor o Coordenador Wilson de Andrade solicitou</w:t>
            </w:r>
            <w:r>
              <w:rPr>
                <w:rFonts w:ascii="Times New Roman" w:hAnsi="Times New Roman"/>
                <w:sz w:val="22"/>
                <w:szCs w:val="22"/>
              </w:rPr>
              <w:t xml:space="preserve"> deixar este e-mail em “stand by”, pois era preferível marcar uma reunião técnica com o coordenador do IGEO. E ficou definido que a Cons. Márcia Guerrante ficaria responsável por este tema, e que se enviasse novamente para ela planilhas e o site das inform</w:t>
            </w:r>
            <w:r>
              <w:rPr>
                <w:rFonts w:ascii="Times New Roman" w:hAnsi="Times New Roman"/>
                <w:sz w:val="22"/>
                <w:szCs w:val="22"/>
              </w:rPr>
              <w:t xml:space="preserve">ações. Ela informou que já começou a elaborar as perguntas. </w:t>
            </w:r>
          </w:p>
        </w:tc>
      </w:tr>
    </w:tbl>
    <w:p w:rsidR="00AA2288" w:rsidRDefault="00AA2288">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3</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b/>
                <w:sz w:val="22"/>
                <w:szCs w:val="22"/>
              </w:rPr>
            </w:pPr>
            <w:r>
              <w:rPr>
                <w:rFonts w:ascii="Times New Roman" w:hAnsi="Times New Roman"/>
                <w:b/>
                <w:sz w:val="22"/>
                <w:szCs w:val="22"/>
              </w:rPr>
              <w:t>Seminário Internacional de Arquitetura Latino Americana, 17, 18, 19 e 20 de setembro de 2018, Boa Vista-RR e local da Reunião Ordinária de Setembro</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Conselheiro Nikson Dias</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Conselheiro Nikson Dias</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spacing w:before="6pt"/>
              <w:jc w:val="both"/>
            </w:pPr>
            <w:r>
              <w:rPr>
                <w:rFonts w:ascii="Times New Roman" w:eastAsia="Times New Roman" w:hAnsi="Times New Roman"/>
                <w:sz w:val="22"/>
                <w:szCs w:val="22"/>
                <w:lang w:eastAsia="pt-BR"/>
              </w:rPr>
              <w:t>Tendo em vista a convocação dos coordenadores de comissões à Reunião do Conselho Diretor no dia 19/09/2018, em Brasília-DF foi novamente discutido quais membros participariam do evento em Roraima sem comprometer a pa</w:t>
            </w:r>
            <w:r>
              <w:rPr>
                <w:rFonts w:ascii="Times New Roman" w:eastAsia="Times New Roman" w:hAnsi="Times New Roman"/>
                <w:sz w:val="22"/>
                <w:szCs w:val="22"/>
                <w:lang w:eastAsia="pt-BR"/>
              </w:rPr>
              <w:t xml:space="preserve">rticipação no Conselho Diretor, por fim aprovaram através da </w:t>
            </w:r>
            <w:r>
              <w:rPr>
                <w:rFonts w:ascii="Times New Roman" w:eastAsia="Times New Roman" w:hAnsi="Times New Roman"/>
                <w:b/>
                <w:sz w:val="22"/>
                <w:szCs w:val="22"/>
                <w:lang w:eastAsia="pt-BR"/>
              </w:rPr>
              <w:t>Deliberação CPUA nº 15/2018</w:t>
            </w:r>
            <w:r>
              <w:rPr>
                <w:rFonts w:ascii="Times New Roman" w:eastAsia="Times New Roman" w:hAnsi="Times New Roman"/>
                <w:sz w:val="22"/>
                <w:szCs w:val="22"/>
                <w:lang w:eastAsia="pt-BR"/>
              </w:rPr>
              <w:t>:</w:t>
            </w:r>
          </w:p>
          <w:p w:rsidR="00AA2288" w:rsidRDefault="00C719E4">
            <w:p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w:t>
            </w:r>
            <w:r>
              <w:rPr>
                <w:rFonts w:ascii="Times New Roman" w:eastAsia="Times New Roman" w:hAnsi="Times New Roman"/>
                <w:sz w:val="22"/>
                <w:szCs w:val="22"/>
                <w:lang w:eastAsia="pt-BR"/>
              </w:rPr>
              <w:tab/>
              <w:t>Alterar a participação dos membros da CPUA-CAU/BR na seguinte forma:</w:t>
            </w:r>
          </w:p>
          <w:p w:rsidR="00AA2288" w:rsidRDefault="00C719E4">
            <w:pPr>
              <w:numPr>
                <w:ilvl w:val="0"/>
                <w:numId w:val="1"/>
              </w:num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Dias 17 de setembro a partir das 14h00, e dias 18 e 19 de setembro das 9h00 às 22h00: Conselhe</w:t>
            </w:r>
            <w:r>
              <w:rPr>
                <w:rFonts w:ascii="Times New Roman" w:eastAsia="Times New Roman" w:hAnsi="Times New Roman"/>
                <w:sz w:val="22"/>
                <w:szCs w:val="22"/>
                <w:lang w:eastAsia="pt-BR"/>
              </w:rPr>
              <w:t>iros Coordenador Wilson de Andrade de Andrade e Nikson Dias;</w:t>
            </w:r>
          </w:p>
          <w:p w:rsidR="00AA2288" w:rsidRDefault="00C719E4">
            <w:pPr>
              <w:numPr>
                <w:ilvl w:val="0"/>
                <w:numId w:val="1"/>
              </w:num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Dias 18 e 19 de setembro das 9h00 às 22h00: Conselheiras Conselheira Márcia Guerrante e Josélia Alves e Conselheiro José Jefferson de Sousa; </w:t>
            </w:r>
          </w:p>
          <w:p w:rsidR="00AA2288" w:rsidRDefault="00C719E4">
            <w:p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2-</w:t>
            </w:r>
            <w:r>
              <w:rPr>
                <w:rFonts w:ascii="Times New Roman" w:eastAsia="Times New Roman" w:hAnsi="Times New Roman"/>
                <w:sz w:val="22"/>
                <w:szCs w:val="22"/>
                <w:lang w:eastAsia="pt-BR"/>
              </w:rPr>
              <w:tab/>
              <w:t xml:space="preserve">Solicitar a alteração de voo da analista técnica </w:t>
            </w:r>
            <w:r>
              <w:rPr>
                <w:rFonts w:ascii="Times New Roman" w:eastAsia="Times New Roman" w:hAnsi="Times New Roman"/>
                <w:sz w:val="22"/>
                <w:szCs w:val="22"/>
                <w:lang w:eastAsia="pt-BR"/>
              </w:rPr>
              <w:t>Isabela Müller Menezes para os dias 18 e 19 de setembro das 9h00 às 21h00; e</w:t>
            </w:r>
          </w:p>
          <w:p w:rsidR="00AA2288" w:rsidRDefault="00C719E4">
            <w:pPr>
              <w:spacing w:after="6pt"/>
              <w:jc w:val="both"/>
            </w:pPr>
            <w:r>
              <w:rPr>
                <w:rFonts w:ascii="Times New Roman" w:eastAsia="Times New Roman" w:hAnsi="Times New Roman"/>
                <w:sz w:val="22"/>
                <w:szCs w:val="22"/>
                <w:lang w:eastAsia="pt-BR"/>
              </w:rPr>
              <w:t>3- Encaminhar esta deliberação à Presidência do CAU/BR, para verificação e encaminhamentos, conforme Regimento Interno.</w:t>
            </w:r>
          </w:p>
        </w:tc>
      </w:tr>
    </w:tbl>
    <w:p w:rsidR="00AA2288" w:rsidRDefault="00AA2288">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8"/>
        <w:gridCol w:w="6807"/>
      </w:tblGrid>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4</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Evento CNA</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Fonte</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rPr>
                <w:rFonts w:ascii="Times New Roman" w:hAnsi="Times New Roman"/>
                <w:sz w:val="22"/>
                <w:szCs w:val="22"/>
              </w:rPr>
            </w:pPr>
            <w:r>
              <w:rPr>
                <w:rFonts w:ascii="Times New Roman" w:hAnsi="Times New Roman"/>
                <w:sz w:val="22"/>
                <w:szCs w:val="22"/>
              </w:rPr>
              <w:t xml:space="preserve">Assessoria de Comunicação </w:t>
            </w:r>
          </w:p>
        </w:tc>
      </w:tr>
      <w:tr w:rsidR="00AA2288">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 xml:space="preserve">Relator </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rPr>
                <w:rFonts w:ascii="Times New Roman" w:hAnsi="Times New Roman"/>
                <w:sz w:val="22"/>
                <w:szCs w:val="22"/>
              </w:rPr>
            </w:pPr>
            <w:r>
              <w:rPr>
                <w:rFonts w:ascii="Times New Roman" w:hAnsi="Times New Roman"/>
                <w:sz w:val="22"/>
                <w:szCs w:val="22"/>
              </w:rPr>
              <w:t>Coordenador da CPUA</w:t>
            </w:r>
          </w:p>
        </w:tc>
      </w:tr>
      <w:tr w:rsidR="00AA2288">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Encaminhamento</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sz w:val="22"/>
                <w:szCs w:val="22"/>
              </w:rPr>
            </w:pPr>
            <w:r>
              <w:rPr>
                <w:rFonts w:ascii="Times New Roman" w:hAnsi="Times New Roman"/>
                <w:sz w:val="22"/>
                <w:szCs w:val="22"/>
              </w:rPr>
              <w:t xml:space="preserve">Conforme relatou o coordenador, embora quisesse utilizar a oportunidade para divulgar a carta, teve notícia de que o evento havia sido abortado. </w:t>
            </w:r>
          </w:p>
        </w:tc>
      </w:tr>
    </w:tbl>
    <w:p w:rsidR="00AA2288" w:rsidRDefault="00AA2288">
      <w:pPr>
        <w:tabs>
          <w:tab w:val="start" w:pos="24.20pt"/>
          <w:tab w:val="start" w:pos="112.45pt"/>
        </w:tabs>
        <w:rPr>
          <w:rFonts w:ascii="Times New Roman" w:hAnsi="Times New Roman"/>
          <w:sz w:val="22"/>
          <w:szCs w:val="22"/>
          <w:shd w:val="clear" w:color="auto" w:fill="FFFF00"/>
        </w:rPr>
      </w:pPr>
    </w:p>
    <w:tbl>
      <w:tblPr>
        <w:tblW w:w="453.75pt" w:type="dxa"/>
        <w:tblInd w:w="5.40pt" w:type="dxa"/>
        <w:tblLayout w:type="fixed"/>
        <w:tblCellMar>
          <w:start w:w="0.50pt" w:type="dxa"/>
          <w:end w:w="0.50pt" w:type="dxa"/>
        </w:tblCellMar>
        <w:tblLook w:firstRow="1" w:lastRow="0" w:firstColumn="1" w:lastColumn="0" w:noHBand="0" w:noVBand="1"/>
      </w:tblPr>
      <w:tblGrid>
        <w:gridCol w:w="2268"/>
        <w:gridCol w:w="6807"/>
      </w:tblGrid>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5</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b/>
                <w:sz w:val="22"/>
                <w:szCs w:val="22"/>
              </w:rPr>
            </w:pPr>
            <w:r>
              <w:rPr>
                <w:rFonts w:ascii="Times New Roman" w:hAnsi="Times New Roman"/>
                <w:b/>
                <w:sz w:val="22"/>
                <w:szCs w:val="22"/>
              </w:rPr>
              <w:t xml:space="preserve">Distribuição de PLs e proposições sobre temas urbanos e ambientais </w:t>
            </w:r>
            <w:r>
              <w:rPr>
                <w:rFonts w:ascii="Times New Roman" w:hAnsi="Times New Roman"/>
                <w:b/>
                <w:sz w:val="22"/>
                <w:szCs w:val="22"/>
              </w:rPr>
              <w:t>para Análise dos membros CPUA no Portal de Manifestações e sugestão de temas para o “Fórum Interativo” promovido pela CDU da Câmara dos Deputados</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Fonte</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Coordenador da CPUA-CAU/BR</w:t>
            </w:r>
          </w:p>
        </w:tc>
      </w:tr>
      <w:tr w:rsidR="00AA2288">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 xml:space="preserve">Relator </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Coordenador da CPUA-CAU/BR</w:t>
            </w:r>
          </w:p>
        </w:tc>
      </w:tr>
      <w:tr w:rsidR="00AA2288">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AA2288">
            <w:pPr>
              <w:rPr>
                <w:rFonts w:ascii="Times New Roman" w:hAnsi="Times New Roman"/>
                <w:b/>
                <w:sz w:val="22"/>
                <w:szCs w:val="22"/>
              </w:rPr>
            </w:pP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sz w:val="22"/>
                <w:szCs w:val="22"/>
              </w:rPr>
            </w:pPr>
            <w:r>
              <w:rPr>
                <w:rFonts w:ascii="Times New Roman" w:hAnsi="Times New Roman"/>
                <w:sz w:val="22"/>
                <w:szCs w:val="22"/>
              </w:rPr>
              <w:t>Coordenador Wilson de Andrade sugeriu</w:t>
            </w:r>
            <w:r>
              <w:rPr>
                <w:rFonts w:ascii="Times New Roman" w:hAnsi="Times New Roman"/>
                <w:sz w:val="22"/>
                <w:szCs w:val="22"/>
              </w:rPr>
              <w:t xml:space="preserve"> à Luciana Rubino da AIP de ajustar com fórum de presidentes, mas informou que ficaram só os conselheiros federais, suplentes e presidentes. Opinou que estava faltando um trabalho de grupo, com liderança, e que a CPUA poderia trabalhar fortemente nas leis,</w:t>
            </w:r>
            <w:r>
              <w:rPr>
                <w:rFonts w:ascii="Times New Roman" w:hAnsi="Times New Roman"/>
                <w:sz w:val="22"/>
                <w:szCs w:val="22"/>
              </w:rPr>
              <w:t xml:space="preserve"> mas não neste formato. A Cons. Josélia Alves questionou quais eram as leis ao que a Cons. Márcia Guerrante respondeu que precisava entrar no Portal de Manifestações para ver o que é importante. O Coordenador Wilson de Andrade destacou que fez um pedido à </w:t>
            </w:r>
            <w:r>
              <w:rPr>
                <w:rFonts w:ascii="Times New Roman" w:hAnsi="Times New Roman"/>
                <w:sz w:val="22"/>
                <w:szCs w:val="22"/>
              </w:rPr>
              <w:t>Luciana Rubino de inserir a analista no Portal, mas não foi atendido. Afirmou que não se trata de uma pauta da CPUA, que a pauta é da Assessoria Institucional e Parlamentar. E que de acordo com o que está no regimento, se a análise do PL for uma posição do</w:t>
            </w:r>
            <w:r>
              <w:rPr>
                <w:rFonts w:ascii="Times New Roman" w:hAnsi="Times New Roman"/>
                <w:sz w:val="22"/>
                <w:szCs w:val="22"/>
              </w:rPr>
              <w:t xml:space="preserve"> CAU deve passar até no plenário. A Cons. Patricia Luz sugeriu ao coordenador fazer um chamamento, encaminhando e solicitando que cada um se manifeste nos temas de seu interesse.  A Cons. Márcia Guerrante sugeriu que cada um trouxesse três PLs que avaliass</w:t>
            </w:r>
            <w:r>
              <w:rPr>
                <w:rFonts w:ascii="Times New Roman" w:hAnsi="Times New Roman"/>
                <w:sz w:val="22"/>
                <w:szCs w:val="22"/>
              </w:rPr>
              <w:t>em como importante, na próxima reunião. O Coordenador Wilson de Andrade fez o questionamento de “o que fazer lá no seminário?” E disse que iria conversar com Luciana Rubino da AIP.</w:t>
            </w:r>
          </w:p>
        </w:tc>
      </w:tr>
    </w:tbl>
    <w:p w:rsidR="00AA2288" w:rsidRDefault="00AA2288">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6</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r>
              <w:rPr>
                <w:rFonts w:ascii="Times New Roman" w:hAnsi="Times New Roman"/>
                <w:b/>
                <w:sz w:val="22"/>
                <w:szCs w:val="22"/>
              </w:rPr>
              <w:t>Status Relatorias das ações do Plano de Trabalho CPUA</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Assessoria</w:t>
            </w:r>
            <w:r>
              <w:rPr>
                <w:rFonts w:ascii="Times New Roman" w:hAnsi="Times New Roman"/>
                <w:sz w:val="22"/>
                <w:szCs w:val="22"/>
              </w:rPr>
              <w:t xml:space="preserve"> da CPUA</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Coordenador da CPUA-CAU/BR</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sz w:val="22"/>
                <w:szCs w:val="22"/>
              </w:rPr>
            </w:pPr>
            <w:r>
              <w:rPr>
                <w:rFonts w:ascii="Times New Roman" w:hAnsi="Times New Roman"/>
                <w:sz w:val="22"/>
                <w:szCs w:val="22"/>
              </w:rPr>
              <w:t>Sobre a realização de reuniões nos CAU/UF a Cons. Márcia Guerrante lembrou sua proposta de levar workshops para os estados, e a proposta do coordenador de fazer reunião no CAU/MG. Sobre “arquite</w:t>
            </w:r>
            <w:r>
              <w:rPr>
                <w:rFonts w:ascii="Times New Roman" w:hAnsi="Times New Roman"/>
                <w:sz w:val="22"/>
                <w:szCs w:val="22"/>
              </w:rPr>
              <w:t>to em todos os municípios” o Coordenador Wilson de Andrade falou novamente da faculdade da Caixa Econômica Federal que já tem um curso todo estruturado. A Cons. Josélia Alves destacou que o IBAM é uma referência em administração. O Coordenador Wilson de An</w:t>
            </w:r>
            <w:r>
              <w:rPr>
                <w:rFonts w:ascii="Times New Roman" w:hAnsi="Times New Roman"/>
                <w:sz w:val="22"/>
                <w:szCs w:val="22"/>
              </w:rPr>
              <w:t>drade sugeriu o caminho de investigar para redesenhar. Foi solicitado à analista ligar para Diana Motta do Ministério das Cidades para confirmar o evento no dia 7 novembro, cuja ideia era dar visibilidade ao dia do urbanismo. Sobre a contratação da consult</w:t>
            </w:r>
            <w:r>
              <w:rPr>
                <w:rFonts w:ascii="Times New Roman" w:hAnsi="Times New Roman"/>
                <w:sz w:val="22"/>
                <w:szCs w:val="22"/>
              </w:rPr>
              <w:t xml:space="preserve">oria, o Chefe de Gabinete Raquelson Lins participou da deste momento da reunião e fez um esclarecimento sobre sua posição sobre contratações diretas, junto com a Secretária Geral da Mesa, Daniela Demartini. Fazendo uma retrospectiva sobre um fato ocorrido </w:t>
            </w:r>
            <w:r>
              <w:rPr>
                <w:rFonts w:ascii="Times New Roman" w:hAnsi="Times New Roman"/>
                <w:sz w:val="22"/>
                <w:szCs w:val="22"/>
              </w:rPr>
              <w:t xml:space="preserve">em 2016 na ocasião da contratação da professora Mirna, explicando todo o histórico. Afirmou que a definição da modalidade de licitação nesse valor de R$22.000 deveria ser convite. Informou então que por decisão administrativa, seria necessário orientar no </w:t>
            </w:r>
            <w:r>
              <w:rPr>
                <w:rFonts w:ascii="Times New Roman" w:hAnsi="Times New Roman"/>
                <w:sz w:val="22"/>
                <w:szCs w:val="22"/>
              </w:rPr>
              <w:t>próprio processo. Por fim foi encaminhado enviar o processo ao setor de Contratos da Administração, indicando empresas que poderiam fazer orçamentos, para se ter uma pesquisa de valor de mercado e instruir o processo para abertura de uma licitação.</w:t>
            </w:r>
          </w:p>
        </w:tc>
      </w:tr>
    </w:tbl>
    <w:p w:rsidR="00AA2288" w:rsidRDefault="00AA2288">
      <w:pPr>
        <w:tabs>
          <w:tab w:val="start" w:pos="24.20pt"/>
          <w:tab w:val="start" w:pos="112.45pt"/>
        </w:tabs>
        <w:rPr>
          <w:rFonts w:ascii="Times New Roman" w:hAnsi="Times New Roman"/>
          <w:sz w:val="22"/>
          <w:szCs w:val="22"/>
        </w:rPr>
      </w:pPr>
    </w:p>
    <w:p w:rsidR="00AA2288" w:rsidRDefault="00AA2288">
      <w:pPr>
        <w:tabs>
          <w:tab w:val="start" w:pos="24.20pt"/>
          <w:tab w:val="start" w:pos="112.45pt"/>
        </w:tabs>
        <w:rPr>
          <w:rFonts w:ascii="Times New Roman" w:hAnsi="Times New Roman"/>
          <w:sz w:val="22"/>
          <w:szCs w:val="22"/>
        </w:rPr>
      </w:pPr>
    </w:p>
    <w:p w:rsidR="00AA2288" w:rsidRDefault="00C719E4">
      <w:pPr>
        <w:shd w:val="clear" w:color="auto" w:fill="D9D9D9"/>
      </w:pPr>
      <w:r>
        <w:rPr>
          <w:rStyle w:val="nfaseSutil"/>
          <w:rFonts w:ascii="Times New Roman" w:hAnsi="Times New Roman"/>
          <w:i w:val="0"/>
          <w:sz w:val="22"/>
          <w:szCs w:val="22"/>
        </w:rPr>
        <w:t>EXTRA PAUTA:</w:t>
      </w:r>
      <w:r>
        <w:rPr>
          <w:rFonts w:ascii="Times New Roman" w:eastAsia="MS Mincho" w:hAnsi="Times New Roman"/>
          <w:i/>
          <w:smallCaps/>
          <w:sz w:val="22"/>
          <w:szCs w:val="22"/>
          <w14:shadow w14:blurRad="50749" w14:dist="37630" w14:dir="2700000" w14:sx="100000" w14:sy="100000" w14:kx="0" w14:ky="0" w14:algn="b">
            <w14:srgbClr w14:val="000000"/>
          </w14:shadow>
        </w:rPr>
        <w:t xml:space="preserve"> </w:t>
      </w:r>
    </w:p>
    <w:p w:rsidR="00AA2288" w:rsidRDefault="00AA2288">
      <w:pPr>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8"/>
        <w:gridCol w:w="6807"/>
      </w:tblGrid>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1</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AA2288" w:rsidRDefault="00C719E4">
            <w:pPr>
              <w:jc w:val="both"/>
              <w:rPr>
                <w:rFonts w:ascii="Times New Roman" w:hAnsi="Times New Roman"/>
                <w:b/>
                <w:sz w:val="22"/>
                <w:szCs w:val="22"/>
              </w:rPr>
            </w:pPr>
            <w:r>
              <w:rPr>
                <w:rFonts w:ascii="Times New Roman" w:hAnsi="Times New Roman"/>
                <w:b/>
                <w:sz w:val="22"/>
                <w:szCs w:val="22"/>
              </w:rPr>
              <w:t>Carta Aberta aos candidatos</w:t>
            </w:r>
          </w:p>
        </w:tc>
      </w:tr>
      <w:tr w:rsidR="00AA2288">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Fonte</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Membros da CPUA-CAU/BR</w:t>
            </w:r>
          </w:p>
        </w:tc>
      </w:tr>
      <w:tr w:rsidR="00AA2288">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 xml:space="preserve">Relator </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Coordenador da CPUA-CAU/BR</w:t>
            </w:r>
          </w:p>
        </w:tc>
      </w:tr>
      <w:tr w:rsidR="00AA2288">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AA2288" w:rsidRDefault="00C719E4">
            <w:pPr>
              <w:rPr>
                <w:rFonts w:ascii="Times New Roman" w:hAnsi="Times New Roman"/>
                <w:b/>
                <w:sz w:val="22"/>
                <w:szCs w:val="22"/>
              </w:rPr>
            </w:pPr>
            <w:r>
              <w:rPr>
                <w:rFonts w:ascii="Times New Roman" w:hAnsi="Times New Roman"/>
                <w:b/>
                <w:sz w:val="22"/>
                <w:szCs w:val="22"/>
              </w:rPr>
              <w:t>Encaminhamento</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AA2288" w:rsidRDefault="00C719E4">
            <w:pPr>
              <w:jc w:val="both"/>
              <w:rPr>
                <w:rFonts w:ascii="Times New Roman" w:hAnsi="Times New Roman"/>
                <w:sz w:val="22"/>
                <w:szCs w:val="22"/>
              </w:rPr>
            </w:pPr>
            <w:r>
              <w:rPr>
                <w:rFonts w:ascii="Times New Roman" w:hAnsi="Times New Roman"/>
                <w:sz w:val="22"/>
                <w:szCs w:val="22"/>
              </w:rPr>
              <w:t xml:space="preserve">Embora o tema já tenha sido debatido nos comunicados, ficou decidido que a partir da apresentação que será preparada pela </w:t>
            </w:r>
            <w:r>
              <w:rPr>
                <w:rFonts w:ascii="Times New Roman" w:hAnsi="Times New Roman"/>
                <w:sz w:val="22"/>
                <w:szCs w:val="22"/>
              </w:rPr>
              <w:t>assessoria a CPUA irá preparar orientações aos CAU/UF e demandar da Assessoria de Comunicação uma minuta de texto orientativo. O Coordenador Wilson de Andrade informou que o Julio fez uma minuta de adesão à carta e ficou encaminhado que cada membro iria fa</w:t>
            </w:r>
            <w:r>
              <w:rPr>
                <w:rFonts w:ascii="Times New Roman" w:hAnsi="Times New Roman"/>
                <w:sz w:val="22"/>
                <w:szCs w:val="22"/>
              </w:rPr>
              <w:t>zer apontamentos e enviar por e-mail.</w:t>
            </w:r>
          </w:p>
        </w:tc>
      </w:tr>
    </w:tbl>
    <w:p w:rsidR="00AA2288" w:rsidRDefault="00AA2288">
      <w:pPr>
        <w:tabs>
          <w:tab w:val="start" w:pos="24.20pt"/>
          <w:tab w:val="start" w:pos="112.45pt"/>
        </w:tabs>
        <w:rPr>
          <w:rFonts w:ascii="Times New Roman" w:hAnsi="Times New Roman"/>
          <w:sz w:val="22"/>
          <w:szCs w:val="22"/>
          <w:shd w:val="clear" w:color="auto" w:fill="FFFF00"/>
        </w:rPr>
      </w:pPr>
    </w:p>
    <w:p w:rsidR="00AA2288" w:rsidRDefault="00AA2288">
      <w:pPr>
        <w:tabs>
          <w:tab w:val="start" w:pos="24.20pt"/>
          <w:tab w:val="start" w:pos="112.45pt"/>
        </w:tabs>
        <w:rPr>
          <w:rFonts w:ascii="Times New Roman" w:hAnsi="Times New Roman"/>
          <w:sz w:val="22"/>
          <w:szCs w:val="22"/>
          <w:shd w:val="clear" w:color="auto" w:fill="FFFF00"/>
        </w:rPr>
      </w:pPr>
    </w:p>
    <w:p w:rsidR="00AA2288" w:rsidRDefault="00AA2288">
      <w:pPr>
        <w:tabs>
          <w:tab w:val="start" w:pos="24.20pt"/>
          <w:tab w:val="start" w:pos="112.45pt"/>
        </w:tabs>
        <w:rPr>
          <w:rFonts w:ascii="Times New Roman" w:hAnsi="Times New Roman"/>
          <w:sz w:val="22"/>
          <w:szCs w:val="22"/>
          <w:shd w:val="clear" w:color="auto" w:fill="FFFF00"/>
        </w:rPr>
      </w:pPr>
    </w:p>
    <w:p w:rsidR="00AA2288" w:rsidRDefault="00AA2288">
      <w:pPr>
        <w:tabs>
          <w:tab w:val="start" w:pos="24.20pt"/>
          <w:tab w:val="start" w:pos="112.45pt"/>
        </w:tabs>
        <w:rPr>
          <w:rFonts w:ascii="Times New Roman" w:hAnsi="Times New Roman"/>
          <w:sz w:val="22"/>
          <w:szCs w:val="22"/>
          <w:shd w:val="clear" w:color="auto" w:fill="FFFF00"/>
        </w:rPr>
      </w:pPr>
    </w:p>
    <w:tbl>
      <w:tblPr>
        <w:tblW w:w="467.80pt" w:type="dxa"/>
        <w:tblInd w:w="-1.70pt" w:type="dxa"/>
        <w:tblCellMar>
          <w:start w:w="0.50pt" w:type="dxa"/>
          <w:end w:w="0.50pt" w:type="dxa"/>
        </w:tblCellMar>
        <w:tblLook w:firstRow="1" w:lastRow="0" w:firstColumn="1" w:lastColumn="0" w:noHBand="0" w:noVBand="1"/>
      </w:tblPr>
      <w:tblGrid>
        <w:gridCol w:w="5246"/>
        <w:gridCol w:w="4110"/>
      </w:tblGrid>
      <w:tr w:rsidR="00AA2288">
        <w:tblPrEx>
          <w:tblCellMar>
            <w:top w:w="0pt" w:type="dxa"/>
            <w:bottom w:w="0pt" w:type="dxa"/>
          </w:tblCellMar>
        </w:tblPrEx>
        <w:tc>
          <w:tcPr>
            <w:tcW w:w="262.30pt" w:type="dxa"/>
            <w:shd w:val="clear" w:color="auto" w:fill="auto"/>
            <w:tcMar>
              <w:top w:w="0pt" w:type="dxa"/>
              <w:start w:w="5.40pt" w:type="dxa"/>
              <w:bottom w:w="0pt" w:type="dxa"/>
              <w:end w:w="5.40pt" w:type="dxa"/>
            </w:tcMar>
          </w:tcPr>
          <w:p w:rsidR="00AA2288" w:rsidRDefault="00AA2288">
            <w:pPr>
              <w:jc w:val="center"/>
              <w:rPr>
                <w:rFonts w:ascii="Times New Roman" w:hAnsi="Times New Roman"/>
                <w:sz w:val="22"/>
                <w:szCs w:val="22"/>
              </w:rPr>
            </w:pPr>
          </w:p>
          <w:p w:rsidR="00AA2288" w:rsidRDefault="00AA2288">
            <w:pPr>
              <w:jc w:val="center"/>
              <w:rPr>
                <w:rFonts w:ascii="Times New Roman" w:hAnsi="Times New Roman"/>
                <w:b/>
                <w:sz w:val="22"/>
                <w:szCs w:val="22"/>
              </w:rPr>
            </w:pPr>
          </w:p>
          <w:p w:rsidR="00AA2288" w:rsidRDefault="00C719E4">
            <w:pPr>
              <w:jc w:val="center"/>
              <w:rPr>
                <w:rFonts w:ascii="Times New Roman" w:hAnsi="Times New Roman"/>
                <w:b/>
                <w:sz w:val="22"/>
                <w:szCs w:val="22"/>
              </w:rPr>
            </w:pPr>
            <w:r>
              <w:rPr>
                <w:rFonts w:ascii="Times New Roman" w:hAnsi="Times New Roman"/>
                <w:b/>
                <w:sz w:val="22"/>
                <w:szCs w:val="22"/>
              </w:rPr>
              <w:t>WILSON FERNANDO VARGAS DE ANDRADE</w:t>
            </w:r>
          </w:p>
          <w:p w:rsidR="00AA2288" w:rsidRDefault="00C719E4">
            <w:pPr>
              <w:jc w:val="center"/>
              <w:rPr>
                <w:rFonts w:ascii="Times New Roman" w:hAnsi="Times New Roman"/>
                <w:sz w:val="22"/>
                <w:szCs w:val="22"/>
              </w:rPr>
            </w:pPr>
            <w:r>
              <w:rPr>
                <w:rFonts w:ascii="Times New Roman" w:hAnsi="Times New Roman"/>
                <w:sz w:val="22"/>
                <w:szCs w:val="22"/>
              </w:rPr>
              <w:t>Coordenador</w:t>
            </w:r>
          </w:p>
          <w:p w:rsidR="00AA2288" w:rsidRDefault="00AA2288">
            <w:pPr>
              <w:jc w:val="center"/>
              <w:rPr>
                <w:rFonts w:ascii="Times New Roman" w:hAnsi="Times New Roman"/>
                <w:sz w:val="22"/>
                <w:szCs w:val="22"/>
              </w:rPr>
            </w:pPr>
          </w:p>
          <w:p w:rsidR="00AA2288" w:rsidRDefault="00AA2288">
            <w:pPr>
              <w:jc w:val="center"/>
              <w:rPr>
                <w:rFonts w:ascii="Times New Roman" w:hAnsi="Times New Roman"/>
                <w:sz w:val="22"/>
                <w:szCs w:val="22"/>
              </w:rPr>
            </w:pPr>
          </w:p>
          <w:p w:rsidR="00AA2288" w:rsidRDefault="00AA2288">
            <w:pPr>
              <w:rPr>
                <w:rFonts w:ascii="Times New Roman" w:hAnsi="Times New Roman"/>
                <w:sz w:val="22"/>
                <w:szCs w:val="22"/>
              </w:rPr>
            </w:pPr>
          </w:p>
          <w:p w:rsidR="00AA2288" w:rsidRDefault="00AA2288">
            <w:pPr>
              <w:jc w:val="center"/>
              <w:rPr>
                <w:rFonts w:ascii="Times New Roman" w:hAnsi="Times New Roman"/>
                <w:sz w:val="22"/>
                <w:szCs w:val="22"/>
              </w:rPr>
            </w:pPr>
          </w:p>
          <w:p w:rsidR="00AA2288" w:rsidRDefault="00AA2288">
            <w:pPr>
              <w:jc w:val="center"/>
              <w:rPr>
                <w:rFonts w:ascii="Times New Roman" w:hAnsi="Times New Roman"/>
                <w:sz w:val="22"/>
                <w:szCs w:val="22"/>
              </w:rPr>
            </w:pPr>
          </w:p>
          <w:p w:rsidR="00AA2288" w:rsidRDefault="00C719E4">
            <w:pPr>
              <w:jc w:val="center"/>
              <w:rPr>
                <w:rFonts w:ascii="Times New Roman" w:hAnsi="Times New Roman"/>
                <w:b/>
                <w:sz w:val="22"/>
                <w:szCs w:val="22"/>
              </w:rPr>
            </w:pPr>
            <w:r>
              <w:rPr>
                <w:rFonts w:ascii="Times New Roman" w:hAnsi="Times New Roman"/>
                <w:b/>
                <w:sz w:val="22"/>
                <w:szCs w:val="22"/>
              </w:rPr>
              <w:t xml:space="preserve">PATRICIA SILVA LUZ MACEDO </w:t>
            </w:r>
          </w:p>
          <w:p w:rsidR="00AA2288" w:rsidRDefault="00C719E4">
            <w:pPr>
              <w:jc w:val="center"/>
            </w:pPr>
            <w:r>
              <w:rPr>
                <w:rFonts w:ascii="Times New Roman" w:hAnsi="Times New Roman"/>
                <w:sz w:val="22"/>
                <w:szCs w:val="22"/>
              </w:rPr>
              <w:t>Membro</w:t>
            </w:r>
            <w:r>
              <w:rPr>
                <w:rFonts w:ascii="Times New Roman" w:eastAsia="Times New Roman" w:hAnsi="Times New Roman"/>
                <w:caps/>
                <w:spacing w:val="4"/>
                <w:sz w:val="22"/>
                <w:szCs w:val="22"/>
              </w:rPr>
              <w:t xml:space="preserve"> </w:t>
            </w:r>
          </w:p>
          <w:p w:rsidR="00AA2288" w:rsidRDefault="00AA2288">
            <w:pPr>
              <w:jc w:val="center"/>
              <w:rPr>
                <w:rFonts w:ascii="Times New Roman" w:hAnsi="Times New Roman"/>
                <w:sz w:val="22"/>
                <w:szCs w:val="22"/>
              </w:rPr>
            </w:pPr>
          </w:p>
          <w:p w:rsidR="00AA2288" w:rsidRDefault="00AA2288">
            <w:pPr>
              <w:jc w:val="center"/>
              <w:rPr>
                <w:rFonts w:ascii="Times New Roman" w:hAnsi="Times New Roman"/>
                <w:sz w:val="22"/>
                <w:szCs w:val="22"/>
              </w:rPr>
            </w:pPr>
          </w:p>
          <w:p w:rsidR="00AA2288" w:rsidRDefault="00AA2288">
            <w:pPr>
              <w:jc w:val="center"/>
              <w:rPr>
                <w:rFonts w:ascii="Times New Roman" w:hAnsi="Times New Roman"/>
                <w:sz w:val="22"/>
                <w:szCs w:val="22"/>
              </w:rPr>
            </w:pPr>
          </w:p>
          <w:p w:rsidR="00AA2288" w:rsidRDefault="00AA2288">
            <w:pPr>
              <w:jc w:val="center"/>
              <w:rPr>
                <w:rFonts w:ascii="Times New Roman" w:hAnsi="Times New Roman"/>
                <w:sz w:val="22"/>
                <w:szCs w:val="22"/>
              </w:rPr>
            </w:pPr>
          </w:p>
        </w:tc>
        <w:tc>
          <w:tcPr>
            <w:tcW w:w="205.50pt" w:type="dxa"/>
            <w:shd w:val="clear" w:color="auto" w:fill="auto"/>
            <w:tcMar>
              <w:top w:w="0pt" w:type="dxa"/>
              <w:start w:w="5.40pt" w:type="dxa"/>
              <w:bottom w:w="0pt" w:type="dxa"/>
              <w:end w:w="5.40pt" w:type="dxa"/>
            </w:tcMar>
          </w:tcPr>
          <w:p w:rsidR="00AA2288" w:rsidRDefault="00AA2288">
            <w:pPr>
              <w:tabs>
                <w:tab w:val="center" w:pos="212.60pt"/>
                <w:tab w:val="end" w:pos="425.20pt"/>
              </w:tabs>
              <w:jc w:val="center"/>
              <w:rPr>
                <w:rFonts w:ascii="Times New Roman" w:eastAsia="Calibri" w:hAnsi="Times New Roman"/>
                <w:b/>
                <w:sz w:val="22"/>
                <w:szCs w:val="22"/>
              </w:rPr>
            </w:pPr>
          </w:p>
          <w:p w:rsidR="00AA2288" w:rsidRDefault="00AA2288">
            <w:pPr>
              <w:tabs>
                <w:tab w:val="center" w:pos="212.60pt"/>
                <w:tab w:val="end" w:pos="425.20pt"/>
              </w:tabs>
              <w:jc w:val="center"/>
              <w:rPr>
                <w:rFonts w:ascii="Times New Roman" w:eastAsia="Calibri" w:hAnsi="Times New Roman"/>
                <w:b/>
                <w:sz w:val="22"/>
                <w:szCs w:val="22"/>
              </w:rPr>
            </w:pPr>
          </w:p>
          <w:p w:rsidR="00AA2288" w:rsidRDefault="00C719E4">
            <w:pPr>
              <w:tabs>
                <w:tab w:val="center" w:pos="212.60pt"/>
                <w:tab w:val="end" w:pos="425.20pt"/>
              </w:tabs>
              <w:rPr>
                <w:rFonts w:ascii="Times New Roman" w:eastAsia="Calibri" w:hAnsi="Times New Roman"/>
                <w:b/>
                <w:sz w:val="22"/>
                <w:szCs w:val="22"/>
              </w:rPr>
            </w:pPr>
            <w:r>
              <w:rPr>
                <w:rFonts w:ascii="Times New Roman" w:eastAsia="Calibri" w:hAnsi="Times New Roman"/>
                <w:b/>
                <w:sz w:val="22"/>
                <w:szCs w:val="22"/>
              </w:rPr>
              <w:t xml:space="preserve">          JOSÉLIA DA SILVA ALVES</w:t>
            </w:r>
          </w:p>
          <w:p w:rsidR="00AA2288" w:rsidRDefault="00C719E4">
            <w:pPr>
              <w:jc w:val="center"/>
            </w:pPr>
            <w:r>
              <w:rPr>
                <w:rFonts w:ascii="Times New Roman" w:eastAsia="Calibri" w:hAnsi="Times New Roman"/>
                <w:sz w:val="22"/>
                <w:szCs w:val="22"/>
              </w:rPr>
              <w:t>Membro</w:t>
            </w:r>
            <w:r>
              <w:rPr>
                <w:rFonts w:ascii="Times New Roman" w:eastAsia="Times New Roman" w:hAnsi="Times New Roman"/>
                <w:b/>
                <w:spacing w:val="4"/>
                <w:sz w:val="22"/>
                <w:szCs w:val="22"/>
              </w:rPr>
              <w:t xml:space="preserve"> </w:t>
            </w:r>
          </w:p>
          <w:p w:rsidR="00AA2288" w:rsidRDefault="00AA2288">
            <w:pPr>
              <w:jc w:val="center"/>
              <w:rPr>
                <w:rFonts w:ascii="Times New Roman" w:eastAsia="Times New Roman" w:hAnsi="Times New Roman"/>
                <w:b/>
                <w:spacing w:val="4"/>
                <w:sz w:val="22"/>
                <w:szCs w:val="22"/>
              </w:rPr>
            </w:pPr>
          </w:p>
          <w:p w:rsidR="00AA2288" w:rsidRDefault="00AA2288">
            <w:pPr>
              <w:jc w:val="center"/>
              <w:rPr>
                <w:rFonts w:ascii="Times New Roman" w:eastAsia="Times New Roman" w:hAnsi="Times New Roman"/>
                <w:b/>
                <w:spacing w:val="4"/>
                <w:sz w:val="22"/>
                <w:szCs w:val="22"/>
              </w:rPr>
            </w:pPr>
          </w:p>
          <w:p w:rsidR="00AA2288" w:rsidRDefault="00AA2288">
            <w:pPr>
              <w:jc w:val="center"/>
              <w:rPr>
                <w:rFonts w:ascii="Times New Roman" w:eastAsia="Times New Roman" w:hAnsi="Times New Roman"/>
                <w:b/>
                <w:spacing w:val="4"/>
                <w:sz w:val="22"/>
                <w:szCs w:val="22"/>
              </w:rPr>
            </w:pPr>
          </w:p>
          <w:p w:rsidR="00AA2288" w:rsidRDefault="00AA2288">
            <w:pPr>
              <w:jc w:val="center"/>
              <w:rPr>
                <w:rFonts w:ascii="Times New Roman" w:eastAsia="Times New Roman" w:hAnsi="Times New Roman"/>
                <w:b/>
                <w:spacing w:val="4"/>
                <w:sz w:val="22"/>
                <w:szCs w:val="22"/>
              </w:rPr>
            </w:pPr>
          </w:p>
          <w:p w:rsidR="00AA2288" w:rsidRDefault="00AA2288">
            <w:pPr>
              <w:jc w:val="center"/>
              <w:rPr>
                <w:rFonts w:ascii="Times New Roman" w:eastAsia="Times New Roman" w:hAnsi="Times New Roman"/>
                <w:b/>
                <w:spacing w:val="4"/>
                <w:sz w:val="22"/>
                <w:szCs w:val="22"/>
              </w:rPr>
            </w:pPr>
          </w:p>
          <w:p w:rsidR="00AA2288" w:rsidRDefault="00C719E4">
            <w:pPr>
              <w:jc w:val="center"/>
              <w:rPr>
                <w:rFonts w:ascii="Times New Roman" w:eastAsia="Times New Roman" w:hAnsi="Times New Roman"/>
                <w:b/>
                <w:spacing w:val="4"/>
                <w:sz w:val="22"/>
                <w:szCs w:val="22"/>
              </w:rPr>
            </w:pPr>
            <w:r>
              <w:rPr>
                <w:rFonts w:ascii="Times New Roman" w:eastAsia="Times New Roman" w:hAnsi="Times New Roman"/>
                <w:b/>
                <w:spacing w:val="4"/>
                <w:sz w:val="22"/>
                <w:szCs w:val="22"/>
              </w:rPr>
              <w:t xml:space="preserve">MARCIA GUERRANTE TAVARES </w:t>
            </w:r>
          </w:p>
          <w:p w:rsidR="00AA2288" w:rsidRDefault="00C719E4">
            <w:r>
              <w:rPr>
                <w:rFonts w:ascii="Times New Roman" w:hAnsi="Times New Roman"/>
                <w:sz w:val="22"/>
                <w:szCs w:val="22"/>
              </w:rPr>
              <w:t xml:space="preserve">                                      Membro</w:t>
            </w:r>
          </w:p>
          <w:p w:rsidR="00AA2288" w:rsidRDefault="00AA2288">
            <w:pPr>
              <w:tabs>
                <w:tab w:val="center" w:pos="212.60pt"/>
                <w:tab w:val="end" w:pos="425.20pt"/>
              </w:tabs>
              <w:jc w:val="center"/>
              <w:rPr>
                <w:rFonts w:ascii="Times New Roman" w:eastAsia="Calibri" w:hAnsi="Times New Roman"/>
                <w:sz w:val="22"/>
                <w:szCs w:val="22"/>
              </w:rPr>
            </w:pPr>
          </w:p>
        </w:tc>
      </w:tr>
      <w:tr w:rsidR="00AA2288">
        <w:tblPrEx>
          <w:tblCellMar>
            <w:top w:w="0pt" w:type="dxa"/>
            <w:bottom w:w="0pt" w:type="dxa"/>
          </w:tblCellMar>
        </w:tblPrEx>
        <w:tc>
          <w:tcPr>
            <w:tcW w:w="262.30pt" w:type="dxa"/>
            <w:shd w:val="clear" w:color="auto" w:fill="auto"/>
            <w:tcMar>
              <w:top w:w="0pt" w:type="dxa"/>
              <w:start w:w="5.40pt" w:type="dxa"/>
              <w:bottom w:w="0pt" w:type="dxa"/>
              <w:end w:w="5.40pt" w:type="dxa"/>
            </w:tcMar>
          </w:tcPr>
          <w:p w:rsidR="00AA2288" w:rsidRDefault="00AA2288">
            <w:pPr>
              <w:jc w:val="center"/>
              <w:rPr>
                <w:rFonts w:ascii="Times New Roman" w:eastAsia="Times New Roman" w:hAnsi="Times New Roman"/>
                <w:caps/>
                <w:spacing w:val="4"/>
                <w:sz w:val="22"/>
                <w:szCs w:val="22"/>
              </w:rPr>
            </w:pPr>
          </w:p>
          <w:p w:rsidR="00AA2288" w:rsidRDefault="00AA2288">
            <w:pPr>
              <w:jc w:val="center"/>
              <w:rPr>
                <w:rFonts w:ascii="Times New Roman" w:eastAsia="Times New Roman" w:hAnsi="Times New Roman"/>
                <w:caps/>
                <w:spacing w:val="4"/>
                <w:sz w:val="22"/>
                <w:szCs w:val="22"/>
              </w:rPr>
            </w:pPr>
          </w:p>
          <w:p w:rsidR="00AA2288" w:rsidRDefault="00AA2288">
            <w:pPr>
              <w:jc w:val="center"/>
              <w:rPr>
                <w:rFonts w:ascii="Times New Roman" w:eastAsia="Times New Roman" w:hAnsi="Times New Roman"/>
                <w:caps/>
                <w:spacing w:val="4"/>
                <w:sz w:val="22"/>
                <w:szCs w:val="22"/>
              </w:rPr>
            </w:pPr>
          </w:p>
        </w:tc>
        <w:tc>
          <w:tcPr>
            <w:tcW w:w="205.50pt" w:type="dxa"/>
            <w:shd w:val="clear" w:color="auto" w:fill="auto"/>
            <w:tcMar>
              <w:top w:w="0pt" w:type="dxa"/>
              <w:start w:w="5.40pt" w:type="dxa"/>
              <w:bottom w:w="0pt" w:type="dxa"/>
              <w:end w:w="5.40pt" w:type="dxa"/>
            </w:tcMar>
          </w:tcPr>
          <w:p w:rsidR="00AA2288" w:rsidRDefault="00C719E4">
            <w:pPr>
              <w:jc w:val="center"/>
              <w:rPr>
                <w:rFonts w:ascii="Times New Roman" w:hAnsi="Times New Roman"/>
                <w:b/>
                <w:sz w:val="22"/>
                <w:szCs w:val="22"/>
              </w:rPr>
            </w:pPr>
            <w:r>
              <w:rPr>
                <w:rFonts w:ascii="Times New Roman" w:hAnsi="Times New Roman"/>
                <w:b/>
                <w:sz w:val="22"/>
                <w:szCs w:val="22"/>
              </w:rPr>
              <w:t>ISABELA MENEZES</w:t>
            </w:r>
          </w:p>
          <w:p w:rsidR="00AA2288" w:rsidRDefault="00C719E4">
            <w:pPr>
              <w:jc w:val="center"/>
            </w:pPr>
            <w:r>
              <w:rPr>
                <w:rFonts w:ascii="Times New Roman" w:hAnsi="Times New Roman"/>
                <w:sz w:val="22"/>
                <w:szCs w:val="22"/>
              </w:rPr>
              <w:t>Analista</w:t>
            </w:r>
          </w:p>
        </w:tc>
      </w:tr>
    </w:tbl>
    <w:p w:rsidR="00AA2288" w:rsidRDefault="00AA2288">
      <w:pPr>
        <w:spacing w:before="6pt"/>
        <w:jc w:val="both"/>
        <w:rPr>
          <w:rFonts w:ascii="Times New Roman" w:eastAsia="Times New Roman" w:hAnsi="Times New Roman"/>
          <w:caps/>
          <w:spacing w:val="4"/>
          <w:sz w:val="22"/>
          <w:szCs w:val="22"/>
        </w:rPr>
      </w:pPr>
    </w:p>
    <w:sectPr w:rsidR="00AA2288">
      <w:headerReference w:type="default" r:id="rId7"/>
      <w:footerReference w:type="default" r:id="rId8"/>
      <w:pgSz w:w="595pt" w:h="842pt"/>
      <w:pgMar w:top="85.10pt" w:right="63.40pt" w:bottom="70.90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C719E4">
      <w:r>
        <w:separator/>
      </w:r>
    </w:p>
  </w:endnote>
  <w:endnote w:type="continuationSeparator" w:id="0">
    <w:p w:rsidR="00000000" w:rsidRDefault="00C719E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A0A92" w:rsidRDefault="00C719E4">
    <w:pPr>
      <w:pStyle w:val="Rodap"/>
      <w:ind w:end="18pt"/>
    </w:pPr>
    <w:r>
      <w:rPr>
        <w:noProof/>
        <w:lang w:eastAsia="pt-BR"/>
      </w:rPr>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CA0A92" w:rsidRDefault="00C719E4">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anchor>
      </w:drawing>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47"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C719E4">
      <w:r>
        <w:rPr>
          <w:color w:val="000000"/>
        </w:rPr>
        <w:separator/>
      </w:r>
    </w:p>
  </w:footnote>
  <w:footnote w:type="continuationSeparator" w:id="0">
    <w:p w:rsidR="00000000" w:rsidRDefault="00C719E4">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A0A92" w:rsidRDefault="00C719E4">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-1010924</wp:posOffset>
          </wp:positionH>
          <wp:positionV relativeFrom="paragraph">
            <wp:posOffset>-839474</wp:posOffset>
          </wp:positionV>
          <wp:extent cx="7569832" cy="1079504"/>
          <wp:effectExtent l="0" t="0" r="0" b="6346"/>
          <wp:wrapNone/>
          <wp:docPr id="1" name="Imagem 63" descr="CAU-BR-timbrado2015-edit-22"/>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69832" cy="1079504"/>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5CDB0433"/>
    <w:multiLevelType w:val="multilevel"/>
    <w:tmpl w:val="B246C096"/>
    <w:lvl w:ilvl="0">
      <w:numFmt w:val="bullet"/>
      <w:lvlText w:val=""/>
      <w:lvlJc w:val="start"/>
      <w:pPr>
        <w:ind w:start="36pt" w:hanging="18pt"/>
      </w:pPr>
      <w:rPr>
        <w:rFonts w:ascii="Symbol" w:hAnsi="Symbol"/>
      </w:r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AA2288"/>
    <w:rsid w:val="00AA2288"/>
    <w:rsid w:val="00C71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D4042C8B-F986-4D6C-81EB-C090D569FB6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Cabealhocomtodasemmaisculas">
    <w:name w:val="Cabeçalho com todas em maiúsculas"/>
    <w:basedOn w:val="Normal"/>
    <w:rPr>
      <w:rFonts w:ascii="Tahoma" w:eastAsia="Times New Roman" w:hAnsi="Tahoma" w:cs="Tahoma"/>
      <w:b/>
      <w:caps/>
      <w:color w:val="808080"/>
      <w:spacing w:val="4"/>
      <w:sz w:val="14"/>
      <w:szCs w:val="14"/>
      <w:lang w:val="en-US" w:bidi="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SemEspaamento">
    <w:name w:val="No Spacing"/>
    <w:pPr>
      <w:suppressAutoHyphens/>
    </w:pPr>
    <w:rPr>
      <w:rFonts w:ascii="Calibri" w:eastAsia="Calibri" w:hAnsi="Calibri"/>
      <w:sz w:val="22"/>
      <w:szCs w:val="22"/>
      <w:lang w:eastAsia="en-US"/>
    </w:rPr>
  </w:style>
  <w:style w:type="character" w:styleId="nfaseSutil">
    <w:name w:val="Subtle Emphasis"/>
    <w:rPr>
      <w:i/>
      <w:iCs/>
      <w:color w:val="404040"/>
    </w:r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lang w:eastAsia="en-US"/>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6</Pages>
  <Words>2628</Words>
  <Characters>14196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Viviane Nota Machado</cp:lastModifiedBy>
  <cp:revision>2</cp:revision>
  <cp:lastPrinted>2016-11-30T12:06:00Z</cp:lastPrinted>
  <dcterms:created xsi:type="dcterms:W3CDTF">2019-05-30T17:13:00Z</dcterms:created>
  <dcterms:modified xsi:type="dcterms:W3CDTF">2019-05-30T17:13:00Z</dcterms:modified>
</cp:coreProperties>
</file>