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456.20pt" w:type="dxa"/>
        <w:jc w:val="center"/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456.20pt" w:type="dxa"/>
            <w:shd w:val="clear" w:color="auto" w:fill="auto"/>
            <w:tcMar>
              <w:top w:w="0.70pt" w:type="dxa"/>
              <w:start w:w="0pt" w:type="dxa"/>
              <w:bottom w:w="0.70pt" w:type="dxa"/>
              <w:end w:w="4.30pt" w:type="dxa"/>
            </w:tcMar>
            <w:vAlign w:val="center"/>
          </w:tcPr>
          <w:p w14:paraId="7A2ED2D3" w14:textId="3D1C08DA" w:rsidR="00A96559" w:rsidRPr="00A96559" w:rsidRDefault="00A96559" w:rsidP="00683125">
            <w:pPr>
              <w:keepNext/>
              <w:spacing w:before="3pt" w:after="3pt" w:line="12pt" w:lineRule="auto"/>
              <w:jc w:val="center"/>
              <w:outlineLvl w:val="0"/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SÚMULA DA 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106</w:t>
            </w:r>
            <w:r w:rsidR="00683125"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ª </w:t>
            </w:r>
            <w:r w:rsidRPr="00315CC0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REUNIÃO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 w:val="0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 w:val="0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4.30pt" w:type="dxa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162.1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</w:tcBorders>
            <w:vAlign w:val="center"/>
          </w:tcPr>
          <w:p w14:paraId="470E56B8" w14:textId="78FA5A73" w:rsidR="00A96559" w:rsidRPr="00A96559" w:rsidRDefault="003D4E6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6 de ABRIL</w:t>
            </w:r>
            <w:r w:rsidR="00C40F7E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 xml:space="preserve"> de 2022</w:t>
            </w:r>
          </w:p>
        </w:tc>
        <w:tc>
          <w:tcPr>
            <w:tcW w:w="72.40pt" w:type="dxa"/>
            <w:tcBorders>
              <w:top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141.1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01A6985F" w14:textId="0F2984A7" w:rsidR="00A96559" w:rsidRPr="00A96559" w:rsidRDefault="00C40F7E" w:rsidP="00C40F7E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9</w:t>
            </w:r>
            <w:r w:rsidR="00E67C84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às </w:t>
            </w: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18</w:t>
            </w:r>
            <w:r w:rsidR="00E67C84"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</w:t>
            </w:r>
          </w:p>
        </w:tc>
      </w:tr>
      <w:tr w:rsidR="00A96559" w:rsidRPr="00A96559" w14:paraId="2C2819D0" w14:textId="77777777" w:rsidTr="006C5155">
        <w:trPr>
          <w:trHeight w:val="278"/>
        </w:trPr>
        <w:tc>
          <w:tcPr>
            <w:tcW w:w="99.2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92DD459" w14:textId="77777777" w:rsidR="00A96559" w:rsidRPr="00A96559" w:rsidRDefault="00A96559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375.65pt" w:type="dxa"/>
            <w:gridSpan w:val="3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</w:tcPr>
          <w:p w14:paraId="5E382D20" w14:textId="2FA06ACE" w:rsidR="00A96559" w:rsidRPr="00A96559" w:rsidRDefault="003D4E61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Híbrida na Sede do CAU/BR</w:t>
            </w:r>
          </w:p>
        </w:tc>
      </w:tr>
    </w:tbl>
    <w:p w14:paraId="19731DB3" w14:textId="77777777" w:rsidR="00A96559" w:rsidRPr="00A96559" w:rsidRDefault="00A96559" w:rsidP="00A96559">
      <w:pPr>
        <w:spacing w:after="0pt" w:line="12pt" w:lineRule="auto"/>
        <w:rPr>
          <w:rFonts w:ascii="Times New Roman" w:eastAsia="MS Mincho" w:hAnsi="Times New Roman" w:cs="Times New Roman"/>
          <w:b w:val="0"/>
          <w:smallCaps/>
          <w:color w:val="auto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985"/>
        <w:gridCol w:w="4252"/>
        <w:gridCol w:w="3261"/>
      </w:tblGrid>
      <w:tr w:rsidR="00A96559" w:rsidRPr="00A96559" w14:paraId="02F431F9" w14:textId="77777777" w:rsidTr="006C5155">
        <w:trPr>
          <w:trHeight w:hRule="exact" w:val="309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70472D6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participantes</w:t>
            </w: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A585EE" w14:textId="7787A64C" w:rsidR="00A96559" w:rsidRPr="00315CC0" w:rsidRDefault="00C40F7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Cristina Barreiros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(RO</w:t>
            </w:r>
            <w:r w:rsidR="0066718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10009B" w14:textId="54249421" w:rsidR="00A96559" w:rsidRPr="00667181" w:rsidRDefault="00A96559" w:rsidP="00C40F7E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</w:t>
            </w:r>
          </w:p>
        </w:tc>
      </w:tr>
      <w:tr w:rsidR="00A96559" w:rsidRPr="00A96559" w14:paraId="36F558E1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6D2DD401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22B0D33" w14:textId="596D8377" w:rsidR="00A96559" w:rsidRPr="00315CC0" w:rsidRDefault="00C40F7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Eduardo Fajardo Soares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(MG</w:t>
            </w:r>
            <w:r w:rsidR="0066718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8A6180D" w14:textId="4B23FEEB" w:rsidR="00A96559" w:rsidRPr="0066718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 w:rsidRPr="00667181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Coordenador-Adjunt</w:t>
            </w:r>
            <w:r w:rsidR="00C40F7E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o</w:t>
            </w:r>
          </w:p>
        </w:tc>
      </w:tr>
      <w:tr w:rsidR="00A96559" w:rsidRPr="00A96559" w14:paraId="08D6BFE2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7D5F8561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48CCBAE" w14:textId="61BBCAB9" w:rsidR="00A96559" w:rsidRPr="00315CC0" w:rsidRDefault="00C40F7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Guivaldo D´Alexandria Baptista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(BA</w:t>
            </w:r>
            <w:r w:rsidR="0066718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6EAC5A" w14:textId="77777777" w:rsidR="00A96559" w:rsidRPr="0066718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A96559" w14:paraId="4199D4AA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318BE3A5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5EA900AA" w14:textId="391E28ED" w:rsidR="00A96559" w:rsidRPr="00315CC0" w:rsidRDefault="00C40F7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Rogério Markiewicz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(DF</w:t>
            </w:r>
            <w:r w:rsidR="0066718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48B5DCA" w14:textId="77777777" w:rsidR="00A96559" w:rsidRPr="0066718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A96559" w:rsidRPr="00A96559" w14:paraId="550E40ED" w14:textId="77777777" w:rsidTr="006C5155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</w:tcPr>
          <w:p w14:paraId="45806622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MS Mincho" w:hAnsi="Times New Roman" w:cs="Times New Roman"/>
                <w:b w:val="0"/>
                <w:smallCaps/>
                <w:color w:val="auto"/>
              </w:rPr>
            </w:pPr>
          </w:p>
        </w:tc>
        <w:tc>
          <w:tcPr>
            <w:tcW w:w="212.6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9DB012A" w14:textId="4386D0D2" w:rsidR="00A96559" w:rsidRPr="00315CC0" w:rsidRDefault="00C40F7E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Vânia Stephan Marroni Burrigo</w:t>
            </w:r>
            <w:r w:rsidR="003D4E6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 xml:space="preserve"> (SC</w:t>
            </w:r>
            <w:r w:rsidR="00667181" w:rsidRPr="00315CC0"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)</w:t>
            </w:r>
          </w:p>
        </w:tc>
        <w:tc>
          <w:tcPr>
            <w:tcW w:w="163.0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1C887CB" w14:textId="77777777" w:rsidR="00A96559" w:rsidRPr="00667181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b w:val="0"/>
                <w:color w:val="auto"/>
                <w:spacing w:val="4"/>
              </w:rPr>
              <w:t>Membro</w:t>
            </w:r>
          </w:p>
        </w:tc>
      </w:tr>
      <w:tr w:rsidR="00910755" w:rsidRPr="00A96559" w14:paraId="4EA84547" w14:textId="77777777" w:rsidTr="006C5155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2079106" w14:textId="71D8CED6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CONVIDADOS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753386A" w14:textId="2FB0E9EE" w:rsidR="00910755" w:rsidRPr="00667181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Alcília Afonso de Albuquerque Melo</w:t>
            </w:r>
          </w:p>
        </w:tc>
      </w:tr>
      <w:tr w:rsidR="00910755" w:rsidRPr="00A96559" w14:paraId="305D27D6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5E7AD4F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32E1E55" w14:textId="77777777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Alda de Azevedo Ferreira</w:t>
            </w:r>
          </w:p>
          <w:p w14:paraId="33F09A53" w14:textId="1CB66802" w:rsidR="00910755" w:rsidRPr="00667181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Ca</w:t>
            </w:r>
          </w:p>
        </w:tc>
      </w:tr>
      <w:tr w:rsidR="00910755" w:rsidRPr="00A96559" w14:paraId="1B0DFDEB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BA65F87" w14:textId="6B4E54DB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8AB9F5F" w14:textId="76C37E05" w:rsidR="00910755" w:rsidRPr="00667181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Carolina Chaves</w:t>
            </w:r>
          </w:p>
        </w:tc>
      </w:tr>
      <w:tr w:rsidR="00910755" w:rsidRPr="00A96559" w14:paraId="70AF5883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6143279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FE148B7" w14:textId="56EA3F22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Simone Borges</w:t>
            </w:r>
          </w:p>
        </w:tc>
      </w:tr>
      <w:tr w:rsidR="00910755" w:rsidRPr="00A96559" w14:paraId="1E8DCD22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371DF21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289E11D" w14:textId="214A451B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Pedro Paulo Palazzo de Almeida</w:t>
            </w:r>
          </w:p>
        </w:tc>
      </w:tr>
      <w:tr w:rsidR="00910755" w:rsidRPr="00A96559" w14:paraId="0993915A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DA42812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DA1F728" w14:textId="00DF4F68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Grete Soares Pflueger</w:t>
            </w:r>
          </w:p>
        </w:tc>
      </w:tr>
      <w:tr w:rsidR="00910755" w:rsidRPr="00A96559" w14:paraId="373FA0A3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ADABBD0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463E470" w14:textId="11826B42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Vanda Alice Garcia Zanoni</w:t>
            </w:r>
          </w:p>
        </w:tc>
      </w:tr>
      <w:tr w:rsidR="00910755" w:rsidRPr="00A96559" w14:paraId="30178015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F02621C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97A9E4B" w14:textId="147BB5A3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Karinne Santiago</w:t>
            </w:r>
          </w:p>
        </w:tc>
      </w:tr>
      <w:tr w:rsidR="00910755" w:rsidRPr="00A96559" w14:paraId="456A6524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099817F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C098CC5" w14:textId="2E286772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Marcia Nunes</w:t>
            </w:r>
          </w:p>
        </w:tc>
      </w:tr>
      <w:tr w:rsidR="00910755" w:rsidRPr="00A96559" w14:paraId="2A57ED9A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4C47965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071D729" w14:textId="40C15B1F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Gabriel Henrique Rosa Querne</w:t>
            </w:r>
          </w:p>
        </w:tc>
      </w:tr>
      <w:tr w:rsidR="00910755" w:rsidRPr="00A96559" w14:paraId="24956F38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F1950FD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0EF83A3" w14:textId="77777777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João Vitor Lopes Lima Farias</w:t>
            </w:r>
          </w:p>
          <w:p w14:paraId="3944EF19" w14:textId="6164CE28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Ana Laterza</w:t>
            </w:r>
          </w:p>
        </w:tc>
      </w:tr>
      <w:tr w:rsidR="00910755" w:rsidRPr="00A96559" w14:paraId="5E0A8021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3D888B8" w14:textId="7F99AAA6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501B85B" w14:textId="2797E994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Ana Laterza</w:t>
            </w:r>
          </w:p>
        </w:tc>
      </w:tr>
      <w:tr w:rsidR="00910755" w:rsidRPr="00A96559" w14:paraId="4C1642F3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F475916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1F319462" w14:textId="02296E81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Danilo Matoso</w:t>
            </w:r>
          </w:p>
        </w:tc>
      </w:tr>
      <w:tr w:rsidR="00910755" w:rsidRPr="00A96559" w14:paraId="11842A6C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0D134BD5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850DEE8" w14:textId="2E854626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Ricardo Soares Mascarello</w:t>
            </w:r>
          </w:p>
        </w:tc>
      </w:tr>
      <w:tr w:rsidR="00910755" w:rsidRPr="00A96559" w14:paraId="314852A8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65C374C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AC20BB7" w14:textId="2DC43F3E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Alice da Silva Rodrigues Rosas</w:t>
            </w:r>
          </w:p>
        </w:tc>
      </w:tr>
      <w:tr w:rsidR="00910755" w:rsidRPr="00A96559" w14:paraId="08646A4C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E97D571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61E424CB" w14:textId="5A334671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Josélia da Silva Alves</w:t>
            </w:r>
          </w:p>
        </w:tc>
      </w:tr>
      <w:tr w:rsidR="00910755" w:rsidRPr="00A96559" w14:paraId="7B251060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69C06BD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ABB3675" w14:textId="05180D43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Nilton de Lima Junior</w:t>
            </w:r>
          </w:p>
        </w:tc>
      </w:tr>
      <w:tr w:rsidR="00910755" w:rsidRPr="00A96559" w14:paraId="2E16FC06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EC75279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7FB3C199" w14:textId="5EDA76A1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Rubens Fernando Pereira de Camilo</w:t>
            </w:r>
          </w:p>
        </w:tc>
      </w:tr>
      <w:tr w:rsidR="00910755" w:rsidRPr="00A96559" w14:paraId="4D65066D" w14:textId="77777777" w:rsidTr="00156771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6DC6DCC0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010F921D" w14:textId="0AFCC8AC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Nádia Somekh</w:t>
            </w:r>
          </w:p>
        </w:tc>
      </w:tr>
      <w:tr w:rsidR="00910755" w:rsidRPr="00A96559" w14:paraId="70BE8426" w14:textId="77777777" w:rsidTr="00EF3E76">
        <w:trPr>
          <w:trHeight w:hRule="exact" w:val="284"/>
        </w:trPr>
        <w:tc>
          <w:tcPr>
            <w:tcW w:w="99.25pt" w:type="dxa"/>
            <w:vMerge w:val="restart"/>
            <w:tcBorders>
              <w:top w:val="single" w:sz="4" w:space="0" w:color="A6A6A6"/>
              <w:start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EDD9732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35FE1D80" w14:textId="7F5F9D51" w:rsidR="00910755" w:rsidRPr="00667181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Caroline Bertol</w:t>
            </w:r>
          </w:p>
        </w:tc>
      </w:tr>
      <w:tr w:rsidR="00910755" w:rsidRPr="00A96559" w14:paraId="3EFC83D7" w14:textId="77777777" w:rsidTr="00EF3E76">
        <w:trPr>
          <w:trHeight w:hRule="exact" w:val="284"/>
        </w:trPr>
        <w:tc>
          <w:tcPr>
            <w:tcW w:w="99.25pt" w:type="dxa"/>
            <w:vMerge/>
            <w:tcBorders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FE82380" w14:textId="77777777" w:rsidR="00910755" w:rsidRPr="00A96559" w:rsidRDefault="00910755" w:rsidP="00A96559">
            <w:pPr>
              <w:spacing w:before="2pt" w:after="2pt" w:line="12pt" w:lineRule="auto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  <w:lang w:bidi="en-US"/>
              </w:rPr>
            </w:pPr>
          </w:p>
        </w:tc>
        <w:tc>
          <w:tcPr>
            <w:tcW w:w="375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auto"/>
            <w:vAlign w:val="center"/>
          </w:tcPr>
          <w:p w14:paraId="27A6A45E" w14:textId="4E780C61" w:rsidR="00910755" w:rsidRDefault="00910755" w:rsidP="008905CD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pacing w:val="4"/>
              </w:rPr>
              <w:t>Daniela Demartini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474.90pt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33DC14A2" w:rsidR="00A96559" w:rsidRPr="00667181" w:rsidRDefault="00A96559" w:rsidP="008905C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</w:t>
            </w:r>
            <w:r w:rsidRPr="00132C17">
              <w:rPr>
                <w:rFonts w:ascii="Times New Roman" w:eastAsia="Cambria" w:hAnsi="Times New Roman" w:cs="Times New Roman"/>
                <w:color w:val="auto"/>
              </w:rPr>
              <w:t>Súmula da</w:t>
            </w:r>
            <w:r w:rsidR="003D4E61" w:rsidRPr="00132C17">
              <w:rPr>
                <w:rFonts w:ascii="Times New Roman" w:eastAsia="Cambria" w:hAnsi="Times New Roman" w:cs="Times New Roman"/>
                <w:color w:val="auto"/>
              </w:rPr>
              <w:t xml:space="preserve"> 105</w:t>
            </w:r>
            <w:r w:rsidR="008905CD" w:rsidRPr="00132C17">
              <w:rPr>
                <w:rFonts w:ascii="Times New Roman" w:eastAsia="Cambria" w:hAnsi="Times New Roman" w:cs="Times New Roman"/>
                <w:color w:val="auto"/>
              </w:rPr>
              <w:t>ª R</w:t>
            </w:r>
            <w:r w:rsidRPr="00132C17">
              <w:rPr>
                <w:rFonts w:ascii="Times New Roman" w:eastAsia="Cambria" w:hAnsi="Times New Roman" w:cs="Times New Roman"/>
                <w:color w:val="auto"/>
              </w:rPr>
              <w:t>eunião</w:t>
            </w:r>
            <w:r w:rsidRPr="00667181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8905CD" w:rsidRPr="00667181">
              <w:rPr>
                <w:rFonts w:ascii="Times New Roman" w:eastAsia="Cambria" w:hAnsi="Times New Roman" w:cs="Times New Roman"/>
                <w:color w:val="auto"/>
              </w:rPr>
              <w:t>Ordinária</w:t>
            </w:r>
          </w:p>
        </w:tc>
      </w:tr>
      <w:tr w:rsidR="00A96559" w:rsidRPr="00A96559" w14:paraId="6F76BA67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Encaminhar para publicação   </w:t>
            </w:r>
          </w:p>
        </w:tc>
      </w:tr>
    </w:tbl>
    <w:p w14:paraId="0D219F89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pt" w:line="12pt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A96559" w:rsidRPr="00667181" w14:paraId="23353D5F" w14:textId="77777777" w:rsidTr="006C515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1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8C9D97" w14:textId="77777777" w:rsidR="00315CC0" w:rsidRDefault="00315CC0" w:rsidP="00315CC0">
            <w:pPr>
              <w:spacing w:after="0pt"/>
              <w:rPr>
                <w:rFonts w:ascii="Times New Roman" w:hAnsi="Times New Roman"/>
              </w:rPr>
            </w:pPr>
            <w:r w:rsidRPr="002E0FD4">
              <w:rPr>
                <w:rFonts w:ascii="Times New Roman" w:hAnsi="Times New Roman"/>
              </w:rPr>
              <w:t>Câmara de Patrimônio (9:00 -11:00)</w:t>
            </w:r>
          </w:p>
          <w:p w14:paraId="5C86AF65" w14:textId="12509C66" w:rsidR="00315CC0" w:rsidRPr="00315CC0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315CC0">
              <w:rPr>
                <w:rFonts w:ascii="Times New Roman" w:hAnsi="Times New Roman"/>
                <w:b w:val="0"/>
              </w:rPr>
              <w:t>- Mapeamento da atuação dos arquitetos e urbanistas que trabalham com patrimônio;</w:t>
            </w:r>
          </w:p>
          <w:p w14:paraId="36038D35" w14:textId="77777777" w:rsidR="00315CC0" w:rsidRPr="00315CC0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315CC0">
              <w:rPr>
                <w:rFonts w:ascii="Times New Roman" w:hAnsi="Times New Roman"/>
                <w:b w:val="0"/>
              </w:rPr>
              <w:t>- Proposição do ICOMOMOS para a criação de um arquivo documental em cada UF do acervo arquitetônico;</w:t>
            </w:r>
          </w:p>
          <w:p w14:paraId="4D9333C0" w14:textId="414D0A16" w:rsidR="00A96559" w:rsidRPr="00667181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- Acervos CAU/BR e UF.</w:t>
            </w:r>
          </w:p>
        </w:tc>
      </w:tr>
      <w:tr w:rsidR="00A96559" w:rsidRPr="00A96559" w14:paraId="59713230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434566BA" w:rsidR="00A96559" w:rsidRPr="00315CC0" w:rsidRDefault="00315CC0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CPUA, CPP, ICOMOS</w:t>
            </w:r>
          </w:p>
        </w:tc>
      </w:tr>
      <w:tr w:rsidR="00A96559" w:rsidRPr="00A96559" w14:paraId="5475ABF2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1309C4D4" w:rsidR="00A96559" w:rsidRPr="00315CC0" w:rsidRDefault="00315CC0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Coordenadores da CPUA e CPP</w:t>
            </w:r>
          </w:p>
        </w:tc>
      </w:tr>
      <w:tr w:rsidR="00A96559" w:rsidRPr="00A96559" w14:paraId="7BB7BC9F" w14:textId="77777777" w:rsidTr="006C515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A96559" w:rsidRPr="00A96559" w:rsidRDefault="00A96559" w:rsidP="00A96559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9AD5AF" w14:textId="77777777" w:rsidR="00A96559" w:rsidRDefault="00A12EEC" w:rsidP="00682597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Ap</w:t>
            </w:r>
            <w:r w:rsidR="00682597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  <w:t>ós ouvir os convidados do ICOMOS e FNA, a comissão decide por deliberar:</w:t>
            </w:r>
          </w:p>
          <w:p w14:paraId="28E79E94" w14:textId="050CCA66" w:rsidR="00682597" w:rsidRPr="00682597" w:rsidRDefault="00682597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82597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- Montar grupo de discussão como os representantes indicados dos CAU/UF;</w:t>
            </w:r>
          </w:p>
          <w:p w14:paraId="22F69C89" w14:textId="5C7EBC5B" w:rsidR="00682597" w:rsidRDefault="00682597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82597"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- Estabelecer que a futura câmara temática terá como principal objetivo estabelecer agendas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conjuntas com outros órgãos e entidades que fortaleçam ações com foco nos conjuntos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urbanos, edificações, sítios e acervos de valor arquitetônico, histórico, paisagístico, artístico,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arqueológico, paleontológico, ecológico e científico (patrimônio material e imaterial), bem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como a valorização dos profissionais que atuam na área em questão;</w:t>
            </w:r>
          </w:p>
          <w:p w14:paraId="1C6B0820" w14:textId="0CB024C1" w:rsidR="00682597" w:rsidRPr="00682597" w:rsidRDefault="00682597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3 - </w:t>
            </w:r>
            <w:r w:rsidRPr="00682597">
              <w:rPr>
                <w:rFonts w:ascii="Times New Roman" w:hAnsi="Times New Roman" w:cs="Times New Roman"/>
                <w:b w:val="0"/>
              </w:rPr>
              <w:t>Apoiar institucionalmente a proposta de documentação nacional - ICOMOS DOC;</w:t>
            </w:r>
          </w:p>
          <w:p w14:paraId="44B0F92A" w14:textId="080C1411" w:rsidR="00682597" w:rsidRPr="00682597" w:rsidRDefault="00682597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82597">
              <w:rPr>
                <w:rFonts w:ascii="Times New Roman" w:hAnsi="Times New Roman" w:cs="Times New Roman"/>
                <w:b w:val="0"/>
              </w:rPr>
              <w:t>4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- Apoiar institucionalmente a proposta apresentada pelo Arquiteto Danilo Matoso, da FNA, para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a criação de uma Política Nacional de Arquivos de Arquitetura e Urbanismo com o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envolvimento do CEAU;</w:t>
            </w:r>
          </w:p>
          <w:p w14:paraId="2E3525FF" w14:textId="77777777" w:rsidR="00682597" w:rsidRPr="002F1FF5" w:rsidRDefault="00682597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</w:rPr>
            </w:pPr>
            <w:r w:rsidRPr="00682597">
              <w:rPr>
                <w:rFonts w:ascii="Times New Roman" w:hAnsi="Times New Roman" w:cs="Times New Roman"/>
                <w:b w:val="0"/>
              </w:rPr>
              <w:t>5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- Estabelecer que o evento de julho seja planejado para ocorrer nos dias 13 e 14 de julho de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82597">
              <w:rPr>
                <w:rFonts w:ascii="Times New Roman" w:hAnsi="Times New Roman" w:cs="Times New Roman"/>
                <w:b w:val="0"/>
              </w:rPr>
              <w:t>2022 para conciliar como Fórum de Presidentes previsto para os dias 14 e 15 de julho.</w:t>
            </w:r>
          </w:p>
          <w:p w14:paraId="28B325A4" w14:textId="6786492C" w:rsidR="002F1FF5" w:rsidRPr="00667181" w:rsidRDefault="002F1FF5" w:rsidP="00682597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2F1FF5">
              <w:rPr>
                <w:rFonts w:ascii="Times New Roman" w:hAnsi="Times New Roman" w:cs="Times New Roman"/>
              </w:rPr>
              <w:t>[DELIBERAÇÃO Nº13]</w:t>
            </w:r>
          </w:p>
        </w:tc>
      </w:tr>
    </w:tbl>
    <w:p w14:paraId="52CC1ADE" w14:textId="1D561BE9" w:rsid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315CC0" w:rsidRPr="00667181" w14:paraId="655265FB" w14:textId="77777777" w:rsidTr="0062081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066B997" w14:textId="0985C7B0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2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41A8A3" w14:textId="77777777" w:rsidR="00315CC0" w:rsidRPr="002E0FD4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2E0FD4">
              <w:rPr>
                <w:rFonts w:ascii="Times New Roman" w:hAnsi="Times New Roman"/>
              </w:rPr>
              <w:t>Acordo de Cooperação Técnica do MDR (11:00-12:00)</w:t>
            </w:r>
          </w:p>
          <w:p w14:paraId="7886C577" w14:textId="17EF54AD" w:rsidR="00315CC0" w:rsidRPr="00315CC0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Propostas para iniciarmos a discussão para elaboração da meta: documento com proposta de critérios, procedimentos, responsabilidades e atribuições do plano de trabalho.</w:t>
            </w:r>
          </w:p>
        </w:tc>
      </w:tr>
      <w:tr w:rsidR="00315CC0" w:rsidRPr="00A96559" w14:paraId="2CC97C72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1F42D9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54518E" w14:textId="57E11437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CPUA, CPP, MDR, CONFEA</w:t>
            </w:r>
          </w:p>
        </w:tc>
      </w:tr>
      <w:tr w:rsidR="00315CC0" w:rsidRPr="00A96559" w14:paraId="15ADFB11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8B7DC4F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08B93B2" w14:textId="36D9874C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Coordenadores da CPUA e CPP</w:t>
            </w:r>
          </w:p>
        </w:tc>
      </w:tr>
      <w:tr w:rsidR="00315CC0" w:rsidRPr="00A96559" w14:paraId="46675BD2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858820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D02CF24" w14:textId="665BF355" w:rsidR="00315CC0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 xml:space="preserve">Foi informado que a comissão </w:t>
            </w:r>
            <w:r w:rsidRPr="002F1FF5">
              <w:rPr>
                <w:rFonts w:ascii="Times New Roman" w:hAnsi="Times New Roman" w:cs="Times New Roman"/>
                <w:b w:val="0"/>
              </w:rPr>
              <w:t>recebeu e-mail da SNH/MDR, no dia 30 de março de 2022, com a proposta de pauta para reunião do dia 20 de abril de 2022 onde abordará os dois eixos do ACT: capacitação e rede de profissionais habilitados. Data na qual pretende dar devolutiva sobre a proposta de ACT apresentada pelo CAU e CONFEA, e pretende apresentar as ações da SHN em andamento para a capacitação. Para tanto, solicita propostas para iniciarmos a discussão para a elaboração da meta: documento com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proposta de critérios, procedimentos, responsabilidades e atribuições do plano de trabalho:</w:t>
            </w:r>
          </w:p>
          <w:p w14:paraId="34181D84" w14:textId="77777777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1FF5">
              <w:rPr>
                <w:rFonts w:ascii="Times New Roman" w:hAnsi="Times New Roman" w:cs="Times New Roman"/>
                <w:bCs/>
              </w:rPr>
              <w:t>critérios</w:t>
            </w:r>
          </w:p>
          <w:p w14:paraId="24FBA2A7" w14:textId="51D9F944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1. Aberto a todos interessados por meio de chamamento público e posterior seleção baseada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em:</w:t>
            </w:r>
          </w:p>
          <w:p w14:paraId="436ED47F" w14:textId="595FA1DA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profissionais, arquitetos e urbanistas, engenheiros, regularmente registrados em seus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conselhos;</w:t>
            </w:r>
          </w:p>
          <w:p w14:paraId="214B1E48" w14:textId="23308EF5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assistentes sociais, advogados e outros profissionais envolvidos na atividade de assistência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técnica, regularmente registrados em seus conselhos e ordens, quando couber;</w:t>
            </w:r>
          </w:p>
          <w:p w14:paraId="59D56235" w14:textId="77777777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estabelecer uma proporção entre os profissionais participantes;</w:t>
            </w:r>
          </w:p>
          <w:p w14:paraId="6A2571FA" w14:textId="77777777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estabelecer uma proporção entre vagas por região do Brasil;</w:t>
            </w:r>
          </w:p>
          <w:p w14:paraId="39928526" w14:textId="77777777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estabelecer uma proporção equânime de gênero, raça e idade;</w:t>
            </w:r>
          </w:p>
          <w:p w14:paraId="450AC9E9" w14:textId="77777777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- estabelecer critério de desempate.</w:t>
            </w:r>
          </w:p>
          <w:p w14:paraId="49F0D7F2" w14:textId="77777777" w:rsid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(considerar censo dos arquitetos e urbanistas de 2020)</w:t>
            </w:r>
          </w:p>
          <w:p w14:paraId="4267F896" w14:textId="77777777" w:rsidR="0011279C" w:rsidRPr="002F1FF5" w:rsidRDefault="0011279C" w:rsidP="002F1FF5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 w:cs="Times New Roman"/>
                <w:b w:val="0"/>
              </w:rPr>
            </w:pPr>
          </w:p>
          <w:p w14:paraId="379932C2" w14:textId="77777777" w:rsidR="002F1FF5" w:rsidRPr="0011279C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1279C">
              <w:rPr>
                <w:rFonts w:ascii="Times New Roman" w:hAnsi="Times New Roman" w:cs="Times New Roman"/>
                <w:bCs/>
              </w:rPr>
              <w:t>procedimentos e atribuições do plano de trabalho (CAU/BR)</w:t>
            </w:r>
          </w:p>
          <w:p w14:paraId="6BBC0F25" w14:textId="071FA523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 xml:space="preserve">1. Direcionamento dentro do portal de ATHIS, após chamamento do(a)s </w:t>
            </w:r>
            <w:r w:rsidR="0011279C">
              <w:rPr>
                <w:rFonts w:ascii="Times New Roman" w:hAnsi="Times New Roman" w:cs="Times New Roman"/>
                <w:b w:val="0"/>
              </w:rPr>
              <w:t xml:space="preserve"> a</w:t>
            </w:r>
            <w:r w:rsidRPr="002F1FF5">
              <w:rPr>
                <w:rFonts w:ascii="Times New Roman" w:hAnsi="Times New Roman" w:cs="Times New Roman"/>
                <w:b w:val="0"/>
              </w:rPr>
              <w:t>rquiteto(a)s que</w:t>
            </w:r>
            <w:r w:rsidR="0011279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queiram se credenciar especificamente para a atividade de capacitação ou disponibilidade de</w:t>
            </w:r>
            <w:r w:rsidR="0011279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atuação;</w:t>
            </w:r>
          </w:p>
          <w:p w14:paraId="202F9776" w14:textId="29908796" w:rsidR="002F1FF5" w:rsidRPr="002F1FF5" w:rsidRDefault="002F1FF5" w:rsidP="0011279C">
            <w:pPr>
              <w:autoSpaceDE w:val="0"/>
              <w:autoSpaceDN w:val="0"/>
              <w:adjustRightInd w:val="0"/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2F1FF5">
              <w:rPr>
                <w:rFonts w:ascii="Times New Roman" w:hAnsi="Times New Roman" w:cs="Times New Roman"/>
                <w:b w:val="0"/>
              </w:rPr>
              <w:t>2. Ferramenta do Ache um Arquiteto, que possa ser complementada para atender à rede</w:t>
            </w:r>
            <w:r w:rsidR="0011279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FF5">
              <w:rPr>
                <w:rFonts w:ascii="Times New Roman" w:hAnsi="Times New Roman" w:cs="Times New Roman"/>
                <w:b w:val="0"/>
              </w:rPr>
              <w:t>credenciada de profissionais (divulgação de profissionais especializados).</w:t>
            </w:r>
          </w:p>
          <w:p w14:paraId="73C4225E" w14:textId="2AF0E637" w:rsidR="002F1FF5" w:rsidRPr="0011279C" w:rsidRDefault="002F1FF5" w:rsidP="0062081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11279C">
              <w:rPr>
                <w:rFonts w:ascii="Times New Roman" w:hAnsi="Times New Roman" w:cs="Times New Roman"/>
              </w:rPr>
              <w:t>[DELIBERAÇÃO Nº14]</w:t>
            </w:r>
          </w:p>
        </w:tc>
      </w:tr>
    </w:tbl>
    <w:p w14:paraId="0B797238" w14:textId="1B6C1973" w:rsidR="00315CC0" w:rsidRDefault="00315CC0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315CC0" w:rsidRPr="00667181" w14:paraId="52025AA3" w14:textId="77777777" w:rsidTr="0062081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7F28D0" w14:textId="6572C2BE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3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CAD8B9A" w14:textId="77777777" w:rsidR="00315CC0" w:rsidRPr="002E0FD4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Tabela de Honorários (12:00 – 13:00)</w:t>
            </w:r>
          </w:p>
          <w:p w14:paraId="2F14F4DC" w14:textId="18D160F3" w:rsidR="00315CC0" w:rsidRPr="00315CC0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lastRenderedPageBreak/>
              <w:t>Informes</w:t>
            </w:r>
          </w:p>
        </w:tc>
      </w:tr>
      <w:tr w:rsidR="00315CC0" w:rsidRPr="00A96559" w14:paraId="66097701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F5BFA54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lastRenderedPageBreak/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9F3D8F" w14:textId="5A9BF5C5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CPUA, CPP</w:t>
            </w:r>
          </w:p>
        </w:tc>
      </w:tr>
      <w:tr w:rsidR="00315CC0" w:rsidRPr="00A96559" w14:paraId="34B64060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4275C53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0D9267" w14:textId="2D47265C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Cons Rubens Fernando Pereira de Camillo</w:t>
            </w:r>
          </w:p>
        </w:tc>
      </w:tr>
      <w:tr w:rsidR="00315CC0" w:rsidRPr="00A96559" w14:paraId="470F78CB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ED07D3D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616940" w14:textId="6993B69A" w:rsidR="00315CC0" w:rsidRPr="00667181" w:rsidRDefault="0011279C" w:rsidP="0062081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  <w:lang w:eastAsia="pt-BR"/>
              </w:rPr>
            </w:pPr>
            <w:r w:rsidRPr="0011279C">
              <w:rPr>
                <w:rFonts w:ascii="Times New Roman" w:hAnsi="Times New Roman"/>
                <w:b w:val="0"/>
              </w:rPr>
              <w:t>Foi realizada a apresentaç</w:t>
            </w:r>
            <w:r>
              <w:rPr>
                <w:rFonts w:ascii="Times New Roman" w:hAnsi="Times New Roman"/>
                <w:b w:val="0"/>
              </w:rPr>
              <w:t xml:space="preserve">ão do resultado da </w:t>
            </w:r>
            <w:r w:rsidR="00881AFA">
              <w:rPr>
                <w:rFonts w:ascii="Times New Roman" w:hAnsi="Times New Roman"/>
                <w:b w:val="0"/>
              </w:rPr>
              <w:t>p</w:t>
            </w:r>
            <w:r>
              <w:rPr>
                <w:rFonts w:ascii="Times New Roman" w:hAnsi="Times New Roman"/>
                <w:b w:val="0"/>
              </w:rPr>
              <w:t xml:space="preserve">esquisa realizada com os conselheiros, com 116 contribuições, que aponta </w:t>
            </w:r>
            <w:r w:rsidR="00881AFA">
              <w:rPr>
                <w:rFonts w:ascii="Times New Roman" w:hAnsi="Times New Roman"/>
                <w:b w:val="0"/>
              </w:rPr>
              <w:t>que a maioria deles pouco ou nunca utilizam a tabela de honorários, consideram a tabela pouco amistosa, pouco autoexplicativa e pouco didática. A maioria considera que a tabela possui auto grau de complexidade e 86% considera que a tabela gera dúvidas quanto à base de honorários. Acreditam que a tabela teria que ser vinculada à hora técnica (38%), percentual de obra (30%) e m² (32%).</w:t>
            </w:r>
          </w:p>
        </w:tc>
      </w:tr>
    </w:tbl>
    <w:p w14:paraId="1D1909F3" w14:textId="2E38CFD4" w:rsidR="00315CC0" w:rsidRDefault="00315CC0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315CC0" w:rsidRPr="00667181" w14:paraId="551A0AC3" w14:textId="77777777" w:rsidTr="0062081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57607B4" w14:textId="77DA12E6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4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2E2A9D" w14:textId="77777777" w:rsidR="00315CC0" w:rsidRPr="002E0FD4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2E0FD4">
              <w:rPr>
                <w:rFonts w:ascii="Times New Roman" w:hAnsi="Times New Roman"/>
              </w:rPr>
              <w:t>Pesquisa BIM</w:t>
            </w:r>
            <w:r>
              <w:rPr>
                <w:rFonts w:ascii="Times New Roman" w:hAnsi="Times New Roman"/>
              </w:rPr>
              <w:t xml:space="preserve"> (15:00-16:00)</w:t>
            </w:r>
          </w:p>
          <w:p w14:paraId="1425B802" w14:textId="77777777" w:rsidR="00315CC0" w:rsidRPr="00315CC0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315CC0">
              <w:rPr>
                <w:rFonts w:ascii="Times New Roman" w:hAnsi="Times New Roman"/>
                <w:b w:val="0"/>
              </w:rPr>
              <w:t>Informes</w:t>
            </w:r>
          </w:p>
          <w:p w14:paraId="5E7F4F82" w14:textId="0610D895" w:rsidR="00315CC0" w:rsidRPr="00667181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Definições sobre calendário/agenda</w:t>
            </w:r>
          </w:p>
        </w:tc>
      </w:tr>
      <w:tr w:rsidR="00315CC0" w:rsidRPr="00A96559" w14:paraId="3EBAF33B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31BC131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CF5349" w14:textId="5D995E94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CPP, BIM Fórum</w:t>
            </w:r>
          </w:p>
        </w:tc>
      </w:tr>
      <w:tr w:rsidR="00315CC0" w:rsidRPr="00A96559" w14:paraId="2DABA778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1204DD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F515160" w14:textId="7BC98ACC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Cons Rogério Markiewicz</w:t>
            </w:r>
          </w:p>
        </w:tc>
      </w:tr>
      <w:tr w:rsidR="00315CC0" w:rsidRPr="00A96559" w14:paraId="6A021E17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D446709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54A51E" w14:textId="02710CC4" w:rsidR="00BA5C55" w:rsidRPr="00BA5C55" w:rsidRDefault="00BA5C55" w:rsidP="00BA5C55">
            <w:p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b w:val="0"/>
                <w:lang w:eastAsia="pt-BR"/>
              </w:rPr>
            </w:pPr>
            <w:r>
              <w:rPr>
                <w:rFonts w:ascii="Times New Roman" w:eastAsia="Cambria" w:hAnsi="Times New Roman" w:cs="Times New Roman"/>
                <w:b w:val="0"/>
                <w:lang w:eastAsia="pt-BR"/>
              </w:rPr>
              <w:t>Após discussão sobre apresentação da FNA sobre softwares livres por meio da plataforma Solare, sobre a possibilidade de de ACT com o BIM Fórum e sobre a Pesquisa Nacional que está sendo desenvolvida conjuntamente com o BIM Fórum Brasil, a comissão delibera:</w:t>
            </w:r>
          </w:p>
          <w:p w14:paraId="471AE39B" w14:textId="77777777" w:rsidR="00881AFA" w:rsidRPr="00881AFA" w:rsidRDefault="00881AFA" w:rsidP="00881AFA">
            <w:pPr>
              <w:numPr>
                <w:ilvl w:val="0"/>
                <w:numId w:val="6"/>
              </w:num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b w:val="0"/>
                <w:lang w:eastAsia="pt-BR"/>
              </w:rPr>
            </w:pPr>
            <w:r w:rsidRPr="00881AFA">
              <w:rPr>
                <w:rFonts w:ascii="Times New Roman" w:eastAsia="Calibri" w:hAnsi="Times New Roman"/>
                <w:b w:val="0"/>
                <w:bCs/>
                <w:lang w:eastAsia="pt-BR"/>
              </w:rPr>
              <w:t>Propor que seja construído Acordo de Cooperação Técnica com o BIM Fórum que englobe ações dos quatro grupos de trabalho;</w:t>
            </w:r>
          </w:p>
          <w:p w14:paraId="6D9A9F00" w14:textId="77777777" w:rsidR="00881AFA" w:rsidRPr="00881AFA" w:rsidRDefault="00881AFA" w:rsidP="00881AFA">
            <w:pPr>
              <w:numPr>
                <w:ilvl w:val="0"/>
                <w:numId w:val="6"/>
              </w:num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b w:val="0"/>
                <w:lang w:eastAsia="pt-BR"/>
              </w:rPr>
            </w:pPr>
            <w:r w:rsidRPr="00881AFA">
              <w:rPr>
                <w:rFonts w:ascii="Times New Roman" w:eastAsia="Calibri" w:hAnsi="Times New Roman"/>
                <w:b w:val="0"/>
                <w:bCs/>
                <w:lang w:eastAsia="pt-BR"/>
              </w:rPr>
              <w:t>Solicitar apoio da ASCOM para a divulgação, material de comunicação e distribuição da pesquisa nacional proposta pelo GT3 do BIM Fórum Brasil;</w:t>
            </w:r>
          </w:p>
          <w:p w14:paraId="24E6DE2D" w14:textId="77777777" w:rsidR="00315CC0" w:rsidRPr="00881AFA" w:rsidRDefault="00881AFA" w:rsidP="00881AFA">
            <w:pPr>
              <w:numPr>
                <w:ilvl w:val="0"/>
                <w:numId w:val="6"/>
              </w:num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  <w:r w:rsidRPr="00881AFA">
              <w:rPr>
                <w:rFonts w:ascii="Times New Roman" w:eastAsia="Calibri" w:hAnsi="Times New Roman"/>
                <w:b w:val="0"/>
                <w:bCs/>
                <w:lang w:eastAsia="pt-BR"/>
              </w:rPr>
              <w:t>Propor que seja construído Acordo de Cooperação Técnica com a FNA que englobe ações de divulgação, capacitação e agenda conjunta sobre softwares livres.</w:t>
            </w:r>
          </w:p>
          <w:p w14:paraId="34317FD7" w14:textId="4E1205D1" w:rsidR="00881AFA" w:rsidRPr="00881AFA" w:rsidRDefault="00881AFA" w:rsidP="00B2403D">
            <w:pPr>
              <w:spacing w:after="0pt" w:line="12.80pt" w:lineRule="auto"/>
              <w:jc w:val="both"/>
              <w:rPr>
                <w:rFonts w:ascii="Times New Roman" w:eastAsia="Cambria" w:hAnsi="Times New Roman" w:cs="Times New Roman"/>
                <w:lang w:eastAsia="pt-BR"/>
              </w:rPr>
            </w:pPr>
            <w:r w:rsidRPr="00881AFA">
              <w:rPr>
                <w:rFonts w:ascii="Times New Roman" w:eastAsia="Calibri" w:hAnsi="Times New Roman"/>
                <w:bCs/>
                <w:lang w:eastAsia="pt-BR"/>
              </w:rPr>
              <w:t>[DELIBERAÇÃO Nº15</w:t>
            </w:r>
            <w:r>
              <w:rPr>
                <w:rFonts w:ascii="Times New Roman" w:eastAsia="Calibri" w:hAnsi="Times New Roman"/>
                <w:bCs/>
                <w:lang w:eastAsia="pt-BR"/>
              </w:rPr>
              <w:t>]</w:t>
            </w:r>
          </w:p>
        </w:tc>
      </w:tr>
    </w:tbl>
    <w:p w14:paraId="5489BD2C" w14:textId="3E45FA1D" w:rsidR="00315CC0" w:rsidRDefault="00315CC0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315CC0" w:rsidRPr="00667181" w14:paraId="50ADE3F0" w14:textId="77777777" w:rsidTr="0062081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A822588" w14:textId="0D47B108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5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C9EB70" w14:textId="77777777" w:rsidR="00315CC0" w:rsidRPr="009A214E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9A214E">
              <w:rPr>
                <w:rFonts w:ascii="Times New Roman" w:hAnsi="Times New Roman"/>
              </w:rPr>
              <w:t>Convocação Evento Alagoas</w:t>
            </w:r>
            <w:r>
              <w:rPr>
                <w:rFonts w:ascii="Times New Roman" w:hAnsi="Times New Roman"/>
              </w:rPr>
              <w:t xml:space="preserve"> (16</w:t>
            </w:r>
            <w:r w:rsidRPr="009A214E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00-17:00</w:t>
            </w:r>
            <w:r w:rsidRPr="009A214E">
              <w:rPr>
                <w:rFonts w:ascii="Times New Roman" w:hAnsi="Times New Roman"/>
              </w:rPr>
              <w:t>)</w:t>
            </w:r>
          </w:p>
          <w:p w14:paraId="74BD0339" w14:textId="77777777" w:rsidR="00315CC0" w:rsidRPr="00315CC0" w:rsidRDefault="00315CC0" w:rsidP="00315CC0">
            <w:pPr>
              <w:spacing w:after="0pt"/>
              <w:rPr>
                <w:rFonts w:ascii="Times New Roman" w:hAnsi="Times New Roman"/>
                <w:b w:val="0"/>
              </w:rPr>
            </w:pPr>
            <w:r w:rsidRPr="00315CC0">
              <w:rPr>
                <w:rFonts w:ascii="Times New Roman" w:hAnsi="Times New Roman"/>
                <w:b w:val="0"/>
              </w:rPr>
              <w:t>Programação e confirmações</w:t>
            </w:r>
          </w:p>
          <w:p w14:paraId="412F5A74" w14:textId="12318990" w:rsidR="00315CC0" w:rsidRPr="00667181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Deliberação sobre o tema</w:t>
            </w:r>
          </w:p>
        </w:tc>
      </w:tr>
      <w:tr w:rsidR="00315CC0" w:rsidRPr="00A96559" w14:paraId="7B6DFE54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A0E5930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804899" w14:textId="2E804119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CAU/AL, CPUA, CPP e Gabinete</w:t>
            </w:r>
          </w:p>
        </w:tc>
      </w:tr>
      <w:tr w:rsidR="00315CC0" w:rsidRPr="00A96559" w14:paraId="18B880EF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5C2DA2C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3894FC" w14:textId="77777777" w:rsidR="00315CC0" w:rsidRPr="00315CC0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Coordenadores da CPUA e CPP</w:t>
            </w:r>
          </w:p>
        </w:tc>
      </w:tr>
      <w:tr w:rsidR="00315CC0" w:rsidRPr="00A96559" w14:paraId="32F5600D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9370E30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EBBFE54" w14:textId="77777777" w:rsidR="00315CC0" w:rsidRPr="00BA5C55" w:rsidRDefault="00BA5C55" w:rsidP="0062081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</w:pPr>
            <w:r w:rsidRPr="00BA5C55">
              <w:rPr>
                <w:rFonts w:ascii="Times New Roman" w:eastAsia="Cambria" w:hAnsi="Times New Roman" w:cs="Times New Roman"/>
                <w:b w:val="0"/>
                <w:color w:val="auto"/>
                <w:lang w:eastAsia="pt-BR"/>
              </w:rPr>
              <w:t>Após definições sobre os próximos eventos da comissão, fica deliberado:</w:t>
            </w:r>
          </w:p>
          <w:p w14:paraId="0D18DA19" w14:textId="77777777" w:rsidR="00BA5C55" w:rsidRPr="00BA5C55" w:rsidRDefault="00BA5C55" w:rsidP="00BA5C55">
            <w:pPr>
              <w:numPr>
                <w:ilvl w:val="0"/>
                <w:numId w:val="8"/>
              </w:numPr>
              <w:spacing w:after="0pt" w:line="12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A5C55">
              <w:rPr>
                <w:rFonts w:ascii="Times New Roman" w:eastAsia="Calibri" w:hAnsi="Times New Roman"/>
                <w:b w:val="0"/>
                <w:bCs/>
                <w:lang w:eastAsia="pt-BR"/>
              </w:rPr>
              <w:t>Solicitar apoio da ASCOM para a elaboração de arte e divulgação do Seminário: Arquitetura e Urbanismo como vetor de Revitalização Espacial em Alagoas, Maceió;</w:t>
            </w:r>
          </w:p>
          <w:p w14:paraId="0D73B50C" w14:textId="29F26C31" w:rsidR="00BA5C55" w:rsidRPr="00BA5C55" w:rsidRDefault="00BA5C55" w:rsidP="00BA5C55">
            <w:pPr>
              <w:numPr>
                <w:ilvl w:val="0"/>
                <w:numId w:val="8"/>
              </w:numPr>
              <w:spacing w:after="0pt" w:line="12pt" w:lineRule="auto"/>
              <w:jc w:val="both"/>
              <w:rPr>
                <w:rFonts w:ascii="Times New Roman" w:eastAsia="Calibri" w:hAnsi="Times New Roman"/>
                <w:b w:val="0"/>
                <w:bCs/>
                <w:lang w:eastAsia="pt-BR"/>
              </w:rPr>
            </w:pPr>
            <w:r w:rsidRPr="00BA5C55">
              <w:rPr>
                <w:rFonts w:ascii="Times New Roman" w:eastAsia="Calibri" w:hAnsi="Times New Roman"/>
                <w:b w:val="0"/>
                <w:bCs/>
                <w:lang w:eastAsia="pt-BR"/>
              </w:rPr>
              <w:t>Solicitar ao plenário e ao Conselho Diretor a aprovação da alteração de data e local da reunião ordinária prevista para o dia 08 de junho de 2022 da CPP-CAU/BR para o dia 06 de junho de 2022.</w:t>
            </w:r>
          </w:p>
          <w:p w14:paraId="50283E93" w14:textId="7FFBEA8E" w:rsidR="00BA5C55" w:rsidRPr="00BA5C55" w:rsidRDefault="00BA5C55" w:rsidP="00620815">
            <w:pPr>
              <w:spacing w:after="0pt" w:line="12pt" w:lineRule="auto"/>
              <w:jc w:val="both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pt-BR"/>
              </w:rPr>
            </w:pPr>
            <w:r w:rsidRPr="00BA5C55">
              <w:rPr>
                <w:rFonts w:ascii="Times New Roman" w:eastAsia="Cambria" w:hAnsi="Times New Roman" w:cs="Times New Roman"/>
                <w:color w:val="auto"/>
                <w:lang w:eastAsia="pt-BR"/>
              </w:rPr>
              <w:t>[DELIBERAÇÃO Nº16]</w:t>
            </w:r>
          </w:p>
        </w:tc>
      </w:tr>
    </w:tbl>
    <w:p w14:paraId="1D99092C" w14:textId="222553A6" w:rsidR="00315CC0" w:rsidRDefault="00315CC0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74.90pt" w:type="dxa"/>
        <w:tblInd w:w="5.40pt" w:type="dxa"/>
        <w:tblLayout w:type="fixed"/>
        <w:tblLook w:firstRow="1" w:lastRow="0" w:firstColumn="1" w:lastColumn="0" w:noHBand="0" w:noVBand="1"/>
      </w:tblPr>
      <w:tblGrid>
        <w:gridCol w:w="1985"/>
        <w:gridCol w:w="7229"/>
        <w:gridCol w:w="284"/>
      </w:tblGrid>
      <w:tr w:rsidR="00315CC0" w:rsidRPr="00667181" w14:paraId="34DB071F" w14:textId="77777777" w:rsidTr="00620815">
        <w:trPr>
          <w:gridAfter w:val="1"/>
          <w:wAfter w:w="14.20pt" w:type="dxa"/>
        </w:trPr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717DC6" w14:textId="2126E876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6</w:t>
            </w:r>
          </w:p>
        </w:tc>
        <w:tc>
          <w:tcPr>
            <w:tcW w:w="361.45pt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F870D5" w14:textId="77777777" w:rsidR="00315CC0" w:rsidRDefault="00315CC0" w:rsidP="00315CC0">
            <w:pPr>
              <w:spacing w:after="0p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Nota técnica às comissões de licitações sobre profissionais habilitados para análise e aprovação de projetos (17:00-18:00)</w:t>
            </w:r>
          </w:p>
          <w:p w14:paraId="78356E72" w14:textId="0D0D56BA" w:rsidR="00315CC0" w:rsidRPr="00315CC0" w:rsidRDefault="00315CC0" w:rsidP="00315CC0">
            <w:pPr>
              <w:spacing w:after="0pt" w:line="12pt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 w:rsidRPr="00315CC0">
              <w:rPr>
                <w:rFonts w:ascii="Times New Roman" w:hAnsi="Times New Roman"/>
                <w:b w:val="0"/>
              </w:rPr>
              <w:t>Construção da nota e deliberação</w:t>
            </w:r>
          </w:p>
        </w:tc>
      </w:tr>
      <w:tr w:rsidR="00315CC0" w:rsidRPr="00A96559" w14:paraId="2325836A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AD05E7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Fonte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C8605B" w14:textId="729111A5" w:rsidR="00315CC0" w:rsidRPr="00315CC0" w:rsidRDefault="00315CC0" w:rsidP="00315C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>CPP</w:t>
            </w:r>
          </w:p>
        </w:tc>
      </w:tr>
      <w:tr w:rsidR="00315CC0" w:rsidRPr="00A96559" w14:paraId="1D8D2E35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2F32D3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 xml:space="preserve">Relator 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ABDC722" w14:textId="3CC871E4" w:rsidR="00315CC0" w:rsidRPr="00315CC0" w:rsidRDefault="00315CC0" w:rsidP="00315CC0">
            <w:pPr>
              <w:spacing w:after="0pt" w:line="12pt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</w:rPr>
              <w:t>Coordenadora</w:t>
            </w:r>
          </w:p>
        </w:tc>
      </w:tr>
      <w:tr w:rsidR="00315CC0" w:rsidRPr="00A96559" w14:paraId="69820D00" w14:textId="77777777" w:rsidTr="00620815">
        <w:tc>
          <w:tcPr>
            <w:tcW w:w="99.25pt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326C56" w14:textId="77777777" w:rsidR="00315CC0" w:rsidRPr="00A96559" w:rsidRDefault="00315CC0" w:rsidP="00620815">
            <w:pPr>
              <w:spacing w:after="0pt" w:line="12pt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375.65pt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711EC1" w14:textId="77777777" w:rsidR="00BA5C55" w:rsidRDefault="00BA5C55" w:rsidP="00BA5C55">
            <w:pPr>
              <w:spacing w:after="0pt" w:line="12pt" w:lineRule="auto"/>
              <w:jc w:val="both"/>
              <w:rPr>
                <w:rFonts w:eastAsia="Calibri"/>
                <w:b w:val="0"/>
              </w:rPr>
            </w:pPr>
            <w:r w:rsidRPr="001E2354">
              <w:rPr>
                <w:rFonts w:eastAsia="Calibri"/>
                <w:b w:val="0"/>
              </w:rPr>
              <w:t>Considerando definições estabelecidas na 105ª reunião ordinária que apontava para a necessidade da construção de uma nota técnica esclarecendo as diversas dúvidas quanto à necessidade de profissionais habilitados em órgãos públicos, a comissão define a necessidade de dar publicidade à seguinte nota técnica:</w:t>
            </w:r>
          </w:p>
          <w:p w14:paraId="078B3E4D" w14:textId="77777777" w:rsidR="001E2354" w:rsidRPr="001E2354" w:rsidRDefault="001E2354" w:rsidP="00BA5C55">
            <w:pPr>
              <w:spacing w:after="0pt" w:line="12pt" w:lineRule="auto"/>
              <w:jc w:val="both"/>
              <w:rPr>
                <w:rFonts w:eastAsia="Calibri"/>
                <w:b w:val="0"/>
              </w:rPr>
            </w:pPr>
          </w:p>
          <w:p w14:paraId="0740BC9E" w14:textId="77777777" w:rsidR="00BA5C55" w:rsidRPr="001E2354" w:rsidRDefault="00BA5C55" w:rsidP="00BA5C55">
            <w:pPr>
              <w:spacing w:after="0pt" w:line="12pt" w:lineRule="auto"/>
              <w:jc w:val="center"/>
              <w:rPr>
                <w:rFonts w:eastAsia="Calibri"/>
                <w:b w:val="0"/>
              </w:rPr>
            </w:pPr>
            <w:r w:rsidRPr="001E2354">
              <w:rPr>
                <w:rFonts w:eastAsia="Calibri"/>
                <w:b w:val="0"/>
              </w:rPr>
              <w:t>NOTA TÉCNICA AOS GESTORES PÚBLICOS</w:t>
            </w:r>
          </w:p>
          <w:p w14:paraId="59909EB6" w14:textId="77777777" w:rsidR="00BA5C55" w:rsidRPr="001E2354" w:rsidRDefault="00BA5C55" w:rsidP="00BA5C55">
            <w:pPr>
              <w:spacing w:after="0pt" w:line="24pt" w:lineRule="auto"/>
              <w:jc w:val="both"/>
              <w:rPr>
                <w:rFonts w:eastAsia="Calibri"/>
                <w:b w:val="0"/>
              </w:rPr>
            </w:pPr>
          </w:p>
          <w:p w14:paraId="1C25977E" w14:textId="330F348B" w:rsidR="00BA5C55" w:rsidRPr="001E2354" w:rsidRDefault="00BA5C55" w:rsidP="00B2403D">
            <w:pPr>
              <w:spacing w:after="0pt" w:line="18pt" w:lineRule="auto"/>
              <w:jc w:val="both"/>
              <w:rPr>
                <w:rFonts w:eastAsia="Calibri"/>
                <w:b w:val="0"/>
              </w:rPr>
            </w:pPr>
            <w:r w:rsidRPr="00BA5C55">
              <w:rPr>
                <w:rFonts w:eastAsia="Calibri"/>
                <w:b w:val="0"/>
              </w:rPr>
              <w:t>O CONSELHO DE ARQUITETURA E URBANISMO DO BRASIL, CAU/BR, AUTARQUIA FEDERAL INSTITUÍDA PELA LEI 12.378, DE 31 DE DEZEMBRO DE 2010, CONSIDERANDO SUA FUNÇÃO, PREVISTA PELO ARTIGO ART 24, § 1º, POSSUE A FUNÇÃO DE “ORIENTAR, DISCIPLINAR E FISCALIZAR O EXERCÍCIO DA PROFISSÃO DE ARQUITETURA E URBANISMO, ZELAR PELA FIEL OBSERVÂNCIA DOS PRINCÍPIOS DE ÉTICA E DISCIPLINA DA CLASSE EM TODO O TERRITÓRIO NACIONAL, BEM COMO PUGNAR PELO APERFEIÇOAMENTO DO EXERCÍC</w:t>
            </w:r>
            <w:r w:rsidR="00450BB6">
              <w:rPr>
                <w:rFonts w:eastAsia="Calibri"/>
                <w:b w:val="0"/>
              </w:rPr>
              <w:t>IO DA ARQUITETURA E URBANISMO.”</w:t>
            </w:r>
            <w:r w:rsidRPr="00BA5C55">
              <w:rPr>
                <w:rFonts w:eastAsia="Calibri"/>
                <w:b w:val="0"/>
              </w:rPr>
              <w:t xml:space="preserve"> CONSIDERANDO TAMBÉM QUE COMPETE AO CAU/BR, CONFORME ART.4º, INCISO V, DO REGIMENTO INTERNO, DA RESOLUÇÃO 139, “PROMOVER O </w:t>
            </w:r>
            <w:r w:rsidRPr="001E2354">
              <w:rPr>
                <w:rFonts w:eastAsia="Calibri"/>
                <w:b w:val="0"/>
              </w:rPr>
              <w:t xml:space="preserve">ATENDIMENTO AO PROFISSIONAL ARQUITETO E URBANISTA E À SOCIEDADE”. E, </w:t>
            </w:r>
            <w:r w:rsidRPr="00BA5C55">
              <w:rPr>
                <w:rFonts w:eastAsia="Calibri"/>
                <w:b w:val="0"/>
              </w:rPr>
              <w:t>TENDO EM VISTA DIVERSAS RECLAMAÇÕES RECEBIDAS PELO CAU/BR RELATIVAS À FALTA DE PROFISSIONAIS HABILITADOS EM DIFERENTES ÓRGÃOS MUNICIPAIS, ESTADUAIS E FEDERAIS, QUE REALIZAM A ANÁLISE, APROVAÇÃO, FISCALIZAÇÃO E ACOMPANHAMENTO DE PROCESSOS DE LICENCIAMENTO URBANÍSTICO E EDILÍCIO: O CAU/BR ORIENTA QUE TAIS CARGOS/VAGAS SEJAM OCUPADAS POR PROFISSIONAL REGULARMENTE HABILITADO JUNTO AO SEU CONSELHO DE CLASSE CONFORME ESPECIFICAÇÃO SOLICITADA PARA O PROJETO/OBRA EM QUESTÃO A SER ANALISADO, APROVADO, REGULARIZADO OU LICENCIADO.</w:t>
            </w:r>
          </w:p>
          <w:p w14:paraId="69317B69" w14:textId="77777777" w:rsidR="00BA5C55" w:rsidRPr="001E2354" w:rsidRDefault="00BA5C55" w:rsidP="00B2403D">
            <w:pPr>
              <w:spacing w:after="0pt" w:line="18pt" w:lineRule="auto"/>
              <w:jc w:val="both"/>
              <w:rPr>
                <w:rFonts w:eastAsia="Calibri"/>
                <w:b w:val="0"/>
              </w:rPr>
            </w:pPr>
            <w:r w:rsidRPr="00BA5C55">
              <w:rPr>
                <w:rFonts w:eastAsia="Calibri"/>
                <w:b w:val="0"/>
              </w:rPr>
              <w:t>ESSA RECOMENDAÇÃO VEM A FAVOR DAS BOAS PRÁTICAS PROFISSIONAIS, DA DEFESA DA SOCIEDADE, DA CELERIDADE, EFICIÊNCIA E EFICÁCIA DOS PROCESSOS DE APROVAÇÃO, REGULARIZAÇÃO E LICENCIAMENTO EM TODO PAÍS.</w:t>
            </w:r>
          </w:p>
          <w:p w14:paraId="45730B37" w14:textId="112ED583" w:rsidR="00315CC0" w:rsidRPr="001E2354" w:rsidRDefault="00BA5C55" w:rsidP="00BA5C55">
            <w:pPr>
              <w:spacing w:after="0pt" w:line="12pt" w:lineRule="auto"/>
              <w:jc w:val="both"/>
              <w:rPr>
                <w:rFonts w:eastAsia="Calibri"/>
              </w:rPr>
            </w:pPr>
            <w:r w:rsidRPr="001E2354">
              <w:rPr>
                <w:rFonts w:eastAsia="Calibri"/>
              </w:rPr>
              <w:t>[DELIBERAÇÃO Nº17]</w:t>
            </w:r>
          </w:p>
        </w:tc>
      </w:tr>
    </w:tbl>
    <w:p w14:paraId="0D06DA67" w14:textId="3696E424" w:rsidR="00315CC0" w:rsidRDefault="00315CC0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D7C664E" w14:textId="4CF80074" w:rsidR="00A96559" w:rsidRDefault="00A96559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61364EA3" w14:textId="1FB75136" w:rsidR="00EC4395" w:rsidRDefault="00EC439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56B349B3" w14:textId="1C29CD77" w:rsidR="00EC4395" w:rsidRDefault="00EC439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0ABC1CFC" w14:textId="77777777" w:rsidR="00EC4395" w:rsidRDefault="00EC4395" w:rsidP="00A96559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p w14:paraId="7C5EB7D3" w14:textId="77777777" w:rsidR="003018DD" w:rsidRPr="00A96559" w:rsidRDefault="003018DD" w:rsidP="003018DD">
      <w:pPr>
        <w:tabs>
          <w:tab w:val="start" w:pos="24.20pt"/>
          <w:tab w:val="start" w:pos="112.45pt"/>
        </w:tabs>
        <w:spacing w:after="0pt" w:line="12pt" w:lineRule="auto"/>
        <w:rPr>
          <w:rFonts w:ascii="Times New Roman" w:eastAsia="Cambria" w:hAnsi="Times New Roman" w:cs="Times New Roman"/>
          <w:b w:val="0"/>
          <w:color w:val="auto"/>
        </w:rPr>
      </w:pPr>
    </w:p>
    <w:tbl>
      <w:tblPr>
        <w:tblW w:w="457.30pt" w:type="dxa"/>
        <w:tblInd w:w="-21.3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3018DD" w:rsidRPr="003018DD" w14:paraId="3C425F96" w14:textId="77777777" w:rsidTr="00785C87">
        <w:tc>
          <w:tcPr>
            <w:tcW w:w="233.90pt" w:type="dxa"/>
          </w:tcPr>
          <w:p w14:paraId="5CA23129" w14:textId="0E2AC3C5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5CDC2E" wp14:editId="1A88D39C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100965</wp:posOffset>
                  </wp:positionV>
                  <wp:extent cx="1885950" cy="647700"/>
                  <wp:effectExtent l="0" t="0" r="19050" b="19050"/>
                  <wp:wrapNone/>
                  <wp:docPr id="3" name="Retângulo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544E9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B2395F0" w14:textId="7FFC7B83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b w:val="0"/>
                <w:color w:val="auto"/>
              </w:rPr>
              <w:t>a</w:t>
            </w:r>
          </w:p>
        </w:tc>
        <w:tc>
          <w:tcPr>
            <w:tcW w:w="223.40pt" w:type="dxa"/>
          </w:tcPr>
          <w:p w14:paraId="76C42A9D" w14:textId="7C40D90B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F6A3A02" wp14:editId="15370ED6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102235</wp:posOffset>
                  </wp:positionV>
                  <wp:extent cx="1885950" cy="647700"/>
                  <wp:effectExtent l="0" t="0" r="19050" b="19050"/>
                  <wp:wrapNone/>
                  <wp:docPr id="4" name="Retângulo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5EA3B87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EB3020B" w14:textId="775EC8D6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EDUARDO FAJARDO SOARES</w:t>
            </w:r>
          </w:p>
          <w:p w14:paraId="34625ACE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Coordenador-adjunto</w:t>
            </w:r>
          </w:p>
        </w:tc>
      </w:tr>
      <w:tr w:rsidR="003018DD" w:rsidRPr="003018DD" w14:paraId="5B727E30" w14:textId="77777777" w:rsidTr="00785C87">
        <w:tc>
          <w:tcPr>
            <w:tcW w:w="233.90pt" w:type="dxa"/>
          </w:tcPr>
          <w:p w14:paraId="5959D3A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6619CFE3" w14:textId="1EE68B3F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5D19C68" wp14:editId="4FFFAEED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128270</wp:posOffset>
                  </wp:positionV>
                  <wp:extent cx="1885950" cy="647700"/>
                  <wp:effectExtent l="0" t="0" r="19050" b="19050"/>
                  <wp:wrapNone/>
                  <wp:docPr id="5" name="Retângulo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7491AF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00F34AA9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GUIVALDO D´ALEXANDRIA BAPTISTA</w:t>
            </w:r>
          </w:p>
          <w:p w14:paraId="514204A6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  <w:tc>
          <w:tcPr>
            <w:tcW w:w="223.40pt" w:type="dxa"/>
          </w:tcPr>
          <w:p w14:paraId="16689BE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631F882" w14:textId="198FB43A" w:rsidR="003018DD" w:rsidRPr="003018DD" w:rsidRDefault="002F45C9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7B1E114D" wp14:editId="65661DBC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124460</wp:posOffset>
                  </wp:positionV>
                  <wp:extent cx="1885950" cy="647700"/>
                  <wp:effectExtent l="0" t="0" r="19050" b="19050"/>
                  <wp:wrapNone/>
                  <wp:docPr id="6" name="Retângulo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txbx>
                          <wne:txbxContent>
                            <w:p w14:paraId="7BC7ED97" w14:textId="1083E8B9" w:rsidR="003018DD" w:rsidRDefault="003018DD" w:rsidP="003018DD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06177C4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A80F87D" w14:textId="159C9BB4" w:rsidR="003018DD" w:rsidRPr="003018DD" w:rsidRDefault="00C40F7E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ROGÉRIO MARKIEWICZ</w:t>
            </w:r>
          </w:p>
          <w:p w14:paraId="10C977C1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aps/>
                <w:color w:val="auto"/>
                <w:spacing w:val="4"/>
              </w:rPr>
            </w:pPr>
          </w:p>
        </w:tc>
      </w:tr>
      <w:tr w:rsidR="00522FC3" w:rsidRPr="003018DD" w14:paraId="20963F3C" w14:textId="77777777" w:rsidTr="00785C87">
        <w:tc>
          <w:tcPr>
            <w:tcW w:w="233.90pt" w:type="dxa"/>
          </w:tcPr>
          <w:p w14:paraId="525FED13" w14:textId="0A819FCA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543F1458" wp14:editId="6A98FF28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7" name="Retângulo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4516D27C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1795BE0F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6A90536" w14:textId="273F22FF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D39D88F" w14:textId="425F5DFC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2F35CE07" w14:textId="5464EEBA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VÂNIA STEPHAN MARRONI BURIGO</w:t>
            </w:r>
          </w:p>
          <w:p w14:paraId="3E2DA18F" w14:textId="61CB55E0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223.40pt" w:type="dxa"/>
          </w:tcPr>
          <w:p w14:paraId="27758485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389190E8" wp14:editId="4370D53F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132080</wp:posOffset>
                  </wp:positionV>
                  <wp:extent cx="1885950" cy="647700"/>
                  <wp:effectExtent l="0" t="0" r="19050" b="19050"/>
                  <wp:wrapNone/>
                  <wp:docPr id="1" name="Retângulo 1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1885950" cy="647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85%"/>
                              </a:sysClr>
                            </a:solidFill>
                            <a:prstDash val="solid"/>
                            <a:miter lim="800%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6269B0D7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0BB20FBC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49125ACA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6031D9C3" w14:textId="7777777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</w:p>
          <w:p w14:paraId="737BFAA2" w14:textId="0A5075D7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CAROLINE BERTOL</w:t>
            </w:r>
          </w:p>
          <w:p w14:paraId="028AC438" w14:textId="693D1D44" w:rsidR="00522FC3" w:rsidRPr="003018DD" w:rsidRDefault="00522FC3" w:rsidP="00522FC3">
            <w:pPr>
              <w:spacing w:after="0pt" w:line="12pt" w:lineRule="auto"/>
              <w:jc w:val="center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Analista Técnica</w:t>
            </w:r>
          </w:p>
        </w:tc>
      </w:tr>
    </w:tbl>
    <w:p w14:paraId="70912569" w14:textId="542DD712" w:rsidR="00EC4395" w:rsidRDefault="00EC4395" w:rsidP="00522FC3">
      <w:pPr>
        <w:spacing w:after="0pt" w:line="12pt" w:lineRule="auto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37507B0A" w14:textId="02015872" w:rsidR="00522FC3" w:rsidRPr="003018DD" w:rsidRDefault="00522FC3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6CDA3271" wp14:editId="7A1146E1">
            <wp:simplePos x="0" y="0"/>
            <wp:positionH relativeFrom="column">
              <wp:posOffset>269875</wp:posOffset>
            </wp:positionH>
            <wp:positionV relativeFrom="paragraph">
              <wp:posOffset>151130</wp:posOffset>
            </wp:positionV>
            <wp:extent cx="1885950" cy="647700"/>
            <wp:effectExtent l="0" t="0" r="19050" b="19050"/>
            <wp:wrapNone/>
            <wp:docPr id="8" name="Retângulo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" lastClr="FFFFFF">
                          <a:lumMod val="85%"/>
                        </a:sysClr>
                      </a:solidFill>
                      <a:prstDash val="solid"/>
                      <a:miter lim="800%"/>
                    </a:ln>
                    <a:effectLst/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258D0BB2" w14:textId="0932EED7" w:rsidR="00522FC3" w:rsidRPr="003018DD" w:rsidRDefault="00522FC3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2F067612" w14:textId="77777777" w:rsidR="00522FC3" w:rsidRPr="003018DD" w:rsidRDefault="00522FC3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25EC522E" w14:textId="77777777" w:rsidR="00522FC3" w:rsidRPr="003018DD" w:rsidRDefault="00522FC3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761966AE" w14:textId="77777777" w:rsidR="00522FC3" w:rsidRPr="003018DD" w:rsidRDefault="00522FC3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</w:p>
    <w:p w14:paraId="1981888D" w14:textId="35B9138A" w:rsidR="00EC4395" w:rsidRDefault="00522FC3" w:rsidP="00522FC3">
      <w:pPr>
        <w:spacing w:after="0pt" w:line="12pt" w:lineRule="auto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color w:val="auto"/>
        </w:rPr>
        <w:t xml:space="preserve">             DANIELA DEMARTINI</w:t>
      </w:r>
    </w:p>
    <w:p w14:paraId="01F0ADCF" w14:textId="68108D71" w:rsidR="00522FC3" w:rsidRPr="00522FC3" w:rsidRDefault="00522FC3" w:rsidP="00522FC3">
      <w:pPr>
        <w:spacing w:after="0pt" w:line="12pt" w:lineRule="auto"/>
        <w:rPr>
          <w:rFonts w:ascii="Times New Roman" w:eastAsia="Cambria" w:hAnsi="Times New Roman" w:cs="Times New Roman"/>
          <w:color w:val="auto"/>
        </w:rPr>
      </w:pPr>
      <w:r>
        <w:rPr>
          <w:rFonts w:ascii="Times New Roman" w:eastAsia="Cambria" w:hAnsi="Times New Roman" w:cs="Times New Roman"/>
          <w:b w:val="0"/>
          <w:color w:val="auto"/>
        </w:rPr>
        <w:t xml:space="preserve">   Secretária-Geral da Mesa do CAU/BR</w:t>
      </w:r>
    </w:p>
    <w:p w14:paraId="751DE13D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285F0AEC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4BCFE9B9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42C609A2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19C6E1FB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2DF683B3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4F687FEA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7C3D4B78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5A5F025B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01BD9111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45ADC624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50F88FBD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1D21ACA2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00B810E2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2115548B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5F5616EC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7B612864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0D4EC6AF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68C44F5A" w14:textId="77777777" w:rsidR="00EC4395" w:rsidRDefault="00EC4395" w:rsidP="00EC4395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6A0441FB" w14:textId="77777777" w:rsidR="00EC4395" w:rsidRDefault="00EC4395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</w:pPr>
    </w:p>
    <w:p w14:paraId="1D4B5D19" w14:textId="4402E70A" w:rsidR="003018DD" w:rsidRPr="00A96559" w:rsidRDefault="00EC4395" w:rsidP="00522FC3">
      <w:pPr>
        <w:spacing w:after="0pt" w:line="12pt" w:lineRule="auto"/>
        <w:jc w:val="center"/>
        <w:rPr>
          <w:rFonts w:ascii="Times New Roman" w:eastAsia="Cambria" w:hAnsi="Times New Roman" w:cs="Times New Roman"/>
          <w:b w:val="0"/>
          <w:color w:val="auto"/>
        </w:rPr>
      </w:pP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 xml:space="preserve">SÚMULA DA </w:t>
      </w:r>
      <w:r w:rsidRPr="00315CC0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106ª  REUNIÃO</w:t>
      </w: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 xml:space="preserve"> ORDINÁRIA</w:t>
      </w:r>
      <w:r w:rsidRPr="00A96559">
        <w:rPr>
          <w:rFonts w:ascii="Times New Roman" w:eastAsia="Times New Roman" w:hAnsi="Times New Roman" w:cs="Times New Roman"/>
          <w:b w:val="0"/>
          <w:bCs/>
          <w:smallCaps/>
          <w:color w:val="auto"/>
          <w:kern w:val="32"/>
        </w:rPr>
        <w:t xml:space="preserve"> </w:t>
      </w:r>
      <w:r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CPP</w:t>
      </w:r>
      <w:r w:rsidRPr="00A96559">
        <w:rPr>
          <w:rFonts w:ascii="Times New Roman" w:eastAsia="Cambria" w:hAnsi="Times New Roman" w:cs="Times New Roman"/>
          <w:b w:val="0"/>
          <w:bCs/>
          <w:smallCaps/>
          <w:color w:val="auto"/>
          <w:kern w:val="32"/>
        </w:rPr>
        <w:t>-CAU/BR</w:t>
      </w:r>
    </w:p>
    <w:sectPr w:rsidR="003018DD" w:rsidRPr="00A96559" w:rsidSect="003E1332">
      <w:headerReference w:type="default" r:id="rId11"/>
      <w:footerReference w:type="default" r:id="rId12"/>
      <w:pgSz w:w="595.30pt" w:h="841.90pt"/>
      <w:pgMar w:top="83.45pt" w:right="56.70pt" w:bottom="56.70pt" w:left="85.05pt" w:header="7.10pt" w:footer="46.30pt" w:gutter="0pt"/>
      <w:cols w:space="35.40pt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413" w16cex:dateUtc="2021-02-05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D8C62" w16cid:durableId="23C7F413"/>
</w16cid:commentsIds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360B5B4" w14:textId="77777777" w:rsidR="00622C2F" w:rsidRDefault="00622C2F" w:rsidP="00EE0A57">
      <w:pPr>
        <w:spacing w:after="0pt" w:line="12pt" w:lineRule="auto"/>
      </w:pPr>
      <w:r>
        <w:separator/>
      </w:r>
    </w:p>
  </w:endnote>
  <w:endnote w:type="continuationSeparator" w:id="0">
    <w:p w14:paraId="376064C6" w14:textId="77777777" w:rsidR="00622C2F" w:rsidRDefault="00622C2F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 w:val="0"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66F3147F" w:rsidR="00314C0D" w:rsidRPr="007A55E4" w:rsidRDefault="0066011B">
        <w:pPr>
          <w:pStyle w:val="Rodap"/>
          <w:jc w:val="end"/>
          <w:rPr>
            <w:b w:val="0"/>
            <w:bCs/>
            <w:color w:val="1B6469"/>
          </w:rPr>
        </w:pPr>
        <w:r w:rsidRPr="003E1332">
          <w:rPr>
            <w:b w:val="0"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 w:val="0"/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 w:val="0"/>
            <w:bCs/>
            <w:color w:val="1B6469"/>
            <w:sz w:val="18"/>
            <w:szCs w:val="18"/>
          </w:rPr>
          <w:fldChar w:fldCharType="separate"/>
        </w:r>
        <w:r w:rsidR="00587B57">
          <w:rPr>
            <w:b w:val="0"/>
            <w:bCs/>
            <w:noProof/>
            <w:color w:val="1B6469"/>
            <w:sz w:val="18"/>
            <w:szCs w:val="18"/>
          </w:rPr>
          <w:t>2</w:t>
        </w:r>
        <w:r w:rsidRPr="003E1332">
          <w:rPr>
            <w:b w:val="0"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0FB0B82" w14:textId="77777777" w:rsidR="00622C2F" w:rsidRDefault="00622C2F" w:rsidP="00EE0A57">
      <w:pPr>
        <w:spacing w:after="0pt" w:line="12pt" w:lineRule="auto"/>
      </w:pPr>
      <w:r>
        <w:separator/>
      </w:r>
    </w:p>
  </w:footnote>
  <w:footnote w:type="continuationSeparator" w:id="0">
    <w:p w14:paraId="43874345" w14:textId="77777777" w:rsidR="00622C2F" w:rsidRDefault="00622C2F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52298C7" w14:textId="77777777" w:rsidR="005C2E15" w:rsidRPr="00345B66" w:rsidRDefault="00EA4731" w:rsidP="005C2E1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pt" w:line="13.80pt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D70168C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start"/>
      <w:pPr>
        <w:ind w:start="36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3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start"/>
      <w:pPr>
        <w:ind w:start="18pt" w:hanging="18pt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start"/>
      <w:pPr>
        <w:ind w:start="36pt" w:hanging="18pt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94085"/>
    <w:rsid w:val="00094CD5"/>
    <w:rsid w:val="000B5EEF"/>
    <w:rsid w:val="000F0C06"/>
    <w:rsid w:val="0011279C"/>
    <w:rsid w:val="00113CB6"/>
    <w:rsid w:val="00113E92"/>
    <w:rsid w:val="00125A20"/>
    <w:rsid w:val="00132C17"/>
    <w:rsid w:val="001E2354"/>
    <w:rsid w:val="00226D06"/>
    <w:rsid w:val="00235DE8"/>
    <w:rsid w:val="00247F5B"/>
    <w:rsid w:val="0029429B"/>
    <w:rsid w:val="002B1CD9"/>
    <w:rsid w:val="002C0927"/>
    <w:rsid w:val="002D5701"/>
    <w:rsid w:val="002F1FF5"/>
    <w:rsid w:val="002F45C9"/>
    <w:rsid w:val="0030003A"/>
    <w:rsid w:val="003018DD"/>
    <w:rsid w:val="00314C0D"/>
    <w:rsid w:val="00315CC0"/>
    <w:rsid w:val="0031769F"/>
    <w:rsid w:val="0032781C"/>
    <w:rsid w:val="00345B66"/>
    <w:rsid w:val="003B4087"/>
    <w:rsid w:val="003B49C8"/>
    <w:rsid w:val="003D4129"/>
    <w:rsid w:val="003D4E61"/>
    <w:rsid w:val="003D6CA6"/>
    <w:rsid w:val="003E1332"/>
    <w:rsid w:val="003F6B20"/>
    <w:rsid w:val="00403B79"/>
    <w:rsid w:val="00450BB6"/>
    <w:rsid w:val="004711C3"/>
    <w:rsid w:val="00474FA0"/>
    <w:rsid w:val="004825ED"/>
    <w:rsid w:val="004C44C3"/>
    <w:rsid w:val="004D49F4"/>
    <w:rsid w:val="00517F84"/>
    <w:rsid w:val="00522FC3"/>
    <w:rsid w:val="005406D7"/>
    <w:rsid w:val="00543FED"/>
    <w:rsid w:val="00560050"/>
    <w:rsid w:val="00565076"/>
    <w:rsid w:val="00570C6D"/>
    <w:rsid w:val="005822C8"/>
    <w:rsid w:val="00587B57"/>
    <w:rsid w:val="005C2E15"/>
    <w:rsid w:val="005E7182"/>
    <w:rsid w:val="005F6C15"/>
    <w:rsid w:val="00622C2F"/>
    <w:rsid w:val="00623F7E"/>
    <w:rsid w:val="0066011B"/>
    <w:rsid w:val="00667181"/>
    <w:rsid w:val="006758DE"/>
    <w:rsid w:val="00682597"/>
    <w:rsid w:val="00683125"/>
    <w:rsid w:val="006E5943"/>
    <w:rsid w:val="006F009C"/>
    <w:rsid w:val="00702B94"/>
    <w:rsid w:val="007356C1"/>
    <w:rsid w:val="00756AF0"/>
    <w:rsid w:val="00756D86"/>
    <w:rsid w:val="007A55E4"/>
    <w:rsid w:val="007B57BD"/>
    <w:rsid w:val="00851604"/>
    <w:rsid w:val="00854073"/>
    <w:rsid w:val="008702D2"/>
    <w:rsid w:val="00881AFA"/>
    <w:rsid w:val="008905CD"/>
    <w:rsid w:val="008936F6"/>
    <w:rsid w:val="0089372A"/>
    <w:rsid w:val="008C2D78"/>
    <w:rsid w:val="008D7A71"/>
    <w:rsid w:val="00910755"/>
    <w:rsid w:val="009176A0"/>
    <w:rsid w:val="00931D05"/>
    <w:rsid w:val="00976E2D"/>
    <w:rsid w:val="00991601"/>
    <w:rsid w:val="009B12BB"/>
    <w:rsid w:val="009F5CCC"/>
    <w:rsid w:val="00A12EEC"/>
    <w:rsid w:val="00A141BE"/>
    <w:rsid w:val="00A160B6"/>
    <w:rsid w:val="00A24667"/>
    <w:rsid w:val="00A96559"/>
    <w:rsid w:val="00AC554C"/>
    <w:rsid w:val="00AD0CD4"/>
    <w:rsid w:val="00B2403D"/>
    <w:rsid w:val="00B31F78"/>
    <w:rsid w:val="00B52E79"/>
    <w:rsid w:val="00BA0A42"/>
    <w:rsid w:val="00BA5C55"/>
    <w:rsid w:val="00BB764D"/>
    <w:rsid w:val="00C049B1"/>
    <w:rsid w:val="00C07DEB"/>
    <w:rsid w:val="00C40F7E"/>
    <w:rsid w:val="00C56C72"/>
    <w:rsid w:val="00C60C46"/>
    <w:rsid w:val="00C91CA5"/>
    <w:rsid w:val="00CA3343"/>
    <w:rsid w:val="00CB5DBC"/>
    <w:rsid w:val="00CB77DA"/>
    <w:rsid w:val="00CE68C1"/>
    <w:rsid w:val="00D07558"/>
    <w:rsid w:val="00D21C37"/>
    <w:rsid w:val="00D61D98"/>
    <w:rsid w:val="00E0640A"/>
    <w:rsid w:val="00E25662"/>
    <w:rsid w:val="00E54621"/>
    <w:rsid w:val="00E61A2C"/>
    <w:rsid w:val="00E67C84"/>
    <w:rsid w:val="00E70729"/>
    <w:rsid w:val="00EA4731"/>
    <w:rsid w:val="00EB0120"/>
    <w:rsid w:val="00EB3889"/>
    <w:rsid w:val="00EC118C"/>
    <w:rsid w:val="00EC24D9"/>
    <w:rsid w:val="00EC4395"/>
    <w:rsid w:val="00EE0A57"/>
    <w:rsid w:val="00F42952"/>
    <w:rsid w:val="00F86139"/>
    <w:rsid w:val="00FA7123"/>
    <w:rsid w:val="00FB30E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0.05pt"/>
      <w:numPr>
        <w:numId w:val="4"/>
      </w:numPr>
      <w:suppressAutoHyphens/>
      <w:spacing w:after="1.50pt" w:line="18pt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12pt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18" Type="http://schemas.microsoft.com/office/2016/09/relationships/commentsIds" Target="commentsIds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19" Type="http://schemas.microsoft.com/office/2018/08/relationships/commentsExtensible" Target="commentsExtensible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2006/documentManagement/types"/>
    <ds:schemaRef ds:uri="82ade07a-6c26-4821-a308-1e7006d52e0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purl.oclc.org/ooxml/officeDocument/customXml" ds:itemID="{B0BAC424-FD76-438F-A890-C08B8B1811F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1385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2022-05-26T15:43:00Z</dcterms:created>
  <dcterms:modified xsi:type="dcterms:W3CDTF">2022-05-26T15:43:00Z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