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2C2C79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2C2C79" w:rsidRDefault="007D5B42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81ª REUNIÃO ORDINÁRIA COA-CAU/BR</w:t>
            </w:r>
          </w:p>
        </w:tc>
      </w:tr>
    </w:tbl>
    <w:p w:rsidR="002C2C79" w:rsidRDefault="002C2C7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2C2C79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C79" w:rsidRDefault="007D5B4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C79" w:rsidRDefault="007D5B4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11 de abril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C79" w:rsidRDefault="007D5B4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C79" w:rsidRDefault="007D5B4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C79" w:rsidRDefault="002C2C7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C79" w:rsidRDefault="007D5B4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 de abril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C79" w:rsidRDefault="007D5B4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C79" w:rsidRDefault="007D5B4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C79" w:rsidRDefault="007D5B4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C2C79" w:rsidRDefault="007D5B4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2C2C79" w:rsidRDefault="002C2C79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2C2C7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C79" w:rsidRDefault="007D5B4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 – Analista Técnico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2C2C7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Coordenador-adjunto </w:t>
            </w:r>
            <w:proofErr w:type="spellStart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exerc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.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2C2C7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2C2C7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2C2C7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Silva Luz de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Macedo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C2C79" w:rsidRDefault="007D5B42">
      <w:pPr>
        <w:shd w:val="clear" w:color="auto" w:fill="D9D9D9"/>
      </w:pPr>
      <w:r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das Súmulas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das 80ª reunião ordinária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COA-CAU/BR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C2C79" w:rsidRDefault="007D5B42">
      <w:pPr>
        <w:shd w:val="clear" w:color="auto" w:fill="D9D9D9"/>
      </w:pPr>
      <w:r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08"/>
        <w:gridCol w:w="719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Pauta conjunta com a CPFI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764638/2018, 828559/2019 -Ofício 018/2019 – CAU/PE e outros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para a 82ª reunião. Realizar reuniões conjuntas bimestrais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rPr>
          <w:trHeight w:val="323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Regimento Geral do CAU e Protocolo SICCAU CAU/TO – 74721/2018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Comissão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Encaminhar a deliberação 20/2019 ao CAU/TO - regimento em diligência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Normatização para cassação de mandato de conselheiro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707740, 763948 e 778936/2018, Ofício CAU.PE de nº 126/2018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tabs>
                <w:tab w:val="start" w:pos="59.75pt"/>
              </w:tabs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</w:t>
            </w:r>
            <w:r>
              <w:rPr>
                <w:rFonts w:ascii="Times New Roman" w:hAnsi="Times New Roman"/>
                <w:sz w:val="22"/>
                <w:szCs w:val="22"/>
              </w:rPr>
              <w:t>a 82ª Reunião da COA-CAU/BR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alteração do Regimento Geral – CEAU-CAU/BR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Default"/>
            </w:pPr>
            <w:r>
              <w:rPr>
                <w:sz w:val="22"/>
                <w:szCs w:val="22"/>
              </w:rPr>
              <w:t>Protocolo SICCAU  625530/2017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82ª reunião da COA-CAU/BR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Resposta do CAU/MS sobre contradita à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Resolução CAU/BR n° 116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Default"/>
            </w:pPr>
            <w:r>
              <w:rPr>
                <w:sz w:val="22"/>
                <w:szCs w:val="22"/>
              </w:rPr>
              <w:t>Protocolo SICCAU  625585/2017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Fraga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82ª reunião da COA-CAU/BR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Normativos do CAU/BR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Lei 12.378 e Regimento Geral do CAU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Aguardar </w:t>
            </w:r>
            <w:r>
              <w:rPr>
                <w:rFonts w:ascii="Times New Roman" w:hAnsi="Times New Roman"/>
                <w:sz w:val="22"/>
                <w:szCs w:val="22"/>
              </w:rPr>
              <w:t>as contribuições dos diversos setores do CAU/BR</w:t>
            </w:r>
          </w:p>
          <w:p w:rsidR="002C2C79" w:rsidRDefault="007D5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Hierarquizar as normas no CAU/BR</w:t>
            </w:r>
          </w:p>
          <w:p w:rsidR="002C2C79" w:rsidRDefault="007D5B42">
            <w:pPr>
              <w:jc w:val="both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para a 82ª Reunião da COA-CAU/BR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Regulamentação das justificativas de falta a reuniões e eventos do CAU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Default"/>
            </w:pPr>
            <w:r>
              <w:rPr>
                <w:sz w:val="22"/>
                <w:szCs w:val="22"/>
              </w:rPr>
              <w:t xml:space="preserve">Regimento Geral do CAU, Ofício 113/2018-PRES </w:t>
            </w:r>
            <w:r>
              <w:rPr>
                <w:sz w:val="22"/>
                <w:szCs w:val="22"/>
              </w:rPr>
              <w:t>CAU/DF, Protocolo SICCAU 721178/2018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Designada a relatora e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82ª reunião da COA-CAU/BR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Carteiras de identificação profissional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Default"/>
            </w:pPr>
            <w:r>
              <w:rPr>
                <w:sz w:val="22"/>
                <w:szCs w:val="22"/>
              </w:rPr>
              <w:t xml:space="preserve">Mem. 041/2019/GERSCS, deliberação 67/2018, Protocolo SICCAU </w:t>
            </w:r>
            <w:r>
              <w:rPr>
                <w:sz w:val="22"/>
                <w:szCs w:val="22"/>
              </w:rPr>
              <w:t>840999/2019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 Comissão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82ª reunião da COA-CAU/BR e organizar reunião com os envolvidos no processo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com a Gerência Geral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Memorando COA n° 001/2019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tabs>
                <w:tab w:val="start" w:pos="59.75pt"/>
              </w:tabs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tabs>
                <w:tab w:val="start" w:pos="59.75pt"/>
              </w:tabs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para a 82ª reunião da COA-CAU/BR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Default"/>
            </w:pPr>
            <w:r>
              <w:rPr>
                <w:color w:val="auto"/>
                <w:sz w:val="22"/>
                <w:szCs w:val="22"/>
              </w:rPr>
              <w:t>Regimento Geral do CAU/</w:t>
            </w:r>
            <w:r>
              <w:rPr>
                <w:rFonts w:eastAsia="Times New Roman"/>
                <w:color w:val="auto"/>
                <w:sz w:val="22"/>
                <w:szCs w:val="22"/>
              </w:rPr>
              <w:t>BR, deliberação 75/2017 COA-CAU/</w:t>
            </w:r>
            <w:proofErr w:type="gramStart"/>
            <w:r>
              <w:rPr>
                <w:rFonts w:eastAsia="Times New Roman"/>
                <w:color w:val="auto"/>
                <w:sz w:val="22"/>
                <w:szCs w:val="22"/>
              </w:rPr>
              <w:t>BR ,</w:t>
            </w:r>
            <w:proofErr w:type="gramEnd"/>
            <w:r>
              <w:rPr>
                <w:rFonts w:eastAsia="Times New Roman"/>
                <w:color w:val="auto"/>
                <w:sz w:val="22"/>
                <w:szCs w:val="22"/>
              </w:rPr>
              <w:t xml:space="preserve"> Plano de Cargos, Carreiras e Remuneração, e 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Contrato de Prestação de Serviços CAU/BR n° 33/2015, memorando 001/2018 Gerência Executiva  </w:t>
            </w:r>
            <w:r>
              <w:rPr>
                <w:color w:val="auto"/>
                <w:sz w:val="22"/>
                <w:szCs w:val="22"/>
              </w:rPr>
              <w:t xml:space="preserve">  Protocolos 644789/2018, 684656/2018   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 e Emerson Fraga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82ª reunião da COA-CAU/BR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Reestruturação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Assessoria Jurídica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731771/2018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tabs>
                <w:tab w:val="start" w:pos="59.75pt"/>
              </w:tabs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tabs>
                <w:tab w:val="start" w:pos="59.75pt"/>
              </w:tabs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21/2019, aprovando a p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roposta de reestruturação organizacional apresentada pelo Conselho Diretor do CAU/BR, com modificações, bem como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solicitando à Presidência o detalhamento dos cargos e setores do CAU/BR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16"/>
        <w:gridCol w:w="7056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Manual de conduta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Protocolo SICCAU 763604, 761979, 788511, 767867 </w:t>
            </w:r>
            <w:proofErr w:type="gramStart"/>
            <w:r>
              <w:rPr>
                <w:color w:val="auto"/>
                <w:sz w:val="22"/>
                <w:szCs w:val="22"/>
              </w:rPr>
              <w:t>e  767878</w:t>
            </w:r>
            <w:proofErr w:type="gramEnd"/>
            <w:r>
              <w:rPr>
                <w:color w:val="auto"/>
                <w:sz w:val="22"/>
                <w:szCs w:val="22"/>
              </w:rPr>
              <w:t>/2018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 e Emerson Fraga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82ª reunião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COA-CAU/BR, Aguardar as contribuições dos CAU/UF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C79" w:rsidRDefault="007D5B42">
            <w:r>
              <w:rPr>
                <w:rFonts w:ascii="Times New Roman" w:hAnsi="Times New Roman"/>
                <w:b/>
                <w:sz w:val="22"/>
                <w:szCs w:val="22"/>
              </w:rPr>
              <w:t>Emissão de certidão de depósito de documento original pelo CAU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C79" w:rsidRDefault="007D5B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Navolar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82ª reunião da COA-CAU/BR</w:t>
            </w:r>
          </w:p>
          <w:p w:rsidR="002C2C79" w:rsidRDefault="007D5B42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Reunir com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Coordenadoria do SGI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Utilização de veículos oficiais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Default"/>
            </w:pPr>
            <w:r>
              <w:rPr>
                <w:sz w:val="22"/>
                <w:szCs w:val="22"/>
              </w:rPr>
              <w:t>Protocolo SICCAU  588671/2017 – Ouvidoria, 693349/2018 CAU/MG, 693380/2018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Navolar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82ª reunião da COA-CAU/BR, aguardando a atualização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Manual de Identidade Visual do CAU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do SGI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Default"/>
            </w:pPr>
            <w:r>
              <w:rPr>
                <w:sz w:val="22"/>
                <w:szCs w:val="22"/>
              </w:rPr>
              <w:t>Protocolo SICCAU  747320/2018, 666857/2018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 Comissão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a 82ª reunião da COA-CAU/BR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2C2C79" w:rsidRDefault="007D5B4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Extrapauta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</w:p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120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conjunta com membros do CAU/PR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hAnsi="Times New Roman"/>
                <w:sz w:val="22"/>
                <w:szCs w:val="22"/>
              </w:rPr>
              <w:t xml:space="preserve">Protocolo SICCAU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846205/2019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ofício 048/2019-CAU/PR-PRES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Default"/>
            </w:pPr>
            <w:r>
              <w:rPr>
                <w:sz w:val="22"/>
                <w:szCs w:val="22"/>
              </w:rPr>
              <w:t>A Comissão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23/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2019, 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recomendando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a COA-CAU/PR realize reunião prévia com o coordenador-adjunto da COA-CAU/BR e, caso ainda seja necessário,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onvidar os membros da COA-CAU/PR para participarem da 82ª reunião ordinária da COA-CAU/BR, em Brasília</w:t>
            </w:r>
          </w:p>
        </w:tc>
      </w:tr>
    </w:tbl>
    <w:p w:rsidR="002C2C79" w:rsidRDefault="002C2C7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8"/>
        <w:gridCol w:w="1985"/>
        <w:gridCol w:w="2513"/>
        <w:gridCol w:w="4607"/>
      </w:tblGrid>
      <w:tr w:rsidR="002C2C79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2C2C79" w:rsidRDefault="002C2C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6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para o CICLO DE DEBATES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2C2C79" w:rsidRDefault="002C2C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 854471/2019 e oficio circular 002/2019-CAU/PE-PRES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2C2C79" w:rsidRDefault="002C2C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pStyle w:val="Default"/>
            </w:pPr>
            <w:r>
              <w:rPr>
                <w:sz w:val="22"/>
                <w:szCs w:val="22"/>
              </w:rPr>
              <w:t>A Comissão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2C2C79" w:rsidRDefault="002C2C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C2C79" w:rsidRDefault="007D5B42">
            <w:r>
              <w:rPr>
                <w:rFonts w:ascii="Times New Roman" w:hAnsi="Times New Roman"/>
                <w:sz w:val="22"/>
                <w:szCs w:val="22"/>
              </w:rPr>
              <w:t>Encaminhar a deliberação 22/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2019 ,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indicando a conselheira Patrícia Silva Luz de Macedo para representação da COA-CAU/BR no Ciclo de Debates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C79" w:rsidRDefault="002C2C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C79" w:rsidRDefault="002C2C7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2C79" w:rsidRDefault="007D5B42">
            <w:pPr>
              <w:tabs>
                <w:tab w:val="start" w:pos="24.20pt"/>
                <w:tab w:val="start" w:pos="112.45pt"/>
              </w:tabs>
              <w:jc w:val="center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</w:p>
          <w:p w:rsidR="002C2C79" w:rsidRDefault="007D5B42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:rsidR="002C2C79" w:rsidRDefault="002C2C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C79" w:rsidRDefault="002C2C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C79" w:rsidRDefault="002C2C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C79" w:rsidRDefault="007D5B4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2C2C79" w:rsidRDefault="007D5B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2C2C79" w:rsidRDefault="002C2C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C79" w:rsidRDefault="002C2C7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C2C79" w:rsidRDefault="002C2C79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C2C79" w:rsidRDefault="007D5B4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2C2C79" w:rsidRDefault="007D5B42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2C2C79" w:rsidRDefault="002C2C7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C79" w:rsidRDefault="002C2C7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C2C79" w:rsidRDefault="002C2C7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C2C79" w:rsidRDefault="007D5B4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2C2C79" w:rsidRDefault="007D5B42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2C2C79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C79" w:rsidRDefault="002C2C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C79" w:rsidRDefault="002C2C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C79" w:rsidRDefault="007D5B42">
            <w:pPr>
              <w:jc w:val="center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DE MACEDO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C2C79" w:rsidRDefault="002C2C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C79" w:rsidRDefault="002C2C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2C79" w:rsidRDefault="007D5B4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2C2C79" w:rsidRDefault="007D5B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2C2C79" w:rsidRDefault="002C2C79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2C2C79">
      <w:headerReference w:type="default" r:id="rId6"/>
      <w:footerReference w:type="default" r:id="rId7"/>
      <w:pgSz w:w="595pt" w:h="842pt"/>
      <w:pgMar w:top="85.10pt" w:right="63.40pt" w:bottom="70.90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D5B42">
      <w:r>
        <w:separator/>
      </w:r>
    </w:p>
  </w:endnote>
  <w:endnote w:type="continuationSeparator" w:id="0">
    <w:p w:rsidR="00000000" w:rsidRDefault="007D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A5456" w:rsidRDefault="007D5B4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3" name="Caixa de texto 3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A5456" w:rsidRDefault="007D5B4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D5B42">
      <w:r>
        <w:rPr>
          <w:color w:val="000000"/>
        </w:rPr>
        <w:separator/>
      </w:r>
    </w:p>
  </w:footnote>
  <w:footnote w:type="continuationSeparator" w:id="0">
    <w:p w:rsidR="00000000" w:rsidRDefault="007D5B4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A5456" w:rsidRDefault="007D5B4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-1019171</wp:posOffset>
          </wp:positionH>
          <wp:positionV relativeFrom="paragraph">
            <wp:posOffset>-844548</wp:posOffset>
          </wp:positionV>
          <wp:extent cx="7578720" cy="1080765"/>
          <wp:effectExtent l="0" t="0" r="3180" b="5085"/>
          <wp:wrapNone/>
          <wp:docPr id="1" name="Imagem 63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2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C2C79"/>
    <w:rsid w:val="002C2C79"/>
    <w:rsid w:val="007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2DF47BC-641B-4F17-861E-181FB5125E9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2019-04-11T12:21:00Z</cp:lastPrinted>
  <dcterms:created xsi:type="dcterms:W3CDTF">2019-05-31T17:32:00Z</dcterms:created>
  <dcterms:modified xsi:type="dcterms:W3CDTF">2019-05-31T17:32:00Z</dcterms:modified>
</cp:coreProperties>
</file>