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046476" w:rsidRPr="004B2957" w:rsidTr="00652E6C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046476" w:rsidRPr="004B2957" w:rsidRDefault="00046476" w:rsidP="00BF655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SÚ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936C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</w:t>
            </w:r>
            <w:r w:rsidR="00BF655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6</w:t>
            </w:r>
            <w:r w:rsidRPr="006936C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 ORDINÁRIA DO COLEGIADO DE GOVERNANÇA DO FUNDO DE APOIO</w:t>
            </w:r>
          </w:p>
        </w:tc>
      </w:tr>
    </w:tbl>
    <w:p w:rsidR="00EE2D02" w:rsidRPr="004B2957" w:rsidRDefault="00EE2D02" w:rsidP="0004647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402"/>
        <w:gridCol w:w="1276"/>
        <w:gridCol w:w="2409"/>
      </w:tblGrid>
      <w:tr w:rsidR="00046476" w:rsidRPr="004B2957" w:rsidTr="007C4CE3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046476" w:rsidRPr="004B2957" w:rsidRDefault="00046476" w:rsidP="00652E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7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046476" w:rsidRPr="004B2957" w:rsidRDefault="007C4CE3" w:rsidP="008B460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="008B46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 w:rsidR="008B46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junho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46476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0464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2018 </w:t>
            </w:r>
          </w:p>
        </w:tc>
        <w:tc>
          <w:tcPr>
            <w:tcW w:w="63.8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046476" w:rsidRPr="004B2957" w:rsidRDefault="00046476" w:rsidP="00652E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046476" w:rsidRPr="00937D8F" w:rsidRDefault="00046476" w:rsidP="007C4CE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37D8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 às 18h00</w:t>
            </w:r>
          </w:p>
        </w:tc>
      </w:tr>
      <w:tr w:rsidR="00046476" w:rsidRPr="004B2957" w:rsidTr="007C4CE3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046476" w:rsidRPr="004B2957" w:rsidRDefault="00046476" w:rsidP="00652E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046476" w:rsidRPr="004B2957" w:rsidRDefault="00046476" w:rsidP="00652E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EE2D02" w:rsidRDefault="00EE2D02" w:rsidP="0004647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1F6ECA" w:rsidRPr="00C81FA7" w:rsidTr="00652E6C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6ECA" w:rsidRPr="00847E6B" w:rsidRDefault="001F6ECA" w:rsidP="001F6EC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847E6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F6ECA" w:rsidRPr="008B460B" w:rsidRDefault="00A75E04" w:rsidP="001F6E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8C278E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F6ECA" w:rsidRPr="00D003D5" w:rsidRDefault="001F6ECA" w:rsidP="00A75E0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</w:tr>
      <w:tr w:rsidR="00A75E04" w:rsidRPr="00C81FA7" w:rsidTr="00652E6C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75E04" w:rsidRPr="00C81FA7" w:rsidRDefault="00A75E04" w:rsidP="00A75E0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A75E04" w:rsidRDefault="00A75E04" w:rsidP="00A75E0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75E04">
              <w:rPr>
                <w:rFonts w:ascii="Times New Roman" w:hAnsi="Times New Roman"/>
                <w:sz w:val="22"/>
                <w:szCs w:val="22"/>
              </w:rPr>
              <w:t>Heitor Antonio Maia da Silva Dores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D003D5" w:rsidRDefault="00A75E04" w:rsidP="00A75E0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A75E04" w:rsidRPr="00C81FA7" w:rsidTr="00652E6C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75E04" w:rsidRPr="00C81FA7" w:rsidRDefault="00A75E04" w:rsidP="00A75E0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A75E04" w:rsidRDefault="00A75E04" w:rsidP="00A75E0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75E04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D003D5" w:rsidRDefault="00A75E04" w:rsidP="00A75E0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03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75E04" w:rsidRPr="00C81FA7" w:rsidTr="00652E6C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75E04" w:rsidRPr="00C81FA7" w:rsidRDefault="00A75E04" w:rsidP="00A75E0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A75E04" w:rsidRDefault="00A75E04" w:rsidP="00A75E04">
            <w:pPr>
              <w:rPr>
                <w:rFonts w:ascii="Times New Roman" w:hAnsi="Times New Roman"/>
                <w:sz w:val="22"/>
                <w:szCs w:val="22"/>
              </w:rPr>
            </w:pPr>
            <w:r w:rsidRPr="00A75E04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D003D5" w:rsidRDefault="00A75E04" w:rsidP="00A75E0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03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75E04" w:rsidRPr="00C81FA7" w:rsidTr="00652E6C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75E04" w:rsidRPr="00C81FA7" w:rsidRDefault="00A75E04" w:rsidP="00A75E0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A75E04" w:rsidRDefault="00A75E04" w:rsidP="00A75E04">
            <w:pPr>
              <w:rPr>
                <w:rFonts w:ascii="Times New Roman" w:hAnsi="Times New Roman"/>
                <w:sz w:val="22"/>
                <w:szCs w:val="22"/>
              </w:rPr>
            </w:pPr>
            <w:r w:rsidRPr="00A75E04">
              <w:rPr>
                <w:rFonts w:ascii="Times New Roman" w:hAnsi="Times New Roman"/>
                <w:sz w:val="22"/>
                <w:szCs w:val="22"/>
              </w:rPr>
              <w:t>Andre Nör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D003D5" w:rsidRDefault="00A75E04" w:rsidP="00A75E0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03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75E04" w:rsidRPr="00C81FA7" w:rsidTr="00652E6C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75E04" w:rsidRPr="00C81FA7" w:rsidRDefault="00A75E04" w:rsidP="00A75E0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A75E04" w:rsidRDefault="00A75E04" w:rsidP="00A75E0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5E04">
              <w:rPr>
                <w:rFonts w:ascii="Times New Roman" w:hAnsi="Times New Roman"/>
                <w:sz w:val="22"/>
                <w:szCs w:val="22"/>
              </w:rPr>
              <w:t>Jeferson Roselo Mota Salazar</w:t>
            </w:r>
          </w:p>
          <w:p w:rsidR="00A75E04" w:rsidRPr="00A75E04" w:rsidRDefault="00A75E04" w:rsidP="00A75E0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75E04"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D003D5" w:rsidRDefault="00A75E04" w:rsidP="00A75E0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03D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75E04" w:rsidRPr="00C81FA7" w:rsidTr="00652E6C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75E04" w:rsidRPr="00C81FA7" w:rsidRDefault="00A75E04" w:rsidP="00A75E0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75E04" w:rsidRPr="00D003D5" w:rsidRDefault="00A75E04" w:rsidP="00A75E0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85F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Castello Branco</w:t>
            </w:r>
          </w:p>
        </w:tc>
      </w:tr>
    </w:tbl>
    <w:p w:rsidR="00EE2D02" w:rsidRDefault="00EE2D02" w:rsidP="0004647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EE2D02" w:rsidTr="00281EC2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E2D02" w:rsidRDefault="00EE2D02" w:rsidP="00EE2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15ª Reunião Ordinária</w:t>
            </w:r>
          </w:p>
        </w:tc>
      </w:tr>
      <w:tr w:rsidR="00EE2D02" w:rsidTr="00281EC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E2D02" w:rsidRDefault="00EE2D02" w:rsidP="00281E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EE2D02" w:rsidRDefault="00EE2D02" w:rsidP="00281E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EE2D02" w:rsidRDefault="00EE2D02" w:rsidP="0004647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46476" w:rsidRPr="002D10E8" w:rsidRDefault="00046476" w:rsidP="0004647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7ED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046476" w:rsidRPr="000777ED" w:rsidRDefault="00046476" w:rsidP="0004647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Pr="000777ED" w:rsidRDefault="008B460B" w:rsidP="008B4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77E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Considerações acerca das Propostas nº</w:t>
            </w:r>
            <w:r w:rsidR="00EE2D0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02 e 05 – CG-FA - utilização do saldo disponível do Fundo de Apoio</w:t>
            </w:r>
          </w:p>
        </w:tc>
      </w:tr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Pr="000777ED" w:rsidRDefault="008B460B" w:rsidP="008B4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77E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CG-FA</w:t>
            </w:r>
          </w:p>
        </w:tc>
      </w:tr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Default="008B460B" w:rsidP="008B46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Osvaldo Abrão</w:t>
            </w:r>
          </w:p>
        </w:tc>
      </w:tr>
      <w:tr w:rsidR="00046476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476" w:rsidRPr="000777ED" w:rsidRDefault="00046476" w:rsidP="00EE2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  <w:r w:rsidR="00EE2D02">
              <w:rPr>
                <w:rFonts w:ascii="Times New Roman" w:hAnsi="Times New Roman"/>
                <w:b/>
                <w:sz w:val="22"/>
                <w:szCs w:val="22"/>
              </w:rPr>
              <w:t xml:space="preserve"> e 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476" w:rsidRDefault="00DB0695" w:rsidP="004153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do CG-FA, Osvaldo Abrão, informou que solicitou </w:t>
            </w:r>
            <w:r w:rsidR="0017763D">
              <w:rPr>
                <w:rFonts w:ascii="Times New Roman" w:hAnsi="Times New Roman"/>
                <w:sz w:val="22"/>
                <w:szCs w:val="22"/>
              </w:rPr>
              <w:t>parecer jurídico acerca da possibilidade de utilização do saldo</w:t>
            </w:r>
            <w:r w:rsidR="00C43CE5">
              <w:rPr>
                <w:rFonts w:ascii="Times New Roman" w:hAnsi="Times New Roman"/>
                <w:sz w:val="22"/>
                <w:szCs w:val="22"/>
              </w:rPr>
              <w:t xml:space="preserve"> na forma proposta anteriormente pelo Colegiado – financiamento de projetos especiais. Através da </w:t>
            </w:r>
            <w:r w:rsidR="00C43CE5" w:rsidRPr="00C43CE5">
              <w:rPr>
                <w:rFonts w:ascii="Times New Roman" w:hAnsi="Times New Roman"/>
                <w:sz w:val="22"/>
                <w:szCs w:val="22"/>
              </w:rPr>
              <w:t>Nota Jurídica Nº 1/AJ-EOP/2018</w:t>
            </w:r>
            <w:r w:rsidR="00C43CE5">
              <w:rPr>
                <w:rFonts w:ascii="Times New Roman" w:hAnsi="Times New Roman"/>
                <w:sz w:val="22"/>
                <w:szCs w:val="22"/>
              </w:rPr>
              <w:t xml:space="preserve">, a Assessoria Jurídica informou pela impossibilidade da proposta apresentada sem a devida normatização. O Colegiado </w:t>
            </w:r>
            <w:r w:rsidR="00A50F35">
              <w:rPr>
                <w:rFonts w:ascii="Times New Roman" w:hAnsi="Times New Roman"/>
                <w:sz w:val="22"/>
                <w:szCs w:val="22"/>
              </w:rPr>
              <w:t>decidiu</w:t>
            </w:r>
            <w:r w:rsidR="00C43CE5">
              <w:rPr>
                <w:rFonts w:ascii="Times New Roman" w:hAnsi="Times New Roman"/>
                <w:sz w:val="22"/>
                <w:szCs w:val="22"/>
              </w:rPr>
              <w:t xml:space="preserve"> que o assunto seria tratado na ocasião da revisão da Resolução nº119, que trata do Fundo de Apoio.</w:t>
            </w:r>
          </w:p>
          <w:p w:rsidR="00A50F35" w:rsidRPr="000777ED" w:rsidRDefault="00A50F35" w:rsidP="00A52889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ED">
              <w:rPr>
                <w:rFonts w:ascii="Times New Roman" w:hAnsi="Times New Roman"/>
                <w:sz w:val="22"/>
                <w:szCs w:val="22"/>
              </w:rPr>
              <w:t xml:space="preserve">Houve também exposição de proposta por parte do presidente Heitor Maia sobre a distribuição do saldo existente no Fundo. </w:t>
            </w:r>
            <w:r w:rsidR="00566767">
              <w:rPr>
                <w:rFonts w:ascii="Times New Roman" w:hAnsi="Times New Roman"/>
                <w:sz w:val="22"/>
                <w:szCs w:val="22"/>
              </w:rPr>
              <w:t xml:space="preserve">O presidente Jeferson Salazar sugeriu ainda a construção de uma nova proposta, que abrangesse as sugestões das </w:t>
            </w:r>
            <w:r w:rsidR="00B97FF7">
              <w:rPr>
                <w:rFonts w:ascii="Times New Roman" w:hAnsi="Times New Roman"/>
                <w:sz w:val="22"/>
                <w:szCs w:val="22"/>
              </w:rPr>
              <w:t xml:space="preserve">propostas apresentadas até então. </w:t>
            </w:r>
            <w:r w:rsidRPr="004153ED">
              <w:rPr>
                <w:rFonts w:ascii="Times New Roman" w:hAnsi="Times New Roman"/>
                <w:sz w:val="22"/>
                <w:szCs w:val="22"/>
              </w:rPr>
              <w:t xml:space="preserve">O Colegiado definiu que </w:t>
            </w:r>
            <w:r w:rsidR="00A52889">
              <w:rPr>
                <w:rFonts w:ascii="Times New Roman" w:hAnsi="Times New Roman"/>
                <w:sz w:val="22"/>
                <w:szCs w:val="22"/>
              </w:rPr>
              <w:t xml:space="preserve">os presidentes membros do Colegiado </w:t>
            </w:r>
            <w:r w:rsidRPr="004153ED">
              <w:rPr>
                <w:rFonts w:ascii="Times New Roman" w:hAnsi="Times New Roman"/>
                <w:sz w:val="22"/>
                <w:szCs w:val="22"/>
              </w:rPr>
              <w:t>leva</w:t>
            </w:r>
            <w:r w:rsidR="00A52889">
              <w:rPr>
                <w:rFonts w:ascii="Times New Roman" w:hAnsi="Times New Roman"/>
                <w:sz w:val="22"/>
                <w:szCs w:val="22"/>
              </w:rPr>
              <w:t>riam</w:t>
            </w:r>
            <w:r w:rsidRPr="004153ED">
              <w:rPr>
                <w:rFonts w:ascii="Times New Roman" w:hAnsi="Times New Roman"/>
                <w:sz w:val="22"/>
                <w:szCs w:val="22"/>
              </w:rPr>
              <w:t xml:space="preserve"> ao Fórum dos President</w:t>
            </w:r>
            <w:r w:rsidR="00A52889">
              <w:rPr>
                <w:rFonts w:ascii="Times New Roman" w:hAnsi="Times New Roman"/>
                <w:sz w:val="22"/>
                <w:szCs w:val="22"/>
              </w:rPr>
              <w:t xml:space="preserve">es uma das propostas colocadas </w:t>
            </w:r>
            <w:r w:rsidRPr="004153ED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62666E">
              <w:rPr>
                <w:rFonts w:ascii="Times New Roman" w:hAnsi="Times New Roman"/>
                <w:sz w:val="22"/>
                <w:szCs w:val="22"/>
              </w:rPr>
              <w:t>apresentação ao</w:t>
            </w:r>
            <w:r w:rsidRPr="004153ED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A52889">
              <w:rPr>
                <w:rFonts w:ascii="Times New Roman" w:hAnsi="Times New Roman"/>
                <w:sz w:val="22"/>
                <w:szCs w:val="22"/>
              </w:rPr>
              <w:t xml:space="preserve">demais </w:t>
            </w:r>
            <w:r w:rsidRPr="004153ED">
              <w:rPr>
                <w:rFonts w:ascii="Times New Roman" w:hAnsi="Times New Roman"/>
                <w:sz w:val="22"/>
                <w:szCs w:val="22"/>
              </w:rPr>
              <w:t>presidentes</w:t>
            </w:r>
            <w:r w:rsidR="00502E9D" w:rsidRPr="004153ED">
              <w:rPr>
                <w:rFonts w:ascii="Times New Roman" w:hAnsi="Times New Roman"/>
                <w:sz w:val="22"/>
                <w:szCs w:val="22"/>
              </w:rPr>
              <w:t>. Uma vez definida, a proposta retornaria ao CG-FA para análise de impl</w:t>
            </w:r>
            <w:r w:rsidR="0062666E">
              <w:rPr>
                <w:rFonts w:ascii="Times New Roman" w:hAnsi="Times New Roman"/>
                <w:sz w:val="22"/>
                <w:szCs w:val="22"/>
              </w:rPr>
              <w:t>emen</w:t>
            </w:r>
            <w:r w:rsidR="00502E9D" w:rsidRPr="004153ED">
              <w:rPr>
                <w:rFonts w:ascii="Times New Roman" w:hAnsi="Times New Roman"/>
                <w:sz w:val="22"/>
                <w:szCs w:val="22"/>
              </w:rPr>
              <w:t>tação.</w:t>
            </w:r>
            <w:r w:rsidR="00502E9D" w:rsidRPr="000777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46476" w:rsidRDefault="0016467A" w:rsidP="0004647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OBS: O presidente André Nör apresentou ressalva em relação ao encaminhamento dado após a apresentação no Fórum de Presidentes. Segundo o presidente, o assunto, após aprovação do Fórum, seria encaminhado para o rito de implementação.</w:t>
      </w:r>
    </w:p>
    <w:p w:rsidR="0016467A" w:rsidRPr="000777ED" w:rsidRDefault="0016467A" w:rsidP="0004647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Pr="000777ED" w:rsidRDefault="008B460B" w:rsidP="008B46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77E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sobre os CAU Básicos – CAU/MT</w:t>
            </w:r>
          </w:p>
        </w:tc>
      </w:tr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Pr="000777ED" w:rsidRDefault="008B460B" w:rsidP="008B46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77E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CG-FA</w:t>
            </w:r>
          </w:p>
        </w:tc>
      </w:tr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Default="008B460B" w:rsidP="008B46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André Nör</w:t>
            </w:r>
          </w:p>
        </w:tc>
      </w:tr>
      <w:tr w:rsidR="00046476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476" w:rsidRPr="000777ED" w:rsidRDefault="00EE2D02" w:rsidP="00EE2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 e 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50F35" w:rsidRPr="000777ED" w:rsidRDefault="005A4C57" w:rsidP="00EE2D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do CAU/MT, André Nör, apresentou o estudo realizado pelo CAU/MT a respeito dos CAU Básicos, e proposta de reestruturação dos níveis de classificação. O Colegiado tomou conhecimento do estudo, e definiu que </w:t>
            </w:r>
            <w:r w:rsidR="00DB0695">
              <w:rPr>
                <w:rFonts w:ascii="Times New Roman" w:hAnsi="Times New Roman"/>
                <w:sz w:val="22"/>
                <w:szCs w:val="22"/>
              </w:rPr>
              <w:t>os dados apresentados servirão de base para o estudo de revisão do CAU Básico, por meio da revisão da Resolução nº</w:t>
            </w:r>
            <w:r w:rsidR="00EE2D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0695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</w:tr>
    </w:tbl>
    <w:p w:rsidR="00EE2D02" w:rsidRDefault="00EE2D02" w:rsidP="0004647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Pr="000777ED" w:rsidRDefault="00EE2D02" w:rsidP="008B46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B460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para elaboração do Plano de Ação 2019 – Fundo de Apoio</w:t>
            </w:r>
          </w:p>
        </w:tc>
      </w:tr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Pr="000777ED" w:rsidRDefault="008B460B" w:rsidP="008B46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77E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EE2D02" w:rsidP="008B4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Default="008B460B" w:rsidP="008B46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6510A3" w:rsidRDefault="008B460B" w:rsidP="008B46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CG-FA</w:t>
            </w:r>
          </w:p>
        </w:tc>
      </w:tr>
      <w:tr w:rsidR="008B460B" w:rsidRPr="000777ED" w:rsidTr="00EE2D0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460B" w:rsidRPr="000777ED" w:rsidRDefault="00EE2D02" w:rsidP="00EE2D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 e 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460B" w:rsidRPr="000777ED" w:rsidRDefault="005A4C57" w:rsidP="00564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Colegiado definiu que, para 2019, os valores dos CAU Básicos permanecer</w:t>
            </w:r>
            <w:r w:rsidR="005643CC">
              <w:rPr>
                <w:rFonts w:ascii="Times New Roman" w:hAnsi="Times New Roman"/>
                <w:sz w:val="22"/>
                <w:szCs w:val="22"/>
              </w:rPr>
              <w:t>ão os mesmos,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sem correção do INPC.</w:t>
            </w:r>
          </w:p>
        </w:tc>
      </w:tr>
    </w:tbl>
    <w:p w:rsidR="008B460B" w:rsidRPr="000777ED" w:rsidRDefault="008B460B" w:rsidP="00046476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BD5BD3" w:rsidRDefault="00BD5BD3" w:rsidP="00BD5BD3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E2D02" w:rsidRDefault="00EE2D02" w:rsidP="00BD5BD3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3.25pt" w:type="dxa"/>
        <w:tblInd w:w="-37.15pt" w:type="dxa"/>
        <w:tblLook w:firstRow="1" w:lastRow="0" w:firstColumn="1" w:lastColumn="0" w:noHBand="0" w:noVBand="1"/>
      </w:tblPr>
      <w:tblGrid>
        <w:gridCol w:w="5104"/>
        <w:gridCol w:w="4961"/>
      </w:tblGrid>
      <w:tr w:rsidR="00046476" w:rsidRPr="004B2957" w:rsidTr="00D219A8">
        <w:trPr>
          <w:trHeight w:val="1748"/>
        </w:trPr>
        <w:tc>
          <w:tcPr>
            <w:tcW w:w="255.20pt" w:type="dxa"/>
            <w:shd w:val="clear" w:color="auto" w:fill="auto"/>
            <w:vAlign w:val="bottom"/>
          </w:tcPr>
          <w:p w:rsidR="00046476" w:rsidRPr="00847E6B" w:rsidRDefault="00046476" w:rsidP="00D85F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46476" w:rsidRDefault="00046476" w:rsidP="00D85F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1F6ECA" w:rsidRPr="00847E6B" w:rsidRDefault="00A75E04" w:rsidP="001F6EC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A75E0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OSVALDO ABRÃO DE SOUZA</w:t>
            </w:r>
          </w:p>
          <w:p w:rsidR="00046476" w:rsidRPr="001F6ECA" w:rsidRDefault="001F6ECA" w:rsidP="00C43CE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48.05pt" w:type="dxa"/>
            <w:shd w:val="clear" w:color="auto" w:fill="auto"/>
            <w:vAlign w:val="bottom"/>
          </w:tcPr>
          <w:p w:rsidR="00046476" w:rsidRPr="00847E6B" w:rsidRDefault="00046476" w:rsidP="00D85F6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46476" w:rsidRDefault="00046476" w:rsidP="00D85F6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85F6F" w:rsidRPr="00847E6B" w:rsidRDefault="00D85F6F" w:rsidP="00D85F6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75E04" w:rsidRPr="00847E6B" w:rsidRDefault="00A75E04" w:rsidP="00A75E04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847E6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HEITOR ANTONIO MAIA DA SILVA DORES</w:t>
            </w:r>
          </w:p>
          <w:p w:rsidR="00046476" w:rsidRPr="00847E6B" w:rsidRDefault="00A75E04" w:rsidP="00A75E0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046476" w:rsidRPr="004B2957" w:rsidTr="00D219A8">
        <w:trPr>
          <w:trHeight w:val="1748"/>
        </w:trPr>
        <w:tc>
          <w:tcPr>
            <w:tcW w:w="255.20pt" w:type="dxa"/>
            <w:shd w:val="clear" w:color="auto" w:fill="auto"/>
            <w:vAlign w:val="bottom"/>
          </w:tcPr>
          <w:p w:rsidR="00046476" w:rsidRPr="00847E6B" w:rsidRDefault="00046476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46476" w:rsidRPr="00847E6B" w:rsidRDefault="00046476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46476" w:rsidRPr="00847E6B" w:rsidRDefault="00046476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46476" w:rsidRPr="00847E6B" w:rsidRDefault="00046476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46476" w:rsidRPr="001A346C" w:rsidRDefault="00046476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ANDRE NÖ</w:t>
            </w:r>
            <w:r w:rsidRPr="00847E6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</w:t>
            </w:r>
          </w:p>
          <w:p w:rsidR="00046476" w:rsidRPr="00847E6B" w:rsidRDefault="00046476" w:rsidP="00D85F6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7E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8.05pt" w:type="dxa"/>
            <w:shd w:val="clear" w:color="auto" w:fill="auto"/>
            <w:vAlign w:val="bottom"/>
          </w:tcPr>
          <w:p w:rsidR="00046476" w:rsidRPr="00847E6B" w:rsidRDefault="00046476" w:rsidP="00D85F6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46476" w:rsidRPr="00847E6B" w:rsidRDefault="00046476" w:rsidP="00D85F6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46476" w:rsidRPr="00847E6B" w:rsidRDefault="00046476" w:rsidP="00D85F6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46476" w:rsidRPr="00847E6B" w:rsidRDefault="00046476" w:rsidP="00D85F6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46476" w:rsidRPr="00847E6B" w:rsidRDefault="00046476" w:rsidP="00D85F6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847E6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</w:p>
          <w:p w:rsidR="00046476" w:rsidRPr="00D85F6F" w:rsidRDefault="00046476" w:rsidP="00D85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7E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5F6F" w:rsidRPr="004B2957" w:rsidTr="00D219A8">
        <w:trPr>
          <w:trHeight w:val="1748"/>
        </w:trPr>
        <w:tc>
          <w:tcPr>
            <w:tcW w:w="255.20pt" w:type="dxa"/>
            <w:shd w:val="clear" w:color="auto" w:fill="auto"/>
            <w:vAlign w:val="bottom"/>
          </w:tcPr>
          <w:p w:rsidR="00D85F6F" w:rsidRDefault="00D85F6F" w:rsidP="00D85F6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D85F6F" w:rsidRDefault="00D85F6F" w:rsidP="00D85F6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D85F6F" w:rsidRDefault="00D85F6F" w:rsidP="00D85F6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D85F6F" w:rsidRDefault="00D85F6F" w:rsidP="00D85F6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1F6ECA" w:rsidRDefault="001F6ECA" w:rsidP="001F6EC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614FC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JEFERSON ROSELO MOTA SALAZAR</w:t>
            </w:r>
          </w:p>
          <w:p w:rsidR="00D85F6F" w:rsidRPr="00D85F6F" w:rsidRDefault="001F6ECA" w:rsidP="001F6ECA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48.05pt" w:type="dxa"/>
            <w:shd w:val="clear" w:color="auto" w:fill="auto"/>
            <w:vAlign w:val="bottom"/>
          </w:tcPr>
          <w:p w:rsidR="00D85F6F" w:rsidRDefault="00D85F6F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85F6F" w:rsidRDefault="00D85F6F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85F6F" w:rsidRDefault="00D85F6F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85F6F" w:rsidRDefault="00D85F6F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75E04" w:rsidRPr="00A75E04" w:rsidRDefault="00A75E04" w:rsidP="00A75E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E04">
              <w:rPr>
                <w:rFonts w:ascii="Times New Roman" w:hAnsi="Times New Roman"/>
                <w:b/>
                <w:sz w:val="22"/>
                <w:szCs w:val="22"/>
              </w:rPr>
              <w:t>RAUL WANDERLEY GRADIM</w:t>
            </w:r>
          </w:p>
          <w:p w:rsidR="00D85F6F" w:rsidRPr="00A75E04" w:rsidRDefault="00A75E04" w:rsidP="00A75E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5E0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75E04" w:rsidRPr="004B2957" w:rsidTr="00D219A8">
        <w:trPr>
          <w:trHeight w:val="1748"/>
        </w:trPr>
        <w:tc>
          <w:tcPr>
            <w:tcW w:w="255.20pt" w:type="dxa"/>
            <w:shd w:val="clear" w:color="auto" w:fill="auto"/>
            <w:vAlign w:val="bottom"/>
          </w:tcPr>
          <w:p w:rsidR="00A75E04" w:rsidRPr="00B31A06" w:rsidRDefault="00A75E04" w:rsidP="00A75E04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7E467C"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A75E04" w:rsidRDefault="00A75E04" w:rsidP="00A75E0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  <w:tc>
          <w:tcPr>
            <w:tcW w:w="248.05pt" w:type="dxa"/>
            <w:shd w:val="clear" w:color="auto" w:fill="auto"/>
            <w:vAlign w:val="bottom"/>
          </w:tcPr>
          <w:p w:rsidR="00A75E04" w:rsidRDefault="00A75E04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</w:tc>
      </w:tr>
      <w:tr w:rsidR="00046476" w:rsidRPr="004B2957" w:rsidTr="00D219A8">
        <w:trPr>
          <w:trHeight w:val="1748"/>
        </w:trPr>
        <w:tc>
          <w:tcPr>
            <w:tcW w:w="255.20pt" w:type="dxa"/>
            <w:shd w:val="clear" w:color="auto" w:fill="auto"/>
            <w:vAlign w:val="bottom"/>
          </w:tcPr>
          <w:p w:rsidR="00046476" w:rsidRPr="001A346C" w:rsidRDefault="00046476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highlight w:val="yellow"/>
              </w:rPr>
            </w:pPr>
          </w:p>
          <w:p w:rsidR="00046476" w:rsidRPr="001A346C" w:rsidRDefault="00046476" w:rsidP="00D85F6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  <w:highlight w:val="yellow"/>
              </w:rPr>
            </w:pPr>
          </w:p>
        </w:tc>
        <w:tc>
          <w:tcPr>
            <w:tcW w:w="248.05pt" w:type="dxa"/>
            <w:shd w:val="clear" w:color="auto" w:fill="auto"/>
            <w:vAlign w:val="bottom"/>
          </w:tcPr>
          <w:p w:rsidR="00046476" w:rsidRDefault="00046476" w:rsidP="00D85F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5F6F" w:rsidRDefault="00D85F6F" w:rsidP="00D85F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5F6F" w:rsidRDefault="00D85F6F" w:rsidP="00D85F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5F6F" w:rsidRDefault="00D85F6F" w:rsidP="00D85F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46476" w:rsidRPr="00D85F6F" w:rsidRDefault="00046476" w:rsidP="00D85F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02331" w:rsidRPr="00163DD5" w:rsidRDefault="00B02331" w:rsidP="00E74194">
      <w:pPr>
        <w:rPr>
          <w:rFonts w:ascii="Arial" w:hAnsi="Arial" w:cs="Arial"/>
          <w:sz w:val="22"/>
        </w:rPr>
      </w:pPr>
      <w:r w:rsidRPr="00163DD5">
        <w:rPr>
          <w:rFonts w:ascii="Arial" w:hAnsi="Arial" w:cs="Arial"/>
          <w:sz w:val="22"/>
        </w:rPr>
        <w:t xml:space="preserve"> </w:t>
      </w:r>
    </w:p>
    <w:sectPr w:rsidR="00B02331" w:rsidRPr="00163DD5" w:rsidSect="00EE2D0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106.35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9001B" w:rsidRDefault="00D9001B">
      <w:r>
        <w:separator/>
      </w:r>
    </w:p>
  </w:endnote>
  <w:endnote w:type="continuationSeparator" w:id="0">
    <w:p w:rsidR="00D9001B" w:rsidRDefault="00D9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763D" w:rsidRDefault="0017763D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63D" w:rsidRPr="00771D16" w:rsidRDefault="0017763D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763D" w:rsidRPr="00E74194" w:rsidRDefault="0017763D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763D" w:rsidRPr="00760340" w:rsidRDefault="0017763D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D10E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7763D" w:rsidRDefault="002D10E8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9001B" w:rsidRDefault="00D9001B">
      <w:r>
        <w:separator/>
      </w:r>
    </w:p>
  </w:footnote>
  <w:footnote w:type="continuationSeparator" w:id="0">
    <w:p w:rsidR="00D9001B" w:rsidRDefault="00D900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763D" w:rsidRPr="009E4E5A" w:rsidRDefault="002D10E8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17763D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763D" w:rsidRPr="009E4E5A" w:rsidRDefault="002D10E8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-864870</wp:posOffset>
          </wp:positionV>
          <wp:extent cx="7579995" cy="1080770"/>
          <wp:effectExtent l="0" t="0" r="1905" b="5080"/>
          <wp:wrapNone/>
          <wp:docPr id="72" name="Imagem 72" descr="CAU-BR-timbrado2015-edit-2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2" descr="CAU-BR-timbrado2015-edit-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F6F4AE8"/>
    <w:multiLevelType w:val="hybridMultilevel"/>
    <w:tmpl w:val="B4B078C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884"/>
    <w:rsid w:val="00046476"/>
    <w:rsid w:val="00070A1E"/>
    <w:rsid w:val="000A0E31"/>
    <w:rsid w:val="00137379"/>
    <w:rsid w:val="00163DD5"/>
    <w:rsid w:val="0016467A"/>
    <w:rsid w:val="0017763D"/>
    <w:rsid w:val="001F6ECA"/>
    <w:rsid w:val="00263866"/>
    <w:rsid w:val="00281EC2"/>
    <w:rsid w:val="002D10E8"/>
    <w:rsid w:val="00306D46"/>
    <w:rsid w:val="003F1527"/>
    <w:rsid w:val="00406F4B"/>
    <w:rsid w:val="004153ED"/>
    <w:rsid w:val="00422C82"/>
    <w:rsid w:val="00435213"/>
    <w:rsid w:val="004D1C2F"/>
    <w:rsid w:val="00502E9D"/>
    <w:rsid w:val="005240B8"/>
    <w:rsid w:val="005643CC"/>
    <w:rsid w:val="00566767"/>
    <w:rsid w:val="005A4C57"/>
    <w:rsid w:val="005B0B6D"/>
    <w:rsid w:val="005C7AD6"/>
    <w:rsid w:val="005E45DB"/>
    <w:rsid w:val="0062666E"/>
    <w:rsid w:val="00631CC9"/>
    <w:rsid w:val="00652E6C"/>
    <w:rsid w:val="006F13E3"/>
    <w:rsid w:val="007009C7"/>
    <w:rsid w:val="00724D7A"/>
    <w:rsid w:val="00736193"/>
    <w:rsid w:val="007C119A"/>
    <w:rsid w:val="007C4CE3"/>
    <w:rsid w:val="007F4C0E"/>
    <w:rsid w:val="008912C9"/>
    <w:rsid w:val="008B460B"/>
    <w:rsid w:val="00923F91"/>
    <w:rsid w:val="009378FB"/>
    <w:rsid w:val="0095222A"/>
    <w:rsid w:val="00A50F35"/>
    <w:rsid w:val="00A52889"/>
    <w:rsid w:val="00A74B30"/>
    <w:rsid w:val="00A75E04"/>
    <w:rsid w:val="00AB33A7"/>
    <w:rsid w:val="00AE07F5"/>
    <w:rsid w:val="00B02331"/>
    <w:rsid w:val="00B97FF7"/>
    <w:rsid w:val="00BA2C37"/>
    <w:rsid w:val="00BA67C1"/>
    <w:rsid w:val="00BD5BD3"/>
    <w:rsid w:val="00BF655C"/>
    <w:rsid w:val="00C43CE5"/>
    <w:rsid w:val="00CE43E6"/>
    <w:rsid w:val="00D219A8"/>
    <w:rsid w:val="00D5642E"/>
    <w:rsid w:val="00D85F6F"/>
    <w:rsid w:val="00D9001B"/>
    <w:rsid w:val="00DB0695"/>
    <w:rsid w:val="00DC348B"/>
    <w:rsid w:val="00E74194"/>
    <w:rsid w:val="00EE2D02"/>
    <w:rsid w:val="00F12627"/>
    <w:rsid w:val="00FA2AFE"/>
    <w:rsid w:val="00FC0471"/>
    <w:rsid w:val="00FD5D1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C256B84-A5F1-4B51-B09C-BCE925F1DC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04647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2019-04-23T19:46:00Z</dcterms:created>
  <dcterms:modified xsi:type="dcterms:W3CDTF">2019-04-23T19:46:00Z</dcterms:modified>
</cp:coreProperties>
</file>