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3E2544" w:rsidRPr="00044DD9" w:rsidTr="00B9325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3E2544" w:rsidRPr="00044DD9" w:rsidRDefault="000056E4" w:rsidP="00C1206F">
            <w:pPr>
              <w:keepNext/>
              <w:spacing w:before="3pt" w:after="3pt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B67F0C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ÚMULA </w:t>
            </w:r>
            <w:r w:rsidR="00B67F0C" w:rsidRPr="00003D6E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DA </w:t>
            </w:r>
            <w:r w:rsidR="00662466" w:rsidRPr="00003D6E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84</w:t>
            </w:r>
            <w:r w:rsidR="003E2544" w:rsidRPr="00003D6E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 w:rsidR="003E2544"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ORDINÁRIA </w:t>
            </w:r>
            <w:r w:rsidR="003E2544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CEP</w:t>
            </w:r>
            <w:r w:rsidR="003E2544"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3E2544" w:rsidRPr="00044DD9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85"/>
        <w:gridCol w:w="3242"/>
        <w:gridCol w:w="1448"/>
        <w:gridCol w:w="2823"/>
      </w:tblGrid>
      <w:tr w:rsidR="003E2544" w:rsidRPr="00003D6E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03D6E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03D6E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003D6E" w:rsidRDefault="00662466" w:rsidP="00662466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11</w:t>
            </w:r>
            <w:r w:rsidR="00C1206F" w:rsidRPr="00003D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6E3211" w:rsidRPr="00003D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julho</w:t>
            </w:r>
            <w:r w:rsidR="003E2544" w:rsidRPr="00003D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03D6E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03D6E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03D6E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3E2544" w:rsidRPr="00003D6E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03D6E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03D6E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003D6E" w:rsidRDefault="00662466" w:rsidP="00662466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12</w:t>
            </w:r>
            <w:r w:rsidR="006E3211" w:rsidRPr="00003D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julho</w:t>
            </w:r>
            <w:r w:rsidR="003E2544" w:rsidRPr="00003D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</w:t>
            </w: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03D6E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03D6E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03D6E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3E2544" w:rsidRPr="00003D6E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03D6E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03D6E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03D6E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E2544" w:rsidRPr="00003D6E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3261"/>
      </w:tblGrid>
      <w:tr w:rsidR="003E2544" w:rsidRPr="00003D6E" w:rsidTr="00465965"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03D6E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03D6E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003D6E" w:rsidRDefault="008C70BB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Eliana Jubé </w:t>
            </w:r>
            <w:r w:rsidR="003353E4" w:rsidRPr="00003D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Ribeiro </w:t>
            </w:r>
            <w:r w:rsidR="003E2544" w:rsidRPr="00003D6E"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GO</w:t>
            </w:r>
            <w:r w:rsidR="003E2544" w:rsidRPr="00003D6E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003D6E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FE3158" w:rsidRPr="00003D6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3E2544" w:rsidRPr="00003D6E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03D6E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003D6E" w:rsidRDefault="00003D6E" w:rsidP="00B67F0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z w:val="22"/>
                <w:szCs w:val="22"/>
              </w:rPr>
              <w:t>Josemée Gomes de Lima</w:t>
            </w:r>
            <w:r w:rsidR="00B67F0C" w:rsidRPr="00003D6E">
              <w:rPr>
                <w:rFonts w:ascii="Times New Roman" w:hAnsi="Times New Roman"/>
                <w:sz w:val="22"/>
                <w:szCs w:val="22"/>
              </w:rPr>
              <w:t xml:space="preserve"> (AL)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003D6E" w:rsidRDefault="00B67F0C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E2544" w:rsidRPr="00003D6E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03D6E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003D6E" w:rsidRDefault="008C70BB" w:rsidP="008C70B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Werner</w:t>
            </w:r>
            <w:r w:rsidR="003353E4" w:rsidRPr="00003D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Deimling Albuquerque</w:t>
            </w: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003D6E" w:rsidRDefault="008C70BB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3E2544" w:rsidRPr="00003D6E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03D6E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003D6E" w:rsidRDefault="00003D6E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José Queiroz da Costa Filho </w:t>
            </w:r>
            <w:r w:rsidR="003353E4" w:rsidRPr="00003D6E">
              <w:rPr>
                <w:rFonts w:ascii="Times New Roman" w:hAnsi="Times New Roman"/>
                <w:spacing w:val="4"/>
                <w:sz w:val="22"/>
                <w:szCs w:val="22"/>
              </w:rPr>
              <w:t>(SE)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003D6E" w:rsidRDefault="008C70BB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E2544" w:rsidRPr="00003D6E" w:rsidTr="00465965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03D6E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03D6E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003D6E" w:rsidRDefault="003E2544" w:rsidP="00F3450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Claudia de M</w:t>
            </w:r>
            <w:r w:rsidR="00F3450E" w:rsidRPr="00003D6E">
              <w:rPr>
                <w:rFonts w:ascii="Times New Roman" w:hAnsi="Times New Roman"/>
                <w:spacing w:val="4"/>
                <w:sz w:val="22"/>
                <w:szCs w:val="22"/>
              </w:rPr>
              <w:t>attos</w:t>
            </w: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Quaresma </w:t>
            </w:r>
          </w:p>
        </w:tc>
      </w:tr>
      <w:tr w:rsidR="003E2544" w:rsidRPr="00044DD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03D6E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003D6E" w:rsidRDefault="00662466" w:rsidP="00B9325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pacing w:val="4"/>
                <w:sz w:val="22"/>
                <w:szCs w:val="22"/>
              </w:rPr>
              <w:t>Isabela Müller Menezes</w:t>
            </w:r>
            <w:r w:rsidR="003E2544" w:rsidRPr="00003D6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3E2544" w:rsidRPr="00044DD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3E2544" w:rsidRPr="00044DD9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0232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provação da Súmu</w:t>
            </w:r>
            <w:r w:rsidR="006E3211">
              <w:rPr>
                <w:rFonts w:ascii="Times New Roman" w:hAnsi="Times New Roman"/>
                <w:b/>
                <w:sz w:val="22"/>
                <w:szCs w:val="22"/>
              </w:rPr>
              <w:t xml:space="preserve">la da </w:t>
            </w:r>
            <w:r w:rsidR="00023248">
              <w:rPr>
                <w:rFonts w:ascii="Times New Roman" w:hAnsi="Times New Roman"/>
                <w:b/>
                <w:sz w:val="22"/>
                <w:szCs w:val="22"/>
              </w:rPr>
              <w:t>83ª R</w:t>
            </w:r>
            <w:r w:rsidR="006E3211" w:rsidRPr="00003D6E">
              <w:rPr>
                <w:rFonts w:ascii="Times New Roman" w:hAnsi="Times New Roman"/>
                <w:b/>
                <w:sz w:val="22"/>
                <w:szCs w:val="22"/>
              </w:rPr>
              <w:t>euni</w:t>
            </w:r>
            <w:r w:rsidR="000E2B21" w:rsidRPr="00003D6E">
              <w:rPr>
                <w:rFonts w:ascii="Times New Roman" w:hAnsi="Times New Roman"/>
                <w:b/>
                <w:sz w:val="22"/>
                <w:szCs w:val="22"/>
              </w:rPr>
              <w:t>ão</w:t>
            </w:r>
          </w:p>
        </w:tc>
      </w:tr>
      <w:tr w:rsidR="003E2544" w:rsidRPr="00044DD9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2544" w:rsidRPr="00044DD9" w:rsidRDefault="00B84F7C" w:rsidP="00077228">
            <w:pPr>
              <w:rPr>
                <w:rFonts w:ascii="Times New Roman" w:hAnsi="Times New Roman"/>
                <w:sz w:val="22"/>
                <w:szCs w:val="22"/>
              </w:rPr>
            </w:pPr>
            <w:r w:rsidRPr="00077228">
              <w:rPr>
                <w:rFonts w:ascii="Times New Roman" w:hAnsi="Times New Roman"/>
                <w:sz w:val="22"/>
                <w:szCs w:val="22"/>
              </w:rPr>
              <w:t>Aprovada</w:t>
            </w:r>
            <w:r w:rsidR="000E2B21" w:rsidRPr="00077228">
              <w:rPr>
                <w:rFonts w:ascii="Times New Roman" w:hAnsi="Times New Roman"/>
                <w:sz w:val="22"/>
                <w:szCs w:val="22"/>
              </w:rPr>
              <w:t xml:space="preserve"> e Encaminhada para publicação</w:t>
            </w:r>
          </w:p>
        </w:tc>
      </w:tr>
    </w:tbl>
    <w:p w:rsidR="000946C7" w:rsidRPr="00044DD9" w:rsidRDefault="000946C7" w:rsidP="000946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0946C7" w:rsidRPr="00044DD9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46C7" w:rsidRPr="00044DD9" w:rsidRDefault="000946C7" w:rsidP="00C746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</w:t>
            </w:r>
            <w:r w:rsidR="00C7461E">
              <w:rPr>
                <w:rFonts w:ascii="Times New Roman" w:hAnsi="Times New Roman"/>
                <w:b/>
                <w:sz w:val="22"/>
                <w:szCs w:val="22"/>
              </w:rPr>
              <w:t>ções</w:t>
            </w:r>
          </w:p>
        </w:tc>
      </w:tr>
      <w:tr w:rsidR="000946C7" w:rsidRPr="00044DD9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46C7" w:rsidRPr="00044DD9" w:rsidRDefault="000946C7" w:rsidP="003C02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7461E" w:rsidRPr="00044DD9" w:rsidRDefault="00465965" w:rsidP="00C746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E2544" w:rsidRPr="00044DD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2544" w:rsidRPr="007E2182" w:rsidRDefault="003E2544" w:rsidP="003E2544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B24572" w:rsidRPr="00044DD9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2363C2" w:rsidRDefault="00815C6F" w:rsidP="00815C6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Prorrogação da Comissão Temporária de Fiscalização (CTF): </w:t>
            </w:r>
            <w:r w:rsidRPr="0032320C">
              <w:rPr>
                <w:rFonts w:ascii="Times New Roman" w:hAnsi="Times New Roman"/>
                <w:sz w:val="22"/>
                <w:szCs w:val="22"/>
              </w:rPr>
              <w:t xml:space="preserve">apreciação e aprovação </w:t>
            </w:r>
            <w:r>
              <w:rPr>
                <w:rFonts w:ascii="Times New Roman" w:hAnsi="Times New Roman"/>
                <w:sz w:val="22"/>
                <w:szCs w:val="22"/>
              </w:rPr>
              <w:t>da revisão do</w:t>
            </w:r>
            <w:r w:rsidRPr="0032320C">
              <w:rPr>
                <w:rFonts w:ascii="Times New Roman" w:hAnsi="Times New Roman"/>
                <w:sz w:val="22"/>
                <w:szCs w:val="22"/>
              </w:rPr>
              <w:t xml:space="preserve"> plano de trabalho</w:t>
            </w:r>
            <w:r>
              <w:rPr>
                <w:rFonts w:ascii="Times New Roman" w:hAnsi="Times New Roman"/>
                <w:sz w:val="22"/>
                <w:szCs w:val="22"/>
              </w:rPr>
              <w:t>, cronograma</w:t>
            </w:r>
            <w:r w:rsidRPr="0032320C">
              <w:rPr>
                <w:rFonts w:ascii="Times New Roman" w:hAnsi="Times New Roman"/>
                <w:sz w:val="22"/>
                <w:szCs w:val="22"/>
              </w:rPr>
              <w:t xml:space="preserve"> e orçamento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32320C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 w:rsidRPr="0032320C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32320C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 w:rsidRPr="0032320C"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3E2544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23248" w:rsidRDefault="00023248" w:rsidP="000232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44</w:t>
            </w: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/2019-CEP-CAU/BR:</w:t>
            </w:r>
          </w:p>
          <w:p w:rsidR="009167B8" w:rsidRPr="009167B8" w:rsidRDefault="009167B8" w:rsidP="009167B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1 - </w:t>
            </w:r>
            <w:r w:rsidRPr="009167B8">
              <w:rPr>
                <w:rFonts w:ascii="Times New Roman" w:hAnsi="Times New Roman"/>
                <w:sz w:val="22"/>
                <w:szCs w:val="22"/>
                <w:lang w:eastAsia="pt-BR"/>
              </w:rPr>
              <w:t>Aprovar a prorrogação do prazo de funcionamento da Comissão Temporária de Fiscalização – CTF-CAU/BR, que passará a ter duração de 5 meses, de 01 de agosto até 31 de dezembro de 2019;</w:t>
            </w:r>
          </w:p>
          <w:p w:rsidR="009167B8" w:rsidRDefault="009167B8" w:rsidP="009167B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2 - </w:t>
            </w:r>
            <w:r w:rsidRPr="009167B8">
              <w:rPr>
                <w:rFonts w:ascii="Times New Roman" w:hAnsi="Times New Roman"/>
                <w:sz w:val="22"/>
                <w:szCs w:val="22"/>
                <w:lang w:eastAsia="pt-BR"/>
              </w:rPr>
              <w:t>Propor ao Plenário do CAU/BR a prorrogação do prazo de funcionamento seguindo o Plano de Trabalho com justificativa, calendário de atividades e dotação orçamentária anexos;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</w:t>
            </w:r>
          </w:p>
          <w:p w:rsidR="00465965" w:rsidRPr="009167B8" w:rsidRDefault="009167B8" w:rsidP="00C1206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3 - </w:t>
            </w:r>
            <w:r w:rsidRPr="009167B8">
              <w:rPr>
                <w:rFonts w:ascii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</w:tbl>
    <w:p w:rsidR="003E2544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2046"/>
        <w:gridCol w:w="7310"/>
      </w:tblGrid>
      <w:tr w:rsidR="00815C6F" w:rsidRPr="00044DD9" w:rsidTr="00D25529">
        <w:trPr>
          <w:trHeight w:val="520"/>
        </w:trPr>
        <w:tc>
          <w:tcPr>
            <w:tcW w:w="102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65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0C6357" w:rsidRDefault="00815C6F" w:rsidP="00815C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Reprogramação do Plano de Ação 2019 da Comissão: </w:t>
            </w:r>
            <w:r w:rsidRPr="0032320C">
              <w:rPr>
                <w:rFonts w:ascii="Times New Roman" w:hAnsi="Times New Roman"/>
                <w:sz w:val="22"/>
                <w:szCs w:val="22"/>
              </w:rPr>
              <w:t xml:space="preserve">apreciação e aprovação </w:t>
            </w:r>
            <w:r>
              <w:rPr>
                <w:rFonts w:ascii="Times New Roman" w:hAnsi="Times New Roman"/>
                <w:sz w:val="22"/>
                <w:szCs w:val="22"/>
              </w:rPr>
              <w:t>da revisão do</w:t>
            </w:r>
            <w:r w:rsidRPr="0032320C">
              <w:rPr>
                <w:rFonts w:ascii="Times New Roman" w:hAnsi="Times New Roman"/>
                <w:sz w:val="22"/>
                <w:szCs w:val="22"/>
              </w:rPr>
              <w:t xml:space="preserve"> plano de trabalho, das metas, indicadores e orçamento</w:t>
            </w:r>
          </w:p>
        </w:tc>
      </w:tr>
      <w:tr w:rsidR="00815C6F" w:rsidRPr="00044DD9" w:rsidTr="00D25529">
        <w:trPr>
          <w:trHeight w:val="268"/>
        </w:trPr>
        <w:tc>
          <w:tcPr>
            <w:tcW w:w="102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5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A558E0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815C6F" w:rsidRPr="00044DD9" w:rsidTr="00D25529">
        <w:trPr>
          <w:trHeight w:val="252"/>
        </w:trPr>
        <w:tc>
          <w:tcPr>
            <w:tcW w:w="102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5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A558E0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BF351C" w:rsidRPr="00044DD9" w:rsidTr="00D25529">
        <w:trPr>
          <w:trHeight w:val="1341"/>
        </w:trPr>
        <w:tc>
          <w:tcPr>
            <w:tcW w:w="102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351C" w:rsidRPr="00044DD9" w:rsidRDefault="00BF351C" w:rsidP="00BF3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5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67B8" w:rsidRDefault="009167B8" w:rsidP="009167B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45</w:t>
            </w: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/2019-CEP-CAU/BR:</w:t>
            </w:r>
          </w:p>
          <w:p w:rsidR="009167B8" w:rsidRPr="009167B8" w:rsidRDefault="009167B8" w:rsidP="009167B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1-   </w:t>
            </w:r>
            <w:r w:rsidRPr="009167B8">
              <w:rPr>
                <w:rFonts w:ascii="Times New Roman" w:hAnsi="Times New Roman"/>
                <w:sz w:val="22"/>
                <w:szCs w:val="22"/>
                <w:lang w:eastAsia="pt-BR"/>
              </w:rPr>
              <w:t>Aprovar a proposta de Reprogramação Orçamentária da CEP-CAU/BR para o Plano de Ação 2019, conforme arquivo anexo; e</w:t>
            </w:r>
          </w:p>
          <w:p w:rsidR="00D70FA6" w:rsidRPr="00AB5C9E" w:rsidRDefault="009167B8" w:rsidP="007D745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2-  </w:t>
            </w:r>
            <w:r w:rsidRPr="009167B8">
              <w:rPr>
                <w:rFonts w:ascii="Times New Roman" w:hAnsi="Times New Roman"/>
                <w:sz w:val="22"/>
                <w:szCs w:val="22"/>
                <w:lang w:eastAsia="pt-BR"/>
              </w:rPr>
              <w:t>Encaminhar à SGM – Secretaria Geral da Mesa - para as devidas providências junto à Assessoria de Planejamento do 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3E2544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32320C" w:rsidRDefault="00815C6F" w:rsidP="00815C6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Revisão da Resolução 91 sobre RRT - 2ª ETAPA (ajustes): </w:t>
            </w:r>
            <w:r w:rsidRPr="0032320C">
              <w:rPr>
                <w:rFonts w:ascii="Times New Roman" w:hAnsi="Times New Roman"/>
                <w:sz w:val="22"/>
                <w:szCs w:val="22"/>
              </w:rPr>
              <w:t xml:space="preserve">apreciação 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texto do </w:t>
            </w:r>
            <w:r w:rsidRPr="0032320C">
              <w:rPr>
                <w:rFonts w:ascii="Times New Roman" w:hAnsi="Times New Roman"/>
                <w:sz w:val="22"/>
                <w:szCs w:val="22"/>
              </w:rPr>
              <w:t>anteprojeto de resolução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aprovação do envio para contribuições e consulta pública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8F0F4D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8F0F4D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 w:rsidRPr="0032320C"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072ABB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F6DB6" w:rsidRDefault="009F6DB6" w:rsidP="009F6DB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50</w:t>
            </w: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/2019-CEP-CAU/BR: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 w:cs="Calibri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>1 - Aprovar o anteprojeto de resolução que altera a Resolução CAU/BR nº 91, de 2014, conforme arquivo em anexo;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 w:cs="Calibri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>2 - Encaminhar esta Deliberação e o texto do anteprojeto de resolução aprovado à SGM e à Presidência do CAU/BR para cumprimento dos tramites previstos na Resolução CAU/BR nº 104, de 2015, solicitando o envio, até o dia 19 de julho de 2019, para contribuições das seguintes instâncias: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 w:cs="Calibri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>a)</w:t>
            </w: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ab/>
              <w:t>Consulta Pública;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 w:cs="Calibri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>b)</w:t>
            </w: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ab/>
              <w:t xml:space="preserve">CAUs/UF, tanto para as Presidências como para as CEPs UF; 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 w:cs="Calibri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>c)</w:t>
            </w: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ab/>
              <w:t>Comissões Ordinárias e Especiais do CAU/BR;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 w:cs="Calibri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>d)</w:t>
            </w: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ab/>
              <w:t>Conselheiros do CAU/BR;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 w:cs="Calibri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>e)</w:t>
            </w: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ab/>
              <w:t>Entidades do CEAU-BR;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 w:cs="Calibri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>f)</w:t>
            </w: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ab/>
              <w:t xml:space="preserve">RIA e Ouvidoria do CAU/BR;   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 w:cs="Calibri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>g)</w:t>
            </w: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ab/>
              <w:t>Assessoria Jurídica do CAU/BR (para contribuição e emissão de parecer jurídico); e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 w:cs="Calibri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>h)</w:t>
            </w: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ab/>
              <w:t>Gerência do CSC e Coordenação Técnica do SICCAU (para contribuição e estimativa de prazo).</w:t>
            </w:r>
          </w:p>
          <w:p w:rsidR="008946F1" w:rsidRPr="007D745F" w:rsidRDefault="003C31FC" w:rsidP="003C31FC">
            <w:pPr>
              <w:jc w:val="both"/>
              <w:rPr>
                <w:rFonts w:ascii="Times New Roman" w:hAnsi="Times New Roman" w:cs="Calibri"/>
                <w:lang w:eastAsia="pt-BR"/>
              </w:rPr>
            </w:pPr>
            <w:r w:rsidRPr="003C31FC">
              <w:rPr>
                <w:rFonts w:ascii="Times New Roman" w:hAnsi="Times New Roman" w:cs="Calibri"/>
                <w:sz w:val="22"/>
                <w:szCs w:val="22"/>
                <w:lang w:eastAsia="pt-BR"/>
              </w:rPr>
              <w:t>3 – Solicitar que seja informado que as contribuições e manifestações deverão ser enviadas até o dia 30 de agosto de 2019 pelo link da Consulta Pública disponibilizada no site do CAU/BR.</w:t>
            </w:r>
          </w:p>
        </w:tc>
      </w:tr>
    </w:tbl>
    <w:p w:rsidR="00072ABB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8F0F4D" w:rsidRDefault="00815C6F" w:rsidP="009F6DB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</w:t>
            </w:r>
            <w:r w:rsidRPr="006E50BA">
              <w:rPr>
                <w:rFonts w:ascii="Times New Roman" w:hAnsi="Times New Roman"/>
                <w:b/>
                <w:sz w:val="22"/>
                <w:szCs w:val="22"/>
              </w:rPr>
              <w:t>881945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/2019 – CEAU solicita </w:t>
            </w:r>
            <w:r w:rsidR="009F6DB6">
              <w:rPr>
                <w:rFonts w:ascii="Times New Roman" w:hAnsi="Times New Roman"/>
                <w:b/>
                <w:sz w:val="22"/>
                <w:szCs w:val="22"/>
              </w:rPr>
              <w:t xml:space="preserve">alteração da Deliberação nº 19/2017 da CEP-CAU/BR para exclusão da observação constante do item 10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 lista anexa </w:t>
            </w:r>
            <w:r w:rsidR="009F6DB6">
              <w:rPr>
                <w:rFonts w:ascii="Times New Roman" w:hAnsi="Times New Roman"/>
                <w:b/>
                <w:sz w:val="22"/>
                <w:szCs w:val="22"/>
              </w:rPr>
              <w:t>sobre atribuição para cálculo e projeto executivo de ar condicionado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8F0F4D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8F0F4D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072ABB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F6DB6" w:rsidRDefault="009F6DB6" w:rsidP="009F6DB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46</w:t>
            </w: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/2019-CEP-CAU/BR:</w:t>
            </w:r>
          </w:p>
          <w:p w:rsidR="00D25529" w:rsidRPr="00D25529" w:rsidRDefault="00D25529" w:rsidP="00D2552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t>1 – Ratificar o entendimento da CEP-CAU/BR disposto no item 10 da lista de atividades aprovada pela Deliberação nº 019/2017, na coluna “Comentários CEP-CAU/BR, de que “não há restrições nem limitações na Lei nº 12.378/2010 ou na Resolução CAU/BR nº 21/2012 para que o arquiteto e urbanista seja o responsável técnico pela execução de instalações de climatização, o que inclui os equipamentos de ar condicionado no sentido de ser unidades autônomas (como splits) ou sistemas centrais”;</w:t>
            </w:r>
          </w:p>
          <w:p w:rsidR="00D25529" w:rsidRPr="00D25529" w:rsidRDefault="00D25529" w:rsidP="00D2552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t>2 - Solicitar a retificação do arquivo publicado referente à Deliberação nº 19/2017-CEP-CAU/BR com a retirada da observação existente no item 10 da lista anexa;</w:t>
            </w:r>
          </w:p>
          <w:p w:rsidR="00D25529" w:rsidRPr="00D25529" w:rsidRDefault="00D25529" w:rsidP="00D2552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 – Esclarecer que, para fins de Registro de Responsabilidade Técnica (RRT) no SICCAU dessas atividades, deverão ser utilizados os subitens 1.3.5. Projeto de ventilação, exaustão e climatização e/ou 2.3.5. Execução de instalações de ventilação, exaustão e climatização, pertencentes aos Itens 1 e 2 - Grupos Projeto e Execução - do art. 3º da Resolução CAU/BR nº 21, de 2012; </w:t>
            </w:r>
          </w:p>
          <w:p w:rsidR="00D25529" w:rsidRPr="00D25529" w:rsidRDefault="00D25529" w:rsidP="00D2552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t>4 – Esclarecer que os arquitetos e urbanistas devem atuar e assumir responsabilidades profissionais dentro dos limites de sua formação acadêmica, habilidades e competências, estando sujeitos às obrigações e regras definidas no Código de Ética e Disciplina do CAU/BR, aprovado pela Resolução CAU/BR nº 52, de 6 de setembro de 2013; e</w:t>
            </w:r>
          </w:p>
          <w:p w:rsidR="00D043AC" w:rsidRPr="006559BE" w:rsidRDefault="00D25529" w:rsidP="00C1206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t>5 – Encaminhar à SGM para as providências relativas à retificação da Deliberação nº 019/2017-CEP-CAU/BR publicada, conforme solicitado no item 2 desta Deliberação, e para envio de resposta ao CEAU por meio do Protocolo em epígrafe.</w:t>
            </w:r>
          </w:p>
        </w:tc>
      </w:tr>
    </w:tbl>
    <w:p w:rsidR="00072ABB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A277A" w:rsidRDefault="00EA277A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</w:tcPr>
          <w:p w:rsidR="003C31FC" w:rsidRPr="002363C2" w:rsidRDefault="00815C6F" w:rsidP="003C31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63B77">
              <w:rPr>
                <w:rFonts w:ascii="Times New Roman" w:hAnsi="Times New Roman"/>
                <w:b/>
                <w:sz w:val="22"/>
                <w:szCs w:val="22"/>
              </w:rPr>
              <w:t xml:space="preserve">Protocolo 874730/2019 – CAU/AL solicita esclarecimentos a respeito </w:t>
            </w:r>
            <w:r w:rsidR="003C31FC" w:rsidRPr="003C31FC">
              <w:rPr>
                <w:rFonts w:ascii="Times New Roman" w:hAnsi="Times New Roman"/>
                <w:b/>
                <w:sz w:val="22"/>
                <w:szCs w:val="22"/>
              </w:rPr>
              <w:t xml:space="preserve">de cobrança de anuidades em débitos feitas, indevidamente, por meio de processos de fiscalização, gerando cobrança de multas e suspensão </w:t>
            </w:r>
            <w:r w:rsidR="003C31FC">
              <w:rPr>
                <w:rFonts w:ascii="Times New Roman" w:hAnsi="Times New Roman"/>
                <w:b/>
                <w:sz w:val="22"/>
                <w:szCs w:val="22"/>
              </w:rPr>
              <w:t>de registros, tendo em vista a R</w:t>
            </w:r>
            <w:r w:rsidR="003C31FC" w:rsidRPr="003C31FC">
              <w:rPr>
                <w:rFonts w:ascii="Times New Roman" w:hAnsi="Times New Roman"/>
                <w:b/>
                <w:sz w:val="22"/>
                <w:szCs w:val="22"/>
              </w:rPr>
              <w:t xml:space="preserve">esolução nº 121, de 2016 (da CPFI), a deliberação nº 055, de 2017 da CPFI-CAU/BR e as deliberações nº 48 e nº 94, de 2017, da CEP-CAU/BR. questiona também sobre a interrupção de registro de profissionais e </w:t>
            </w:r>
            <w:r w:rsidR="003C31FC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EA277A">
              <w:rPr>
                <w:rFonts w:ascii="Times New Roman" w:hAnsi="Times New Roman"/>
                <w:b/>
                <w:sz w:val="22"/>
                <w:szCs w:val="22"/>
              </w:rPr>
              <w:t>J</w:t>
            </w:r>
            <w:r w:rsidR="003C31FC">
              <w:rPr>
                <w:rFonts w:ascii="Times New Roman" w:hAnsi="Times New Roman"/>
                <w:b/>
                <w:sz w:val="22"/>
                <w:szCs w:val="22"/>
              </w:rPr>
              <w:t xml:space="preserve">s </w:t>
            </w:r>
            <w:r w:rsidR="003C31FC" w:rsidRPr="003C31FC">
              <w:rPr>
                <w:rFonts w:ascii="Times New Roman" w:hAnsi="Times New Roman"/>
                <w:b/>
                <w:sz w:val="22"/>
                <w:szCs w:val="22"/>
              </w:rPr>
              <w:t>migrados do CREA consideradas inativas.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</w:tcPr>
          <w:p w:rsidR="00815C6F" w:rsidRPr="002363C2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 w:rsidRPr="002363C2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</w:tcPr>
          <w:p w:rsidR="00815C6F" w:rsidRPr="002363C2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 w:rsidRPr="002363C2"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072ABB" w:rsidRPr="00044DD9" w:rsidTr="00D25529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25529" w:rsidRDefault="00D25529" w:rsidP="00D2552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49</w:t>
            </w: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/2019-CEP-CAU/BR: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t>1 – Esclarecer que, em relação aos registros de profissionais e pessoas jurídicas que foram migradas do CREA em 2012 e não realiza</w:t>
            </w:r>
            <w:r w:rsidR="00EA277A">
              <w:rPr>
                <w:rFonts w:ascii="Times New Roman" w:hAnsi="Times New Roman"/>
                <w:sz w:val="22"/>
                <w:szCs w:val="22"/>
                <w:lang w:eastAsia="pt-BR"/>
              </w:rPr>
              <w:t>ra</w:t>
            </w: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t>m as devidas atualizações cadastrais dentro dos prazos estipulados, os CAU/UF devem seguir os procedimentos previstos nos atos Normativos e Deliberativos do CAU/BR que tratam, especificamente, de registro, atualização cadastral (incluindo os prazos para realizar a atualização) e as de alterações de registros, tanto de pessoas físicas como de pessoas jurídicas, devendo seguir, subsidiariamente, os normativos e deliberações da CPFi que tratam dos processos e procedimentos para cobrança de anuidades em atraso ou em débito e de isenções por comprovação de inatividade.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t>2 – Esclarecer que o ato de interrupção de registro só pode ser realizado pelo CAU/UF por meio de requerimento do profissional ou da pessoa jurídica registrada no CAU, não podendo ser um ato “de ofício” do CAU/UF, seguindo os dispositivos da Lei 12.378, de 2010, e das Resoluções CAU/BR sobre alterações de registro, tanto de profissionais como de pessoas jurídicas, em especial as Resoluções CAU/BR nº 28/2012 e nº 167/2018;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 – Solicitar à SGM o encaminhamento do Protocolo SICCAU nº 874730/2019 do CAU/AL à Comissão de Planejamento e Finanças do CAU/BR (CPFi-CAU/BR), para apreciação, deliberação e resposta ao CAU/AL sobre os questionamentos elencados nas alíneas a), b) e c) do item 1 da Deliberação nº 028-2019 da CEP-CAU/AL, a respeito dos processos realizados, indevidamente, para cobrança de anuidades em débito, tanto de profissionais como de pessoas jurídicas;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</w:t>
            </w:r>
          </w:p>
          <w:p w:rsidR="00ED09D3" w:rsidRPr="00044DD9" w:rsidRDefault="003C31FC" w:rsidP="0016677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t>4 – Solicitar à SGM que a Deliberação a ser expedida pela CPFi-CAU/BR, após encaminhamento de resposta ao CAU/AL por meio do protocolo em epígrafe, seja enviada por e-mail à CEP-CAU/BR e à RIA – Rede Integrada de Atendimento do CAU/BR para divulgação da orientação a todos os CAU/UF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B24572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</w:tcPr>
          <w:p w:rsidR="00815C6F" w:rsidRPr="002363C2" w:rsidRDefault="00815C6F" w:rsidP="00D2552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892261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CEF-CAU/BR encaminha sugestão de proposta ao Plenário sobre a questão da carga horária e estrutura curricular mínima para registro do título complementar de Especialista em Engenharia de Segurança do Trabalho e solicita manifestação da CEP</w:t>
            </w:r>
            <w:r w:rsidR="00D25529">
              <w:rPr>
                <w:rFonts w:ascii="Times New Roman" w:hAnsi="Times New Roman"/>
                <w:b/>
                <w:sz w:val="22"/>
                <w:szCs w:val="22"/>
              </w:rPr>
              <w:t>-CAU/BR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</w:tcPr>
          <w:p w:rsidR="00815C6F" w:rsidRPr="002363C2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 w:rsidRPr="002363C2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</w:tcPr>
          <w:p w:rsidR="00815C6F" w:rsidRPr="002363C2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 w:rsidRPr="002363C2"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003D6E" w:rsidRPr="00044DD9" w:rsidTr="00D25529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3D6E" w:rsidRPr="00044DD9" w:rsidRDefault="00003D6E" w:rsidP="005812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25529" w:rsidRDefault="00D25529" w:rsidP="00D2552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47</w:t>
            </w: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/2019-CEP-CAU/BR:</w:t>
            </w:r>
          </w:p>
          <w:p w:rsidR="00D25529" w:rsidRPr="00D25529" w:rsidRDefault="00D25529" w:rsidP="00D2552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1- </w:t>
            </w: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t>Manifestar-se favorável ao entendimento da Comissão de Ensino e Formação do CAU/BR, disposto no item 1 e na alínea c</w:t>
            </w:r>
            <w:r w:rsidR="00EA277A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do item 3 da Deliberação nº 039/2019 da CEF-CAU/BR; </w:t>
            </w:r>
          </w:p>
          <w:p w:rsidR="00D25529" w:rsidRPr="00D25529" w:rsidRDefault="00D25529" w:rsidP="00D2552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t>2-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t>Esclarecer que a revogação de vigência do Parecer CFE/CESU nº 19/1987 pelo Ministério da Educação, não acarreta a necessidade de revisão da Resolução CAU/BR nº 162, de 2018, quanto às condições para registro do título complementar de Engenheiro (a) de Segurança do Trabalho (Especialização), dispostos do art. 4º a 9º, por não elencar os requisitos mínimos;</w:t>
            </w:r>
          </w:p>
          <w:p w:rsidR="00D25529" w:rsidRPr="00D25529" w:rsidRDefault="00D25529" w:rsidP="00D2552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3-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t>Manifestar que o encaminhamento de proposta ao Plenário do CAU/BR relativa a essa matéria não é de competência da CEP-CAU/BR, conforme Art. 101 do Regimento Interno do CAU/BR - Resolução nº 139, de 2017;</w:t>
            </w:r>
          </w:p>
          <w:p w:rsidR="00D25529" w:rsidRPr="00D25529" w:rsidRDefault="00D25529" w:rsidP="00D2552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t>4-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Recomendar que a CEF-CAU/BR encaminhe o texto de proposição referente à manifestação formal sugerida na alínea c do item 3 da Deliberação nº 039/2019-CEF-CAU/BR para conhecimento e providências da Presidência do CAU/BR junto à Assessoria Institucional e Parlamentar; e  </w:t>
            </w:r>
          </w:p>
          <w:p w:rsidR="00003D6E" w:rsidRPr="00044DD9" w:rsidRDefault="00D25529" w:rsidP="0058126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5- </w:t>
            </w:r>
            <w:r w:rsidRPr="00D25529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à SGM – Secretaria Geral da Mesa - para encaminhamento de resposta à CEF-CAU/BR por meio do Protocolo SICCAU em epígrafe.</w:t>
            </w:r>
          </w:p>
        </w:tc>
      </w:tr>
    </w:tbl>
    <w:p w:rsidR="00003D6E" w:rsidRDefault="00003D6E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8F0F4D" w:rsidRDefault="00815C6F" w:rsidP="00815C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888983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CEF-CAU/BR encaminha denúncia realizada no CAU/PR sobre a coordenação de curso de graduação de Arquitetura e Urbanista</w:t>
            </w:r>
            <w:r w:rsidRPr="003C31FC">
              <w:rPr>
                <w:rFonts w:ascii="Times New Roman" w:hAnsi="Times New Roman"/>
                <w:b/>
                <w:sz w:val="22"/>
                <w:szCs w:val="22"/>
              </w:rPr>
              <w:t xml:space="preserve"> não ser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um arquiteto e urbanista, envia o entendimento da CEF a respeito dos procedimentos de fiscalização nesse caso e solicita manifestação da CEP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8F0F4D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8F0F4D" w:rsidRDefault="00815C6F" w:rsidP="00815C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 Lana</w:t>
            </w:r>
          </w:p>
        </w:tc>
      </w:tr>
      <w:tr w:rsidR="00003D6E" w:rsidRPr="00044DD9" w:rsidTr="00D25529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3D6E" w:rsidRPr="00044DD9" w:rsidRDefault="00003D6E" w:rsidP="005812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48</w:t>
            </w: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/2019-CEP-CAU/BR: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/>
                <w:sz w:val="22"/>
                <w:szCs w:val="22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t>Ratificar a Deliberação nº 018/2017-CEP-CAU/BR, na qual a Comissão de Exercício Profissional do CAU/BR manifestou o entendimento de que deve ser seguido o que determina a Resolução CAU/BR nº 51/2013 vigente e recomendou aos CAU/UF a realização de 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ções orientativas e educativas;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2- </w:t>
            </w: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Esclarecer que, em conformidade com a Lei nº 12.378, de 2010, o arquiteto e urbanista no exercício das atividades privativas de ensino e coordenação de curso de graduação de Arquitetura e Urbanismo, previstas na Resolução CAU/BR nº 51, de 2013, deverá ter registro profissional ativo no CAU e efetuar Registro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Responsabilidade Técnica (RRT);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t>3- Orientar os CAU/UF a realizarem ações de fiscalização de natureza educativa e campanhas informativas direcionadas aos profissionais que exercem atividades de docência e coordenação de curso e às instituições de ensino superior, acerca das obrigações dispostas na Lei 12.378/2010 e nas Resoluções do CAU/BR, visando orientar e prevenir a ocorrência de possíveis ilícitos, ao invés da atuação punitiva e ação ostensiva, conforme dispõe o art. 3º da Res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olução CAU/BR nº 22, de 2012; e</w:t>
            </w:r>
          </w:p>
          <w:p w:rsidR="00003D6E" w:rsidRPr="00044DD9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4- </w:t>
            </w: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t>Encaminhar à SGM – Secretaria Geral da Mesa - para encaminhamento de resposta à CEF-CAU/BR, por meio do Protocolo SICCAU em epígrafe.</w:t>
            </w:r>
          </w:p>
        </w:tc>
      </w:tr>
    </w:tbl>
    <w:p w:rsidR="00003D6E" w:rsidRDefault="00003D6E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2363C2" w:rsidRDefault="00815C6F" w:rsidP="00815C6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625583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CEF-CAU/BR encaminha os entendimentos a respeito da obrigatoriedade de registro no CAU do arquiteto e urbanista na atividade de docência (professor) e solicita manifestação da CEP-CAU/BR com a definição de procedimentos de fiscalização e encaminhamento do Plenário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912ECB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912ECB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003D6E" w:rsidRPr="00044DD9" w:rsidTr="00D25529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3D6E" w:rsidRPr="00044DD9" w:rsidRDefault="00003D6E" w:rsidP="005812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48</w:t>
            </w:r>
            <w:r w:rsidRPr="00FF5755">
              <w:rPr>
                <w:rFonts w:ascii="Times New Roman" w:hAnsi="Times New Roman"/>
                <w:sz w:val="22"/>
                <w:szCs w:val="22"/>
                <w:lang w:eastAsia="pt-BR"/>
              </w:rPr>
              <w:t>/2019-CEP-CAU/BR: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/>
                <w:sz w:val="22"/>
                <w:szCs w:val="22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t>Ratificar a Deliberação nº 018/2017-CEP-CAU/BR, na qual a Comissão de Exercício Profissional do CAU/BR manifestou o entendimento de que deve ser seguido o que determina a Resolução CAU/BR nº 51/2013 vigente e recomendou aos CAU/UF a realização de 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ções orientativas e educativas;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2- </w:t>
            </w: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Esclarecer que, em conformidade com a Lei nº 12.378, de 2010, o arquiteto e urbanista no exercício das atividades privativas de ensino e coordenação de curso de graduação de Arquitetura e Urbanismo, previstas na Resolução </w:t>
            </w: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CAU/BR nº 51, de 2013, deverá ter registro profissional ativo no CAU e efetuar Registro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Responsabilidade Técnica (RRT);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t>3- Orientar os CAU/UF a realizarem ações de fiscalização de natureza educativa e campanhas informativas direcionadas aos profissionais que exercem atividades de docência e coordenação de curso e às instituições de ensino superior, acerca das obrigações dispostas na Lei 12.378/2010 e nas Resoluções do CAU/BR, visando orientar e prevenir a ocorrência de possíveis ilícitos, ao invés da atuação punitiva e ação ostensiva, conforme dispõe o art. 3º da Res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olução CAU/BR nº 22, de 2012; e</w:t>
            </w:r>
          </w:p>
          <w:p w:rsidR="00003D6E" w:rsidRPr="00044DD9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4- </w:t>
            </w:r>
            <w:r w:rsidRPr="003C31FC">
              <w:rPr>
                <w:rFonts w:ascii="Times New Roman" w:hAnsi="Times New Roman"/>
                <w:sz w:val="22"/>
                <w:szCs w:val="22"/>
                <w:lang w:eastAsia="pt-BR"/>
              </w:rPr>
              <w:t>Encaminhar à SGM – Secretaria Geral da Mesa - para encaminhamento de resposta à CEF-CAU/BR, por meio do Protocolo SICCAU em epígrafe.</w:t>
            </w:r>
          </w:p>
        </w:tc>
      </w:tr>
    </w:tbl>
    <w:p w:rsidR="00003D6E" w:rsidRDefault="00003D6E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2363C2" w:rsidRDefault="00815C6F" w:rsidP="00815C6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Evento: Encontro da CEPs do CAU, nos dias 07 e 08/10/2019 em Porto Alegre/RS – a ser promovido pelo CAU/BR com apoio do CAU/RS: </w:t>
            </w:r>
            <w:r w:rsidRPr="004A1283">
              <w:rPr>
                <w:rFonts w:ascii="Times New Roman" w:hAnsi="Times New Roman"/>
                <w:sz w:val="22"/>
                <w:szCs w:val="22"/>
              </w:rPr>
              <w:t xml:space="preserve">apreciação da </w:t>
            </w:r>
            <w:r w:rsidR="00D25529">
              <w:rPr>
                <w:rFonts w:ascii="Times New Roman" w:hAnsi="Times New Roman"/>
                <w:sz w:val="22"/>
                <w:szCs w:val="22"/>
              </w:rPr>
              <w:t xml:space="preserve">proposta de </w:t>
            </w:r>
            <w:r w:rsidRPr="004A1283">
              <w:rPr>
                <w:rFonts w:ascii="Times New Roman" w:hAnsi="Times New Roman"/>
                <w:sz w:val="22"/>
                <w:szCs w:val="22"/>
              </w:rPr>
              <w:t>programação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912ECB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912ECB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003D6E" w:rsidRPr="00044DD9" w:rsidTr="00D25529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3D6E" w:rsidRPr="00044DD9" w:rsidRDefault="00003D6E" w:rsidP="005812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3D6E" w:rsidRPr="00044DD9" w:rsidRDefault="00D25529" w:rsidP="005812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apreciou os temas sugeridos pelas CEP`s UF, enviados pela Gerencia Técnica do CAU/RS e em seguida foram realizadas as alterações na minuta de programação, que deverá ser finalizada até o final de agosto para envio aos CAU/UF, juntamente com o link de inscrição.</w:t>
            </w:r>
          </w:p>
        </w:tc>
      </w:tr>
    </w:tbl>
    <w:p w:rsidR="00003D6E" w:rsidRDefault="00003D6E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371"/>
      </w:tblGrid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2363C2" w:rsidRDefault="00815C6F" w:rsidP="00815C6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Acordo de Cooperação Técnica entre o Ministério Público do Trabalho e o CAU/BR: </w:t>
            </w:r>
            <w:r w:rsidRPr="004A1283">
              <w:rPr>
                <w:rFonts w:ascii="Times New Roman" w:hAnsi="Times New Roman"/>
                <w:sz w:val="22"/>
                <w:szCs w:val="22"/>
              </w:rPr>
              <w:t>para conhecimento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912ECB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15C6F" w:rsidRPr="00044DD9" w:rsidTr="00D2552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912ECB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003D6E" w:rsidRPr="00044DD9" w:rsidTr="00D25529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3D6E" w:rsidRPr="00044DD9" w:rsidRDefault="00003D6E" w:rsidP="005812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3D6E" w:rsidRPr="00044DD9" w:rsidRDefault="00D25529" w:rsidP="005812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conhecimento </w:t>
            </w:r>
            <w:r w:rsidR="003C31FC">
              <w:rPr>
                <w:rFonts w:ascii="Times New Roman" w:hAnsi="Times New Roman"/>
                <w:sz w:val="22"/>
                <w:szCs w:val="22"/>
              </w:rPr>
              <w:t>dos termos do acordo.</w:t>
            </w:r>
          </w:p>
        </w:tc>
      </w:tr>
    </w:tbl>
    <w:p w:rsidR="00D25529" w:rsidRDefault="00D25529" w:rsidP="00D2552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5.40pt" w:type="dxa"/>
        <w:tblLayout w:type="fixed"/>
        <w:tblLook w:firstRow="1" w:lastRow="0" w:firstColumn="1" w:lastColumn="0" w:noHBand="0" w:noVBand="1"/>
      </w:tblPr>
      <w:tblGrid>
        <w:gridCol w:w="2008"/>
        <w:gridCol w:w="7348"/>
      </w:tblGrid>
      <w:tr w:rsidR="00D25529" w:rsidRPr="00044DD9" w:rsidTr="00D25529">
        <w:tc>
          <w:tcPr>
            <w:tcW w:w="100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25529" w:rsidRPr="00044DD9" w:rsidRDefault="00D25529" w:rsidP="00D934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67.4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25529" w:rsidRPr="008F0F4D" w:rsidRDefault="00D25529" w:rsidP="00D934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325180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 – 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ocesso de fiscalização do CAU/RJ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 em grau de Recurso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Interessado PF Marcus: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aprovar o relatório e voto </w:t>
            </w:r>
          </w:p>
        </w:tc>
      </w:tr>
      <w:tr w:rsidR="00D25529" w:rsidRPr="00044DD9" w:rsidTr="00D25529">
        <w:tc>
          <w:tcPr>
            <w:tcW w:w="100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25529" w:rsidRPr="00044DD9" w:rsidRDefault="00D25529" w:rsidP="00D934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7.4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25529" w:rsidRPr="008F0F4D" w:rsidRDefault="00D25529" w:rsidP="00D934E5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25529" w:rsidRPr="00044DD9" w:rsidTr="00D25529">
        <w:tc>
          <w:tcPr>
            <w:tcW w:w="100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25529" w:rsidRPr="00044DD9" w:rsidRDefault="00D25529" w:rsidP="00D934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7.4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25529" w:rsidRPr="008F0F4D" w:rsidRDefault="00D25529" w:rsidP="00D934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A1283">
              <w:rPr>
                <w:rFonts w:ascii="Times New Roman" w:hAnsi="Times New Roman"/>
                <w:sz w:val="22"/>
                <w:szCs w:val="22"/>
                <w:lang w:eastAsia="pt-BR"/>
              </w:rPr>
              <w:t>Conselheira Tânia</w:t>
            </w:r>
          </w:p>
        </w:tc>
      </w:tr>
      <w:tr w:rsidR="00D25529" w:rsidRPr="00044DD9" w:rsidTr="00D25529">
        <w:tc>
          <w:tcPr>
            <w:tcW w:w="100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25529" w:rsidRPr="00044DD9" w:rsidRDefault="00D25529" w:rsidP="00D934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7.4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25529" w:rsidRPr="00493763" w:rsidRDefault="00D25529" w:rsidP="00D934E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Item retirado de pauta</w:t>
            </w:r>
          </w:p>
        </w:tc>
      </w:tr>
    </w:tbl>
    <w:p w:rsidR="00D25529" w:rsidRDefault="00D25529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3.20pt" w:type="dxa"/>
        <w:tblLayout w:type="fixed"/>
        <w:tblLook w:firstRow="1" w:lastRow="0" w:firstColumn="1" w:lastColumn="0" w:noHBand="0" w:noVBand="1"/>
      </w:tblPr>
      <w:tblGrid>
        <w:gridCol w:w="108"/>
        <w:gridCol w:w="1985"/>
        <w:gridCol w:w="2497"/>
        <w:gridCol w:w="4591"/>
        <w:gridCol w:w="283"/>
      </w:tblGrid>
      <w:tr w:rsidR="00815C6F" w:rsidRPr="00044DD9" w:rsidTr="00D25529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2552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68.55pt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8F0F4D" w:rsidRDefault="00D25529" w:rsidP="003C31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EXTRAPAUTA – Análise da legalidade da Deliberação Plenária </w:t>
            </w:r>
            <w:r w:rsidR="003C31FC" w:rsidRPr="003C31FC">
              <w:rPr>
                <w:rFonts w:ascii="Times New Roman" w:hAnsi="Times New Roman"/>
                <w:b/>
                <w:sz w:val="22"/>
                <w:szCs w:val="22"/>
              </w:rPr>
              <w:t xml:space="preserve">nº 424/2018 do CAU/MT aprova que o agente de fiscalização tem atribuição para retirada de material </w:t>
            </w:r>
            <w:r w:rsidR="003C31FC">
              <w:rPr>
                <w:rFonts w:ascii="Times New Roman" w:hAnsi="Times New Roman"/>
                <w:b/>
                <w:sz w:val="22"/>
                <w:szCs w:val="22"/>
              </w:rPr>
              <w:t>de divulgação que contrarie as R</w:t>
            </w:r>
            <w:r w:rsidR="003C31FC" w:rsidRPr="003C31FC">
              <w:rPr>
                <w:rFonts w:ascii="Times New Roman" w:hAnsi="Times New Roman"/>
                <w:b/>
                <w:sz w:val="22"/>
                <w:szCs w:val="22"/>
              </w:rPr>
              <w:t xml:space="preserve">esoluções e </w:t>
            </w:r>
            <w:r w:rsidR="003C31FC">
              <w:rPr>
                <w:rFonts w:ascii="Times New Roman" w:hAnsi="Times New Roman"/>
                <w:b/>
                <w:sz w:val="22"/>
                <w:szCs w:val="22"/>
              </w:rPr>
              <w:t>Código de É</w:t>
            </w:r>
            <w:r w:rsidR="003C31FC" w:rsidRPr="003C31FC">
              <w:rPr>
                <w:rFonts w:ascii="Times New Roman" w:hAnsi="Times New Roman"/>
                <w:b/>
                <w:sz w:val="22"/>
                <w:szCs w:val="22"/>
              </w:rPr>
              <w:t>tica do CAU/BR</w:t>
            </w:r>
          </w:p>
        </w:tc>
      </w:tr>
      <w:tr w:rsidR="00815C6F" w:rsidRPr="00044DD9" w:rsidTr="00D25529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8.55pt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8F0F4D" w:rsidRDefault="00815C6F" w:rsidP="00815C6F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15C6F" w:rsidRPr="00044DD9" w:rsidTr="00D25529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15C6F" w:rsidRPr="00044DD9" w:rsidRDefault="00815C6F" w:rsidP="00815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8.55pt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15C6F" w:rsidRPr="008F0F4D" w:rsidRDefault="00D25529" w:rsidP="00815C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 Lana</w:t>
            </w:r>
          </w:p>
        </w:tc>
      </w:tr>
      <w:tr w:rsidR="00072ABB" w:rsidRPr="00044DD9" w:rsidTr="00D25529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44DD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8.55pt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31FC" w:rsidRP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31FC">
              <w:rPr>
                <w:rFonts w:ascii="Times New Roman" w:hAnsi="Times New Roman"/>
                <w:sz w:val="22"/>
                <w:szCs w:val="22"/>
              </w:rPr>
              <w:t>1 - Ratificar o procedimento a ser seguido pelos agentes de fiscalização dos CAU/UF, conforme disposições da Resolução CAU/BR nº 22/2012 e do Manual de Fiscalização aprovado pela DPOBR nº 16/2012, a saber: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31F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“Art. 13. Constatada a ocorrência de infração, </w:t>
            </w:r>
            <w:r w:rsidRPr="003C31FC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 xml:space="preserve">caberá ao agente de fiscalização registrar o fato no relatório digital de fiscalização e lavrar a notificação </w:t>
            </w:r>
            <w:r w:rsidRPr="003C31F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da pessoa física ou jurídica responsável pela atividade fiscalizada...” 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31F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Pag. 8: “A fiscalização do exercício da Arquitetura e Urbanismo não deve abdicar de sua natureza educativa e preventiva. Ao contrário, as estruturas de Fiscalização dos CAU/UF devem organizar suas rotinas, atividades e procedimentos visando, prioritariamente, orientar a correta atuação dos arquitetos e urbanistas e prevenir a ocorrência de possíveis ilícitos, em oposição à simples ação punitiva. [...] 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31F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“Não obstante, em complementação às ações de caráter preventivo, as </w:t>
            </w:r>
            <w:r w:rsidRPr="003C31FC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 xml:space="preserve">estruturas de fiscalização dos CAU/UF, quando da verificação de prova ou indício de infração à legislação profissional, devem atuar de modo a refrear o ato infracional, </w:t>
            </w:r>
            <w:r w:rsidRPr="003C31FC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mediante emissão de Notificação</w:t>
            </w:r>
            <w:r w:rsidRPr="003C31F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para regularização da situação constatada, e, caso não seja atendida tal providência, será lavrado o Auto de Infração, o qual deverá seguir os trâmites processuais definidos na R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esolução CAU/BR n° 22, de 2012.”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31FC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8960A6">
              <w:rPr>
                <w:rFonts w:ascii="Times New Roman" w:hAnsi="Times New Roman"/>
                <w:sz w:val="22"/>
                <w:szCs w:val="22"/>
              </w:rPr>
              <w:t>-</w:t>
            </w:r>
            <w:r w:rsidRPr="003C31FC">
              <w:rPr>
                <w:rFonts w:ascii="Times New Roman" w:hAnsi="Times New Roman"/>
                <w:sz w:val="22"/>
                <w:szCs w:val="22"/>
              </w:rPr>
              <w:t xml:space="preserve"> Informar que a Deliberação Plenária nº 424/2018 do CAU/MT extrapola as competências estabelecidas na Lei 12.378, de 2010, e no Regimento Geral do CAU, e descumpr</w:t>
            </w:r>
            <w:r w:rsidR="008960A6">
              <w:rPr>
                <w:rFonts w:ascii="Times New Roman" w:hAnsi="Times New Roman"/>
                <w:sz w:val="22"/>
                <w:szCs w:val="22"/>
              </w:rPr>
              <w:t>e</w:t>
            </w:r>
            <w:r w:rsidRPr="003C31FC">
              <w:rPr>
                <w:rFonts w:ascii="Times New Roman" w:hAnsi="Times New Roman"/>
                <w:sz w:val="22"/>
                <w:szCs w:val="22"/>
              </w:rPr>
              <w:t xml:space="preserve"> a Resolução CAU/BR n° 22, de 4 de maio de 2012, e o Manual de Fiscalização aprovado pela DPOBR nº 16/2012, que dispõem sobre os ritos da fiscalização e os procedimentos para formalização, instrução e julgamento de processos por infração à legislação e a aplicação de penalidades; </w:t>
            </w:r>
          </w:p>
          <w:p w:rsidR="003C31FC" w:rsidRPr="003C31FC" w:rsidRDefault="003C31FC" w:rsidP="003C31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31FC">
              <w:rPr>
                <w:rFonts w:ascii="Times New Roman" w:hAnsi="Times New Roman"/>
                <w:sz w:val="22"/>
                <w:szCs w:val="22"/>
              </w:rPr>
              <w:t>3 - Solicitar à SGM – Secretaria Geral da Mesa do CAU/BR - o encaminhamento desta Deliberação à RIA – Rede Integrada de Atendimento para divulgação da orientação disposta no item 1 às gerências e equipes de fiscalização dos CAU/UF; e</w:t>
            </w:r>
          </w:p>
          <w:p w:rsidR="00200E3C" w:rsidRPr="003C31FC" w:rsidRDefault="003C31FC" w:rsidP="00C120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31FC">
              <w:rPr>
                <w:rFonts w:ascii="Times New Roman" w:hAnsi="Times New Roman"/>
                <w:sz w:val="22"/>
                <w:szCs w:val="22"/>
              </w:rPr>
              <w:t>4 - Solicitar à Presidência do CAU/BR que encaminhe ofício ao CAU/MT, notificando sobre a irregularidade da Deliberação Plenária nº 424/2018, seguindo os procedimentos previstos na Deliberação Plenária DPOBR nº 0071-08/2017, visando a suspensão e anulação do ato deliberativo que se encontra em conflito com a Lei, Regimento e Normativos do CAU/BR.</w:t>
            </w:r>
          </w:p>
        </w:tc>
      </w:tr>
      <w:tr w:rsidR="003E2544" w:rsidRPr="00C1206F" w:rsidTr="00D25529">
        <w:trPr>
          <w:gridAfter w:val="1"/>
          <w:wAfter w:w="14.15pt" w:type="dxa"/>
          <w:trHeight w:val="865"/>
        </w:trPr>
        <w:tc>
          <w:tcPr>
            <w:tcW w:w="229.50pt" w:type="dxa"/>
            <w:gridSpan w:val="3"/>
            <w:shd w:val="clear" w:color="auto" w:fill="auto"/>
          </w:tcPr>
          <w:p w:rsidR="003E2544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15C6F" w:rsidRPr="00003D6E" w:rsidRDefault="00815C6F" w:rsidP="003C31F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1206F" w:rsidRPr="00003D6E" w:rsidRDefault="00C1206F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12B3" w:rsidRPr="00003D6E" w:rsidRDefault="006512B3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4E13" w:rsidRPr="00003D6E" w:rsidRDefault="004D4E13" w:rsidP="004D4E13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3D6E"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3E2544" w:rsidRPr="00003D6E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4D4E13" w:rsidRPr="00003D6E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29.55pt" w:type="dxa"/>
            <w:shd w:val="clear" w:color="auto" w:fill="auto"/>
          </w:tcPr>
          <w:p w:rsidR="003E2544" w:rsidRPr="00003D6E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12B3" w:rsidRDefault="006512B3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15C6F" w:rsidRPr="00003D6E" w:rsidRDefault="00815C6F" w:rsidP="003C31F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1206F" w:rsidRPr="00003D6E" w:rsidRDefault="00C1206F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D6E" w:rsidRPr="00003D6E" w:rsidRDefault="00003D6E" w:rsidP="00003D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3D6E"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3E2544" w:rsidRPr="00003D6E" w:rsidRDefault="00003D6E" w:rsidP="00003D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E2544" w:rsidRPr="00C1206F" w:rsidTr="00D25529">
        <w:trPr>
          <w:gridAfter w:val="1"/>
          <w:wAfter w:w="14.15pt" w:type="dxa"/>
          <w:trHeight w:val="710"/>
        </w:trPr>
        <w:tc>
          <w:tcPr>
            <w:tcW w:w="229.50pt" w:type="dxa"/>
            <w:gridSpan w:val="3"/>
            <w:shd w:val="clear" w:color="auto" w:fill="auto"/>
          </w:tcPr>
          <w:p w:rsidR="006512B3" w:rsidRPr="00003D6E" w:rsidRDefault="006512B3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2C13" w:rsidRDefault="001D2C13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60A6" w:rsidRPr="00003D6E" w:rsidRDefault="008960A6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7E94" w:rsidRPr="00003D6E" w:rsidRDefault="00003D6E" w:rsidP="004C7E94">
            <w:pPr>
              <w:jc w:val="center"/>
              <w:rPr>
                <w:b/>
              </w:rPr>
            </w:pPr>
            <w:r w:rsidRPr="00003D6E">
              <w:rPr>
                <w:rFonts w:ascii="Times New Roman" w:hAnsi="Times New Roman"/>
                <w:b/>
                <w:sz w:val="22"/>
                <w:szCs w:val="22"/>
              </w:rPr>
              <w:t>JOSÉ QUEIROZ DA COSTA FILHO</w:t>
            </w:r>
          </w:p>
          <w:p w:rsidR="003E2544" w:rsidRPr="00003D6E" w:rsidRDefault="003E2544" w:rsidP="00B9325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03D6E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29.55pt" w:type="dxa"/>
            <w:shd w:val="clear" w:color="auto" w:fill="auto"/>
          </w:tcPr>
          <w:p w:rsidR="006512B3" w:rsidRPr="00003D6E" w:rsidRDefault="006512B3" w:rsidP="004215C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1D2C13" w:rsidRDefault="001D2C13" w:rsidP="004215C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8960A6" w:rsidRPr="00003D6E" w:rsidRDefault="008960A6" w:rsidP="004215C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C7E94" w:rsidRPr="00003D6E" w:rsidRDefault="00003D6E" w:rsidP="00B93250">
            <w:pPr>
              <w:jc w:val="center"/>
              <w:rPr>
                <w:b/>
              </w:rPr>
            </w:pPr>
            <w:r w:rsidRPr="00003D6E">
              <w:rPr>
                <w:rFonts w:ascii="Times New Roman" w:hAnsi="Times New Roman"/>
                <w:b/>
                <w:sz w:val="22"/>
                <w:szCs w:val="22"/>
              </w:rPr>
              <w:t>JOSEMÉE GOMES DE LIMA</w:t>
            </w:r>
          </w:p>
          <w:p w:rsidR="003E2544" w:rsidRPr="00003D6E" w:rsidRDefault="003E2544" w:rsidP="00B9325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E2544" w:rsidRPr="00C1206F" w:rsidTr="00D25529">
        <w:trPr>
          <w:gridAfter w:val="1"/>
          <w:wAfter w:w="14.15pt" w:type="dxa"/>
          <w:trHeight w:val="2022"/>
        </w:trPr>
        <w:tc>
          <w:tcPr>
            <w:tcW w:w="229.50pt" w:type="dxa"/>
            <w:gridSpan w:val="3"/>
            <w:shd w:val="clear" w:color="auto" w:fill="auto"/>
          </w:tcPr>
          <w:p w:rsidR="003E2544" w:rsidRPr="00003D6E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2C13" w:rsidRDefault="001D2C13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60A6" w:rsidRPr="00003D6E" w:rsidRDefault="008960A6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3D6E" w:rsidRPr="00003D6E" w:rsidRDefault="00003D6E" w:rsidP="00003D6E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3D6E">
              <w:rPr>
                <w:rFonts w:ascii="Times New Roman" w:hAnsi="Times New Roman"/>
                <w:b/>
                <w:sz w:val="22"/>
                <w:szCs w:val="22"/>
              </w:rPr>
              <w:t>ISABELA MÜLLER MENEZES</w:t>
            </w:r>
          </w:p>
          <w:p w:rsidR="003E2544" w:rsidRPr="00003D6E" w:rsidRDefault="00003D6E" w:rsidP="00003D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  <w:tc>
          <w:tcPr>
            <w:tcW w:w="229.55pt" w:type="dxa"/>
            <w:shd w:val="clear" w:color="auto" w:fill="auto"/>
          </w:tcPr>
          <w:p w:rsidR="006E3211" w:rsidRDefault="006E3211" w:rsidP="004C7E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8960A6" w:rsidRPr="00003D6E" w:rsidRDefault="008960A6" w:rsidP="004C7E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1D2C13" w:rsidRPr="00003D6E" w:rsidRDefault="001D2C13" w:rsidP="004C7E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512B3" w:rsidRPr="00003D6E" w:rsidRDefault="006512B3" w:rsidP="006512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3D6E"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3E2544" w:rsidRPr="00003D6E" w:rsidRDefault="006512B3" w:rsidP="006512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D6E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B60A39" w:rsidRPr="00003D6E" w:rsidRDefault="00B60A39" w:rsidP="00B60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2C13" w:rsidRPr="00003D6E" w:rsidRDefault="001D2C13" w:rsidP="00B60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60A39" w:rsidRPr="00003D6E" w:rsidRDefault="00B60A39" w:rsidP="00B60A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0A87" w:rsidRPr="003E2544" w:rsidRDefault="00B10A87" w:rsidP="00ED3BB1"/>
    <w:sectPr w:rsidR="00B10A87" w:rsidRPr="003E2544" w:rsidSect="0037112C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49.2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D5E21" w:rsidRDefault="007D5E21">
      <w:r>
        <w:separator/>
      </w:r>
    </w:p>
  </w:endnote>
  <w:endnote w:type="continuationSeparator" w:id="0">
    <w:p w:rsidR="007D5E21" w:rsidRDefault="007D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E2182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7E2182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D5E21" w:rsidRDefault="007D5E21">
      <w:r>
        <w:separator/>
      </w:r>
    </w:p>
  </w:footnote>
  <w:footnote w:type="continuationSeparator" w:id="0">
    <w:p w:rsidR="007D5E21" w:rsidRDefault="007D5E2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E2182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E2182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750175" cy="1080770"/>
          <wp:effectExtent l="0" t="0" r="3175" b="5080"/>
          <wp:wrapNone/>
          <wp:docPr id="64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34713B"/>
    <w:multiLevelType w:val="hybridMultilevel"/>
    <w:tmpl w:val="70504006"/>
    <w:lvl w:ilvl="0" w:tplc="5518FE6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0556F51"/>
    <w:multiLevelType w:val="hybridMultilevel"/>
    <w:tmpl w:val="1924D9CA"/>
    <w:lvl w:ilvl="0" w:tplc="1D26B6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D55940"/>
    <w:multiLevelType w:val="hybridMultilevel"/>
    <w:tmpl w:val="B0568740"/>
    <w:lvl w:ilvl="0" w:tplc="6EAC1F36">
      <w:start w:val="1"/>
      <w:numFmt w:val="lowerLetter"/>
      <w:lvlText w:val="%1)"/>
      <w:lvlJc w:val="start"/>
      <w:pPr>
        <w:ind w:start="54pt" w:hanging="18pt"/>
      </w:pPr>
    </w:lvl>
    <w:lvl w:ilvl="1" w:tplc="04160019">
      <w:start w:val="1"/>
      <w:numFmt w:val="lowerLetter"/>
      <w:lvlText w:val="%2."/>
      <w:lvlJc w:val="start"/>
      <w:pPr>
        <w:ind w:start="90pt" w:hanging="18pt"/>
      </w:pPr>
    </w:lvl>
    <w:lvl w:ilvl="2" w:tplc="0416001B">
      <w:start w:val="1"/>
      <w:numFmt w:val="lowerRoman"/>
      <w:lvlText w:val="%3."/>
      <w:lvlJc w:val="end"/>
      <w:pPr>
        <w:ind w:start="126pt" w:hanging="9pt"/>
      </w:pPr>
    </w:lvl>
    <w:lvl w:ilvl="3" w:tplc="0416000F">
      <w:start w:val="1"/>
      <w:numFmt w:val="decimal"/>
      <w:lvlText w:val="%4."/>
      <w:lvlJc w:val="start"/>
      <w:pPr>
        <w:ind w:start="162pt" w:hanging="18pt"/>
      </w:pPr>
    </w:lvl>
    <w:lvl w:ilvl="4" w:tplc="04160019">
      <w:start w:val="1"/>
      <w:numFmt w:val="lowerLetter"/>
      <w:lvlText w:val="%5."/>
      <w:lvlJc w:val="start"/>
      <w:pPr>
        <w:ind w:start="198pt" w:hanging="18pt"/>
      </w:pPr>
    </w:lvl>
    <w:lvl w:ilvl="5" w:tplc="0416001B">
      <w:start w:val="1"/>
      <w:numFmt w:val="lowerRoman"/>
      <w:lvlText w:val="%6."/>
      <w:lvlJc w:val="end"/>
      <w:pPr>
        <w:ind w:start="234pt" w:hanging="9pt"/>
      </w:pPr>
    </w:lvl>
    <w:lvl w:ilvl="6" w:tplc="0416000F">
      <w:start w:val="1"/>
      <w:numFmt w:val="decimal"/>
      <w:lvlText w:val="%7."/>
      <w:lvlJc w:val="start"/>
      <w:pPr>
        <w:ind w:start="270pt" w:hanging="18pt"/>
      </w:pPr>
    </w:lvl>
    <w:lvl w:ilvl="7" w:tplc="04160019">
      <w:start w:val="1"/>
      <w:numFmt w:val="lowerLetter"/>
      <w:lvlText w:val="%8."/>
      <w:lvlJc w:val="start"/>
      <w:pPr>
        <w:ind w:start="306pt" w:hanging="18pt"/>
      </w:pPr>
    </w:lvl>
    <w:lvl w:ilvl="8" w:tplc="0416001B">
      <w:start w:val="1"/>
      <w:numFmt w:val="lowerRoman"/>
      <w:lvlText w:val="%9."/>
      <w:lvlJc w:val="end"/>
      <w:pPr>
        <w:ind w:start="342pt" w:hanging="9pt"/>
      </w:pPr>
    </w:lvl>
  </w:abstractNum>
  <w:abstractNum w:abstractNumId="3" w15:restartNumberingAfterBreak="0">
    <w:nsid w:val="06AD51AF"/>
    <w:multiLevelType w:val="hybridMultilevel"/>
    <w:tmpl w:val="C7BC16E8"/>
    <w:lvl w:ilvl="0" w:tplc="1F1A719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9052854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C6A665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0D7E4D6B"/>
    <w:multiLevelType w:val="hybridMultilevel"/>
    <w:tmpl w:val="9FF28DE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2DF2DD5"/>
    <w:multiLevelType w:val="hybridMultilevel"/>
    <w:tmpl w:val="0FCA246E"/>
    <w:lvl w:ilvl="0" w:tplc="748ED72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63817D6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6660E0C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C1D3406"/>
    <w:multiLevelType w:val="hybridMultilevel"/>
    <w:tmpl w:val="BB22805E"/>
    <w:lvl w:ilvl="0" w:tplc="FD38E31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CC009A1"/>
    <w:multiLevelType w:val="hybridMultilevel"/>
    <w:tmpl w:val="8BB8AD4E"/>
    <w:lvl w:ilvl="0" w:tplc="7F1CB3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5BB0258"/>
    <w:multiLevelType w:val="hybridMultilevel"/>
    <w:tmpl w:val="B8A06EFC"/>
    <w:lvl w:ilvl="0" w:tplc="07D6DFC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D064FFF"/>
    <w:multiLevelType w:val="hybridMultilevel"/>
    <w:tmpl w:val="5394E37A"/>
    <w:lvl w:ilvl="0" w:tplc="B856460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3846EC0"/>
    <w:multiLevelType w:val="hybridMultilevel"/>
    <w:tmpl w:val="602AB90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45517B9E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69D3743"/>
    <w:multiLevelType w:val="hybridMultilevel"/>
    <w:tmpl w:val="C8FC1780"/>
    <w:lvl w:ilvl="0" w:tplc="E620FAD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A886DC0"/>
    <w:multiLevelType w:val="hybridMultilevel"/>
    <w:tmpl w:val="5388FA28"/>
    <w:lvl w:ilvl="0" w:tplc="E71A874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F67394F"/>
    <w:multiLevelType w:val="hybridMultilevel"/>
    <w:tmpl w:val="63FA0536"/>
    <w:lvl w:ilvl="0" w:tplc="4AE6C36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1464E28"/>
    <w:multiLevelType w:val="hybridMultilevel"/>
    <w:tmpl w:val="D53AAA68"/>
    <w:lvl w:ilvl="0" w:tplc="174E4FF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9"/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18"/>
  </w:num>
  <w:num w:numId="15">
    <w:abstractNumId w:val="14"/>
  </w:num>
  <w:num w:numId="16">
    <w:abstractNumId w:val="8"/>
  </w:num>
  <w:num w:numId="17">
    <w:abstractNumId w:val="17"/>
  </w:num>
  <w:num w:numId="18">
    <w:abstractNumId w:val="3"/>
  </w:num>
  <w:num w:numId="19">
    <w:abstractNumId w:val="1"/>
  </w:num>
  <w:num w:numId="20">
    <w:abstractNumId w:val="13"/>
  </w:num>
  <w:num w:numId="21">
    <w:abstractNumId w:val="12"/>
  </w:num>
  <w:num w:numId="22">
    <w:abstractNumId w:val="7"/>
  </w:num>
  <w:num w:numId="23">
    <w:abstractNumId w:val="21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7.85pt"/>
  <w:drawingGridVerticalSpacing w:val="17.85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BFC"/>
    <w:rsid w:val="000032F0"/>
    <w:rsid w:val="00003D6E"/>
    <w:rsid w:val="000056E4"/>
    <w:rsid w:val="000077C5"/>
    <w:rsid w:val="00023248"/>
    <w:rsid w:val="00025F16"/>
    <w:rsid w:val="00036278"/>
    <w:rsid w:val="00047236"/>
    <w:rsid w:val="00054AF7"/>
    <w:rsid w:val="00066B93"/>
    <w:rsid w:val="00067182"/>
    <w:rsid w:val="00067BEA"/>
    <w:rsid w:val="00072ABB"/>
    <w:rsid w:val="00074DA7"/>
    <w:rsid w:val="00077228"/>
    <w:rsid w:val="00081A3E"/>
    <w:rsid w:val="00085497"/>
    <w:rsid w:val="0009081D"/>
    <w:rsid w:val="00091472"/>
    <w:rsid w:val="00093829"/>
    <w:rsid w:val="000946C7"/>
    <w:rsid w:val="00094C9A"/>
    <w:rsid w:val="000950C1"/>
    <w:rsid w:val="0009529E"/>
    <w:rsid w:val="000A0558"/>
    <w:rsid w:val="000A295E"/>
    <w:rsid w:val="000B4131"/>
    <w:rsid w:val="000C72CC"/>
    <w:rsid w:val="000C7A28"/>
    <w:rsid w:val="000D6DB2"/>
    <w:rsid w:val="000E25B7"/>
    <w:rsid w:val="000E2B21"/>
    <w:rsid w:val="000E5046"/>
    <w:rsid w:val="000E5831"/>
    <w:rsid w:val="000E6910"/>
    <w:rsid w:val="000E6B71"/>
    <w:rsid w:val="000F15CB"/>
    <w:rsid w:val="000F3BFD"/>
    <w:rsid w:val="000F4FC3"/>
    <w:rsid w:val="00103B01"/>
    <w:rsid w:val="001100E5"/>
    <w:rsid w:val="001103AF"/>
    <w:rsid w:val="00120E9B"/>
    <w:rsid w:val="0012176F"/>
    <w:rsid w:val="00130DC6"/>
    <w:rsid w:val="00131019"/>
    <w:rsid w:val="00132ADD"/>
    <w:rsid w:val="001363BB"/>
    <w:rsid w:val="001377A2"/>
    <w:rsid w:val="001412E7"/>
    <w:rsid w:val="00141F2C"/>
    <w:rsid w:val="001441E9"/>
    <w:rsid w:val="00147AB8"/>
    <w:rsid w:val="00152068"/>
    <w:rsid w:val="001543A7"/>
    <w:rsid w:val="001635B9"/>
    <w:rsid w:val="00165A70"/>
    <w:rsid w:val="00166777"/>
    <w:rsid w:val="00173431"/>
    <w:rsid w:val="00175BD2"/>
    <w:rsid w:val="001777BB"/>
    <w:rsid w:val="001833E0"/>
    <w:rsid w:val="001900E5"/>
    <w:rsid w:val="00190441"/>
    <w:rsid w:val="001A2331"/>
    <w:rsid w:val="001A302F"/>
    <w:rsid w:val="001A789D"/>
    <w:rsid w:val="001A7E99"/>
    <w:rsid w:val="001C34A8"/>
    <w:rsid w:val="001C5128"/>
    <w:rsid w:val="001C7987"/>
    <w:rsid w:val="001D2C13"/>
    <w:rsid w:val="001D2CAC"/>
    <w:rsid w:val="001E04F2"/>
    <w:rsid w:val="001E0FC1"/>
    <w:rsid w:val="001E1E3C"/>
    <w:rsid w:val="001E2D38"/>
    <w:rsid w:val="001E641A"/>
    <w:rsid w:val="001E713E"/>
    <w:rsid w:val="001F0A1A"/>
    <w:rsid w:val="001F2DE7"/>
    <w:rsid w:val="001F4414"/>
    <w:rsid w:val="001F465E"/>
    <w:rsid w:val="00200E3C"/>
    <w:rsid w:val="00201562"/>
    <w:rsid w:val="0020256D"/>
    <w:rsid w:val="002116C8"/>
    <w:rsid w:val="002166F8"/>
    <w:rsid w:val="00221C0D"/>
    <w:rsid w:val="002224FA"/>
    <w:rsid w:val="00223BD2"/>
    <w:rsid w:val="00226290"/>
    <w:rsid w:val="002277E9"/>
    <w:rsid w:val="002302F9"/>
    <w:rsid w:val="002303CB"/>
    <w:rsid w:val="00230666"/>
    <w:rsid w:val="00236F70"/>
    <w:rsid w:val="002405A6"/>
    <w:rsid w:val="00251882"/>
    <w:rsid w:val="00253C93"/>
    <w:rsid w:val="002579B8"/>
    <w:rsid w:val="002648E2"/>
    <w:rsid w:val="0027027B"/>
    <w:rsid w:val="00270DD6"/>
    <w:rsid w:val="00273411"/>
    <w:rsid w:val="00280561"/>
    <w:rsid w:val="002953E3"/>
    <w:rsid w:val="002A59A9"/>
    <w:rsid w:val="002A66C3"/>
    <w:rsid w:val="002A7168"/>
    <w:rsid w:val="002B15FC"/>
    <w:rsid w:val="002B473F"/>
    <w:rsid w:val="002B5EF6"/>
    <w:rsid w:val="002B6199"/>
    <w:rsid w:val="002C22D5"/>
    <w:rsid w:val="002D23CB"/>
    <w:rsid w:val="002E0895"/>
    <w:rsid w:val="002E25D0"/>
    <w:rsid w:val="002E264B"/>
    <w:rsid w:val="002E4A91"/>
    <w:rsid w:val="002E529C"/>
    <w:rsid w:val="002E75EE"/>
    <w:rsid w:val="002E7EBF"/>
    <w:rsid w:val="002F47A8"/>
    <w:rsid w:val="00301267"/>
    <w:rsid w:val="003036EC"/>
    <w:rsid w:val="00303FBC"/>
    <w:rsid w:val="00310D4A"/>
    <w:rsid w:val="00312A0D"/>
    <w:rsid w:val="00322472"/>
    <w:rsid w:val="00324C4B"/>
    <w:rsid w:val="00325DFD"/>
    <w:rsid w:val="00326BBD"/>
    <w:rsid w:val="0032761E"/>
    <w:rsid w:val="0033146D"/>
    <w:rsid w:val="003353E4"/>
    <w:rsid w:val="00336DFE"/>
    <w:rsid w:val="0034419C"/>
    <w:rsid w:val="0035396A"/>
    <w:rsid w:val="003548C8"/>
    <w:rsid w:val="00366331"/>
    <w:rsid w:val="0037112C"/>
    <w:rsid w:val="00372574"/>
    <w:rsid w:val="00384BAE"/>
    <w:rsid w:val="0039542C"/>
    <w:rsid w:val="003A3CD9"/>
    <w:rsid w:val="003A4030"/>
    <w:rsid w:val="003A59BB"/>
    <w:rsid w:val="003A6AD1"/>
    <w:rsid w:val="003B5141"/>
    <w:rsid w:val="003B73DC"/>
    <w:rsid w:val="003C026F"/>
    <w:rsid w:val="003C2CD4"/>
    <w:rsid w:val="003C31FC"/>
    <w:rsid w:val="003C34EF"/>
    <w:rsid w:val="003D6033"/>
    <w:rsid w:val="003E0E06"/>
    <w:rsid w:val="003E1D23"/>
    <w:rsid w:val="003E2544"/>
    <w:rsid w:val="003E3FCD"/>
    <w:rsid w:val="003E5FA8"/>
    <w:rsid w:val="003E7533"/>
    <w:rsid w:val="003F0467"/>
    <w:rsid w:val="0040038C"/>
    <w:rsid w:val="0040307A"/>
    <w:rsid w:val="00403691"/>
    <w:rsid w:val="00405AB0"/>
    <w:rsid w:val="00406A8A"/>
    <w:rsid w:val="00407253"/>
    <w:rsid w:val="00407F9F"/>
    <w:rsid w:val="00410FAB"/>
    <w:rsid w:val="00413F0F"/>
    <w:rsid w:val="00416490"/>
    <w:rsid w:val="00416AE2"/>
    <w:rsid w:val="004213E3"/>
    <w:rsid w:val="004215CC"/>
    <w:rsid w:val="00422AC8"/>
    <w:rsid w:val="0042369C"/>
    <w:rsid w:val="0043076D"/>
    <w:rsid w:val="0043177D"/>
    <w:rsid w:val="0043598A"/>
    <w:rsid w:val="00451707"/>
    <w:rsid w:val="00452073"/>
    <w:rsid w:val="00452A1C"/>
    <w:rsid w:val="00457047"/>
    <w:rsid w:val="004576D1"/>
    <w:rsid w:val="00460FE2"/>
    <w:rsid w:val="00462DAD"/>
    <w:rsid w:val="00465965"/>
    <w:rsid w:val="004809F5"/>
    <w:rsid w:val="00483BDF"/>
    <w:rsid w:val="00493763"/>
    <w:rsid w:val="00493BEF"/>
    <w:rsid w:val="004A2095"/>
    <w:rsid w:val="004A3ABA"/>
    <w:rsid w:val="004B2957"/>
    <w:rsid w:val="004C6807"/>
    <w:rsid w:val="004C6DFB"/>
    <w:rsid w:val="004C7E94"/>
    <w:rsid w:val="004C7FD3"/>
    <w:rsid w:val="004D11D9"/>
    <w:rsid w:val="004D3502"/>
    <w:rsid w:val="004D358E"/>
    <w:rsid w:val="004D39E5"/>
    <w:rsid w:val="004D4E13"/>
    <w:rsid w:val="004E0149"/>
    <w:rsid w:val="004E2543"/>
    <w:rsid w:val="004E71E2"/>
    <w:rsid w:val="004E7E82"/>
    <w:rsid w:val="004F1E80"/>
    <w:rsid w:val="00501C6E"/>
    <w:rsid w:val="005024EF"/>
    <w:rsid w:val="00503161"/>
    <w:rsid w:val="00505458"/>
    <w:rsid w:val="00510602"/>
    <w:rsid w:val="00511B0E"/>
    <w:rsid w:val="00514E94"/>
    <w:rsid w:val="0052242D"/>
    <w:rsid w:val="0052531F"/>
    <w:rsid w:val="005269C1"/>
    <w:rsid w:val="00526CE9"/>
    <w:rsid w:val="00534C2E"/>
    <w:rsid w:val="00535046"/>
    <w:rsid w:val="005354F3"/>
    <w:rsid w:val="0054149E"/>
    <w:rsid w:val="005421A6"/>
    <w:rsid w:val="00551F47"/>
    <w:rsid w:val="00555F29"/>
    <w:rsid w:val="005575AC"/>
    <w:rsid w:val="00562E46"/>
    <w:rsid w:val="00564216"/>
    <w:rsid w:val="0056642E"/>
    <w:rsid w:val="00567279"/>
    <w:rsid w:val="005741CD"/>
    <w:rsid w:val="0057537E"/>
    <w:rsid w:val="00575763"/>
    <w:rsid w:val="00581029"/>
    <w:rsid w:val="00581262"/>
    <w:rsid w:val="0058327E"/>
    <w:rsid w:val="00586745"/>
    <w:rsid w:val="0059084B"/>
    <w:rsid w:val="005B4C78"/>
    <w:rsid w:val="005D4FA8"/>
    <w:rsid w:val="005D6226"/>
    <w:rsid w:val="005E287E"/>
    <w:rsid w:val="005E3BBE"/>
    <w:rsid w:val="005E64E0"/>
    <w:rsid w:val="005F187B"/>
    <w:rsid w:val="005F6E7C"/>
    <w:rsid w:val="00620A98"/>
    <w:rsid w:val="00620CB8"/>
    <w:rsid w:val="00641284"/>
    <w:rsid w:val="00642476"/>
    <w:rsid w:val="0064659B"/>
    <w:rsid w:val="00650F9D"/>
    <w:rsid w:val="00651255"/>
    <w:rsid w:val="006512B3"/>
    <w:rsid w:val="00654D92"/>
    <w:rsid w:val="006559BE"/>
    <w:rsid w:val="00660B1A"/>
    <w:rsid w:val="00661B05"/>
    <w:rsid w:val="00662466"/>
    <w:rsid w:val="00663987"/>
    <w:rsid w:val="0066408C"/>
    <w:rsid w:val="00667898"/>
    <w:rsid w:val="00673096"/>
    <w:rsid w:val="006749A0"/>
    <w:rsid w:val="00674D44"/>
    <w:rsid w:val="00677345"/>
    <w:rsid w:val="006832B0"/>
    <w:rsid w:val="00683665"/>
    <w:rsid w:val="00693490"/>
    <w:rsid w:val="00695283"/>
    <w:rsid w:val="0069748E"/>
    <w:rsid w:val="00697E19"/>
    <w:rsid w:val="006A3B47"/>
    <w:rsid w:val="006A59AE"/>
    <w:rsid w:val="006B010A"/>
    <w:rsid w:val="006B4C1F"/>
    <w:rsid w:val="006B58AD"/>
    <w:rsid w:val="006B7157"/>
    <w:rsid w:val="006B76D0"/>
    <w:rsid w:val="006B7D20"/>
    <w:rsid w:val="006C0372"/>
    <w:rsid w:val="006C337F"/>
    <w:rsid w:val="006C3932"/>
    <w:rsid w:val="006C4137"/>
    <w:rsid w:val="006D4CA1"/>
    <w:rsid w:val="006D5C26"/>
    <w:rsid w:val="006E3211"/>
    <w:rsid w:val="006E7C8A"/>
    <w:rsid w:val="006F04D6"/>
    <w:rsid w:val="0070781C"/>
    <w:rsid w:val="0071795D"/>
    <w:rsid w:val="00724587"/>
    <w:rsid w:val="007248B2"/>
    <w:rsid w:val="007254D2"/>
    <w:rsid w:val="00725D15"/>
    <w:rsid w:val="0072771A"/>
    <w:rsid w:val="00727F37"/>
    <w:rsid w:val="00744D64"/>
    <w:rsid w:val="00750C89"/>
    <w:rsid w:val="00764243"/>
    <w:rsid w:val="00765E0A"/>
    <w:rsid w:val="00772707"/>
    <w:rsid w:val="00775107"/>
    <w:rsid w:val="007764CA"/>
    <w:rsid w:val="00784A21"/>
    <w:rsid w:val="00785232"/>
    <w:rsid w:val="0079227E"/>
    <w:rsid w:val="00793C50"/>
    <w:rsid w:val="00794DB5"/>
    <w:rsid w:val="00797E3B"/>
    <w:rsid w:val="007A284E"/>
    <w:rsid w:val="007A5C6C"/>
    <w:rsid w:val="007B6623"/>
    <w:rsid w:val="007C009E"/>
    <w:rsid w:val="007C1E43"/>
    <w:rsid w:val="007C4FAD"/>
    <w:rsid w:val="007C639D"/>
    <w:rsid w:val="007D5E21"/>
    <w:rsid w:val="007D745F"/>
    <w:rsid w:val="007E2182"/>
    <w:rsid w:val="007E3CB2"/>
    <w:rsid w:val="007E6DA5"/>
    <w:rsid w:val="007F696E"/>
    <w:rsid w:val="00800775"/>
    <w:rsid w:val="00801F2C"/>
    <w:rsid w:val="0080422B"/>
    <w:rsid w:val="008114AF"/>
    <w:rsid w:val="008119C0"/>
    <w:rsid w:val="00815C6F"/>
    <w:rsid w:val="00816855"/>
    <w:rsid w:val="0082102E"/>
    <w:rsid w:val="00822CA5"/>
    <w:rsid w:val="00826757"/>
    <w:rsid w:val="0083519E"/>
    <w:rsid w:val="00836126"/>
    <w:rsid w:val="008422CC"/>
    <w:rsid w:val="00844C85"/>
    <w:rsid w:val="008465E5"/>
    <w:rsid w:val="00850AFD"/>
    <w:rsid w:val="00856E2B"/>
    <w:rsid w:val="00857DD8"/>
    <w:rsid w:val="00860649"/>
    <w:rsid w:val="00863B0D"/>
    <w:rsid w:val="00863E75"/>
    <w:rsid w:val="0086702D"/>
    <w:rsid w:val="0087264A"/>
    <w:rsid w:val="00876795"/>
    <w:rsid w:val="00880B14"/>
    <w:rsid w:val="008913FA"/>
    <w:rsid w:val="00894138"/>
    <w:rsid w:val="008946F1"/>
    <w:rsid w:val="008950E4"/>
    <w:rsid w:val="008960A6"/>
    <w:rsid w:val="008A3827"/>
    <w:rsid w:val="008A4E23"/>
    <w:rsid w:val="008A59FD"/>
    <w:rsid w:val="008B5634"/>
    <w:rsid w:val="008B5764"/>
    <w:rsid w:val="008C171F"/>
    <w:rsid w:val="008C4CC3"/>
    <w:rsid w:val="008C5AF5"/>
    <w:rsid w:val="008C70BB"/>
    <w:rsid w:val="008D2E38"/>
    <w:rsid w:val="008D69F4"/>
    <w:rsid w:val="008D6BA5"/>
    <w:rsid w:val="008F0A68"/>
    <w:rsid w:val="008F16CA"/>
    <w:rsid w:val="008F1C0E"/>
    <w:rsid w:val="009006E2"/>
    <w:rsid w:val="009064B2"/>
    <w:rsid w:val="00915840"/>
    <w:rsid w:val="009167B8"/>
    <w:rsid w:val="009207EB"/>
    <w:rsid w:val="009208CA"/>
    <w:rsid w:val="00926189"/>
    <w:rsid w:val="009321D6"/>
    <w:rsid w:val="0093413E"/>
    <w:rsid w:val="00936170"/>
    <w:rsid w:val="0094033D"/>
    <w:rsid w:val="009407AB"/>
    <w:rsid w:val="0094271F"/>
    <w:rsid w:val="00944CB1"/>
    <w:rsid w:val="00945AE1"/>
    <w:rsid w:val="0096036C"/>
    <w:rsid w:val="00971F4E"/>
    <w:rsid w:val="00973A5A"/>
    <w:rsid w:val="00974608"/>
    <w:rsid w:val="00975493"/>
    <w:rsid w:val="00977412"/>
    <w:rsid w:val="00981241"/>
    <w:rsid w:val="009816C1"/>
    <w:rsid w:val="00985076"/>
    <w:rsid w:val="00986100"/>
    <w:rsid w:val="00991624"/>
    <w:rsid w:val="00994843"/>
    <w:rsid w:val="009A2D92"/>
    <w:rsid w:val="009A32A6"/>
    <w:rsid w:val="009B3D28"/>
    <w:rsid w:val="009B4068"/>
    <w:rsid w:val="009C08C8"/>
    <w:rsid w:val="009C3D80"/>
    <w:rsid w:val="009D0D98"/>
    <w:rsid w:val="009D5702"/>
    <w:rsid w:val="009D5705"/>
    <w:rsid w:val="009D6872"/>
    <w:rsid w:val="009E6A00"/>
    <w:rsid w:val="009F0317"/>
    <w:rsid w:val="009F0CDF"/>
    <w:rsid w:val="009F4A49"/>
    <w:rsid w:val="009F6DB6"/>
    <w:rsid w:val="00A013D8"/>
    <w:rsid w:val="00A04AB0"/>
    <w:rsid w:val="00A0535C"/>
    <w:rsid w:val="00A1487E"/>
    <w:rsid w:val="00A2201A"/>
    <w:rsid w:val="00A2370F"/>
    <w:rsid w:val="00A3030C"/>
    <w:rsid w:val="00A34C2C"/>
    <w:rsid w:val="00A364B3"/>
    <w:rsid w:val="00A3718D"/>
    <w:rsid w:val="00A37AE1"/>
    <w:rsid w:val="00A37E52"/>
    <w:rsid w:val="00A423FF"/>
    <w:rsid w:val="00A43B70"/>
    <w:rsid w:val="00A542E7"/>
    <w:rsid w:val="00A64D80"/>
    <w:rsid w:val="00A65324"/>
    <w:rsid w:val="00A7437D"/>
    <w:rsid w:val="00A808BC"/>
    <w:rsid w:val="00A9038B"/>
    <w:rsid w:val="00A90EE4"/>
    <w:rsid w:val="00A91C48"/>
    <w:rsid w:val="00A92BE3"/>
    <w:rsid w:val="00A96505"/>
    <w:rsid w:val="00AA0405"/>
    <w:rsid w:val="00AB27B7"/>
    <w:rsid w:val="00AB5C9E"/>
    <w:rsid w:val="00AC0183"/>
    <w:rsid w:val="00AC3D46"/>
    <w:rsid w:val="00AC77B1"/>
    <w:rsid w:val="00AD1D4B"/>
    <w:rsid w:val="00AE01D9"/>
    <w:rsid w:val="00AE03EA"/>
    <w:rsid w:val="00AF6CC4"/>
    <w:rsid w:val="00AF6F09"/>
    <w:rsid w:val="00AF7EAB"/>
    <w:rsid w:val="00B029BD"/>
    <w:rsid w:val="00B073AC"/>
    <w:rsid w:val="00B10A87"/>
    <w:rsid w:val="00B12BFC"/>
    <w:rsid w:val="00B12E88"/>
    <w:rsid w:val="00B24572"/>
    <w:rsid w:val="00B31A06"/>
    <w:rsid w:val="00B347CE"/>
    <w:rsid w:val="00B40F61"/>
    <w:rsid w:val="00B47A52"/>
    <w:rsid w:val="00B563A1"/>
    <w:rsid w:val="00B60A39"/>
    <w:rsid w:val="00B60F85"/>
    <w:rsid w:val="00B66850"/>
    <w:rsid w:val="00B67F0C"/>
    <w:rsid w:val="00B70E39"/>
    <w:rsid w:val="00B722A0"/>
    <w:rsid w:val="00B805F0"/>
    <w:rsid w:val="00B82D99"/>
    <w:rsid w:val="00B84F7C"/>
    <w:rsid w:val="00B8620D"/>
    <w:rsid w:val="00B86E13"/>
    <w:rsid w:val="00B90D37"/>
    <w:rsid w:val="00B93250"/>
    <w:rsid w:val="00BA2F8A"/>
    <w:rsid w:val="00BA6A26"/>
    <w:rsid w:val="00BA78F3"/>
    <w:rsid w:val="00BB4C34"/>
    <w:rsid w:val="00BD04D6"/>
    <w:rsid w:val="00BD1D8E"/>
    <w:rsid w:val="00BD3D6F"/>
    <w:rsid w:val="00BE20EF"/>
    <w:rsid w:val="00BE382D"/>
    <w:rsid w:val="00BE3B98"/>
    <w:rsid w:val="00BF03B3"/>
    <w:rsid w:val="00BF2816"/>
    <w:rsid w:val="00BF2F48"/>
    <w:rsid w:val="00BF351C"/>
    <w:rsid w:val="00BF5545"/>
    <w:rsid w:val="00BF7711"/>
    <w:rsid w:val="00C03CC4"/>
    <w:rsid w:val="00C1042D"/>
    <w:rsid w:val="00C1206F"/>
    <w:rsid w:val="00C1269A"/>
    <w:rsid w:val="00C131F8"/>
    <w:rsid w:val="00C15B36"/>
    <w:rsid w:val="00C167E4"/>
    <w:rsid w:val="00C2518B"/>
    <w:rsid w:val="00C26184"/>
    <w:rsid w:val="00C276EC"/>
    <w:rsid w:val="00C27BCC"/>
    <w:rsid w:val="00C30B45"/>
    <w:rsid w:val="00C31185"/>
    <w:rsid w:val="00C33DEC"/>
    <w:rsid w:val="00C36412"/>
    <w:rsid w:val="00C444A0"/>
    <w:rsid w:val="00C44EB6"/>
    <w:rsid w:val="00C53E8D"/>
    <w:rsid w:val="00C54FD8"/>
    <w:rsid w:val="00C61696"/>
    <w:rsid w:val="00C61967"/>
    <w:rsid w:val="00C61A2E"/>
    <w:rsid w:val="00C66E06"/>
    <w:rsid w:val="00C703BE"/>
    <w:rsid w:val="00C7461E"/>
    <w:rsid w:val="00C74D6B"/>
    <w:rsid w:val="00C77846"/>
    <w:rsid w:val="00C81FA7"/>
    <w:rsid w:val="00C84D3E"/>
    <w:rsid w:val="00C87AC6"/>
    <w:rsid w:val="00C91AFA"/>
    <w:rsid w:val="00C938EB"/>
    <w:rsid w:val="00CA1857"/>
    <w:rsid w:val="00CA1E6E"/>
    <w:rsid w:val="00CA238A"/>
    <w:rsid w:val="00CA36F1"/>
    <w:rsid w:val="00CA5C4D"/>
    <w:rsid w:val="00CB02DB"/>
    <w:rsid w:val="00CB0EFB"/>
    <w:rsid w:val="00CC044D"/>
    <w:rsid w:val="00CC77B2"/>
    <w:rsid w:val="00CC7E6B"/>
    <w:rsid w:val="00CD4D85"/>
    <w:rsid w:val="00CD6CE5"/>
    <w:rsid w:val="00CD6EC9"/>
    <w:rsid w:val="00CD6F1A"/>
    <w:rsid w:val="00CD7CC8"/>
    <w:rsid w:val="00CE182A"/>
    <w:rsid w:val="00CE221B"/>
    <w:rsid w:val="00CE5365"/>
    <w:rsid w:val="00CE5426"/>
    <w:rsid w:val="00CF7B60"/>
    <w:rsid w:val="00D02208"/>
    <w:rsid w:val="00D043AC"/>
    <w:rsid w:val="00D065E3"/>
    <w:rsid w:val="00D25529"/>
    <w:rsid w:val="00D31740"/>
    <w:rsid w:val="00D344DF"/>
    <w:rsid w:val="00D34FE2"/>
    <w:rsid w:val="00D36019"/>
    <w:rsid w:val="00D36344"/>
    <w:rsid w:val="00D45BB4"/>
    <w:rsid w:val="00D5062C"/>
    <w:rsid w:val="00D50998"/>
    <w:rsid w:val="00D54ED3"/>
    <w:rsid w:val="00D66708"/>
    <w:rsid w:val="00D70417"/>
    <w:rsid w:val="00D70FA6"/>
    <w:rsid w:val="00D7531F"/>
    <w:rsid w:val="00D7539C"/>
    <w:rsid w:val="00D76691"/>
    <w:rsid w:val="00D8190F"/>
    <w:rsid w:val="00D850B6"/>
    <w:rsid w:val="00D902D6"/>
    <w:rsid w:val="00D934E5"/>
    <w:rsid w:val="00D94A5F"/>
    <w:rsid w:val="00D94EDC"/>
    <w:rsid w:val="00DA196D"/>
    <w:rsid w:val="00DA66EC"/>
    <w:rsid w:val="00DB0AE8"/>
    <w:rsid w:val="00DB1DE8"/>
    <w:rsid w:val="00DB571E"/>
    <w:rsid w:val="00DC24E2"/>
    <w:rsid w:val="00DC4C39"/>
    <w:rsid w:val="00DE1C31"/>
    <w:rsid w:val="00DE59ED"/>
    <w:rsid w:val="00DF4D09"/>
    <w:rsid w:val="00DF743C"/>
    <w:rsid w:val="00E0318D"/>
    <w:rsid w:val="00E07739"/>
    <w:rsid w:val="00E2118E"/>
    <w:rsid w:val="00E23F40"/>
    <w:rsid w:val="00E270B3"/>
    <w:rsid w:val="00E34A06"/>
    <w:rsid w:val="00E37860"/>
    <w:rsid w:val="00E4298A"/>
    <w:rsid w:val="00E44A63"/>
    <w:rsid w:val="00E501F3"/>
    <w:rsid w:val="00E6702E"/>
    <w:rsid w:val="00E72977"/>
    <w:rsid w:val="00E732E3"/>
    <w:rsid w:val="00E73EDF"/>
    <w:rsid w:val="00E75D62"/>
    <w:rsid w:val="00E804D6"/>
    <w:rsid w:val="00E851DA"/>
    <w:rsid w:val="00E8598F"/>
    <w:rsid w:val="00E8665B"/>
    <w:rsid w:val="00E9330E"/>
    <w:rsid w:val="00E93B09"/>
    <w:rsid w:val="00E958DE"/>
    <w:rsid w:val="00EA09C1"/>
    <w:rsid w:val="00EA277A"/>
    <w:rsid w:val="00EA3E9A"/>
    <w:rsid w:val="00EA62CD"/>
    <w:rsid w:val="00EB3C7E"/>
    <w:rsid w:val="00EB4DF0"/>
    <w:rsid w:val="00EC00FD"/>
    <w:rsid w:val="00EC3FF2"/>
    <w:rsid w:val="00EC41B3"/>
    <w:rsid w:val="00EC5F85"/>
    <w:rsid w:val="00EC685B"/>
    <w:rsid w:val="00ED09D3"/>
    <w:rsid w:val="00ED1979"/>
    <w:rsid w:val="00ED3BB1"/>
    <w:rsid w:val="00ED4E5F"/>
    <w:rsid w:val="00ED6B11"/>
    <w:rsid w:val="00ED7D75"/>
    <w:rsid w:val="00EE04BB"/>
    <w:rsid w:val="00EE0A83"/>
    <w:rsid w:val="00EE153F"/>
    <w:rsid w:val="00EE3284"/>
    <w:rsid w:val="00EE5A68"/>
    <w:rsid w:val="00EE7A74"/>
    <w:rsid w:val="00EF0FCB"/>
    <w:rsid w:val="00EF3FB8"/>
    <w:rsid w:val="00EF704D"/>
    <w:rsid w:val="00EF707B"/>
    <w:rsid w:val="00F017E9"/>
    <w:rsid w:val="00F0191B"/>
    <w:rsid w:val="00F02960"/>
    <w:rsid w:val="00F02C1E"/>
    <w:rsid w:val="00F048CE"/>
    <w:rsid w:val="00F06307"/>
    <w:rsid w:val="00F07441"/>
    <w:rsid w:val="00F1097D"/>
    <w:rsid w:val="00F122DD"/>
    <w:rsid w:val="00F155B9"/>
    <w:rsid w:val="00F20D6E"/>
    <w:rsid w:val="00F210BE"/>
    <w:rsid w:val="00F23366"/>
    <w:rsid w:val="00F24BB5"/>
    <w:rsid w:val="00F25B2D"/>
    <w:rsid w:val="00F2693C"/>
    <w:rsid w:val="00F31A1A"/>
    <w:rsid w:val="00F3450E"/>
    <w:rsid w:val="00F34EE7"/>
    <w:rsid w:val="00F412F1"/>
    <w:rsid w:val="00F60812"/>
    <w:rsid w:val="00F60DE8"/>
    <w:rsid w:val="00F643DD"/>
    <w:rsid w:val="00F71154"/>
    <w:rsid w:val="00F73846"/>
    <w:rsid w:val="00F7643B"/>
    <w:rsid w:val="00F775B5"/>
    <w:rsid w:val="00F801FA"/>
    <w:rsid w:val="00F9308C"/>
    <w:rsid w:val="00F95BAF"/>
    <w:rsid w:val="00F96B07"/>
    <w:rsid w:val="00FA2982"/>
    <w:rsid w:val="00FB40AD"/>
    <w:rsid w:val="00FB7199"/>
    <w:rsid w:val="00FB7EF6"/>
    <w:rsid w:val="00FC6D57"/>
    <w:rsid w:val="00FC778A"/>
    <w:rsid w:val="00FD4498"/>
    <w:rsid w:val="00FD5C68"/>
    <w:rsid w:val="00FD5F7C"/>
    <w:rsid w:val="00FE0E2F"/>
    <w:rsid w:val="00FE3158"/>
    <w:rsid w:val="00FE3B16"/>
    <w:rsid w:val="00FF71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FADF63E-9788-4742-8BD1-E2D6300DCDF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2D23CB"/>
    <w:pPr>
      <w:ind w:start="36pt"/>
      <w:contextualSpacing/>
    </w:pPr>
  </w:style>
  <w:style w:type="paragraph" w:styleId="Recuodecorpodetexto">
    <w:name w:val="Body Text Indent"/>
    <w:basedOn w:val="Normal"/>
    <w:link w:val="RecuodecorpodetextoChar"/>
    <w:rsid w:val="00CE182A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CE182A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098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7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4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71F99CE-7484-4CA7-AF0F-C314F6AF769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2520</Words>
  <Characters>13609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Felícia Rosa Rocha da Silva</cp:lastModifiedBy>
  <cp:revision>2</cp:revision>
  <cp:lastPrinted>2018-05-22T12:29:00Z</cp:lastPrinted>
  <dcterms:created xsi:type="dcterms:W3CDTF">2019-10-11T14:57:00Z</dcterms:created>
  <dcterms:modified xsi:type="dcterms:W3CDTF">2019-10-11T14:57:00Z</dcterms:modified>
</cp:coreProperties>
</file>