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2717F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76ª REUNIÃO ORDINÁRIA CEP-CAU/BR</w:t>
            </w:r>
          </w:p>
        </w:tc>
      </w:tr>
    </w:tbl>
    <w:p w:rsidR="002717F9" w:rsidRDefault="002717F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0.5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536"/>
      </w:tblGrid>
      <w:tr w:rsidR="002717F9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04 de outubro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05 de outubro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1.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717F9" w:rsidRDefault="00C26163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2717F9" w:rsidRDefault="002717F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4"/>
        <w:gridCol w:w="4479"/>
        <w:gridCol w:w="2551"/>
      </w:tblGrid>
      <w:tr w:rsidR="002717F9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09.2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Suplente 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Suplente 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3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AssessoriaS</w:t>
            </w: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de Mattos Quaresma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Jorge Antonio Magalhães Moura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09.2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2717F9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Dr. Eduardo Paes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75ª reunião ordinária da CEP-CAU/BR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 da sua participação no Seminário de Exercício Profissional do CAU/RS em 13/9/2018, na mesa sobre Atribuições e Atividades Técnicas 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da participação da coordenadora Lana e assessora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Cláudia na Reunião Técnica com a CEP-CAU/SP no dia 28/9/2018. Na qual foram debatidos os seguintes temas: Registro de PJ e processo de suspensão por inadimplência, interrupção de registro de profissional e análise e aprovação de Atestado de CAT-A com nece</w:t>
            </w:r>
            <w:r>
              <w:rPr>
                <w:rFonts w:ascii="Times New Roman" w:hAnsi="Times New Roman"/>
                <w:sz w:val="22"/>
                <w:szCs w:val="22"/>
              </w:rPr>
              <w:t>ssidade de correção de RRT baixado.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 da conselheira Tânia e do assessor técnico Jorge sobre o 3º Encontro de Fiscalização do Nordeste, promovido pelo CAU/PE, nos dias 27 e 28/9. Informaram que foi elaborada </w:t>
            </w:r>
            <w:r>
              <w:rPr>
                <w:rFonts w:ascii="Times New Roman" w:hAnsi="Times New Roman"/>
                <w:sz w:val="22"/>
                <w:szCs w:val="22"/>
              </w:rPr>
              <w:t>uma “Petição” pelos participantes dos CAU/UF que será enviada à CEP-CAU/BR, solicitando a participação de um agente fiscal na Comissão Temporária de Fiscalização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Técnico Jorge Moura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da reunião realizada no Ministéri</w:t>
            </w:r>
            <w:r>
              <w:rPr>
                <w:rFonts w:ascii="Times New Roman" w:hAnsi="Times New Roman"/>
                <w:sz w:val="22"/>
                <w:szCs w:val="22"/>
              </w:rPr>
              <w:t>o Público do Trabalho (MPT) sobre estágio supervisionado, em conjunto com o conselheiro Hélio da CEF e assessoria jurídica do CAU/BR.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717F9" w:rsidRDefault="00C26163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7"/>
        <w:gridCol w:w="7087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da CEP-CAU/BR aprovado pela Deliberação nº 039/2018 - reavaliar as metas e 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revisar o plano e cronograma aprovado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ind w:end="-5.9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nº 080/2018-CEP-CAU/BR:</w:t>
            </w:r>
          </w:p>
          <w:p w:rsidR="002717F9" w:rsidRDefault="00C26163">
            <w:pPr>
              <w:ind w:end="-5.9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 a revisão e atualização do Plano de Trabalho 2018 da CEP-CAU/BR, conforme informações da tabela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abaixo:</w:t>
            </w:r>
          </w:p>
          <w:tbl>
            <w:tblPr>
              <w:tblW w:w="348.70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2123"/>
              <w:gridCol w:w="1138"/>
              <w:gridCol w:w="1303"/>
              <w:gridCol w:w="1134"/>
              <w:gridCol w:w="1276"/>
            </w:tblGrid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8.70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PLANO DE TRABALHO 2018 DA CEP-CAU/BR – REVISADO 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lastRenderedPageBreak/>
                    <w:t>Objeto / Assunto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Conselheiro Relator</w:t>
                  </w:r>
                </w:p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Designado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deliberação na Comissão ou Data de realização do Projeto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2717F9" w:rsidRDefault="00C2616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apreciação no Plenário ou data para finalização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8.70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C.C.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ATIVIDADES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 Resolução 10 sobre Especialização de Engenharia de Segurança do Trabalho 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Lana Jubé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Concluído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Mai/18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 a Mai/18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18 sobre as Alterações de Registro dos Profissionais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Concluído 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 a Jun/18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Jul a Ago/18 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Regulamentar as Auditorias dos RRT e o padrão de relatório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Jul a Nov/18 </w:t>
                  </w: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Nov a Dez/18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22/2012 sobre Fiscalização e do Manual de Fiscalização, com a inclusão 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fiscalização dos serviços oferecidos pela internet, dosimetria de multas e a revisão da Resolução 75/2014. 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Lana Jubé</w:t>
                  </w: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u w:val="single"/>
                    </w:rPr>
                    <w:t>Obs:</w:t>
                  </w:r>
                </w:p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O trabalho será realizado pela Comissão Temporária de Fiscalização aprovada pela DPOBR_0082-10-2018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Ago/18 a Ago/19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Dez/19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Regulamentar as Auditorias dos RRT e o padrão de relatório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Jul a Nov/18 </w:t>
                  </w: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Nov a Dez/18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91 sobre RRT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 e Fernando Márcio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Jul/18 a </w:t>
                  </w:r>
                </w:p>
                <w:p w:rsidR="002717F9" w:rsidRDefault="00C26163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Jul/19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Ago a Dez/19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revisão da Resolução nº 28 e 49 sobre Registro de PJ - Pessoas Jurídicas no CAU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Jul/18 a Jul/19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Ago a Dez/19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 xml:space="preserve">Elaboração do Guia das Atividades Técnicas (Contratação de Consultoria com previsão de início em jan/2019 e  prazo de 12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meses – Ver CC Projeto)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Tania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Em andamento </w:t>
                  </w: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Jun/18 a Dez/19</w:t>
                  </w:r>
                </w:p>
                <w:p w:rsidR="002717F9" w:rsidRDefault="002717F9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Abr/20 Jun/20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Processos de Fiscalização, em grau de recurso ao Plenário - Rotina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Demandas não previstas (protocolos, e-mails, ofícios) - Rotina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8.70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C.C. PROJETO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Contratação de Consultoria Especializada para elaboração do Guia das Atividades (Res. 21)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Lana Jubé/</w:t>
                  </w:r>
                </w:p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Tânia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(Edital de Licitação previsto para publicação em out a nov e início previsto para jan2019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com prazo de 12 meses)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</w:tr>
            <w:tr w:rsidR="002717F9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6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Contratação de consultoria publicitaria para confecção de filme /animação </w:t>
                  </w:r>
                </w:p>
              </w:tc>
              <w:tc>
                <w:tcPr>
                  <w:tcW w:w="56.9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65.1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(transposição para Ass. de Comunicação realizar o serviço)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Fev/18 a Dez/18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2717F9" w:rsidRDefault="00C2616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2717F9" w:rsidRDefault="002717F9">
            <w:pPr>
              <w:ind w:end="-5.9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717F9" w:rsidRDefault="00C2616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 – Encaminhar à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Secretaria Geral da Mesa - SGM para alteração divulgação e publicação no sítio eletrônico do CAU/BR.</w:t>
            </w:r>
          </w:p>
          <w:p w:rsidR="002717F9" w:rsidRDefault="002717F9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17F9" w:rsidRDefault="00C26163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E Deliberação nº 084/2018-CEP-CAU/BR - Define as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ções a serem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desenvolvidas em 2018 para subsidiar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Comissão Temporária de Fiscalização, que tratará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matéria a partir de 1º de fevereiro de 2019:</w:t>
            </w:r>
          </w:p>
          <w:p w:rsidR="002717F9" w:rsidRDefault="00C2616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Adotar cronograma com todas as atividades concluídas e atividades futuras a serem realizadas até o início de funcionamento da Comissão Temporária de Fiscalização, em 1º de fevereiro de 2019;</w:t>
            </w:r>
          </w:p>
          <w:p w:rsidR="002717F9" w:rsidRDefault="00C261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Agrupar as sugestões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apresentadas pelos CAU/UF bem como o documento com as premissas adotadas pela CEP-CAU/BR para reestruturação do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procedimento de fiscalização do exercício profissional da Arquitetura e Urbanismo;</w:t>
            </w:r>
          </w:p>
          <w:p w:rsidR="002717F9" w:rsidRDefault="00C261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Adotar quadro de consolidação de premissas e sugestões, indi</w:t>
            </w:r>
            <w:r>
              <w:rPr>
                <w:rFonts w:ascii="Times New Roman" w:hAnsi="Times New Roman"/>
                <w:sz w:val="22"/>
                <w:szCs w:val="22"/>
              </w:rPr>
              <w:t>cando quais delas já foram acolhidas pela CEP-CAU/BR;</w:t>
            </w:r>
          </w:p>
          <w:p w:rsidR="002717F9" w:rsidRDefault="00C261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Consolidar as premissas e sugestões já acolhidas pela CEP-CAU/BR em minuta de anteprojeto de resolução;</w:t>
            </w:r>
          </w:p>
          <w:p w:rsidR="002717F9" w:rsidRDefault="00C26163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Solicitar que a publicidade dos documentos correlatos às atividades de reestruturação do procedime</w:t>
            </w:r>
            <w:r>
              <w:rPr>
                <w:rFonts w:ascii="Times New Roman" w:hAnsi="Times New Roman"/>
                <w:sz w:val="22"/>
                <w:szCs w:val="22"/>
              </w:rPr>
              <w:t>nto de fiscalização seja instrumentalizada por meio da Rede Integrada de Atendimento (RIA).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0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Elaboração de proposta de anteprojeto de resolução sobre registro de Pessoas Jurídicas com revisão das Resoluções 28, 48 e 49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definir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próximos passos e aprovar cronograma de atividades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marcada mais uma Reunião Técnica (a segunda) para dar continuidade ao trabalho iniciado, a reunião tem data prevista para di</w:t>
            </w:r>
            <w:r>
              <w:rPr>
                <w:rFonts w:ascii="Times New Roman" w:hAnsi="Times New Roman"/>
                <w:sz w:val="22"/>
                <w:szCs w:val="22"/>
              </w:rPr>
              <w:t>a 14/12, mas será confirmada na próxima reunião da comissão. Foi discutido se será necessário a contratação de um consultor do SEBRAE para auxiliar nos esclarecimentos sobre tipos de empresas, personificadas e não personificadas. A comissão pretende prepar</w:t>
            </w:r>
            <w:r>
              <w:rPr>
                <w:rFonts w:ascii="Times New Roman" w:hAnsi="Times New Roman"/>
                <w:sz w:val="22"/>
                <w:szCs w:val="22"/>
              </w:rPr>
              <w:t>ar um relatório inicial das demandas e necessidades de proposição de regulamentação dos diversos tipos de pessoas jurídicas, nacionais e estrangeiras, para enviar o material preliminar às CEP´s dos CAU/UF para uma primeira análise e manifestação e, só depo</w:t>
            </w:r>
            <w:r>
              <w:rPr>
                <w:rFonts w:ascii="Times New Roman" w:hAnsi="Times New Roman"/>
                <w:sz w:val="22"/>
                <w:szCs w:val="22"/>
              </w:rPr>
              <w:t>is de recebidas as contribuições dos CAU/UF, poder iniciar a redação do anteprojeto de resolução e seguir os tramites previstos na Res. 104.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23"/>
        <w:gridCol w:w="705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Elaboração de proposta de anteprojeto de resolução sobre RRT com revisão da Resolução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definir próximos passos e aprovar cronograma de atividades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85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Werner e Fernando Márcio</w:t>
            </w:r>
          </w:p>
        </w:tc>
        <w:tc>
          <w:tcPr>
            <w:tcW w:w="0.85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6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Agendada a 12ª Reunião Técnica para o dia 16/10/2018, entre a assessoria técnica e os relatores, </w:t>
            </w:r>
            <w:r>
              <w:rPr>
                <w:rFonts w:ascii="Times New Roman" w:hAnsi="Times New Roman"/>
                <w:sz w:val="22"/>
                <w:szCs w:val="22"/>
              </w:rPr>
              <w:t>para dar continuidade ao trabalho de elaboração de uma nova proposição sobre RRT, partindo da ideia de um novo conceito de registro.</w:t>
            </w:r>
          </w:p>
          <w:p w:rsidR="002717F9" w:rsidRDefault="00C26163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pretende preparar uma minuta preliminar de proposição (um esboço do conceito para mostrar a ideia) para enviar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material preliminar às CEP´s dos CAU/UF para uma primeira análise e manifestação e, só depois de recebidas as contribuições dos CAU/UF, poder iniciar a redação do anteprojeto de resolução e seguir os tramites previstos na Res. 104.</w:t>
            </w:r>
          </w:p>
        </w:tc>
        <w:tc>
          <w:tcPr>
            <w:tcW w:w="0.85pt" w:type="dxa"/>
          </w:tcPr>
          <w:p w:rsidR="002717F9" w:rsidRDefault="002717F9">
            <w:pPr>
              <w:ind w:end="-5.4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25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2018 – Regulamentação e padronização do Relatório de Auditorias dos RRTs, para aprovação do Plenário.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Agendada a 12ª Reunião Técnica para o dia 15/10/2018, entre a assessoria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 relator, para finalizar a revisão do roteiro e modelo de relatório existentes e poder aprovar o material na próxima reunião de comissão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2.6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00"/>
        <w:gridCol w:w="7153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Monitoramento Institucional - Relatórios de Auditorias dos RRT ref. ao 1º semestre de 2018 encaminhados pelos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AU/UF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ind w:end="0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item será pautado novamente na próxima reunião, quando o relator fará uma análise do material para apresentar um relatório dos pontos mais relevantes e críticos, apontados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pelos CAU/UF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72"/>
        <w:gridCol w:w="7167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627264/2017 – CAU/RS encaminha Ofício PRES-CAU-RS n º 425/2017 que sugere à CEP-CAU/BR a regulamentação do registro de empresa individual de responsabilidade ilimitada, sem personalidade jurídica, quando esta for de arquiteto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urbanista já registrado no CAU como profissional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ind w:end="-5.4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Deliberação nº 087/2018-CEP-CAU/BR:</w:t>
            </w:r>
          </w:p>
          <w:p w:rsidR="002717F9" w:rsidRDefault="00C26163">
            <w:pPr>
              <w:ind w:end="0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que o “Empresário Individual”, modalidade chamada de EI, não se enquadra nas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condições e exigências para registro de pessoa jurídica no CAU, nos termos da Resolução CAU/BR nº 28, de 2012, vigente.</w:t>
            </w:r>
          </w:p>
          <w:p w:rsidR="002717F9" w:rsidRDefault="00C26163">
            <w:pPr>
              <w:ind w:end="0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Informar que a questão das empresas individuais, dos tipos EI e EIRELI, é uma matéria pertinente à revisão da Resolução CAU/BR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28/2012, que trata de registro de pessoas jurídicas, e que o assunto já está em andamento no âmbito da Comissão, conforme previsto no Plano de Trabalho da CEP-CAU/BR, informado nas Deliberações nº 039/2018 e nº 080/2018; e</w:t>
            </w:r>
          </w:p>
          <w:p w:rsidR="002717F9" w:rsidRDefault="00C26163">
            <w:pPr>
              <w:ind w:end="0.2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Encaminhar à Presidência do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AU/BR para encaminhamento de resposta ao CAU/RS, por meio do protocolo em epígrafe.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72"/>
        <w:gridCol w:w="7167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635514/2018 – CAU/SC encaminha Ofício nº 004/2018/PRES/CAUSC com a manifestação da CEP-CAU/SC sugerindo a regulamentação do registro de PJ no CAU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estabelecer cargas horárias mínimas de trabalho para o responsável técnico pela empresa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3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8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ind w:end="-4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demanda faz parte do plano de trabalho da CEP ref. à elaboração de proposição de alteração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 Resolução 28, sobre registro de pessoas jurídicas. 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6"/>
        <w:gridCol w:w="7153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635546/2018 – CAU/SC encaminha Ofício nº 005/2018/PRES/CAUSC com a consulta da CEP-CAU/SC sobre a obrigatoriedade ou não de registro no CAU de empresas com objetivos sociais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“incorporação imobiliária”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foi debatida, inclusive com a participação da assessoria jurídica, e chegou-se a conclusão que a incorporação imobiliária é uma atividade mercan</w:t>
            </w:r>
            <w:r>
              <w:rPr>
                <w:rFonts w:ascii="Times New Roman" w:hAnsi="Times New Roman"/>
                <w:sz w:val="22"/>
                <w:szCs w:val="22"/>
              </w:rPr>
              <w:t>til (comercial) e não técnica ou de prestação de serviços na área de Arquitetura e Urbanismo, além disso não faz parte do Rol de Atividades Técnicas passíveis de RRT regulamentadas pela Resolução CAU/BR nº 21/2012.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pautado na próxima reunião pa</w:t>
            </w:r>
            <w:r>
              <w:rPr>
                <w:rFonts w:ascii="Times New Roman" w:hAnsi="Times New Roman"/>
                <w:sz w:val="22"/>
                <w:szCs w:val="22"/>
              </w:rPr>
              <w:t>ra Deliberação.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6"/>
        <w:gridCol w:w="7153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680197/2018 – CAU/SP solicita esclarecimentos sobre a Resolução nº 28 art. 28 sobre as condições para manutenção do registro e baixa da pessoa jurídica no CAU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081/2018-CEP-CAU/BR: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Esclarecer que as condições para manutenção do registro da Pessoa Jurídica no CAU, em conformidade com o disposto no Parágrafo Único do art. 28 da Resolução CAU/BR nº 28/2012, são: </w:t>
            </w:r>
          </w:p>
          <w:p w:rsidR="002717F9" w:rsidRDefault="00C26163">
            <w:pPr>
              <w:numPr>
                <w:ilvl w:val="0"/>
                <w:numId w:val="2"/>
              </w:numPr>
              <w:ind w:start="17.9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Possuir em seus obj</w:t>
            </w:r>
            <w:r>
              <w:rPr>
                <w:rFonts w:ascii="Times New Roman" w:hAnsi="Times New Roman"/>
                <w:sz w:val="22"/>
                <w:szCs w:val="22"/>
              </w:rPr>
              <w:t>etivos sociais, descritos no ato constitutivo (contrato ou estatuto), a prestação de serviços de Arquitetura e/ou de Urbanismo, dentre aquelas atividades que são da atribuição e campo de atuação dos arquitetos e urbanistas, conforme art. 2º da Lei 12.378/2</w:t>
            </w:r>
            <w:r>
              <w:rPr>
                <w:rFonts w:ascii="Times New Roman" w:hAnsi="Times New Roman"/>
                <w:sz w:val="22"/>
                <w:szCs w:val="22"/>
              </w:rPr>
              <w:t>010 e Resolução CAU/BR nº 21/2012;</w:t>
            </w:r>
          </w:p>
          <w:p w:rsidR="002717F9" w:rsidRDefault="00C26163">
            <w:pPr>
              <w:numPr>
                <w:ilvl w:val="0"/>
                <w:numId w:val="2"/>
              </w:numPr>
              <w:ind w:start="17.90pt" w:hanging="17.8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Possuir inscrição no CNPJ com a situação de cadastro ativo e um ou mais CNAE de serviços de Arquitetura ou Urbanismo; e </w:t>
            </w:r>
          </w:p>
          <w:p w:rsidR="002717F9" w:rsidRDefault="00C26163">
            <w:pPr>
              <w:numPr>
                <w:ilvl w:val="0"/>
                <w:numId w:val="2"/>
              </w:numPr>
              <w:ind w:start="17.9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Possuir um arquiteto e urbanista como responsável técnico pela Pessoa Jurídica e pelos serviços de </w:t>
            </w:r>
            <w:r>
              <w:rPr>
                <w:rFonts w:ascii="Times New Roman" w:hAnsi="Times New Roman"/>
                <w:sz w:val="22"/>
                <w:szCs w:val="22"/>
              </w:rPr>
              <w:t>Arquitetura ou Urbanismo prestados por esta, comprovado por meio da vinculação de RRT da atividade de Desempenho de Cargo ou Função efetuado no SICCAU.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Recomendar que os CAU/UF sigam os procedimentos definidos na Resolução CAU/BR nº 48, de 2013 e nas D</w:t>
            </w:r>
            <w:r>
              <w:rPr>
                <w:rFonts w:ascii="Times New Roman" w:hAnsi="Times New Roman"/>
                <w:sz w:val="22"/>
                <w:szCs w:val="22"/>
              </w:rPr>
              <w:t>eliberações nº 05/2013 e nº11/2016 da CEP-CAU/BR para realização da atualização dos dados cadastrais e dos documentos das pessoas jurídicas registradas no SICCAU, principalmente, em relação ao documento do Ato Constitutivo e o cadastro do CNAE relativo aos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serviços de Arquitetura ou Urbanismo correspondentes ao objetivo social correspondente; 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3 - Esclarecer que as condições para a interrupção, reativação ou baixa do registro da pessoa jurídica no CAU estão dispostas nos artigos 25 a 28 da Resolução CAU/BR </w:t>
            </w:r>
            <w:r>
              <w:rPr>
                <w:rFonts w:ascii="Times New Roman" w:hAnsi="Times New Roman"/>
                <w:sz w:val="22"/>
                <w:szCs w:val="22"/>
              </w:rPr>
              <w:t>nº 28, de 2012, sendo complementadas pelas orientações e informações disponíveis no Tutorial “BAIXA, INTERRUPÇÃO E REATIVAÇÃO DE REGISTRO PJ – R.01” da Rede Integrada de Atendimento (RIA);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4 - Esclarecer que para cobrança de dívidas com anuidades e multas </w:t>
            </w:r>
            <w:r>
              <w:rPr>
                <w:rFonts w:ascii="Times New Roman" w:hAnsi="Times New Roman"/>
                <w:sz w:val="22"/>
                <w:szCs w:val="22"/>
              </w:rPr>
              <w:t>das pessoas jurídicas registradas no CAU e para realização do processo de suspensão por inadimplência, os CAU/UF deverão seguir os procedimentos definidos nas Resoluções CAU/BR nº 121/2016, nº 133/2017 e nº 142/2017, correlatas ao tema, e também a Delibera</w:t>
            </w:r>
            <w:r>
              <w:rPr>
                <w:rFonts w:ascii="Times New Roman" w:hAnsi="Times New Roman"/>
                <w:sz w:val="22"/>
                <w:szCs w:val="22"/>
              </w:rPr>
              <w:t>ção nº 055/2017 da CPFi-CAU/BR e os avisos e orientações da RIA – Rede Integrada de Atendimento do CAU/BR.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– Encaminhar à Presidência do CAU/BR para envio de resposta ao CAU/SP, por meio do Protocolo em epígrafe, e envio à RIA para divulgação a todos os </w:t>
            </w:r>
            <w:r>
              <w:rPr>
                <w:rFonts w:ascii="Times New Roman" w:hAnsi="Times New Roman"/>
                <w:sz w:val="22"/>
                <w:szCs w:val="22"/>
              </w:rPr>
              <w:t>CAU/UF do teor desta Deliberação.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1"/>
        <w:gridCol w:w="7118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7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703529/2018 – CAU/RS encaminha Deliberação Plenária DPO/RS-909/2018 que aprova a manifestação da CEP-CAU/RS à Deliberação nº 025/2018 da CEP-CAU/BR, que trata da fiscalização das Empresas Juniores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pautado novamente na próxima reunião para deliberação.</w:t>
            </w:r>
          </w:p>
        </w:tc>
        <w:tc>
          <w:tcPr>
            <w:tcW w:w="0.70pt" w:type="dxa"/>
          </w:tcPr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1"/>
        <w:gridCol w:w="7118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7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682940/2018 – CAU/RS solicita esclarecimentos sobre a atribuição dos arquitetos e urbanistas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atividades relacionadas a “manejo de arborização urbana”: </w:t>
            </w:r>
            <w:r>
              <w:rPr>
                <w:rFonts w:ascii="Times New Roman" w:hAnsi="Times New Roman"/>
                <w:sz w:val="22"/>
                <w:szCs w:val="22"/>
              </w:rPr>
              <w:t>apreciar a Deliberação da CEF-CAU/BR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item será pautado novamente na próxima reunião para revisão e finalização da </w:t>
            </w:r>
            <w:r>
              <w:rPr>
                <w:rFonts w:ascii="Times New Roman" w:hAnsi="Times New Roman"/>
                <w:sz w:val="22"/>
                <w:szCs w:val="22"/>
              </w:rPr>
              <w:t>Deliberação nº 88.</w:t>
            </w:r>
          </w:p>
        </w:tc>
        <w:tc>
          <w:tcPr>
            <w:tcW w:w="0.70pt" w:type="dxa"/>
          </w:tcPr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80"/>
        <w:gridCol w:w="7105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6.9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672925/2018 – CAU/SC solicita esclarecimentos sobre a atribuição dos arquitetos e urbanistas para atividades relacionadas a “enrocamento, macrodrenagem, dragagem e desassoreamento de rio”: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a Deliberação da </w:t>
            </w:r>
            <w:r>
              <w:rPr>
                <w:rFonts w:ascii="Times New Roman" w:hAnsi="Times New Roman"/>
                <w:sz w:val="22"/>
                <w:szCs w:val="22"/>
              </w:rPr>
              <w:t>CEF-CAU/BR com o relatório e voto, e deliberar.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4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085/2018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Informar que as atividades relacionadas à “enrocamento, macrodrenagem, dragagem e desassoreamento de </w:t>
            </w:r>
            <w:r>
              <w:rPr>
                <w:rFonts w:ascii="Times New Roman" w:hAnsi="Times New Roman"/>
                <w:sz w:val="22"/>
                <w:szCs w:val="22"/>
              </w:rPr>
              <w:t>rios” não são da atribuição e campo de atuação dos arquitetos e urbanistas e, portanto, não podem constar em Registros de Responsabilidade Técnica (RRT) efetuados nos CAU/UF por meio do SICCAU;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Manifestar que o ato deliberativo expedito pela Comissão d</w:t>
            </w:r>
            <w:r>
              <w:rPr>
                <w:rFonts w:ascii="Times New Roman" w:hAnsi="Times New Roman"/>
                <w:sz w:val="22"/>
                <w:szCs w:val="22"/>
              </w:rPr>
              <w:t>e Exercício Profissional do CAU/SC, Deliberação nº 10/2018-CEP-CAU/SC, extrapola as competências estabelecidas na Lei nº 12.378, de 2010, descumpre o Regimento Geral do CAU e entra em conflito com os Normativos do CAU/BR, conforme disposto nos “Considerand</w:t>
            </w:r>
            <w:r>
              <w:rPr>
                <w:rFonts w:ascii="Times New Roman" w:hAnsi="Times New Roman"/>
                <w:sz w:val="22"/>
                <w:szCs w:val="22"/>
              </w:rPr>
              <w:t>os” acima;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Solicitar que a Presidência do CAU/BR oficie a Presidência do CAU/SC notificando sobre a irregularidade da Deliberação nº 10/2018 da CEP-CAU/SC, seguindo os procedimentos previstos na Deliberação Plenária do CAU/BR DPOBR nº 0071-08/2017; e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Solicitar que a RIA comunique a todos CAU/UF sobre o teor do item 1 desta Deliberação.</w:t>
            </w:r>
          </w:p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086/2018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Esclarecer que os arquitetos e urbanistas são profissionais regulamentados por Lei e só podem realizar as atividades técnicas que </w:t>
            </w:r>
            <w:r>
              <w:rPr>
                <w:rFonts w:ascii="Times New Roman" w:hAnsi="Times New Roman"/>
                <w:sz w:val="22"/>
                <w:szCs w:val="22"/>
              </w:rPr>
              <w:t>estiverem dentro de suas atribuições e dos campos de atuação definidos na Lei nº 12.378/2010 e nos Normativos do CAU/BR, devendo se responsabilizar tecnicamente por essas atividades por meio do Registro de Responsabilidade Técnica (RRT);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 Esclarecer que </w:t>
            </w:r>
            <w:r>
              <w:rPr>
                <w:rFonts w:ascii="Times New Roman" w:hAnsi="Times New Roman"/>
                <w:sz w:val="22"/>
                <w:szCs w:val="22"/>
              </w:rPr>
              <w:t>os arquitetos e urbanistas não possuem atribuição para as atividades relacionadas ao dimensionamento, detalhamento e execução de infraestrutura de redes públicas de abastecimento água, de tratamento de efluentes (esgoto pluvial e sanitário) e redes de dren</w:t>
            </w:r>
            <w:r>
              <w:rPr>
                <w:rFonts w:ascii="Times New Roman" w:hAnsi="Times New Roman"/>
                <w:sz w:val="22"/>
                <w:szCs w:val="22"/>
              </w:rPr>
              <w:t>agem pluvial urbana;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 Esclarecer que as atividades técnicas contempladas nos itens 1.5 e 2.5 – INSTALAÇÕES E EQUIPAMENTOS REFERENTES À ARQUITETURA, da Resolução CAU/BR n° 21, de 2012, restringem-se a instalações prediais (das edificações), não contemplan</w:t>
            </w:r>
            <w:r>
              <w:rPr>
                <w:rFonts w:ascii="Times New Roman" w:hAnsi="Times New Roman"/>
                <w:sz w:val="22"/>
                <w:szCs w:val="22"/>
              </w:rPr>
              <w:t>do as atividades técnicas relacionadas à rede pública de captação e abastecimento ou tratamento de água ou efluentes;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 Esclarecer que a atividade capitulada no subitem 4.6.6 - Plano de Saneamento Básico Ambiental, pertencente ao subgrupo 4.4 - Planejamen</w:t>
            </w:r>
            <w:r>
              <w:rPr>
                <w:rFonts w:ascii="Times New Roman" w:hAnsi="Times New Roman"/>
                <w:sz w:val="22"/>
                <w:szCs w:val="22"/>
              </w:rPr>
              <w:t>to Urbano do art. 3º da Resolução CAU/BR nº 21, de 2012, aplica-se, exclusivamente, ao âmbito do planejamento físico-territorial, não contemplando atividades técnicas de projeto, dimensionamento e execução das redes públicas de saneamento básico, incluindo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sistema de captação e abastecimento de água, bem como de seus elementos constituintes;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 Solicitar à Presidência do CAU/BR que encaminhe ofício à Presidência do CAU/SC notificando sobre a irregularidade da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Deliberação Plenária n°90/2016 do CAU/SC, </w:t>
            </w:r>
            <w:r>
              <w:rPr>
                <w:rFonts w:ascii="Times New Roman" w:hAnsi="Times New Roman"/>
                <w:sz w:val="22"/>
                <w:szCs w:val="22"/>
              </w:rPr>
              <w:t>segu</w:t>
            </w:r>
            <w:r>
              <w:rPr>
                <w:rFonts w:ascii="Times New Roman" w:hAnsi="Times New Roman"/>
                <w:sz w:val="22"/>
                <w:szCs w:val="22"/>
              </w:rPr>
              <w:t>indo os procedimentos previstos na Deliberação Plenária DPOBR nº 0071-08/2017; e</w:t>
            </w:r>
          </w:p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 Solicitar que a RIA realize a divulgação aos CAU/UF do teor dos itens 1 a 4 desta Deliberação.</w:t>
            </w:r>
          </w:p>
        </w:tc>
        <w:tc>
          <w:tcPr>
            <w:tcW w:w="0.70pt" w:type="dxa"/>
          </w:tcPr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719339/2018 – CAU/ES solicita esclarecimentos sobre a atri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buição dos arquitetos e urbanistas para “projeto de geodésia”: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pautado novamente na próxima reunião para deliberação</w:t>
            </w:r>
          </w:p>
        </w:tc>
        <w:tc>
          <w:tcPr>
            <w:tcW w:w="0.70pt" w:type="dxa"/>
          </w:tcPr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753950/2018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CEF-CAU/BR encaminha Deliberação nº 082/2018 com posicionamento da comissão sobre cursos na área de arquitetura ofertados a pessoas não graduadas em Arquitetura e Urbanismo: </w:t>
            </w:r>
            <w:r>
              <w:rPr>
                <w:rFonts w:ascii="Times New Roman" w:hAnsi="Times New Roman"/>
                <w:sz w:val="22"/>
                <w:szCs w:val="22"/>
              </w:rPr>
              <w:t>para conhecimento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Deliberação e posicionamento da CEF a respeito da matéria foi apreciada e discutida pelos membros da comissão, que tomaram conhecimento nesta data, sendo encaminhado para arquivamento o referido protocolo. </w:t>
            </w:r>
          </w:p>
        </w:tc>
        <w:tc>
          <w:tcPr>
            <w:tcW w:w="0.70pt" w:type="dxa"/>
          </w:tcPr>
          <w:p w:rsidR="002717F9" w:rsidRDefault="00271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94"/>
        <w:gridCol w:w="709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Demandas dos CAU/UF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solicitando permissão para realização de correção de RRT já baixado, possibilitando a remoção da baixa realizada pelo profissional equivocamente: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Ricardo 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Deliberação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 082/2018-CEP-CAU/BR: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 – Manifestar o entendimento que a Gerência do CSC poderá dar permissão aos CAU/UF para realizar o procedimento de remoção da baixa do RRT para retificação do registro efetuado no SICCAU, desde que os CAU/UF atendam às seguintes c</w:t>
            </w:r>
            <w:r>
              <w:rPr>
                <w:rFonts w:ascii="Times New Roman" w:hAnsi="Times New Roman"/>
                <w:sz w:val="22"/>
                <w:szCs w:val="22"/>
              </w:rPr>
              <w:t>ondições: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tenha sido emitida Certidão de Acervo Técnico (CAT) após ter sido dada a baixa do respectivo RRT;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indicar funcionário(s) do CAU/UF que será o responsável pelo procedimento de remoção da baixa do RRT, designado por Portaria Presidencial a ser </w:t>
            </w:r>
            <w:r>
              <w:rPr>
                <w:rFonts w:ascii="Times New Roman" w:hAnsi="Times New Roman"/>
                <w:sz w:val="22"/>
                <w:szCs w:val="22"/>
              </w:rPr>
              <w:t>encaminhada à Coordenação Técnica do SICCAU com a solicitação de permissão por meio de GAD – Gerenciador Avançado de Demandas do CSC;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responsável pela remoção de baixa deverá descrever no campo “observações”, disponível no SICCAU, o motivo da remoção da </w:t>
            </w:r>
            <w:r>
              <w:rPr>
                <w:rFonts w:ascii="Times New Roman" w:hAnsi="Times New Roman"/>
                <w:sz w:val="22"/>
                <w:szCs w:val="22"/>
              </w:rPr>
              <w:t>baixa e, caso seja para retificar o RRT, descrever o que será corrigido;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deverão ser respeitadas e seguidas as condições para correção de dados do RRT por meio do Retificador, conforme disposto no art. 13 da Resolução CAU/BR nº 91, de 2014;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deverão ser res</w:t>
            </w:r>
            <w:r>
              <w:rPr>
                <w:rFonts w:ascii="Times New Roman" w:hAnsi="Times New Roman"/>
                <w:sz w:val="22"/>
                <w:szCs w:val="22"/>
              </w:rPr>
              <w:t>peitadas e seguidas as condições e motivos para o Cancelamento ou a Nulidade do RRT, conforme disposto nos artigos 33 e 39 da Resolução CAU/BR nº 91, de 2014; e</w:t>
            </w:r>
          </w:p>
          <w:p w:rsidR="002717F9" w:rsidRDefault="00C26163">
            <w:pPr>
              <w:numPr>
                <w:ilvl w:val="0"/>
                <w:numId w:val="3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CAU/UF responsável deverá instaurar o devido processo para apuração de indício de falta ética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profissional, caso seja solicitada a retirada de atividades técnicas já declaradas no RRT para compatibilizar com os dados do Atestado fornecido pelo cliente contratante para emissão de CAT-A. </w:t>
            </w:r>
          </w:p>
          <w:p w:rsidR="002717F9" w:rsidRDefault="00C2616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Esclarecer que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>se enquadram nos motivos que justif</w:t>
            </w:r>
            <w:r>
              <w:rPr>
                <w:rFonts w:ascii="Times New Roman" w:hAnsi="Times New Roman"/>
                <w:sz w:val="22"/>
                <w:szCs w:val="22"/>
              </w:rPr>
              <w:t>icam a remoção da baixa para retificação do RRT, a correção dos seguintes campos do formulário de RRT:</w:t>
            </w:r>
          </w:p>
          <w:p w:rsidR="002717F9" w:rsidRDefault="00C26163">
            <w:pPr>
              <w:numPr>
                <w:ilvl w:val="0"/>
                <w:numId w:val="4"/>
              </w:numPr>
              <w:ind w:start="17.2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“Data de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Previsão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Término” da atividade (pois se trata de uma estimativa, sendo que a informação correta e precisa é aquela declarada no ato da baixa)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2717F9" w:rsidRDefault="00C26163">
            <w:pPr>
              <w:numPr>
                <w:ilvl w:val="0"/>
                <w:numId w:val="4"/>
              </w:numPr>
              <w:ind w:start="17.2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“Valor do contrato/honorário” e “Nº do Contrato” (pois se trata de um campo de preenchimento opcional); e</w:t>
            </w:r>
          </w:p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Encaminhar à Presidência do CAU/BR para envio à Gerência do CSC e Coordenação Técnica do SICCAU para conhecimento e aplicação, e solicitar o en</w:t>
            </w:r>
            <w:r>
              <w:rPr>
                <w:rFonts w:ascii="Times New Roman" w:hAnsi="Times New Roman"/>
                <w:sz w:val="22"/>
                <w:szCs w:val="22"/>
              </w:rPr>
              <w:t>vio à RIA para elaboração de um Tutorial orientativo e divulgação a todos os CAU/UF.</w:t>
            </w: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11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748024/2018 – CAU/RS encaminha Deliberação Plenária DPO/RS nº 952/2018 que aprova o encaminhamento de proposição de resolução que revoga a Resolução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CAU/BR nº 22 que trata de Fiscalização: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nº 083/2018-CEP-CAU/BR</w:t>
            </w:r>
          </w:p>
          <w:p w:rsidR="002717F9" w:rsidRDefault="00C26163">
            <w:pPr>
              <w:ind w:start="-1.50pt"/>
            </w:pPr>
            <w:r>
              <w:rPr>
                <w:rFonts w:ascii="Times New Roman" w:hAnsi="Times New Roman"/>
                <w:sz w:val="22"/>
                <w:szCs w:val="22"/>
              </w:rPr>
              <w:t>1-Solicitar a resposta dos referidos protocolos acima mencionados, admitindo a colabora</w:t>
            </w:r>
            <w:r>
              <w:rPr>
                <w:rFonts w:ascii="Times New Roman" w:hAnsi="Times New Roman"/>
                <w:sz w:val="22"/>
                <w:szCs w:val="22"/>
              </w:rPr>
              <w:t>ção e informando que as sugestões estarão na pauta da recém-criada Comissão de Temporária de Fiscalização, conforme DPOBR 082-10/2018 - CAU/BR.</w:t>
            </w:r>
          </w:p>
          <w:p w:rsidR="002717F9" w:rsidRDefault="00C26163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Deliberação nº 084/2018-CEP-CAU/BR, que define as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ções a serem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desenvolvidas em 2018 para subsidiar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Comissão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Temporária de Fiscalização, que tratará da matéria a partir de 1º de fevereiro de 2019:</w:t>
            </w:r>
          </w:p>
          <w:p w:rsidR="002717F9" w:rsidRDefault="00C26163">
            <w:pPr>
              <w:pStyle w:val="PargrafodaLista"/>
              <w:numPr>
                <w:ilvl w:val="0"/>
                <w:numId w:val="5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Adotar cronograma com todas as atividades concluídas e atividades futuras a serem realizadas até o início de funcionamento da Comissão Temporária de Fiscalização, em 1º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fevereiro de 2019;</w:t>
            </w:r>
          </w:p>
          <w:p w:rsidR="002717F9" w:rsidRDefault="00C26163">
            <w:pPr>
              <w:pStyle w:val="PargrafodaLista"/>
              <w:numPr>
                <w:ilvl w:val="0"/>
                <w:numId w:val="5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Agrupar as sugestões apresentadas pelos CAU/UF bem como o documento com as premissas adotadas pela CEP-CAU/BR para reestruturação do procedimento de fiscalização do exercício profissional da Arquitetura e Urbanismo;</w:t>
            </w:r>
          </w:p>
          <w:p w:rsidR="002717F9" w:rsidRDefault="00C26163">
            <w:pPr>
              <w:pStyle w:val="PargrafodaLista"/>
              <w:numPr>
                <w:ilvl w:val="0"/>
                <w:numId w:val="5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Adotar quadro de </w:t>
            </w:r>
            <w:r>
              <w:rPr>
                <w:rFonts w:ascii="Times New Roman" w:hAnsi="Times New Roman"/>
                <w:sz w:val="22"/>
                <w:szCs w:val="22"/>
              </w:rPr>
              <w:t>consolidação de premissas e sugestões, indicando quais delas já foram acolhidas pela CEP-CAU/BR;</w:t>
            </w:r>
          </w:p>
          <w:p w:rsidR="002717F9" w:rsidRDefault="00C26163">
            <w:pPr>
              <w:pStyle w:val="PargrafodaLista"/>
              <w:numPr>
                <w:ilvl w:val="0"/>
                <w:numId w:val="5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Consolidar as premissas e sugestões já acolhidas pela CEP-CAU/BR em minuta de anteprojeto de resolução;</w:t>
            </w:r>
          </w:p>
          <w:p w:rsidR="002717F9" w:rsidRDefault="00C26163">
            <w:pPr>
              <w:pStyle w:val="PargrafodaLista"/>
              <w:numPr>
                <w:ilvl w:val="0"/>
                <w:numId w:val="5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que a publicidade dos documentos correlatos à</w:t>
            </w:r>
            <w:r>
              <w:rPr>
                <w:rFonts w:ascii="Times New Roman" w:hAnsi="Times New Roman"/>
                <w:sz w:val="22"/>
                <w:szCs w:val="22"/>
              </w:rPr>
              <w:t>s atividades de reestruturação do procedimento de fiscalização seja instrumentalizada por meio da Rede Integrada de Atendimento (RIA).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14"/>
        <w:gridCol w:w="7111"/>
      </w:tblGrid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691180/2018 – CAU/SC encaminha Ofício nº182/2018/PRES/CAUSC, referente à solicitação de manifestação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CAU/BR quanto à Deliberação da CEP-CAU/SC nº 17/2018 que define a forma de aplicação de progressão (dosimetria) das multas aplicadas pela fiscalização: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nº 083/2018-CEP-CAU/BR</w:t>
            </w:r>
          </w:p>
          <w:p w:rsidR="002717F9" w:rsidRDefault="00C26163">
            <w:pPr>
              <w:ind w:start="-1.5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1-Solicitar a resposta dos referidos protocolos acima mencionados, admitindo a colaboração e informando que as sugestões estarão na pauta da recém-criada Comissão de Temporária de Fiscalização, conforme DPOBR 082-10/2018 </w:t>
            </w:r>
            <w:r>
              <w:rPr>
                <w:rFonts w:ascii="Times New Roman" w:hAnsi="Times New Roman"/>
                <w:sz w:val="22"/>
                <w:szCs w:val="22"/>
              </w:rPr>
              <w:t>- CAU/BR.</w:t>
            </w:r>
          </w:p>
          <w:p w:rsidR="002717F9" w:rsidRDefault="00C26163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Deliberação nº 084/2018-CEP-CAU/BR, que define as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ções a serem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desenvolvidas em 2018 para subsidiar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Comissão Temporária de Fiscalização, que tratará da matéria a partir de 1º de fevereiro de 2019:</w:t>
            </w:r>
          </w:p>
          <w:p w:rsidR="002717F9" w:rsidRDefault="00C26163">
            <w:pPr>
              <w:pStyle w:val="PargrafodaLista"/>
              <w:numPr>
                <w:ilvl w:val="0"/>
                <w:numId w:val="6"/>
              </w:numPr>
              <w:ind w:start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Adotar cronograma com todas as atividades </w:t>
            </w:r>
            <w:r>
              <w:rPr>
                <w:rFonts w:ascii="Times New Roman" w:hAnsi="Times New Roman"/>
                <w:sz w:val="22"/>
                <w:szCs w:val="22"/>
              </w:rPr>
              <w:t>concluídas e atividades futuras a serem realizadas até o início de funcionamento da Comissão Temporária de Fiscalização, em 1º de fevereiro de 2019;</w:t>
            </w:r>
          </w:p>
          <w:p w:rsidR="002717F9" w:rsidRDefault="00C26163">
            <w:pPr>
              <w:pStyle w:val="PargrafodaLista"/>
              <w:numPr>
                <w:ilvl w:val="0"/>
                <w:numId w:val="6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Agrupar as sugestões apresentadas pelos CAU/UF bem como o documento com as premissas adotadas pela </w:t>
            </w:r>
            <w:r>
              <w:rPr>
                <w:rFonts w:ascii="Times New Roman" w:hAnsi="Times New Roman"/>
                <w:sz w:val="22"/>
                <w:szCs w:val="22"/>
              </w:rPr>
              <w:t>CEP-CAU/BR para reestruturação do procedimento de fiscalização do exercício profissional da Arquitetura e Urbanismo;</w:t>
            </w:r>
          </w:p>
          <w:p w:rsidR="002717F9" w:rsidRDefault="00C26163">
            <w:pPr>
              <w:pStyle w:val="PargrafodaLista"/>
              <w:numPr>
                <w:ilvl w:val="0"/>
                <w:numId w:val="6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Adotar quadro de consolidação de premissas e sugestões, indicando quais delas já foram acolhidas pela CEP-CAU/BR;</w:t>
            </w:r>
          </w:p>
          <w:p w:rsidR="002717F9" w:rsidRDefault="00C26163">
            <w:pPr>
              <w:pStyle w:val="PargrafodaLista"/>
              <w:numPr>
                <w:ilvl w:val="0"/>
                <w:numId w:val="6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Consolidar as premissas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sugestões já acolhidas pela CEP-CAU/BR em minuta de anteprojeto de resolução;</w:t>
            </w:r>
          </w:p>
          <w:p w:rsidR="002717F9" w:rsidRDefault="00C26163">
            <w:pPr>
              <w:pStyle w:val="PargrafodaLista"/>
              <w:numPr>
                <w:ilvl w:val="0"/>
                <w:numId w:val="6"/>
              </w:numPr>
              <w:ind w:start="16.50pt" w:hanging="16.5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que a publicidade dos documentos correlatos às atividades de reestruturação do procedimento de fiscalização seja instrumentalizada por meio da Rede Integrada de Atendi</w:t>
            </w:r>
            <w:r>
              <w:rPr>
                <w:rFonts w:ascii="Times New Roman" w:hAnsi="Times New Roman"/>
                <w:sz w:val="22"/>
                <w:szCs w:val="22"/>
              </w:rPr>
              <w:t>mento (RIA).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08"/>
        <w:gridCol w:w="709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rPr>
          <w:trHeight w:val="215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369498/2016 – Processo de fiscalização do CAU/MS em grau de Recurso ao Plenário do CAU/BR – Interessado PJ HT Construtora Ind. E Com. Ltda-ME: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designar o relator do processo </w:t>
            </w:r>
          </w:p>
        </w:tc>
        <w:tc>
          <w:tcPr>
            <w:tcW w:w="0.70pt" w:type="dxa"/>
          </w:tcPr>
          <w:p w:rsidR="002717F9" w:rsidRDefault="002717F9">
            <w:pPr>
              <w:tabs>
                <w:tab w:val="start" w:pos="72.65pt"/>
              </w:tabs>
              <w:jc w:val="both"/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Conselheira Tânia foi designada como relatora do processo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9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08"/>
        <w:gridCol w:w="7091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rPr>
          <w:trHeight w:val="215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5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485236/2017 – Processo de fiscalização do CAU/MS em grau de Recurso ao Plenário do CAU/BR – Interessada PF Silvia Cristina Braz Pinto (ausência de RRT de projeto):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designar o relator do processo</w:t>
            </w:r>
          </w:p>
        </w:tc>
        <w:tc>
          <w:tcPr>
            <w:tcW w:w="0.70pt" w:type="dxa"/>
          </w:tcPr>
          <w:p w:rsidR="002717F9" w:rsidRDefault="002717F9">
            <w:pPr>
              <w:tabs>
                <w:tab w:val="start" w:pos="72.65pt"/>
              </w:tabs>
              <w:jc w:val="both"/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Werner foi designado como relator do processo</w:t>
            </w:r>
          </w:p>
        </w:tc>
      </w:tr>
    </w:tbl>
    <w:p w:rsidR="002717F9" w:rsidRDefault="002717F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3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9"/>
        <w:gridCol w:w="2108"/>
        <w:gridCol w:w="2315"/>
        <w:gridCol w:w="4532"/>
        <w:gridCol w:w="243"/>
        <w:gridCol w:w="40"/>
      </w:tblGrid>
      <w:tr w:rsidR="002717F9">
        <w:tblPrEx>
          <w:tblCellMar>
            <w:top w:w="0pt" w:type="dxa"/>
            <w:bottom w:w="0pt" w:type="dxa"/>
          </w:tblCellMar>
        </w:tblPrEx>
        <w:trPr>
          <w:trHeight w:val="215"/>
        </w:trPr>
        <w:tc>
          <w:tcPr>
            <w:tcW w:w="5.40pt" w:type="dxa"/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5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485292/2017 – Processo de fiscalização do CAU/MS em grau de Recurso ao Plenário do 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/BR – Interessada PF Silvia Cristina Braz Pinto (ausência de RRT execução):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designar o relator do processo </w:t>
            </w:r>
          </w:p>
        </w:tc>
        <w:tc>
          <w:tcPr>
            <w:tcW w:w="0.70pt" w:type="dxa"/>
          </w:tcPr>
          <w:p w:rsidR="002717F9" w:rsidRDefault="002717F9">
            <w:pPr>
              <w:tabs>
                <w:tab w:val="start" w:pos="72.65pt"/>
              </w:tabs>
              <w:jc w:val="both"/>
            </w:pP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40pt" w:type="dxa"/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5.40pt" w:type="dxa"/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40pt" w:type="dxa"/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25pt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717F9" w:rsidRDefault="00C261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Werner foi designado como relator do processo</w:t>
            </w:r>
          </w:p>
        </w:tc>
      </w:tr>
      <w:tr w:rsidR="002717F9">
        <w:tblPrEx>
          <w:tblCellMar>
            <w:top w:w="0pt" w:type="dxa"/>
            <w:bottom w:w="0pt" w:type="dxa"/>
          </w:tblCellMar>
        </w:tblPrEx>
        <w:trPr>
          <w:trHeight w:val="667"/>
        </w:trPr>
        <w:tc>
          <w:tcPr>
            <w:tcW w:w="227.2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C2616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MARIA ELIANA JUBÉ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RIBEIRO</w:t>
            </w:r>
          </w:p>
          <w:p w:rsidR="002717F9" w:rsidRDefault="00C26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2717F9" w:rsidRDefault="00C26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Titular</w:t>
            </w:r>
          </w:p>
          <w:p w:rsidR="002717F9" w:rsidRDefault="00271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17F9" w:rsidRDefault="00271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2717F9" w:rsidRDefault="00C2616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Técnica </w:t>
            </w:r>
          </w:p>
        </w:tc>
        <w:tc>
          <w:tcPr>
            <w:tcW w:w="227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2717F9" w:rsidRDefault="00C26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2717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17F9" w:rsidRDefault="00C261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2717F9" w:rsidRDefault="00C261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Membro Suplente</w:t>
            </w:r>
          </w:p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17F9" w:rsidRDefault="002717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17F9" w:rsidRDefault="00C261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CLAUDIA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MATTOS QUARESMA</w:t>
            </w:r>
          </w:p>
          <w:p w:rsidR="002717F9" w:rsidRDefault="00C26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2717F9" w:rsidRDefault="002717F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2.20pt" w:type="dxa"/>
          </w:tcPr>
          <w:p w:rsidR="002717F9" w:rsidRDefault="002717F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0.70pt" w:type="dxa"/>
          </w:tcPr>
          <w:p w:rsidR="002717F9" w:rsidRDefault="002717F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2717F9" w:rsidRDefault="002717F9"/>
    <w:sectPr w:rsidR="002717F9">
      <w:headerReference w:type="default" r:id="rId7"/>
      <w:footerReference w:type="default" r:id="rId8"/>
      <w:pgSz w:w="595pt" w:h="842pt"/>
      <w:pgMar w:top="85.05pt" w:right="59.5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26163">
      <w:r>
        <w:separator/>
      </w:r>
    </w:p>
  </w:endnote>
  <w:endnote w:type="continuationSeparator" w:id="0">
    <w:p w:rsidR="00000000" w:rsidRDefault="00C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MT">
    <w:charset w:characterSet="iso-8859-1"/>
    <w:family w:val="roman"/>
    <w:pitch w:val="default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93CC0" w:rsidRDefault="00C2616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93CC0" w:rsidRDefault="00C2616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26163">
      <w:r>
        <w:rPr>
          <w:color w:val="000000"/>
        </w:rPr>
        <w:separator/>
      </w:r>
    </w:p>
  </w:footnote>
  <w:footnote w:type="continuationSeparator" w:id="0">
    <w:p w:rsidR="00000000" w:rsidRDefault="00C2616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93CC0" w:rsidRDefault="00C2616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BE35F4"/>
    <w:multiLevelType w:val="multilevel"/>
    <w:tmpl w:val="0638EB8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40F3E9C"/>
    <w:multiLevelType w:val="multilevel"/>
    <w:tmpl w:val="31E6B50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E2C637D"/>
    <w:multiLevelType w:val="multilevel"/>
    <w:tmpl w:val="EB9A0D38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AD67D21"/>
    <w:multiLevelType w:val="multilevel"/>
    <w:tmpl w:val="76AAB75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6E2F4ACD"/>
    <w:multiLevelType w:val="multilevel"/>
    <w:tmpl w:val="D884E7C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83B4617"/>
    <w:multiLevelType w:val="multilevel"/>
    <w:tmpl w:val="59207866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17F9"/>
    <w:rsid w:val="002717F9"/>
    <w:rsid w:val="00C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96FF12-731C-47F8-882D-E63BC06CD4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3893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2018-11-08T11:51:00Z</cp:lastPrinted>
  <dcterms:created xsi:type="dcterms:W3CDTF">2019-06-24T18:51:00Z</dcterms:created>
  <dcterms:modified xsi:type="dcterms:W3CDTF">2019-06-24T18:51:00Z</dcterms:modified>
</cp:coreProperties>
</file>