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62F44" w:rsidRPr="007109AD" w14:paraId="2BE5B636" w14:textId="77777777" w:rsidTr="00FB040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944347" w14:textId="77777777" w:rsidR="00E62F44" w:rsidRPr="007109AD" w:rsidRDefault="0063173B" w:rsidP="00FB04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</w:pPr>
            <w:r w:rsidRPr="007109AD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 xml:space="preserve">SÚMULA DA </w:t>
            </w:r>
            <w:r w:rsidR="00E8472C" w:rsidRPr="007109AD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100</w:t>
            </w:r>
            <w:r w:rsidR="00E62F44" w:rsidRPr="007109AD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ª REUNIÃO ORDINÁRIA</w:t>
            </w:r>
            <w:r w:rsidR="00E62F44" w:rsidRPr="007109AD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</w:t>
            </w:r>
            <w:r w:rsidR="00E62F44" w:rsidRPr="007109AD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268C1108" w14:textId="77777777" w:rsidR="00E62F44" w:rsidRPr="007109AD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42"/>
        <w:gridCol w:w="1448"/>
        <w:gridCol w:w="2539"/>
      </w:tblGrid>
      <w:tr w:rsidR="00E62F44" w:rsidRPr="007109AD" w14:paraId="0F49AD5D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762A75" w14:textId="77777777" w:rsidR="00E62F44" w:rsidRPr="007109A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E47C071" w14:textId="77777777" w:rsidR="00E62F44" w:rsidRPr="007109AD" w:rsidRDefault="001C24E7" w:rsidP="0063173B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2</w:t>
            </w:r>
            <w:r w:rsidR="00E62F44"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 w:rsidR="00E8472C"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dezembro</w:t>
            </w:r>
            <w:r w:rsidR="00E62F44"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AE8526" w14:textId="77777777" w:rsidR="00E62F44" w:rsidRPr="007109A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36AAF8" w14:textId="77777777" w:rsidR="00E62F44" w:rsidRPr="007109AD" w:rsidRDefault="00E8472C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E62F44"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 às 1</w:t>
            </w: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="00E62F44"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E62F44" w:rsidRPr="007109AD" w14:paraId="21E80B32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8C74EC" w14:textId="77777777" w:rsidR="00E62F44" w:rsidRPr="007109A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E34AF" w14:textId="77777777" w:rsidR="00E62F44" w:rsidRPr="007109A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5E024D09" w14:textId="77777777" w:rsidR="00E62F44" w:rsidRPr="007109AD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977"/>
      </w:tblGrid>
      <w:tr w:rsidR="00E62F44" w:rsidRPr="007109AD" w14:paraId="584ED970" w14:textId="77777777" w:rsidTr="008F6239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952443D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109634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5F0BA8" w14:textId="77777777" w:rsidR="00E62F44" w:rsidRPr="007109A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E62F44" w:rsidRPr="007109AD" w14:paraId="3D01F0F1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3F87A5F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7B82CD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55C8B6" w14:textId="77777777" w:rsidR="00E62F44" w:rsidRPr="007109A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E62F44" w:rsidRPr="007109AD" w14:paraId="47A0EFF7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E852D16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1F6F2C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F8BE15" w14:textId="77777777" w:rsidR="00E62F44" w:rsidRPr="007109A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7109AD" w14:paraId="20AB9AC4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422A363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E2B979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Martins da Fonseca (SC)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F22CBF" w14:textId="77777777" w:rsidR="00E62F44" w:rsidRPr="007109A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7109AD" w14:paraId="1F6DB2BE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25D22F2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2A4A2" w14:textId="77777777" w:rsidR="007F69D3" w:rsidRPr="007109AD" w:rsidRDefault="007F69D3" w:rsidP="007F69D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José Queiroz da Costa Filho (SE)</w:t>
            </w:r>
          </w:p>
          <w:p w14:paraId="3842CB78" w14:textId="77777777" w:rsidR="00E62F44" w:rsidRPr="007109AD" w:rsidRDefault="00E62F44" w:rsidP="00FB040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(SE)</w:t>
            </w:r>
          </w:p>
          <w:p w14:paraId="758494BB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(SE)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4AB77A" w14:textId="77777777" w:rsidR="00E62F44" w:rsidRPr="007109A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7109AD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7109AD" w14:paraId="6CEBB6A4" w14:textId="77777777" w:rsidTr="008F6239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6EDA65" w14:textId="77777777" w:rsidR="00E62F44" w:rsidRPr="007109AD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BD3773" w14:textId="77777777" w:rsidR="00281C0A" w:rsidRPr="007109AD" w:rsidRDefault="00281C0A" w:rsidP="00281C0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Laís Ramalho Maia</w:t>
            </w:r>
          </w:p>
          <w:p w14:paraId="2F04F9B1" w14:textId="77777777" w:rsidR="00E62F44" w:rsidRPr="007109AD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</w:p>
        </w:tc>
      </w:tr>
    </w:tbl>
    <w:p w14:paraId="29CAAC63" w14:textId="77777777" w:rsidR="00E62F44" w:rsidRPr="007109AD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7109AD" w14:paraId="53A7E2A6" w14:textId="77777777" w:rsidTr="0010626B">
        <w:trPr>
          <w:trHeight w:val="355"/>
        </w:trPr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4420B7" w14:textId="77777777" w:rsidR="00E62F44" w:rsidRPr="007109AD" w:rsidRDefault="00E62F44" w:rsidP="001062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color w:val="auto"/>
              </w:rPr>
              <w:t xml:space="preserve">               Leitura e aprovação da Súmula</w:t>
            </w:r>
            <w:r w:rsidR="0063173B" w:rsidRPr="007109AD">
              <w:rPr>
                <w:rFonts w:ascii="Times New Roman" w:eastAsia="Cambria" w:hAnsi="Times New Roman" w:cs="Times New Roman"/>
                <w:color w:val="auto"/>
              </w:rPr>
              <w:t xml:space="preserve"> da </w:t>
            </w:r>
            <w:r w:rsidR="00E8472C" w:rsidRPr="007109AD">
              <w:rPr>
                <w:rFonts w:ascii="Times New Roman" w:eastAsia="Cambria" w:hAnsi="Times New Roman" w:cs="Times New Roman"/>
                <w:color w:val="auto"/>
              </w:rPr>
              <w:t>99</w:t>
            </w:r>
            <w:r w:rsidRPr="007109AD">
              <w:rPr>
                <w:rFonts w:ascii="Times New Roman" w:eastAsia="Cambria" w:hAnsi="Times New Roman" w:cs="Times New Roman"/>
                <w:color w:val="auto"/>
              </w:rPr>
              <w:t>ª Reunião Ordinária</w:t>
            </w:r>
            <w:r w:rsidR="008F6239" w:rsidRPr="007109AD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r w:rsidR="00E8472C" w:rsidRPr="007109AD">
              <w:rPr>
                <w:rFonts w:ascii="Times New Roman" w:eastAsia="Cambria" w:hAnsi="Times New Roman" w:cs="Times New Roman"/>
                <w:color w:val="auto"/>
              </w:rPr>
              <w:t>da CEP</w:t>
            </w:r>
            <w:r w:rsidR="003B0E00" w:rsidRPr="007109AD">
              <w:rPr>
                <w:rFonts w:ascii="Times New Roman" w:eastAsia="Cambria" w:hAnsi="Times New Roman" w:cs="Times New Roman"/>
                <w:color w:val="auto"/>
              </w:rPr>
              <w:t>/</w:t>
            </w:r>
            <w:r w:rsidR="00E8472C" w:rsidRPr="007109AD">
              <w:rPr>
                <w:rFonts w:ascii="Times New Roman" w:eastAsia="Cambria" w:hAnsi="Times New Roman" w:cs="Times New Roman"/>
                <w:color w:val="auto"/>
              </w:rPr>
              <w:t>BR</w:t>
            </w:r>
          </w:p>
        </w:tc>
      </w:tr>
      <w:tr w:rsidR="00E62F44" w:rsidRPr="00A96559" w14:paraId="305F7144" w14:textId="77777777" w:rsidTr="007109AD">
        <w:trPr>
          <w:trHeight w:val="7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AECFCC" w14:textId="77777777" w:rsidR="00E62F44" w:rsidRPr="007109AD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66A89D" w14:textId="77777777" w:rsidR="00E62F44" w:rsidRPr="00A96559" w:rsidRDefault="008F6239" w:rsidP="008F6239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Aprovadas e e</w:t>
            </w:r>
            <w:r w:rsidR="00E62F44"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ncaminhar para </w:t>
            </w: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assinatura digital e </w:t>
            </w:r>
            <w:r w:rsidR="00E62F44"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publicação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 </w:t>
            </w:r>
          </w:p>
        </w:tc>
      </w:tr>
    </w:tbl>
    <w:p w14:paraId="58891C90" w14:textId="77777777" w:rsidR="00E62F44" w:rsidRPr="007109AD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1F199881" w14:textId="77777777" w:rsidR="00E62F44" w:rsidRPr="007109AD" w:rsidRDefault="00E62F44" w:rsidP="00E62F44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7109AD">
        <w:rPr>
          <w:rFonts w:ascii="Times New Roman" w:eastAsia="Cambria" w:hAnsi="Times New Roman" w:cs="Times New Roman"/>
          <w:iCs/>
          <w:color w:val="auto"/>
        </w:rPr>
        <w:t>ORDEM DO DIA</w:t>
      </w:r>
    </w:p>
    <w:p w14:paraId="33FC5EB0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3FCE5792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C946E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B1D1E8" w14:textId="77777777" w:rsidR="00E62F44" w:rsidRPr="0010626B" w:rsidRDefault="00783522" w:rsidP="008F6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Apresentação da CEP-CAU/BR na III Conferência do CAU e Aprovação do Relatório de Gestão da Comissão</w:t>
            </w:r>
          </w:p>
        </w:tc>
      </w:tr>
      <w:tr w:rsidR="0010626B" w:rsidRPr="00A96559" w14:paraId="335B9FB4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024EE8" w14:textId="77777777" w:rsidR="0010626B" w:rsidRPr="00A96559" w:rsidRDefault="0010626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9A166F" w14:textId="77777777" w:rsidR="0010626B" w:rsidRPr="00783522" w:rsidRDefault="00783522" w:rsidP="00A526C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83522"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10626B" w:rsidRPr="00A96559" w14:paraId="6B5E6401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0A8E23" w14:textId="77777777" w:rsidR="0010626B" w:rsidRPr="00A96559" w:rsidRDefault="0010626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FBB512" w14:textId="77777777" w:rsidR="0010626B" w:rsidRPr="00783522" w:rsidRDefault="0010626B" w:rsidP="00A526C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83522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</w:t>
            </w:r>
          </w:p>
        </w:tc>
      </w:tr>
      <w:tr w:rsidR="0010626B" w:rsidRPr="00A96559" w14:paraId="4C0C36F1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2F6CEE" w14:textId="77777777" w:rsidR="0010626B" w:rsidRPr="00A96559" w:rsidRDefault="0010626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72B5F5" w14:textId="77777777" w:rsidR="007109AD" w:rsidRDefault="007109AD" w:rsidP="007109A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- </w:t>
            </w:r>
            <w:r w:rsidRPr="009633A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Foi apresentada a minuta de apresentação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Conferencia </w:t>
            </w:r>
            <w:r w:rsidRPr="009633AB">
              <w:rPr>
                <w:rFonts w:ascii="Times New Roman" w:eastAsia="Cambria" w:hAnsi="Times New Roman" w:cs="Times New Roman"/>
                <w:b w:val="0"/>
                <w:color w:val="auto"/>
              </w:rPr>
              <w:t>e feit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as algumas sugestões de alteração. A assessoria técnica realizará os ajustes e enviará para conhecimento dos conselheiros e aprovação da coordenadora.</w:t>
            </w:r>
          </w:p>
          <w:p w14:paraId="40BB6D7E" w14:textId="77777777" w:rsidR="007109AD" w:rsidRDefault="007109AD" w:rsidP="007109A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- O Relatório de Gestão 2020 foi apreciado, comentado e aprovado pela</w:t>
            </w:r>
          </w:p>
          <w:p w14:paraId="71644D6B" w14:textId="77777777" w:rsidR="0010626B" w:rsidRDefault="0010626B" w:rsidP="007109A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Deliberação nº </w:t>
            </w:r>
            <w:r w:rsidR="007109A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61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/2020–CEP-CAU/BR:</w:t>
            </w:r>
          </w:p>
          <w:p w14:paraId="2FFAE920" w14:textId="77777777" w:rsidR="007109AD" w:rsidRPr="00C15C1C" w:rsidRDefault="007109AD" w:rsidP="00710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1 - Aprovar o Relatório de Gestão Anual 2020 da CEP-CAU/BR, conforme anexo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</w:t>
            </w:r>
          </w:p>
          <w:p w14:paraId="47CE2FCA" w14:textId="77777777" w:rsidR="007109AD" w:rsidRPr="0010626B" w:rsidRDefault="007109AD" w:rsidP="007109A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2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- Encaminhar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SGM para envio à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Gerencia de Planejamento e Gestão Estratégica do CAU/BR</w:t>
            </w:r>
          </w:p>
        </w:tc>
      </w:tr>
    </w:tbl>
    <w:p w14:paraId="0BA49E3C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783522" w:rsidRPr="00A96559" w14:paraId="2670C6E2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571FBD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697B7D" w14:textId="77777777" w:rsidR="007109AD" w:rsidRDefault="00783522" w:rsidP="00783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RRT “provisório” - </w:t>
            </w:r>
            <w:r>
              <w:rPr>
                <w:rFonts w:ascii="Times New Roman" w:eastAsia="Cambria" w:hAnsi="Times New Roman" w:cs="Times New Roman"/>
                <w:color w:val="auto"/>
              </w:rPr>
              <w:t>proposta de regulamentação</w:t>
            </w:r>
            <w:r>
              <w:rPr>
                <w:rFonts w:ascii="Times New Roman" w:hAnsi="Times New Roman"/>
              </w:rPr>
              <w:t xml:space="preserve"> do RRT a ser adotado pelos CAU/UF durante a inoperância do SICCAU. </w:t>
            </w:r>
          </w:p>
          <w:p w14:paraId="7BB33E7A" w14:textId="77777777" w:rsidR="00783522" w:rsidRPr="00A96559" w:rsidRDefault="00783522" w:rsidP="007835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</w:rPr>
              <w:t>Protocolo 1180521/2020 do CAU/RS</w:t>
            </w:r>
          </w:p>
        </w:tc>
      </w:tr>
      <w:tr w:rsidR="00783522" w:rsidRPr="00A96559" w14:paraId="560A696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8A899E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CE511C" w14:textId="77777777" w:rsidR="00783522" w:rsidRPr="00A96559" w:rsidRDefault="007109AD" w:rsidP="0078352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783522" w:rsidRPr="00A96559" w14:paraId="6663C67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7B54A9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6BBDF8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783522" w:rsidRPr="00A96559" w14:paraId="66E0104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C25266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DFD43E" w14:textId="77777777" w:rsidR="007109AD" w:rsidRDefault="007109AD" w:rsidP="007109A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62/2020–CEP-CAU/BR:</w:t>
            </w:r>
          </w:p>
          <w:p w14:paraId="56DE2969" w14:textId="77777777" w:rsidR="007109AD" w:rsidRPr="007109AD" w:rsidRDefault="007109AD" w:rsidP="007109AD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5" w:hanging="425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Solicitar à Presidência do CAU/BR o envio de ofício circular aos CAU/UF, questionando sobre a implantação de um RRT provisório, sobre o ato normativo do CAU/UF que criou e as regras adotadas, bem como o encaminhamento dos dados relativos ao modelo de formulário utilizado e o quantitativo de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RRTs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provisórios emitidos; </w:t>
            </w:r>
          </w:p>
          <w:p w14:paraId="23E787A6" w14:textId="77777777" w:rsidR="007109AD" w:rsidRPr="007109AD" w:rsidRDefault="007109AD" w:rsidP="007109AD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5" w:hanging="425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Recomendar que seja estabelecido um prazo de até 45 dias, contados do recebimento do ofício circular pelos CAU/UF, para o envio das informações solicitadas acima; e</w:t>
            </w:r>
          </w:p>
          <w:p w14:paraId="044BB15E" w14:textId="77777777" w:rsidR="00783522" w:rsidRPr="007109AD" w:rsidRDefault="007109AD" w:rsidP="007109AD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25" w:hanging="425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Encaminhar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Secretaria Geral da Mesa para as</w:t>
            </w:r>
            <w:r w:rsidRPr="00595AE0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devidas providências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</w:tbl>
    <w:p w14:paraId="3CDC74CA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36F9A50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7947C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C40B7D" w14:textId="77777777" w:rsidR="00E62F44" w:rsidRPr="00A96559" w:rsidRDefault="00783522" w:rsidP="008F62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RRT Retificador</w:t>
            </w:r>
            <w:r>
              <w:rPr>
                <w:rFonts w:ascii="Times New Roman" w:hAnsi="Times New Roman"/>
              </w:rPr>
              <w:t xml:space="preserve"> – solicitação de </w:t>
            </w:r>
            <w:r>
              <w:rPr>
                <w:rFonts w:ascii="Times New Roman" w:eastAsia="Cambria" w:hAnsi="Times New Roman" w:cs="Times New Roman"/>
                <w:color w:val="auto"/>
              </w:rPr>
              <w:t>esclarecimentos do art. 13 da Res. 91</w:t>
            </w:r>
          </w:p>
        </w:tc>
      </w:tr>
      <w:tr w:rsidR="00E62F44" w:rsidRPr="00A96559" w14:paraId="66ABB829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3D100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9CBA81" w14:textId="77777777" w:rsidR="00E62F44" w:rsidRPr="00A96559" w:rsidRDefault="00783522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SGM e RIA</w:t>
            </w:r>
          </w:p>
        </w:tc>
      </w:tr>
      <w:tr w:rsidR="00E62F44" w:rsidRPr="00A96559" w14:paraId="5274E800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C4D9C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lastRenderedPageBreak/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E496AA" w14:textId="77777777" w:rsidR="00E62F44" w:rsidRPr="00A96559" w:rsidRDefault="00783522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34542E13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F525B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B5800D" w14:textId="77777777" w:rsidR="007109AD" w:rsidRDefault="007109AD" w:rsidP="007109A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63/2020–CEP-CAU/BR:</w:t>
            </w:r>
          </w:p>
          <w:p w14:paraId="59FE5BFF" w14:textId="77777777" w:rsidR="007109AD" w:rsidRPr="007109AD" w:rsidRDefault="007109AD" w:rsidP="001C5EA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Esclarecer que o disposto no inciso I do art. 13 da Res. 91, quanto à correção de dados no RRT Retificador, limita-se à correção de grafia ou complementação de informação preenchida equivocadamente, </w:t>
            </w: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u w:val="single"/>
              </w:rPr>
              <w:t xml:space="preserve">não </w:t>
            </w: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sendo permitida a alteração, mudança ou modificação dos dados do  contratante ou do endereço da obra/serviço;</w:t>
            </w:r>
          </w:p>
          <w:p w14:paraId="0E1C276C" w14:textId="77777777" w:rsidR="007109AD" w:rsidRPr="007109AD" w:rsidRDefault="007109AD" w:rsidP="001C5EA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Recomendar à RIA – Rede de Atendimento Integrado do CAU/BR, que realize uma campanha para orientação dos CAU/UF e dos profissionais para que realizem a verificação prévia dos dados preenchidos no RRT</w:t>
            </w:r>
            <w:r w:rsidRPr="007109AD">
              <w:rPr>
                <w:rFonts w:ascii="Times New Roman" w:eastAsia="Cambria" w:hAnsi="Times New Roman" w:cs="Times New Roman"/>
                <w:b w:val="0"/>
                <w:color w:val="auto"/>
                <w:u w:val="single"/>
              </w:rPr>
              <w:t xml:space="preserve"> antes</w:t>
            </w: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do pagamento da taxa, por meio do formulário “Rascunho”; e</w:t>
            </w:r>
          </w:p>
          <w:p w14:paraId="69210F48" w14:textId="77777777" w:rsidR="00E62F44" w:rsidRPr="007109AD" w:rsidRDefault="007109AD" w:rsidP="001C5EA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 w:rsidRPr="007109AD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para envio a RIA e as devidas providências.</w:t>
            </w:r>
          </w:p>
        </w:tc>
      </w:tr>
    </w:tbl>
    <w:p w14:paraId="1C785E7B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42"/>
      </w:tblGrid>
      <w:tr w:rsidR="00E62F44" w:rsidRPr="00A96559" w14:paraId="6F1ECB88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CD446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C66508" w14:textId="77777777" w:rsidR="00E62F44" w:rsidRPr="00A96559" w:rsidRDefault="00783522" w:rsidP="00A526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Protocolo 1185303 – CAU/SP encaminha sugestões de ações em função da nova resolução de fiscalização, aprovada pelo </w:t>
            </w:r>
            <w:proofErr w:type="spellStart"/>
            <w:r>
              <w:rPr>
                <w:rFonts w:ascii="Times New Roman" w:eastAsia="Cambria" w:hAnsi="Times New Roman" w:cs="Times New Roman"/>
                <w:color w:val="auto"/>
              </w:rPr>
              <w:t>Plenárío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r w:rsidR="00A526CA">
              <w:rPr>
                <w:rFonts w:ascii="Times New Roman" w:eastAsia="Cambria" w:hAnsi="Times New Roman" w:cs="Times New Roman"/>
                <w:color w:val="auto"/>
              </w:rPr>
              <w:t>do CAU/</w:t>
            </w:r>
            <w:r>
              <w:rPr>
                <w:rFonts w:ascii="Times New Roman" w:eastAsia="Cambria" w:hAnsi="Times New Roman" w:cs="Times New Roman"/>
                <w:color w:val="auto"/>
              </w:rPr>
              <w:t>BR</w:t>
            </w:r>
            <w:r w:rsidR="00A526CA">
              <w:rPr>
                <w:rFonts w:ascii="Times New Roman" w:eastAsia="Cambria" w:hAnsi="Times New Roman" w:cs="Times New Roman"/>
                <w:color w:val="auto"/>
              </w:rPr>
              <w:t>.</w:t>
            </w:r>
          </w:p>
        </w:tc>
      </w:tr>
      <w:tr w:rsidR="00E62F44" w:rsidRPr="00A96559" w14:paraId="2B941767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73025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2D86AA" w14:textId="77777777" w:rsidR="00E62F44" w:rsidRPr="00A96559" w:rsidRDefault="00783522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0E2AF699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52969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69212F" w14:textId="77777777" w:rsidR="00E62F44" w:rsidRPr="00A96559" w:rsidRDefault="00783522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41862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E62F44" w:rsidRPr="00A96559" w14:paraId="57A6ED22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42FBF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C9D96D" w14:textId="77777777" w:rsidR="00FB0406" w:rsidRPr="0010626B" w:rsidRDefault="00B515AE" w:rsidP="00A526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comissão tomou conhecimento da matéria e decidiu que deverá ser apreciada pela próxima gestão em 2021</w:t>
            </w:r>
            <w:r w:rsidR="00A526C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para inclusão no plano de trabalho. </w:t>
            </w:r>
          </w:p>
        </w:tc>
      </w:tr>
    </w:tbl>
    <w:p w14:paraId="39E41695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83522" w:rsidRPr="00A96559" w14:paraId="1B125A75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4314D0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E8262BA" w14:textId="77777777" w:rsidR="00783522" w:rsidRPr="00B515AE" w:rsidRDefault="00B515AE" w:rsidP="00783522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515AE">
              <w:rPr>
                <w:rFonts w:ascii="Times New Roman" w:hAnsi="Times New Roman"/>
              </w:rPr>
              <w:t>Protocolo 1135617 – CAU/MT solicita esclarecimentos e orientações acerca da atuação da fiscalização em função das atuais legislações dos Técnicos em Edificações sobre as atividades de Design de Interiores.</w:t>
            </w:r>
          </w:p>
        </w:tc>
      </w:tr>
      <w:tr w:rsidR="00783522" w:rsidRPr="00A96559" w14:paraId="7E89C19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24E8BC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50150E8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783522" w:rsidRPr="00A96559" w14:paraId="2FFA0EA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D50B50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591FB1EF" w14:textId="77777777" w:rsidR="00783522" w:rsidRPr="00A96559" w:rsidRDefault="00783522" w:rsidP="00783522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341862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783522" w:rsidRPr="00A96559" w14:paraId="7FAB53BE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117EBA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377FC8" w14:textId="77777777" w:rsidR="00B515AE" w:rsidRDefault="00B515AE" w:rsidP="00B515A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64/2020–CEP-CAU/BR:</w:t>
            </w:r>
          </w:p>
          <w:p w14:paraId="1D2E102C" w14:textId="77777777" w:rsidR="00B515AE" w:rsidRPr="00B515AE" w:rsidRDefault="00B515AE" w:rsidP="00B515A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Recomendar à Presidência do CAU/BR que solicite à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CTHEP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– Comissão Temporária de Harmonização do Exercício Profissional as informações resumidas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sobre as tratativas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realizadas (ou a realizar)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junto ao Conselho Federal de Técnicos Industriais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–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CFT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 fim de colher as informações necessárias para poder responder ao CAU/MT, objeto do protocolo em epígrafe;</w:t>
            </w:r>
          </w:p>
          <w:p w14:paraId="0B2F2CC6" w14:textId="77777777" w:rsidR="00B515AE" w:rsidRPr="00B515AE" w:rsidRDefault="00B515AE" w:rsidP="00B515A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Encaminhar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,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para conhecimento da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Presidência do CAU/BR e da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CTHEP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 Deliberação nº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40/2017 da CEP-CAU/BR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contendo esclarecimentos sobre a fiscalização das atividades dos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Designer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s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de Interiores;</w:t>
            </w:r>
          </w:p>
          <w:p w14:paraId="2BD551AB" w14:textId="77777777" w:rsidR="00B515AE" w:rsidRPr="00B515AE" w:rsidRDefault="00B515AE" w:rsidP="00B515A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Informar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que compete ao CAU/UF realizar as ações e procedimentos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 fiscalização de acordo com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as normas vigentes do CAU/BR, seguindo as disposições da 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Resolução n° 22/2012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e, complementarmente, o Manual de Fiscalização do CAU/BR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; e</w:t>
            </w:r>
          </w:p>
          <w:p w14:paraId="31AAC744" w14:textId="77777777" w:rsidR="00783522" w:rsidRPr="00B515AE" w:rsidRDefault="00B515AE" w:rsidP="0078352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631B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Encaminhar à Secretaria Geral da Mesa para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envio à Presidência do CAU/BR para providências</w:t>
            </w:r>
            <w:r w:rsidRPr="00631B59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</w:tbl>
    <w:p w14:paraId="6AB88A45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06F8B51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9D68C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5C9BA30" w14:textId="77777777" w:rsidR="00E62F44" w:rsidRPr="00A96559" w:rsidRDefault="00783522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621698</w:t>
            </w:r>
            <w:r w:rsidRPr="0074572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CTHEP encaminha recomendação para inclusão da atividade de Georreferenciamento de Imóveis Rurais na Resolução 21</w:t>
            </w:r>
          </w:p>
        </w:tc>
      </w:tr>
      <w:tr w:rsidR="00E62F44" w:rsidRPr="00A96559" w14:paraId="42386677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48955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195FDDB" w14:textId="77777777" w:rsidR="00E62F44" w:rsidRPr="00A96559" w:rsidRDefault="00783522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078DC54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BFCE0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414ECFFC" w14:textId="77777777" w:rsidR="00E62F44" w:rsidRPr="00A96559" w:rsidRDefault="00783522" w:rsidP="00691CD1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341862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E62F44" w:rsidRPr="00A96559" w14:paraId="443A4786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D6CAC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2E09CA" w14:textId="77777777" w:rsidR="00E62F44" w:rsidRPr="00A96559" w:rsidRDefault="00A526CA" w:rsidP="0058129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Após apreciação e discussão, a comissão decidiu que qualquer proposta de alteração de resolução deverão ser encaminhadas às comissões seguindo os ritos e modelos da Resolução 104 e do Regimento. 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Foi levantada a questão sobre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 manutenção dessa proposta tendo em vista que a CTHEP finalizou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lastRenderedPageBreak/>
              <w:t>sua proposição de resolução recentemente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>,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que versa sobre atividades e atribuições dos arquitetos e urbanistas, em revisão da Resolução 51. Informou também que deve ser ratificado o entendimento formado pelo Plenário 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do CAU/BR em 2020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 que 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>as atividades técnicas no</w:t>
            </w:r>
            <w:r w:rsidRPr="00136DE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campo de atuação da topografia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136DE4">
              <w:rPr>
                <w:rFonts w:ascii="Times New Roman" w:eastAsia="Cambria" w:hAnsi="Times New Roman" w:cs="Times New Roman"/>
                <w:b w:val="0"/>
                <w:color w:val="auto"/>
              </w:rPr>
              <w:t>constituem atribuições de todos os arquitetos e urbanistas, conforme disposto no inciso VI do art. 2° da Lei n° 12.378, de 31 de dezembro de 2010, e podem ser realizadas por meio de georref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erenciamento, e </w:t>
            </w:r>
            <w:r w:rsidRPr="00136DE4">
              <w:rPr>
                <w:rFonts w:ascii="Times New Roman" w:eastAsia="Cambria" w:hAnsi="Times New Roman" w:cs="Times New Roman"/>
                <w:b w:val="0"/>
                <w:color w:val="auto"/>
              </w:rPr>
              <w:t>que as exigências di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spostas na deliberação plenária correlata ao tema </w:t>
            </w:r>
            <w:r w:rsidRPr="00136DE4">
              <w:rPr>
                <w:rFonts w:ascii="Times New Roman" w:eastAsia="Cambria" w:hAnsi="Times New Roman" w:cs="Times New Roman"/>
                <w:b w:val="0"/>
                <w:color w:val="auto"/>
              </w:rPr>
              <w:t>são apenas para fins de credenciamento perante o Instituto Nacional de Colonização e Reforma Agrária (Incra)</w:t>
            </w:r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. O encaminhamento para essa demanda é devolver o protocolo para </w:t>
            </w:r>
            <w:proofErr w:type="spellStart"/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>Presidencia</w:t>
            </w:r>
            <w:proofErr w:type="spellEnd"/>
            <w:r w:rsidR="0058129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do CAU/BR com essas informações para providências junto à CTHEP.</w:t>
            </w:r>
          </w:p>
        </w:tc>
      </w:tr>
    </w:tbl>
    <w:p w14:paraId="0AD6C1EA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83522" w:rsidRPr="00A96559" w14:paraId="6350D9F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D9E680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6CBB0E" w14:textId="77777777" w:rsidR="00783522" w:rsidRPr="00A96559" w:rsidRDefault="00783522" w:rsidP="00B515AE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1203104</w:t>
            </w:r>
            <w:r w:rsidRPr="0074572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Ouvidoria encaminha sugestão de arquiteto para inclusão dos serviços de impermeabilização no RRT (na Res. 21)</w:t>
            </w:r>
          </w:p>
        </w:tc>
      </w:tr>
      <w:tr w:rsidR="00783522" w:rsidRPr="00A96559" w14:paraId="6C0097B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C7607B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CD108D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783522" w:rsidRPr="00A96559" w14:paraId="5BD5F7F6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C9EF12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E57567" w14:textId="77777777" w:rsidR="00783522" w:rsidRPr="00A526CA" w:rsidRDefault="00A526CA" w:rsidP="00783522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26CA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783522" w:rsidRPr="00A96559" w14:paraId="3DE14478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9688D6" w14:textId="77777777" w:rsidR="00783522" w:rsidRPr="00A96559" w:rsidRDefault="00783522" w:rsidP="0078352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0C45DF" w14:textId="77777777" w:rsidR="00783522" w:rsidRPr="00A96559" w:rsidRDefault="00A526CA" w:rsidP="007835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 contribuição será apreciada pela nova gestão, em 2021, conforme plano de trabalho a ser aprovado pelos novos membros no início do próximo ano.</w:t>
            </w:r>
          </w:p>
        </w:tc>
      </w:tr>
    </w:tbl>
    <w:p w14:paraId="060C7BE0" w14:textId="77777777" w:rsidR="00B515AE" w:rsidRPr="00A96559" w:rsidRDefault="00B515AE" w:rsidP="00B515A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515AE" w:rsidRPr="00A96559" w14:paraId="6552EE11" w14:textId="77777777" w:rsidTr="00A526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F8F068" w14:textId="77777777" w:rsidR="00B515AE" w:rsidRPr="00A96559" w:rsidRDefault="00B515AE" w:rsidP="00A526C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2B89D2" w14:textId="77777777" w:rsidR="00B515AE" w:rsidRPr="00A96559" w:rsidRDefault="00B515AE" w:rsidP="00A526C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002E2D">
              <w:rPr>
                <w:rFonts w:ascii="Times New Roman" w:hAnsi="Times New Roman"/>
                <w:color w:val="auto"/>
              </w:rPr>
              <w:t>EXTRAPAUTA – Análise do modelo de Formulário de RRT no SICCAU</w:t>
            </w:r>
          </w:p>
        </w:tc>
      </w:tr>
      <w:tr w:rsidR="00B515AE" w:rsidRPr="00A96559" w14:paraId="47B5C821" w14:textId="77777777" w:rsidTr="00A526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83E588" w14:textId="77777777" w:rsidR="00B515AE" w:rsidRPr="00A96559" w:rsidRDefault="00B515AE" w:rsidP="00A526C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0966B4" w14:textId="77777777" w:rsidR="00B515AE" w:rsidRPr="00A96559" w:rsidRDefault="00B515AE" w:rsidP="00A526C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B515AE" w:rsidRPr="00A96559" w14:paraId="6B74C5D3" w14:textId="77777777" w:rsidTr="00A526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CB716F" w14:textId="77777777" w:rsidR="00B515AE" w:rsidRPr="00A96559" w:rsidRDefault="00B515AE" w:rsidP="00A526C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CB61D3" w14:textId="77777777" w:rsidR="00B515AE" w:rsidRPr="00A96559" w:rsidRDefault="00B515AE" w:rsidP="00A526C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-</w:t>
            </w:r>
          </w:p>
        </w:tc>
      </w:tr>
      <w:tr w:rsidR="00B515AE" w:rsidRPr="00A96559" w14:paraId="6B158356" w14:textId="77777777" w:rsidTr="00A526CA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D61840" w14:textId="77777777" w:rsidR="00B515AE" w:rsidRPr="00A96559" w:rsidRDefault="00B515AE" w:rsidP="00A526CA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6D3EF8" w14:textId="77777777" w:rsidR="00B515AE" w:rsidRPr="00A96559" w:rsidRDefault="00B515AE" w:rsidP="00A526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Comissão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tomou conhecimento da proposta da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Coordenação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Técnica do SICCAU 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>sobre a necessidade de aprovação e homologação do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modelo de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formulário do RRT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implantado no SICCAU, em atendimento e cumprimento da Resolução CAU/BR nº 91/2014. A comissão decidiu que a m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atéria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deverá ser apreciada pela nova 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gestão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da CEP-CAU/BR, que se iniciará em </w:t>
            </w:r>
            <w:r w:rsidRPr="00002E2D">
              <w:rPr>
                <w:rFonts w:ascii="Times New Roman" w:eastAsia="Cambria" w:hAnsi="Times New Roman" w:cs="Times New Roman"/>
                <w:b w:val="0"/>
                <w:color w:val="auto"/>
              </w:rPr>
              <w:t>2021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</w:tbl>
    <w:p w14:paraId="335C72E1" w14:textId="77777777" w:rsidR="00B515AE" w:rsidRPr="00A96559" w:rsidRDefault="00B515AE" w:rsidP="00B515AE">
      <w:pPr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7CAFE64B" w14:textId="77777777" w:rsidR="00E62F44" w:rsidRPr="00A96559" w:rsidRDefault="008F6239" w:rsidP="00B515AE">
      <w:pPr>
        <w:spacing w:before="240" w:after="24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bookmarkStart w:id="0" w:name="_Hlk35511071"/>
      <w:r w:rsidRPr="00B515AE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B515AE" w:rsidRPr="00B515AE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="00E8472C" w:rsidRPr="00B515AE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B515AE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</w:t>
      </w:r>
      <w:r w:rsidR="00B515AE" w:rsidRPr="00B515AE">
        <w:rPr>
          <w:rFonts w:ascii="Times New Roman" w:eastAsia="Cambria" w:hAnsi="Times New Roman" w:cs="Times New Roman"/>
          <w:b w:val="0"/>
          <w:color w:val="auto"/>
          <w:lang w:eastAsia="pt-BR"/>
        </w:rPr>
        <w:t>dezembro de 2020</w:t>
      </w:r>
      <w:r w:rsidR="00E62F44" w:rsidRPr="00B515AE">
        <w:rPr>
          <w:rFonts w:ascii="Times New Roman" w:eastAsia="Cambria" w:hAnsi="Times New Roman" w:cs="Times New Roman"/>
          <w:b w:val="0"/>
          <w:color w:val="auto"/>
          <w:lang w:eastAsia="pt-BR"/>
        </w:rPr>
        <w:t>.</w:t>
      </w:r>
    </w:p>
    <w:p w14:paraId="0322D32C" w14:textId="77777777" w:rsidR="00E62F44" w:rsidRPr="00A96559" w:rsidRDefault="00E62F44" w:rsidP="00B515AE">
      <w:pPr>
        <w:spacing w:after="24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6A0BDF47" w14:textId="77777777" w:rsidR="00E62F44" w:rsidRDefault="00E62F44" w:rsidP="00E62F4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64818BA6" w14:textId="77777777" w:rsidR="00E62F44" w:rsidRPr="00A96559" w:rsidRDefault="00E62F44" w:rsidP="00E62F4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14:paraId="58D73C84" w14:textId="77777777" w:rsidR="00E62F44" w:rsidRPr="00A96559" w:rsidRDefault="00E62F44" w:rsidP="00E62F4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54396C4B" w14:textId="77777777" w:rsidR="00E62F44" w:rsidRDefault="00E62F44" w:rsidP="00E62F4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9FC5901" w14:textId="77777777" w:rsidR="008F6239" w:rsidRDefault="008F6239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0EF5A73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96DB483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0B2CB0D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62473D0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F7BADFB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6CE519A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41D2523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D267F4A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8EE0FFA" w14:textId="77777777" w:rsidR="00B33CE2" w:rsidRDefault="00B33CE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FE7B858" w14:textId="77777777" w:rsidR="006C03D9" w:rsidRDefault="006C03D9" w:rsidP="003269BB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5050207" w14:textId="77777777" w:rsidR="008F6239" w:rsidRPr="00A96559" w:rsidRDefault="008F6239" w:rsidP="00C12CA6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C2B9D76" w14:textId="77777777" w:rsidR="00E62F44" w:rsidRPr="003269BB" w:rsidRDefault="00E8472C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3269BB">
        <w:rPr>
          <w:rFonts w:ascii="Times New Roman" w:eastAsia="Calibri" w:hAnsi="Times New Roman" w:cs="Times New Roman"/>
          <w:color w:val="auto"/>
        </w:rPr>
        <w:lastRenderedPageBreak/>
        <w:t>10</w:t>
      </w:r>
      <w:r w:rsidR="003269BB" w:rsidRPr="003269BB">
        <w:rPr>
          <w:rFonts w:ascii="Times New Roman" w:eastAsia="Calibri" w:hAnsi="Times New Roman" w:cs="Times New Roman"/>
          <w:color w:val="auto"/>
        </w:rPr>
        <w:t>0</w:t>
      </w:r>
      <w:r w:rsidR="00E62F44" w:rsidRPr="003269BB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70448651" w14:textId="77777777" w:rsidR="00E62F44" w:rsidRPr="003269BB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3269BB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0FE1B216" w14:textId="77777777" w:rsidR="00E62F44" w:rsidRPr="003269BB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079B5C1" w14:textId="77777777" w:rsidR="00E62F44" w:rsidRPr="003269BB" w:rsidRDefault="00E62F44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3269BB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E62F44" w:rsidRPr="003269BB" w14:paraId="5941E3A3" w14:textId="77777777" w:rsidTr="00FB04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D0F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551C0A29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C33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0E0EA2F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D5C2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E4B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E62F44" w:rsidRPr="003269BB" w14:paraId="33122C7E" w14:textId="77777777" w:rsidTr="00FB04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FBC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523D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BA0F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1BB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A535" w14:textId="77777777" w:rsidR="00E62F44" w:rsidRPr="003269BB" w:rsidRDefault="00E62F44" w:rsidP="00FB0406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DDE4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279A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E62F44" w:rsidRPr="003269BB" w14:paraId="4642F6B0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A6AD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269BB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30F0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24DB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BD8" w14:textId="77777777" w:rsidR="00E62F44" w:rsidRPr="003269BB" w:rsidRDefault="003269BB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AF2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8B5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CF1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3269BB" w14:paraId="053DB56C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8F50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269BB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AD93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E579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394" w14:textId="77777777" w:rsidR="00E62F44" w:rsidRPr="003269BB" w:rsidRDefault="003269BB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877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3CF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939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3269BB" w14:paraId="734CB28A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B16C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269BB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71F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26C3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3269BB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342" w14:textId="77777777" w:rsidR="00E62F44" w:rsidRPr="003269BB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4E3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03E" w14:textId="77777777" w:rsidR="00E62F44" w:rsidRPr="003269BB" w:rsidRDefault="00E62F44" w:rsidP="003269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B2C" w14:textId="77777777" w:rsidR="00E62F44" w:rsidRPr="003269BB" w:rsidRDefault="003269BB" w:rsidP="003269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E62F44" w:rsidRPr="003269BB" w14:paraId="67BC1301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4633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269BB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C49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2CBA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E19" w14:textId="77777777" w:rsidR="00E62F44" w:rsidRPr="003269BB" w:rsidRDefault="003269BB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FD1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CC9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5E9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3269BB" w14:paraId="20C2C3F5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F4C4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269BB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027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56E9" w14:textId="77777777" w:rsidR="00E62F44" w:rsidRPr="003269BB" w:rsidRDefault="003269BB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 da C.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451" w14:textId="77777777" w:rsidR="00E62F44" w:rsidRPr="003269BB" w:rsidRDefault="003269BB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204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E15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222B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3269BB" w14:paraId="76B39B02" w14:textId="77777777" w:rsidTr="00FB04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45D0D" w14:textId="77777777" w:rsidR="00E62F44" w:rsidRPr="003269BB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2ADC3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0FD5E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4A55D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8ACB1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5B5DA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E44D7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199C3BD9" w14:textId="77777777" w:rsidTr="00FB0406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34E90B0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58119E9B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6FE8503" w14:textId="77777777" w:rsidR="00E62F44" w:rsidRPr="003269BB" w:rsidRDefault="003269BB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100</w:t>
            </w:r>
            <w:r w:rsidR="00E62F44"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E62F44" w:rsidRPr="003269BB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="00E62F44"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5D41A2B9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A0C7CDB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3269BB"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2/12/2020</w:t>
            </w:r>
          </w:p>
          <w:p w14:paraId="0C1EBBBF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2154E3B" w14:textId="77777777" w:rsidR="00E62F44" w:rsidRPr="003269BB" w:rsidRDefault="00E62F44" w:rsidP="00FB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3269BB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 w:rsidR="00E8472C" w:rsidRPr="003269BB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100</w:t>
            </w:r>
            <w:r w:rsidRPr="003269BB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ª Reunião Ordinária da CEP-CAU/BR</w:t>
            </w:r>
          </w:p>
          <w:p w14:paraId="5666D79E" w14:textId="77777777" w:rsidR="00E62F44" w:rsidRPr="003269BB" w:rsidRDefault="00E62F44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26AAC5A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269BB"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="003269BB"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 (</w:t>
            </w:r>
            <w:r w:rsidR="003269BB"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1162DE60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8F9CF03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269BB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42875A2A" w14:textId="77777777" w:rsidR="00E62F44" w:rsidRPr="003269BB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9AE050" w14:textId="77777777" w:rsidR="00E62F44" w:rsidRPr="00A96559" w:rsidRDefault="00E62F44" w:rsidP="003269BB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="003269BB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Lais R. Maia</w:t>
            </w:r>
            <w:r w:rsidRPr="003269BB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3269BB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19B0C50F" w14:textId="77777777" w:rsidR="00E62F44" w:rsidRPr="0072167E" w:rsidRDefault="00E62F44" w:rsidP="00E62F44">
      <w:pPr>
        <w:autoSpaceDE w:val="0"/>
        <w:autoSpaceDN w:val="0"/>
        <w:adjustRightInd w:val="0"/>
        <w:spacing w:after="0" w:line="240" w:lineRule="auto"/>
      </w:pPr>
    </w:p>
    <w:sectPr w:rsidR="00E62F44" w:rsidRPr="0072167E" w:rsidSect="0041140E">
      <w:headerReference w:type="default" r:id="rId7"/>
      <w:footerReference w:type="default" r:id="rId8"/>
      <w:pgSz w:w="11906" w:h="16838"/>
      <w:pgMar w:top="1843" w:right="991" w:bottom="1417" w:left="1701" w:header="510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9EFF" w14:textId="77777777" w:rsidR="00620454" w:rsidRDefault="00620454" w:rsidP="00783D72">
      <w:pPr>
        <w:spacing w:after="0" w:line="240" w:lineRule="auto"/>
      </w:pPr>
      <w:r>
        <w:separator/>
      </w:r>
    </w:p>
  </w:endnote>
  <w:endnote w:type="continuationSeparator" w:id="0">
    <w:p w14:paraId="2EE1524E" w14:textId="77777777" w:rsidR="00620454" w:rsidRDefault="0062045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CD4B446" w14:textId="77777777" w:rsidR="00A526CA" w:rsidRPr="00C25F47" w:rsidRDefault="00A526CA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269BB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3714E168" w14:textId="77777777" w:rsidR="00A526CA" w:rsidRPr="00C25F47" w:rsidRDefault="00A526CA" w:rsidP="00C25F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4D0743" wp14:editId="641C709A">
          <wp:simplePos x="0" y="0"/>
          <wp:positionH relativeFrom="page">
            <wp:posOffset>0</wp:posOffset>
          </wp:positionH>
          <wp:positionV relativeFrom="paragraph">
            <wp:posOffset>84455</wp:posOffset>
          </wp:positionV>
          <wp:extent cx="7559675" cy="723900"/>
          <wp:effectExtent l="19050" t="0" r="3175" b="0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8008" w14:textId="77777777" w:rsidR="00620454" w:rsidRDefault="00620454" w:rsidP="00783D72">
      <w:pPr>
        <w:spacing w:after="0" w:line="240" w:lineRule="auto"/>
      </w:pPr>
      <w:r>
        <w:separator/>
      </w:r>
    </w:p>
  </w:footnote>
  <w:footnote w:type="continuationSeparator" w:id="0">
    <w:p w14:paraId="10CB98A5" w14:textId="77777777" w:rsidR="00620454" w:rsidRDefault="0062045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A0F3" w14:textId="77777777" w:rsidR="00A526CA" w:rsidRDefault="00A526CA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407D4328" wp14:editId="20862BDA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3FF"/>
    <w:multiLevelType w:val="hybridMultilevel"/>
    <w:tmpl w:val="94085AEA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789"/>
    <w:multiLevelType w:val="hybridMultilevel"/>
    <w:tmpl w:val="324E6B8A"/>
    <w:lvl w:ilvl="0" w:tplc="361078B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A33"/>
    <w:multiLevelType w:val="hybridMultilevel"/>
    <w:tmpl w:val="73586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9401A"/>
    <w:multiLevelType w:val="hybridMultilevel"/>
    <w:tmpl w:val="C5A6E93C"/>
    <w:lvl w:ilvl="0" w:tplc="361078B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26E27"/>
    <w:multiLevelType w:val="hybridMultilevel"/>
    <w:tmpl w:val="DAFA59D8"/>
    <w:lvl w:ilvl="0" w:tplc="6A2E0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2DDB"/>
    <w:multiLevelType w:val="hybridMultilevel"/>
    <w:tmpl w:val="4A0AE3F2"/>
    <w:lvl w:ilvl="0" w:tplc="95765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57E3E"/>
    <w:rsid w:val="0010626B"/>
    <w:rsid w:val="0011751C"/>
    <w:rsid w:val="00193E0F"/>
    <w:rsid w:val="001C24E7"/>
    <w:rsid w:val="001C5EA1"/>
    <w:rsid w:val="00281C0A"/>
    <w:rsid w:val="00314B57"/>
    <w:rsid w:val="003269BB"/>
    <w:rsid w:val="00366B9B"/>
    <w:rsid w:val="00397B41"/>
    <w:rsid w:val="003B0E00"/>
    <w:rsid w:val="0041140E"/>
    <w:rsid w:val="00533766"/>
    <w:rsid w:val="0058129B"/>
    <w:rsid w:val="005F20FB"/>
    <w:rsid w:val="00620454"/>
    <w:rsid w:val="0063173B"/>
    <w:rsid w:val="00672106"/>
    <w:rsid w:val="00691CD1"/>
    <w:rsid w:val="006C03D9"/>
    <w:rsid w:val="0070569F"/>
    <w:rsid w:val="007109AD"/>
    <w:rsid w:val="0075074D"/>
    <w:rsid w:val="00775E34"/>
    <w:rsid w:val="00783522"/>
    <w:rsid w:val="00783D72"/>
    <w:rsid w:val="007D2AEF"/>
    <w:rsid w:val="007F69D3"/>
    <w:rsid w:val="008F6239"/>
    <w:rsid w:val="00903572"/>
    <w:rsid w:val="009A7A63"/>
    <w:rsid w:val="009D7B9F"/>
    <w:rsid w:val="00A409A5"/>
    <w:rsid w:val="00A447A5"/>
    <w:rsid w:val="00A526CA"/>
    <w:rsid w:val="00AE6297"/>
    <w:rsid w:val="00B33CE2"/>
    <w:rsid w:val="00B515AE"/>
    <w:rsid w:val="00BE55AD"/>
    <w:rsid w:val="00C00FD5"/>
    <w:rsid w:val="00C12CA6"/>
    <w:rsid w:val="00C25F47"/>
    <w:rsid w:val="00C470BC"/>
    <w:rsid w:val="00D729EE"/>
    <w:rsid w:val="00DB2DA6"/>
    <w:rsid w:val="00E625E1"/>
    <w:rsid w:val="00E62F44"/>
    <w:rsid w:val="00E8472C"/>
    <w:rsid w:val="00EB1374"/>
    <w:rsid w:val="00ED7498"/>
    <w:rsid w:val="00F32C3A"/>
    <w:rsid w:val="00F47E48"/>
    <w:rsid w:val="00F721BA"/>
    <w:rsid w:val="00F77FC3"/>
    <w:rsid w:val="00FB040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C8A9E9"/>
  <w15:docId w15:val="{3D99A2B1-FE2B-437F-A0E7-E1EB42F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44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B04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35</cp:revision>
  <dcterms:created xsi:type="dcterms:W3CDTF">2020-09-08T19:42:00Z</dcterms:created>
  <dcterms:modified xsi:type="dcterms:W3CDTF">2020-12-10T16:47:00Z</dcterms:modified>
</cp:coreProperties>
</file>