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1E1BC120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</w:t>
                </w:r>
                <w:r w:rsidR="00407225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3</w:t>
                </w:r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4D9C2411" w:rsidR="005031D6" w:rsidRPr="001601A4" w:rsidRDefault="00C35C3A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1º</w:t>
            </w:r>
            <w:r w:rsidRPr="00A10EDE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dezembro</w:t>
            </w:r>
            <w:r w:rsidRPr="00A10EDE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4C113787" w:rsidR="005031D6" w:rsidRPr="001601A4" w:rsidRDefault="00897AF3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Híbrida na </w:t>
            </w:r>
            <w:r w:rsidRPr="00C40FFE">
              <w:rPr>
                <w:rFonts w:ascii="Times New Roman" w:eastAsia="Times New Roman" w:hAnsi="Times New Roman" w:cs="Times New Roman"/>
                <w:spacing w:val="4"/>
              </w:rPr>
              <w:t>Sede do CAU/BR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1D232368" w:rsidR="009446A0" w:rsidRPr="00CA149C" w:rsidRDefault="00892C82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92C82">
              <w:rPr>
                <w:rFonts w:ascii="Times New Roman" w:hAnsi="Times New Roman" w:cs="Arial"/>
                <w:color w:val="000000"/>
              </w:rPr>
              <w:t xml:space="preserve">Grete Soares Pflueger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4D2200F1" w:rsidR="009446A0" w:rsidRPr="00CA149C" w:rsidRDefault="005E213E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5BAFD223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C870E6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89FF675" w14:textId="0BB9A5E1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José Gerardo</w:t>
            </w:r>
            <w:r w:rsidR="00897AF3">
              <w:rPr>
                <w:rFonts w:ascii="Times New Roman" w:eastAsia="Times New Roman" w:hAnsi="Times New Roman" w:cs="Times New Roman"/>
                <w:spacing w:val="4"/>
              </w:rPr>
              <w:t xml:space="preserve"> da Fonseca Soares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BEA43E" w14:textId="59205E86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3C291DAF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97AF3" w:rsidRPr="001601A4" w14:paraId="01A73A7A" w14:textId="77777777" w:rsidTr="009C57F2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897AF3" w:rsidRPr="001601A4" w:rsidRDefault="00897AF3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0C50F8FB" w:rsidR="00897AF3" w:rsidRDefault="00897AF3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7042A">
              <w:rPr>
                <w:rFonts w:ascii="Times New Roman" w:eastAsia="Times New Roman" w:hAnsi="Times New Roman" w:cs="Times New Roman"/>
                <w:spacing w:val="4"/>
              </w:rPr>
              <w:t>Leonardo Castello Branco</w:t>
            </w:r>
          </w:p>
        </w:tc>
      </w:tr>
      <w:tr w:rsidR="00897AF3" w:rsidRPr="001601A4" w14:paraId="335D0312" w14:textId="77777777" w:rsidTr="009C57F2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DF38B8" w14:textId="77777777" w:rsidR="00897AF3" w:rsidRPr="001601A4" w:rsidRDefault="00897AF3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8FAFED" w14:textId="67ADA99E" w:rsidR="00897AF3" w:rsidRDefault="00897AF3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4F393F91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 w:rsidR="0017774D">
              <w:rPr>
                <w:rFonts w:ascii="Times New Roman" w:eastAsia="Cambria" w:hAnsi="Times New Roman" w:cs="Times New Roman"/>
                <w:b/>
              </w:rPr>
              <w:t>5</w:t>
            </w:r>
            <w:r w:rsidR="00511D5B">
              <w:rPr>
                <w:rFonts w:ascii="Times New Roman" w:eastAsia="Cambria" w:hAnsi="Times New Roman" w:cs="Times New Roman"/>
                <w:b/>
              </w:rPr>
              <w:t>2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2540CF78" w:rsidR="00E14A11" w:rsidRPr="00AD1D6E" w:rsidRDefault="00E34968" w:rsidP="00884B7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Comunicou que </w:t>
            </w:r>
            <w:r w:rsidR="00D571BB">
              <w:rPr>
                <w:rFonts w:ascii="Times New Roman" w:eastAsia="Cambria" w:hAnsi="Times New Roman" w:cs="Times New Roman"/>
              </w:rPr>
              <w:t xml:space="preserve">não houve retorno do CAU/MA </w:t>
            </w:r>
            <w:r w:rsidR="00571FD8">
              <w:rPr>
                <w:rFonts w:ascii="Times New Roman" w:eastAsia="Cambria" w:hAnsi="Times New Roman" w:cs="Times New Roman"/>
              </w:rPr>
              <w:t xml:space="preserve">acerca da posse das </w:t>
            </w:r>
            <w:r w:rsidR="00D571BB">
              <w:rPr>
                <w:rFonts w:ascii="Times New Roman" w:eastAsia="Cambria" w:hAnsi="Times New Roman" w:cs="Times New Roman"/>
              </w:rPr>
              <w:t>convocadas diplomadas no processo de recomposição de plenário daquele conselho</w:t>
            </w:r>
            <w:r w:rsidR="00571FD8">
              <w:rPr>
                <w:rFonts w:ascii="Times New Roman" w:eastAsia="Cambria" w:hAnsi="Times New Roman" w:cs="Times New Roman"/>
              </w:rPr>
              <w:t>.</w:t>
            </w:r>
            <w:r w:rsidR="00D571BB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40D47B" w14:textId="742B4E41" w:rsidR="0032175F" w:rsidRDefault="009A4D53" w:rsidP="00227A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5365F0">
              <w:rPr>
                <w:rFonts w:ascii="Times New Roman" w:eastAsia="Cambria" w:hAnsi="Times New Roman" w:cs="Times New Roman"/>
              </w:rPr>
              <w:t xml:space="preserve">Foram </w:t>
            </w:r>
            <w:r w:rsidR="00F67F6A">
              <w:rPr>
                <w:rFonts w:ascii="Times New Roman" w:eastAsia="Cambria" w:hAnsi="Times New Roman" w:cs="Times New Roman"/>
              </w:rPr>
              <w:t>rememorad</w:t>
            </w:r>
            <w:r w:rsidR="0032175F">
              <w:rPr>
                <w:rFonts w:ascii="Times New Roman" w:eastAsia="Cambria" w:hAnsi="Times New Roman" w:cs="Times New Roman"/>
              </w:rPr>
              <w:t>a</w:t>
            </w:r>
            <w:r w:rsidR="00F67F6A">
              <w:rPr>
                <w:rFonts w:ascii="Times New Roman" w:eastAsia="Cambria" w:hAnsi="Times New Roman" w:cs="Times New Roman"/>
              </w:rPr>
              <w:t>s</w:t>
            </w:r>
            <w:r w:rsidR="0032175F">
              <w:rPr>
                <w:rFonts w:ascii="Times New Roman" w:eastAsia="Cambria" w:hAnsi="Times New Roman" w:cs="Times New Roman"/>
              </w:rPr>
              <w:t xml:space="preserve"> discussões e </w:t>
            </w:r>
            <w:r w:rsidR="00F67F6A">
              <w:rPr>
                <w:rFonts w:ascii="Times New Roman" w:eastAsia="Cambria" w:hAnsi="Times New Roman" w:cs="Times New Roman"/>
              </w:rPr>
              <w:t xml:space="preserve">encaminhamentos </w:t>
            </w:r>
            <w:r w:rsidR="0032175F">
              <w:rPr>
                <w:rFonts w:ascii="Times New Roman" w:eastAsia="Cambria" w:hAnsi="Times New Roman" w:cs="Times New Roman"/>
              </w:rPr>
              <w:t xml:space="preserve">das reuniões anteriores, que culminaram com a aprovação da </w:t>
            </w:r>
            <w:r w:rsidR="0032175F" w:rsidRPr="0032175F">
              <w:rPr>
                <w:rFonts w:ascii="Times New Roman" w:eastAsia="Cambria" w:hAnsi="Times New Roman" w:cs="Times New Roman"/>
                <w:b/>
                <w:bCs/>
              </w:rPr>
              <w:t xml:space="preserve">Deliberação nº </w:t>
            </w:r>
            <w:r w:rsidR="0032175F" w:rsidRPr="00992F12">
              <w:rPr>
                <w:rFonts w:ascii="Times New Roman" w:eastAsia="Cambria" w:hAnsi="Times New Roman" w:cs="Times New Roman"/>
                <w:b/>
                <w:bCs/>
              </w:rPr>
              <w:t>01</w:t>
            </w:r>
            <w:r w:rsidR="001A0D01" w:rsidRPr="00992F12">
              <w:rPr>
                <w:rFonts w:ascii="Times New Roman" w:eastAsia="Cambria" w:hAnsi="Times New Roman" w:cs="Times New Roman"/>
                <w:b/>
                <w:bCs/>
              </w:rPr>
              <w:t>3</w:t>
            </w:r>
            <w:r w:rsidR="0032175F" w:rsidRPr="0032175F">
              <w:rPr>
                <w:rFonts w:ascii="Times New Roman" w:eastAsia="Cambria" w:hAnsi="Times New Roman" w:cs="Times New Roman"/>
                <w:b/>
                <w:bCs/>
              </w:rPr>
              <w:t>/2021 - CEN-CAU/BR</w:t>
            </w:r>
            <w:r w:rsidR="0032175F" w:rsidRPr="0032175F">
              <w:rPr>
                <w:rFonts w:ascii="Times New Roman" w:eastAsia="Cambria" w:hAnsi="Times New Roman" w:cs="Times New Roman"/>
              </w:rPr>
              <w:t>, a qual apresenta recomendações diversas à Presidência do CAU/BR, que visam a estruturação geral, correção de vulnerabilidades, preenchimento de lacunas, realização de aprimoramentos e suprimento de demandas das eleições do CAU.</w:t>
            </w:r>
          </w:p>
          <w:p w14:paraId="2B6B9D8A" w14:textId="502D1ECC" w:rsidR="00F22C4E" w:rsidRDefault="00ED7E43" w:rsidP="00227A61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De forma a compatibilizar </w:t>
            </w:r>
            <w:r w:rsidR="00AC511E" w:rsidRPr="00AC511E">
              <w:rPr>
                <w:rFonts w:ascii="Times New Roman" w:eastAsia="Cambria" w:hAnsi="Times New Roman" w:cs="Times New Roman"/>
              </w:rPr>
              <w:t>e atualiza</w:t>
            </w:r>
            <w:r w:rsidR="00AC511E">
              <w:rPr>
                <w:rFonts w:ascii="Times New Roman" w:eastAsia="Cambria" w:hAnsi="Times New Roman" w:cs="Times New Roman"/>
              </w:rPr>
              <w:t>r</w:t>
            </w:r>
            <w:r w:rsidR="00AC511E" w:rsidRPr="00AC511E">
              <w:rPr>
                <w:rFonts w:ascii="Times New Roman" w:eastAsia="Cambria" w:hAnsi="Times New Roman" w:cs="Times New Roman"/>
              </w:rPr>
              <w:t xml:space="preserve"> as competências da CEN-CAU/BR em relação ao Regulamento Eleitoral e ao Regimento Interno do CAU/BR,</w:t>
            </w:r>
            <w:r w:rsidR="00AC511E">
              <w:rPr>
                <w:rFonts w:ascii="Times New Roman" w:eastAsia="Cambria" w:hAnsi="Times New Roman" w:cs="Times New Roman"/>
              </w:rPr>
              <w:t xml:space="preserve"> </w:t>
            </w:r>
            <w:r w:rsidR="00AC511E" w:rsidRPr="008A066E">
              <w:rPr>
                <w:rFonts w:ascii="Times New Roman" w:hAnsi="Times New Roman"/>
              </w:rPr>
              <w:t xml:space="preserve">a Comissão aprovou a </w:t>
            </w:r>
            <w:r w:rsidR="00AC511E" w:rsidRPr="008A066E">
              <w:rPr>
                <w:rFonts w:ascii="Times New Roman" w:hAnsi="Times New Roman"/>
                <w:b/>
                <w:bCs/>
              </w:rPr>
              <w:t>Deliberação nº 0</w:t>
            </w:r>
            <w:r w:rsidR="00AC511E">
              <w:rPr>
                <w:rFonts w:ascii="Times New Roman" w:hAnsi="Times New Roman"/>
                <w:b/>
                <w:bCs/>
              </w:rPr>
              <w:t>14</w:t>
            </w:r>
            <w:r w:rsidR="00AC511E" w:rsidRPr="008A066E">
              <w:rPr>
                <w:rFonts w:ascii="Times New Roman" w:hAnsi="Times New Roman"/>
                <w:b/>
                <w:bCs/>
              </w:rPr>
              <w:t>/2021 - CEN-CAU/BR</w:t>
            </w:r>
            <w:r w:rsidR="00AC511E">
              <w:rPr>
                <w:rFonts w:ascii="Times New Roman" w:hAnsi="Times New Roman"/>
              </w:rPr>
              <w:t>, que a</w:t>
            </w:r>
            <w:r w:rsidR="00AC511E" w:rsidRPr="00AC511E">
              <w:rPr>
                <w:rFonts w:ascii="Times New Roman" w:hAnsi="Times New Roman"/>
              </w:rPr>
              <w:t>prova anteprojeto de resolução que altera o anexo da Resolução nº 105, de 26 de junho de 2015</w:t>
            </w:r>
            <w:r w:rsidR="00AC511E">
              <w:rPr>
                <w:rFonts w:ascii="Times New Roman" w:hAnsi="Times New Roman"/>
              </w:rPr>
              <w:t>.</w:t>
            </w:r>
          </w:p>
          <w:p w14:paraId="2E6727D9" w14:textId="2FD08E15" w:rsidR="00F67F6A" w:rsidRPr="00CF047D" w:rsidRDefault="00CC4A65" w:rsidP="00227A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Concluindo o primeiro ciclo de encaminhamentos </w:t>
            </w:r>
            <w:r w:rsidR="00ED3A61">
              <w:rPr>
                <w:rFonts w:ascii="Times New Roman" w:eastAsia="Cambria" w:hAnsi="Times New Roman" w:cs="Times New Roman"/>
              </w:rPr>
              <w:t xml:space="preserve">para o aprimoramento do processo eleitoral, objetivando o </w:t>
            </w:r>
            <w:r w:rsidRPr="001120B6">
              <w:rPr>
                <w:rFonts w:ascii="Times New Roman" w:hAnsi="Times New Roman"/>
                <w:lang w:eastAsia="pt-BR"/>
              </w:rPr>
              <w:t>aperfeiçoamento do Regulamento Eleitoral,</w:t>
            </w:r>
            <w:r>
              <w:rPr>
                <w:rFonts w:ascii="Times New Roman" w:hAnsi="Times New Roman"/>
                <w:lang w:eastAsia="pt-BR"/>
              </w:rPr>
              <w:t xml:space="preserve"> com vistas a </w:t>
            </w:r>
            <w:r w:rsidRPr="00AE08DD">
              <w:rPr>
                <w:rFonts w:ascii="Times New Roman" w:eastAsia="Times New Roman" w:hAnsi="Times New Roman"/>
                <w:lang w:eastAsia="pt-BR"/>
              </w:rPr>
              <w:t>atualizar, aprimorar e compatibilizar institutos</w:t>
            </w:r>
            <w:r w:rsidRPr="001960A1">
              <w:rPr>
                <w:rFonts w:ascii="Times New Roman" w:eastAsia="Times New Roman" w:hAnsi="Times New Roman"/>
                <w:lang w:eastAsia="pt-BR"/>
              </w:rPr>
              <w:t xml:space="preserve"> e promover maior efetividade dos atos das comiss</w:t>
            </w:r>
            <w:r>
              <w:rPr>
                <w:rFonts w:ascii="Times New Roman" w:eastAsia="Times New Roman" w:hAnsi="Times New Roman"/>
                <w:lang w:eastAsia="pt-BR"/>
              </w:rPr>
              <w:t>ões eleitorais</w:t>
            </w:r>
            <w:r w:rsidR="00DF1ACA">
              <w:rPr>
                <w:rFonts w:ascii="Times New Roman" w:eastAsia="Times New Roman" w:hAnsi="Times New Roman"/>
                <w:lang w:eastAsia="pt-BR"/>
              </w:rPr>
              <w:t xml:space="preserve">, a </w:t>
            </w:r>
            <w:r w:rsidR="00F67F6A" w:rsidRPr="008A066E">
              <w:rPr>
                <w:rFonts w:ascii="Times New Roman" w:hAnsi="Times New Roman"/>
              </w:rPr>
              <w:t xml:space="preserve">Comissão aprovou a </w:t>
            </w:r>
            <w:r w:rsidR="00F67F6A" w:rsidRPr="008A066E">
              <w:rPr>
                <w:rFonts w:ascii="Times New Roman" w:hAnsi="Times New Roman"/>
                <w:b/>
                <w:bCs/>
              </w:rPr>
              <w:t>Deliberação nº 0</w:t>
            </w:r>
            <w:r w:rsidR="00F67F6A">
              <w:rPr>
                <w:rFonts w:ascii="Times New Roman" w:hAnsi="Times New Roman"/>
                <w:b/>
                <w:bCs/>
              </w:rPr>
              <w:t>1</w:t>
            </w:r>
            <w:r w:rsidR="00DF1ACA">
              <w:rPr>
                <w:rFonts w:ascii="Times New Roman" w:hAnsi="Times New Roman"/>
                <w:b/>
                <w:bCs/>
              </w:rPr>
              <w:t>5</w:t>
            </w:r>
            <w:r w:rsidR="00F67F6A" w:rsidRPr="008A066E">
              <w:rPr>
                <w:rFonts w:ascii="Times New Roman" w:hAnsi="Times New Roman"/>
                <w:b/>
                <w:bCs/>
              </w:rPr>
              <w:t>/2021 - CEN-CAU/BR</w:t>
            </w:r>
            <w:r w:rsidR="00F67F6A" w:rsidRPr="008A066E">
              <w:rPr>
                <w:rFonts w:ascii="Times New Roman" w:hAnsi="Times New Roman"/>
              </w:rPr>
              <w:t>, que</w:t>
            </w:r>
            <w:r w:rsidR="00DF1ACA">
              <w:rPr>
                <w:rFonts w:ascii="Times New Roman" w:hAnsi="Times New Roman"/>
              </w:rPr>
              <w:t xml:space="preserve"> a</w:t>
            </w:r>
            <w:r w:rsidR="00DF1ACA" w:rsidRPr="00DF1ACA">
              <w:rPr>
                <w:rFonts w:ascii="Times New Roman" w:hAnsi="Times New Roman"/>
              </w:rPr>
              <w:t>prova</w:t>
            </w:r>
            <w:r w:rsidR="00DF1ACA">
              <w:rPr>
                <w:rFonts w:ascii="Times New Roman" w:hAnsi="Times New Roman"/>
              </w:rPr>
              <w:t xml:space="preserve"> </w:t>
            </w:r>
            <w:r w:rsidR="00DF1ACA" w:rsidRPr="00DF1ACA">
              <w:rPr>
                <w:rFonts w:ascii="Times New Roman" w:hAnsi="Times New Roman"/>
              </w:rPr>
              <w:t>anteprojeto de resolução que altera o Regulamento Eleitoral aprovado pela Resolução CAU/BR nº 179, de 22 de agosto de 2019</w:t>
            </w:r>
            <w:r w:rsidR="00DF1ACA">
              <w:rPr>
                <w:rFonts w:ascii="Times New Roman" w:hAnsi="Times New Roman"/>
              </w:rPr>
              <w:t>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16DDE47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4EF532D8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FAC5546" w14:textId="67B49D86" w:rsidR="00A07736" w:rsidRDefault="00897AF3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Arial" w:hAnsi="Arial" w:cs="Arial"/>
          <w:b/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4FC5F9E" wp14:editId="5568FC3A">
            <wp:simplePos x="0" y="0"/>
            <wp:positionH relativeFrom="column">
              <wp:posOffset>3343275</wp:posOffset>
            </wp:positionH>
            <wp:positionV relativeFrom="paragraph">
              <wp:posOffset>131445</wp:posOffset>
            </wp:positionV>
            <wp:extent cx="1885950" cy="647700"/>
            <wp:effectExtent l="0" t="0" r="19050" b="19050"/>
            <wp:wrapNone/>
            <wp:docPr id="4" name="Retângulo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8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471B781" w14:textId="3D27635C" w:rsidR="00897AF3" w:rsidRDefault="00897AF3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15018E1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4C9DAE6F" w14:textId="77777777" w:rsidR="00897AF3" w:rsidRDefault="00897AF3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4828A370" w14:textId="77777777" w:rsidR="00897AF3" w:rsidRDefault="00897AF3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464"/>
        <w:gridCol w:w="4457"/>
      </w:tblGrid>
      <w:tr w:rsidR="00A07736" w:rsidRPr="001036CC" w14:paraId="18D7CA1F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D716EC" w14:textId="170C1B56" w:rsidR="00A07736" w:rsidRPr="001036CC" w:rsidRDefault="00897AF3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38C98D5" wp14:editId="4D2207CF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-666750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07736" w:rsidRPr="001036CC">
              <w:rPr>
                <w:rFonts w:ascii="Times New Roman" w:eastAsia="Calibri" w:hAnsi="Times New Roman" w:cs="Times New Roman"/>
                <w:b/>
              </w:rPr>
              <w:t>MATOZALÉM SOUSA SANTANA</w:t>
            </w:r>
          </w:p>
          <w:p w14:paraId="6E975BDC" w14:textId="7EC41F61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3FAC0387" w14:textId="1B28BF5E" w:rsidR="00A07736" w:rsidRPr="001036CC" w:rsidRDefault="00487E4D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E4D">
              <w:rPr>
                <w:rFonts w:ascii="Times New Roman" w:eastAsia="Calibri" w:hAnsi="Times New Roman" w:cs="Times New Roman"/>
                <w:b/>
              </w:rPr>
              <w:t>GRETE SOARES PFLUEGER</w:t>
            </w:r>
          </w:p>
          <w:p w14:paraId="45102E94" w14:textId="508D5EB8" w:rsidR="00A07736" w:rsidRPr="001036CC" w:rsidRDefault="00487E4D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A07736" w:rsidRPr="001036CC" w14:paraId="295554C1" w14:textId="77777777" w:rsidTr="00A07736">
        <w:tc>
          <w:tcPr>
            <w:tcW w:w="223.20pt" w:type="dxa"/>
            <w:shd w:val="clear" w:color="auto" w:fill="auto"/>
            <w:vAlign w:val="bottom"/>
          </w:tcPr>
          <w:p w14:paraId="2971BF62" w14:textId="44F4D761" w:rsidR="00A07736" w:rsidRPr="001036CC" w:rsidRDefault="00897AF3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9C6D673" wp14:editId="43F1436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-671195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07736" w:rsidRPr="001036CC">
              <w:rPr>
                <w:rFonts w:ascii="Times New Roman" w:eastAsia="Calibri" w:hAnsi="Times New Roman" w:cs="Times New Roman"/>
                <w:b/>
              </w:rPr>
              <w:t>EMÍLIO CALIMAN TERRA</w:t>
            </w:r>
          </w:p>
          <w:p w14:paraId="0BC7EE51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100E597E" w14:textId="2623E54B" w:rsidR="00A07736" w:rsidRPr="001036CC" w:rsidRDefault="00897AF3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76C4D804" wp14:editId="6A4F141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139065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118BF5DE" w14:textId="78065626" w:rsidR="00A07736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9998584" w14:textId="26923BA5" w:rsidR="00897AF3" w:rsidRPr="001036CC" w:rsidRDefault="00897AF3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63F6E0" w14:textId="4AF04292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02D62D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DF5E48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JOSÉ GERARDO DA FONSECA SOARES</w:t>
            </w:r>
          </w:p>
          <w:p w14:paraId="2A30B325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A07736" w:rsidRPr="001036CC" w14:paraId="053EFDED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4A5FC6" w14:textId="03EFBEE7" w:rsidR="00A07736" w:rsidRPr="001036CC" w:rsidRDefault="00897AF3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A66431C" wp14:editId="7122518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-666750</wp:posOffset>
                  </wp:positionV>
                  <wp:extent cx="1885950" cy="647700"/>
                  <wp:effectExtent l="0" t="0" r="19050" b="19050"/>
                  <wp:wrapNone/>
                  <wp:docPr id="13" name="Retângulo 1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07736" w:rsidRPr="00A07736">
              <w:rPr>
                <w:rFonts w:ascii="Times New Roman" w:eastAsia="Calibri" w:hAnsi="Times New Roman" w:cs="Times New Roman"/>
                <w:b/>
              </w:rPr>
              <w:t>NIKSON DIAS DE OLIVEIRA</w:t>
            </w:r>
          </w:p>
          <w:p w14:paraId="49A14070" w14:textId="2F41A1FA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4A31D7BD" w14:textId="4A949703" w:rsidR="00A07736" w:rsidRPr="001036CC" w:rsidRDefault="00897AF3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263A1DB1" wp14:editId="592F9FC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120015</wp:posOffset>
                  </wp:positionV>
                  <wp:extent cx="1885950" cy="647700"/>
                  <wp:effectExtent l="0" t="0" r="19050" b="19050"/>
                  <wp:wrapNone/>
                  <wp:docPr id="10" name="Retângulo 1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752E3956" w14:textId="51086842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95A839E" w14:textId="3D4EC8E8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078031C" w14:textId="21365F14" w:rsidR="00A07736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1D37DE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C53CAB1" w14:textId="2C696A58" w:rsidR="00782B1E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42A">
              <w:rPr>
                <w:rFonts w:ascii="Times New Roman" w:eastAsia="Calibri" w:hAnsi="Times New Roman" w:cs="Times New Roman"/>
                <w:b/>
              </w:rPr>
              <w:t>LEONARDO CASTELLO BRANCO</w:t>
            </w:r>
          </w:p>
          <w:p w14:paraId="7E831163" w14:textId="4593BA0C" w:rsidR="00A07736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</w:tc>
      </w:tr>
      <w:tr w:rsidR="00E7042A" w:rsidRPr="001036CC" w14:paraId="59275FB1" w14:textId="77777777" w:rsidTr="00A07736">
        <w:tc>
          <w:tcPr>
            <w:tcW w:w="223.20pt" w:type="dxa"/>
            <w:shd w:val="clear" w:color="auto" w:fill="auto"/>
            <w:vAlign w:val="bottom"/>
          </w:tcPr>
          <w:p w14:paraId="3D61E099" w14:textId="77777777" w:rsidR="00E7042A" w:rsidRPr="00A07736" w:rsidRDefault="00E7042A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.85pt" w:type="dxa"/>
            <w:shd w:val="clear" w:color="auto" w:fill="auto"/>
            <w:vAlign w:val="bottom"/>
          </w:tcPr>
          <w:p w14:paraId="002DADFF" w14:textId="0073B65B" w:rsidR="00E7042A" w:rsidRPr="001036CC" w:rsidRDefault="00897AF3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7D1DA1E7" wp14:editId="445FA3D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127635</wp:posOffset>
                  </wp:positionV>
                  <wp:extent cx="1885950" cy="647700"/>
                  <wp:effectExtent l="0" t="0" r="19050" b="19050"/>
                  <wp:wrapNone/>
                  <wp:docPr id="11" name="Retângulo 11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7378BCE4" w14:textId="599D3E81" w:rsidR="00E7042A" w:rsidRPr="001036CC" w:rsidRDefault="00E7042A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F36BF0" w14:textId="77777777" w:rsidR="00E7042A" w:rsidRPr="001036CC" w:rsidRDefault="00E7042A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A80E12F" w14:textId="764D1D12" w:rsidR="00E7042A" w:rsidRDefault="00E7042A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E8CEE5" w14:textId="0A3BCC3C" w:rsidR="00782B1E" w:rsidRDefault="00782B1E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3217687" w14:textId="77777777" w:rsidR="00782B1E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ROBSON RIBEIRO</w:t>
            </w:r>
          </w:p>
          <w:p w14:paraId="6EF21BF4" w14:textId="73B6AC73" w:rsidR="00E7042A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</w:tc>
      </w:tr>
    </w:tbl>
    <w:p w14:paraId="0E276B15" w14:textId="68D48785" w:rsidR="00755B4A" w:rsidRPr="00755B4A" w:rsidRDefault="00755B4A" w:rsidP="00786844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1CF79D9" w14:textId="77777777" w:rsidR="00923DD0" w:rsidRDefault="00923DD0" w:rsidP="00783D72">
      <w:pPr>
        <w:spacing w:after="0pt" w:line="12pt" w:lineRule="auto"/>
      </w:pPr>
      <w:r>
        <w:separator/>
      </w:r>
    </w:p>
  </w:endnote>
  <w:endnote w:type="continuationSeparator" w:id="0">
    <w:p w14:paraId="0782CBC8" w14:textId="77777777" w:rsidR="00923DD0" w:rsidRDefault="00923DD0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5EF2DFE" w:rsidR="00C25F47" w:rsidRPr="00C25F47" w:rsidRDefault="00106BE3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07225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53ª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156758F" w14:textId="77777777" w:rsidR="00923DD0" w:rsidRDefault="00923DD0" w:rsidP="00783D72">
      <w:pPr>
        <w:spacing w:after="0pt" w:line="12pt" w:lineRule="auto"/>
      </w:pPr>
      <w:r>
        <w:separator/>
      </w:r>
    </w:p>
  </w:footnote>
  <w:footnote w:type="continuationSeparator" w:id="0">
    <w:p w14:paraId="5358A505" w14:textId="77777777" w:rsidR="00923DD0" w:rsidRDefault="00923DD0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 w15:restartNumberingAfterBreak="0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1" w15:restartNumberingAfterBreak="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BFC"/>
    <w:rsid w:val="000133E3"/>
    <w:rsid w:val="0002057C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82C3F"/>
    <w:rsid w:val="00083DD1"/>
    <w:rsid w:val="00091AB2"/>
    <w:rsid w:val="00091CD5"/>
    <w:rsid w:val="000940FF"/>
    <w:rsid w:val="000A1E7B"/>
    <w:rsid w:val="000A3D0A"/>
    <w:rsid w:val="000B2191"/>
    <w:rsid w:val="000B28B7"/>
    <w:rsid w:val="000B4CBB"/>
    <w:rsid w:val="000B5EEC"/>
    <w:rsid w:val="000C160B"/>
    <w:rsid w:val="000C26CE"/>
    <w:rsid w:val="000D05EF"/>
    <w:rsid w:val="000D2BC6"/>
    <w:rsid w:val="000D32FA"/>
    <w:rsid w:val="000D3445"/>
    <w:rsid w:val="000D3D31"/>
    <w:rsid w:val="000E5A52"/>
    <w:rsid w:val="000E61EF"/>
    <w:rsid w:val="000E76F1"/>
    <w:rsid w:val="000F157D"/>
    <w:rsid w:val="000F228D"/>
    <w:rsid w:val="000F2C68"/>
    <w:rsid w:val="000F3B90"/>
    <w:rsid w:val="000F4A75"/>
    <w:rsid w:val="000F4D9B"/>
    <w:rsid w:val="000F549B"/>
    <w:rsid w:val="000F5C18"/>
    <w:rsid w:val="001050E5"/>
    <w:rsid w:val="00105181"/>
    <w:rsid w:val="001068B4"/>
    <w:rsid w:val="00106BE3"/>
    <w:rsid w:val="00106F7C"/>
    <w:rsid w:val="00111BB6"/>
    <w:rsid w:val="00113AF9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0057"/>
    <w:rsid w:val="00171F24"/>
    <w:rsid w:val="00175837"/>
    <w:rsid w:val="0017774D"/>
    <w:rsid w:val="0018130D"/>
    <w:rsid w:val="00184180"/>
    <w:rsid w:val="00185DB4"/>
    <w:rsid w:val="00190D89"/>
    <w:rsid w:val="00191011"/>
    <w:rsid w:val="00193DB6"/>
    <w:rsid w:val="00193E0F"/>
    <w:rsid w:val="001A0D01"/>
    <w:rsid w:val="001A10B1"/>
    <w:rsid w:val="001A5256"/>
    <w:rsid w:val="001A53C2"/>
    <w:rsid w:val="001A7431"/>
    <w:rsid w:val="001B4299"/>
    <w:rsid w:val="001B5806"/>
    <w:rsid w:val="001B587B"/>
    <w:rsid w:val="001B5DFD"/>
    <w:rsid w:val="001C027E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7833"/>
    <w:rsid w:val="001F0887"/>
    <w:rsid w:val="001F478A"/>
    <w:rsid w:val="001F62C7"/>
    <w:rsid w:val="001F7785"/>
    <w:rsid w:val="002018DF"/>
    <w:rsid w:val="00203061"/>
    <w:rsid w:val="002061BA"/>
    <w:rsid w:val="002110FE"/>
    <w:rsid w:val="00211654"/>
    <w:rsid w:val="00211EA2"/>
    <w:rsid w:val="002127AD"/>
    <w:rsid w:val="002130F6"/>
    <w:rsid w:val="00214B61"/>
    <w:rsid w:val="0021731D"/>
    <w:rsid w:val="002207CC"/>
    <w:rsid w:val="002235F1"/>
    <w:rsid w:val="0022365F"/>
    <w:rsid w:val="00225DF0"/>
    <w:rsid w:val="00227493"/>
    <w:rsid w:val="00227A61"/>
    <w:rsid w:val="00234221"/>
    <w:rsid w:val="002379E7"/>
    <w:rsid w:val="002463D0"/>
    <w:rsid w:val="00251882"/>
    <w:rsid w:val="002526E0"/>
    <w:rsid w:val="0025491B"/>
    <w:rsid w:val="00255E6A"/>
    <w:rsid w:val="00256094"/>
    <w:rsid w:val="002638CF"/>
    <w:rsid w:val="002751A8"/>
    <w:rsid w:val="00277FDD"/>
    <w:rsid w:val="002838A3"/>
    <w:rsid w:val="00292583"/>
    <w:rsid w:val="00292D83"/>
    <w:rsid w:val="002954AC"/>
    <w:rsid w:val="002A0BBF"/>
    <w:rsid w:val="002A353C"/>
    <w:rsid w:val="002A3E3C"/>
    <w:rsid w:val="002A529E"/>
    <w:rsid w:val="002A5F43"/>
    <w:rsid w:val="002B0FB7"/>
    <w:rsid w:val="002B3B79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F1A6F"/>
    <w:rsid w:val="002F21D3"/>
    <w:rsid w:val="002F6DA0"/>
    <w:rsid w:val="00300AFC"/>
    <w:rsid w:val="00301B7B"/>
    <w:rsid w:val="00301D8B"/>
    <w:rsid w:val="00302645"/>
    <w:rsid w:val="00305133"/>
    <w:rsid w:val="003078C5"/>
    <w:rsid w:val="003129DA"/>
    <w:rsid w:val="00316C50"/>
    <w:rsid w:val="0032175F"/>
    <w:rsid w:val="003233DD"/>
    <w:rsid w:val="003239D1"/>
    <w:rsid w:val="00330B78"/>
    <w:rsid w:val="00331864"/>
    <w:rsid w:val="0033374A"/>
    <w:rsid w:val="003366EE"/>
    <w:rsid w:val="00341628"/>
    <w:rsid w:val="00345D96"/>
    <w:rsid w:val="003469B6"/>
    <w:rsid w:val="003474A4"/>
    <w:rsid w:val="003478FA"/>
    <w:rsid w:val="00347C58"/>
    <w:rsid w:val="00351BBD"/>
    <w:rsid w:val="00356002"/>
    <w:rsid w:val="00357819"/>
    <w:rsid w:val="00360563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B246D"/>
    <w:rsid w:val="003B27AE"/>
    <w:rsid w:val="003B360B"/>
    <w:rsid w:val="003B3694"/>
    <w:rsid w:val="003B6AAC"/>
    <w:rsid w:val="003B6E88"/>
    <w:rsid w:val="003C00CF"/>
    <w:rsid w:val="003C66A9"/>
    <w:rsid w:val="003C69DA"/>
    <w:rsid w:val="003D283B"/>
    <w:rsid w:val="003D6902"/>
    <w:rsid w:val="003E28A4"/>
    <w:rsid w:val="003E5318"/>
    <w:rsid w:val="003E64CC"/>
    <w:rsid w:val="003E7E64"/>
    <w:rsid w:val="003F175F"/>
    <w:rsid w:val="003F4E64"/>
    <w:rsid w:val="00400590"/>
    <w:rsid w:val="00402E24"/>
    <w:rsid w:val="00405E5F"/>
    <w:rsid w:val="00406648"/>
    <w:rsid w:val="00407225"/>
    <w:rsid w:val="00414172"/>
    <w:rsid w:val="00416FDA"/>
    <w:rsid w:val="00417355"/>
    <w:rsid w:val="0041761E"/>
    <w:rsid w:val="00420680"/>
    <w:rsid w:val="00422E23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6F1A"/>
    <w:rsid w:val="00480F98"/>
    <w:rsid w:val="00481E18"/>
    <w:rsid w:val="004845FD"/>
    <w:rsid w:val="00486ACE"/>
    <w:rsid w:val="00487E4D"/>
    <w:rsid w:val="00491299"/>
    <w:rsid w:val="00493184"/>
    <w:rsid w:val="00497DA8"/>
    <w:rsid w:val="004A072C"/>
    <w:rsid w:val="004A0F06"/>
    <w:rsid w:val="004A70BE"/>
    <w:rsid w:val="004A7E2D"/>
    <w:rsid w:val="004B0D3F"/>
    <w:rsid w:val="004B2B4E"/>
    <w:rsid w:val="004B3108"/>
    <w:rsid w:val="004B53EC"/>
    <w:rsid w:val="004B7CF2"/>
    <w:rsid w:val="004B7E9C"/>
    <w:rsid w:val="004C2CA7"/>
    <w:rsid w:val="004C334F"/>
    <w:rsid w:val="004C43DC"/>
    <w:rsid w:val="004C78AF"/>
    <w:rsid w:val="004D0013"/>
    <w:rsid w:val="004D113B"/>
    <w:rsid w:val="004D1190"/>
    <w:rsid w:val="004D3649"/>
    <w:rsid w:val="004D734F"/>
    <w:rsid w:val="004E0F7C"/>
    <w:rsid w:val="004E4BC7"/>
    <w:rsid w:val="004E703B"/>
    <w:rsid w:val="004F14A0"/>
    <w:rsid w:val="005031D6"/>
    <w:rsid w:val="00503202"/>
    <w:rsid w:val="00503A68"/>
    <w:rsid w:val="00504A02"/>
    <w:rsid w:val="00504ABE"/>
    <w:rsid w:val="00506993"/>
    <w:rsid w:val="005071EB"/>
    <w:rsid w:val="00511D5B"/>
    <w:rsid w:val="005123B9"/>
    <w:rsid w:val="0051326D"/>
    <w:rsid w:val="00520CDC"/>
    <w:rsid w:val="00525D8C"/>
    <w:rsid w:val="005267CB"/>
    <w:rsid w:val="0053091D"/>
    <w:rsid w:val="005313DC"/>
    <w:rsid w:val="0053164F"/>
    <w:rsid w:val="005348BD"/>
    <w:rsid w:val="00534D3A"/>
    <w:rsid w:val="00535559"/>
    <w:rsid w:val="005365F0"/>
    <w:rsid w:val="00541ADB"/>
    <w:rsid w:val="00545FAB"/>
    <w:rsid w:val="005469B5"/>
    <w:rsid w:val="00547D50"/>
    <w:rsid w:val="00551C6C"/>
    <w:rsid w:val="00560A98"/>
    <w:rsid w:val="005615CD"/>
    <w:rsid w:val="0056210C"/>
    <w:rsid w:val="0056287B"/>
    <w:rsid w:val="00566CDE"/>
    <w:rsid w:val="005717E4"/>
    <w:rsid w:val="00571FD8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6B0F"/>
    <w:rsid w:val="005A5AE3"/>
    <w:rsid w:val="005A7A87"/>
    <w:rsid w:val="005B125F"/>
    <w:rsid w:val="005B682E"/>
    <w:rsid w:val="005C0D96"/>
    <w:rsid w:val="005C6625"/>
    <w:rsid w:val="005E14C1"/>
    <w:rsid w:val="005E213E"/>
    <w:rsid w:val="005E45B3"/>
    <w:rsid w:val="005F2A26"/>
    <w:rsid w:val="005F5A1C"/>
    <w:rsid w:val="005F75BC"/>
    <w:rsid w:val="00602E4A"/>
    <w:rsid w:val="00604A15"/>
    <w:rsid w:val="006076CF"/>
    <w:rsid w:val="0061227B"/>
    <w:rsid w:val="00613391"/>
    <w:rsid w:val="00613CCE"/>
    <w:rsid w:val="00615FA4"/>
    <w:rsid w:val="00624A06"/>
    <w:rsid w:val="0062588B"/>
    <w:rsid w:val="00627275"/>
    <w:rsid w:val="00630466"/>
    <w:rsid w:val="00631B80"/>
    <w:rsid w:val="00633D60"/>
    <w:rsid w:val="00634869"/>
    <w:rsid w:val="006412E0"/>
    <w:rsid w:val="0064200E"/>
    <w:rsid w:val="006424D2"/>
    <w:rsid w:val="006425CD"/>
    <w:rsid w:val="00645E5B"/>
    <w:rsid w:val="00646406"/>
    <w:rsid w:val="00646ABA"/>
    <w:rsid w:val="00650907"/>
    <w:rsid w:val="00652797"/>
    <w:rsid w:val="00662236"/>
    <w:rsid w:val="006623F9"/>
    <w:rsid w:val="00672578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3808"/>
    <w:rsid w:val="00694901"/>
    <w:rsid w:val="006979E8"/>
    <w:rsid w:val="006A25FF"/>
    <w:rsid w:val="006A36F0"/>
    <w:rsid w:val="006A383B"/>
    <w:rsid w:val="006A4095"/>
    <w:rsid w:val="006A43F0"/>
    <w:rsid w:val="006B1C62"/>
    <w:rsid w:val="006B778E"/>
    <w:rsid w:val="006C1755"/>
    <w:rsid w:val="006C24D4"/>
    <w:rsid w:val="006C2959"/>
    <w:rsid w:val="006C65B9"/>
    <w:rsid w:val="006C69F2"/>
    <w:rsid w:val="006C7FCE"/>
    <w:rsid w:val="006D23D8"/>
    <w:rsid w:val="006E216F"/>
    <w:rsid w:val="006E55AA"/>
    <w:rsid w:val="006E58F9"/>
    <w:rsid w:val="006F0B2A"/>
    <w:rsid w:val="006F32F8"/>
    <w:rsid w:val="006F3AAD"/>
    <w:rsid w:val="00701D75"/>
    <w:rsid w:val="0070382E"/>
    <w:rsid w:val="00704C2C"/>
    <w:rsid w:val="00705C77"/>
    <w:rsid w:val="00712D84"/>
    <w:rsid w:val="007174B6"/>
    <w:rsid w:val="00717B08"/>
    <w:rsid w:val="007213B5"/>
    <w:rsid w:val="0072332F"/>
    <w:rsid w:val="00732099"/>
    <w:rsid w:val="00734D3D"/>
    <w:rsid w:val="007362E2"/>
    <w:rsid w:val="0073650E"/>
    <w:rsid w:val="00742971"/>
    <w:rsid w:val="00743760"/>
    <w:rsid w:val="00745652"/>
    <w:rsid w:val="00752344"/>
    <w:rsid w:val="0075296A"/>
    <w:rsid w:val="00755B4A"/>
    <w:rsid w:val="00765ED4"/>
    <w:rsid w:val="0077052F"/>
    <w:rsid w:val="00780557"/>
    <w:rsid w:val="00782B1E"/>
    <w:rsid w:val="00783D72"/>
    <w:rsid w:val="00786844"/>
    <w:rsid w:val="007A3021"/>
    <w:rsid w:val="007A3BA0"/>
    <w:rsid w:val="007A5041"/>
    <w:rsid w:val="007B0D66"/>
    <w:rsid w:val="007B388D"/>
    <w:rsid w:val="007B64CF"/>
    <w:rsid w:val="007C0626"/>
    <w:rsid w:val="007C6690"/>
    <w:rsid w:val="007D222B"/>
    <w:rsid w:val="007D4684"/>
    <w:rsid w:val="007D5264"/>
    <w:rsid w:val="007D756D"/>
    <w:rsid w:val="007E01EB"/>
    <w:rsid w:val="007E78B6"/>
    <w:rsid w:val="007F0653"/>
    <w:rsid w:val="007F08A8"/>
    <w:rsid w:val="007F1835"/>
    <w:rsid w:val="008001D9"/>
    <w:rsid w:val="008027D7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27E16"/>
    <w:rsid w:val="008302F7"/>
    <w:rsid w:val="008307A0"/>
    <w:rsid w:val="00830AB9"/>
    <w:rsid w:val="00830D8E"/>
    <w:rsid w:val="008354E9"/>
    <w:rsid w:val="00843E99"/>
    <w:rsid w:val="008455BD"/>
    <w:rsid w:val="00846AFC"/>
    <w:rsid w:val="00846D4E"/>
    <w:rsid w:val="00846EDF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84B7C"/>
    <w:rsid w:val="00890C0A"/>
    <w:rsid w:val="00891945"/>
    <w:rsid w:val="00892C82"/>
    <w:rsid w:val="00895AB0"/>
    <w:rsid w:val="00897AF3"/>
    <w:rsid w:val="008A066E"/>
    <w:rsid w:val="008A25F2"/>
    <w:rsid w:val="008A300C"/>
    <w:rsid w:val="008A7C67"/>
    <w:rsid w:val="008B05B0"/>
    <w:rsid w:val="008B1D78"/>
    <w:rsid w:val="008B264E"/>
    <w:rsid w:val="008B4A38"/>
    <w:rsid w:val="008B7101"/>
    <w:rsid w:val="008C3099"/>
    <w:rsid w:val="008D17AB"/>
    <w:rsid w:val="008D471D"/>
    <w:rsid w:val="008E28D8"/>
    <w:rsid w:val="008E2A8C"/>
    <w:rsid w:val="008E4AC6"/>
    <w:rsid w:val="008F06B5"/>
    <w:rsid w:val="008F0993"/>
    <w:rsid w:val="008F1A35"/>
    <w:rsid w:val="009001CC"/>
    <w:rsid w:val="0090312E"/>
    <w:rsid w:val="0090344B"/>
    <w:rsid w:val="00905757"/>
    <w:rsid w:val="009125F9"/>
    <w:rsid w:val="0091278D"/>
    <w:rsid w:val="00923DD0"/>
    <w:rsid w:val="00924522"/>
    <w:rsid w:val="00927482"/>
    <w:rsid w:val="00927B5A"/>
    <w:rsid w:val="00932AB8"/>
    <w:rsid w:val="00935161"/>
    <w:rsid w:val="0094388C"/>
    <w:rsid w:val="009446A0"/>
    <w:rsid w:val="00947E27"/>
    <w:rsid w:val="0095299C"/>
    <w:rsid w:val="0095519F"/>
    <w:rsid w:val="009558FF"/>
    <w:rsid w:val="00963888"/>
    <w:rsid w:val="00970A3C"/>
    <w:rsid w:val="00974B85"/>
    <w:rsid w:val="009824BE"/>
    <w:rsid w:val="009832F0"/>
    <w:rsid w:val="009833D0"/>
    <w:rsid w:val="00985164"/>
    <w:rsid w:val="00987150"/>
    <w:rsid w:val="00992F12"/>
    <w:rsid w:val="00996325"/>
    <w:rsid w:val="009A15A9"/>
    <w:rsid w:val="009A4D53"/>
    <w:rsid w:val="009A5F60"/>
    <w:rsid w:val="009A6BC9"/>
    <w:rsid w:val="009A6DEA"/>
    <w:rsid w:val="009A7A63"/>
    <w:rsid w:val="009B0F1B"/>
    <w:rsid w:val="009B4C16"/>
    <w:rsid w:val="009B5213"/>
    <w:rsid w:val="009B5479"/>
    <w:rsid w:val="009B618E"/>
    <w:rsid w:val="009B7212"/>
    <w:rsid w:val="009C0873"/>
    <w:rsid w:val="009C7CFA"/>
    <w:rsid w:val="009D0014"/>
    <w:rsid w:val="009D0108"/>
    <w:rsid w:val="009D78ED"/>
    <w:rsid w:val="009E117C"/>
    <w:rsid w:val="009E2990"/>
    <w:rsid w:val="009E3277"/>
    <w:rsid w:val="009E47D7"/>
    <w:rsid w:val="009E5037"/>
    <w:rsid w:val="009E5E1E"/>
    <w:rsid w:val="009E7E67"/>
    <w:rsid w:val="009F3EF7"/>
    <w:rsid w:val="009F6353"/>
    <w:rsid w:val="00A006B5"/>
    <w:rsid w:val="00A05EC0"/>
    <w:rsid w:val="00A07736"/>
    <w:rsid w:val="00A107AF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CDC"/>
    <w:rsid w:val="00A57C8E"/>
    <w:rsid w:val="00A61E18"/>
    <w:rsid w:val="00A7484B"/>
    <w:rsid w:val="00A8158B"/>
    <w:rsid w:val="00A8331D"/>
    <w:rsid w:val="00AA1032"/>
    <w:rsid w:val="00AA1221"/>
    <w:rsid w:val="00AA45EF"/>
    <w:rsid w:val="00AA76AA"/>
    <w:rsid w:val="00AA7D27"/>
    <w:rsid w:val="00AB2324"/>
    <w:rsid w:val="00AB2F87"/>
    <w:rsid w:val="00AB32F1"/>
    <w:rsid w:val="00AB48AC"/>
    <w:rsid w:val="00AB6C2E"/>
    <w:rsid w:val="00AB7105"/>
    <w:rsid w:val="00AC18B0"/>
    <w:rsid w:val="00AC511E"/>
    <w:rsid w:val="00AD016C"/>
    <w:rsid w:val="00AD1D6E"/>
    <w:rsid w:val="00AD2770"/>
    <w:rsid w:val="00AD5459"/>
    <w:rsid w:val="00AD6025"/>
    <w:rsid w:val="00AD627C"/>
    <w:rsid w:val="00AD6A71"/>
    <w:rsid w:val="00AE0E2C"/>
    <w:rsid w:val="00AE3377"/>
    <w:rsid w:val="00AE5F6D"/>
    <w:rsid w:val="00AF0DA6"/>
    <w:rsid w:val="00AF3A72"/>
    <w:rsid w:val="00AF3C45"/>
    <w:rsid w:val="00AF3D18"/>
    <w:rsid w:val="00AF44DD"/>
    <w:rsid w:val="00AF6D7B"/>
    <w:rsid w:val="00AF77F6"/>
    <w:rsid w:val="00B11801"/>
    <w:rsid w:val="00B15148"/>
    <w:rsid w:val="00B15888"/>
    <w:rsid w:val="00B15A5F"/>
    <w:rsid w:val="00B17227"/>
    <w:rsid w:val="00B233C2"/>
    <w:rsid w:val="00B253EA"/>
    <w:rsid w:val="00B275B5"/>
    <w:rsid w:val="00B31CF7"/>
    <w:rsid w:val="00B32857"/>
    <w:rsid w:val="00B330B2"/>
    <w:rsid w:val="00B33D90"/>
    <w:rsid w:val="00B42E5B"/>
    <w:rsid w:val="00B465FF"/>
    <w:rsid w:val="00B5104B"/>
    <w:rsid w:val="00B52042"/>
    <w:rsid w:val="00B568D7"/>
    <w:rsid w:val="00B56A5C"/>
    <w:rsid w:val="00B818DD"/>
    <w:rsid w:val="00B82E86"/>
    <w:rsid w:val="00B9165A"/>
    <w:rsid w:val="00B95EB6"/>
    <w:rsid w:val="00BA577A"/>
    <w:rsid w:val="00BB02F1"/>
    <w:rsid w:val="00BB0D9A"/>
    <w:rsid w:val="00BB71F0"/>
    <w:rsid w:val="00BB7BB3"/>
    <w:rsid w:val="00BC02CA"/>
    <w:rsid w:val="00BC1530"/>
    <w:rsid w:val="00BC3AB7"/>
    <w:rsid w:val="00BC6B65"/>
    <w:rsid w:val="00BD118A"/>
    <w:rsid w:val="00BD42E5"/>
    <w:rsid w:val="00BD4479"/>
    <w:rsid w:val="00BE1A0B"/>
    <w:rsid w:val="00BE3C4B"/>
    <w:rsid w:val="00BE5333"/>
    <w:rsid w:val="00BE577B"/>
    <w:rsid w:val="00BE6456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78E2"/>
    <w:rsid w:val="00C151CD"/>
    <w:rsid w:val="00C153C7"/>
    <w:rsid w:val="00C171B0"/>
    <w:rsid w:val="00C23DF3"/>
    <w:rsid w:val="00C245F5"/>
    <w:rsid w:val="00C25F47"/>
    <w:rsid w:val="00C30BBF"/>
    <w:rsid w:val="00C32989"/>
    <w:rsid w:val="00C34329"/>
    <w:rsid w:val="00C3451E"/>
    <w:rsid w:val="00C34E9D"/>
    <w:rsid w:val="00C35100"/>
    <w:rsid w:val="00C353A4"/>
    <w:rsid w:val="00C35C3A"/>
    <w:rsid w:val="00C51EE7"/>
    <w:rsid w:val="00C540A5"/>
    <w:rsid w:val="00C54763"/>
    <w:rsid w:val="00C55372"/>
    <w:rsid w:val="00C62630"/>
    <w:rsid w:val="00C628A5"/>
    <w:rsid w:val="00C6392D"/>
    <w:rsid w:val="00C64AE6"/>
    <w:rsid w:val="00C66578"/>
    <w:rsid w:val="00C7343D"/>
    <w:rsid w:val="00C75834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655"/>
    <w:rsid w:val="00CC4A61"/>
    <w:rsid w:val="00CC4A65"/>
    <w:rsid w:val="00CC6349"/>
    <w:rsid w:val="00CD1CA9"/>
    <w:rsid w:val="00CD3B64"/>
    <w:rsid w:val="00CF047D"/>
    <w:rsid w:val="00CF07A6"/>
    <w:rsid w:val="00CF58E5"/>
    <w:rsid w:val="00D05DCB"/>
    <w:rsid w:val="00D071F0"/>
    <w:rsid w:val="00D101E1"/>
    <w:rsid w:val="00D14C83"/>
    <w:rsid w:val="00D175C3"/>
    <w:rsid w:val="00D17D4B"/>
    <w:rsid w:val="00D218D8"/>
    <w:rsid w:val="00D22E80"/>
    <w:rsid w:val="00D23795"/>
    <w:rsid w:val="00D25ED8"/>
    <w:rsid w:val="00D343B7"/>
    <w:rsid w:val="00D34F24"/>
    <w:rsid w:val="00D35FD4"/>
    <w:rsid w:val="00D4743C"/>
    <w:rsid w:val="00D502C0"/>
    <w:rsid w:val="00D51AB3"/>
    <w:rsid w:val="00D527F3"/>
    <w:rsid w:val="00D52C13"/>
    <w:rsid w:val="00D52F1B"/>
    <w:rsid w:val="00D532A3"/>
    <w:rsid w:val="00D560EC"/>
    <w:rsid w:val="00D56126"/>
    <w:rsid w:val="00D564E3"/>
    <w:rsid w:val="00D571BB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8D0"/>
    <w:rsid w:val="00D834A2"/>
    <w:rsid w:val="00D96A6D"/>
    <w:rsid w:val="00DA2168"/>
    <w:rsid w:val="00DA2C53"/>
    <w:rsid w:val="00DA5594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7DEC"/>
    <w:rsid w:val="00DE3C51"/>
    <w:rsid w:val="00DE4A06"/>
    <w:rsid w:val="00DE7CDF"/>
    <w:rsid w:val="00DF0925"/>
    <w:rsid w:val="00DF1ACA"/>
    <w:rsid w:val="00DF5E31"/>
    <w:rsid w:val="00E0043B"/>
    <w:rsid w:val="00E03A87"/>
    <w:rsid w:val="00E059B9"/>
    <w:rsid w:val="00E074C2"/>
    <w:rsid w:val="00E10A19"/>
    <w:rsid w:val="00E13723"/>
    <w:rsid w:val="00E1426F"/>
    <w:rsid w:val="00E14A11"/>
    <w:rsid w:val="00E17655"/>
    <w:rsid w:val="00E23E33"/>
    <w:rsid w:val="00E34968"/>
    <w:rsid w:val="00E34D26"/>
    <w:rsid w:val="00E37C5A"/>
    <w:rsid w:val="00E40A98"/>
    <w:rsid w:val="00E41E60"/>
    <w:rsid w:val="00E43C5B"/>
    <w:rsid w:val="00E4653F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42A"/>
    <w:rsid w:val="00E704DF"/>
    <w:rsid w:val="00E707E0"/>
    <w:rsid w:val="00E7097B"/>
    <w:rsid w:val="00E72664"/>
    <w:rsid w:val="00E872FE"/>
    <w:rsid w:val="00E91075"/>
    <w:rsid w:val="00E97329"/>
    <w:rsid w:val="00EA1C5E"/>
    <w:rsid w:val="00EB0FEB"/>
    <w:rsid w:val="00EB310B"/>
    <w:rsid w:val="00EB3E2D"/>
    <w:rsid w:val="00EC10B2"/>
    <w:rsid w:val="00ED3A61"/>
    <w:rsid w:val="00ED7498"/>
    <w:rsid w:val="00ED7E43"/>
    <w:rsid w:val="00EE0234"/>
    <w:rsid w:val="00EE1E62"/>
    <w:rsid w:val="00EF317A"/>
    <w:rsid w:val="00EF60BA"/>
    <w:rsid w:val="00F0116F"/>
    <w:rsid w:val="00F043B4"/>
    <w:rsid w:val="00F068DD"/>
    <w:rsid w:val="00F13707"/>
    <w:rsid w:val="00F14704"/>
    <w:rsid w:val="00F1706B"/>
    <w:rsid w:val="00F1752F"/>
    <w:rsid w:val="00F21BFC"/>
    <w:rsid w:val="00F22C4E"/>
    <w:rsid w:val="00F24377"/>
    <w:rsid w:val="00F24733"/>
    <w:rsid w:val="00F32C3A"/>
    <w:rsid w:val="00F35033"/>
    <w:rsid w:val="00F3584A"/>
    <w:rsid w:val="00F41774"/>
    <w:rsid w:val="00F42B5B"/>
    <w:rsid w:val="00F52411"/>
    <w:rsid w:val="00F5284F"/>
    <w:rsid w:val="00F549BB"/>
    <w:rsid w:val="00F56CC2"/>
    <w:rsid w:val="00F577BF"/>
    <w:rsid w:val="00F6464F"/>
    <w:rsid w:val="00F67678"/>
    <w:rsid w:val="00F67F6A"/>
    <w:rsid w:val="00F81946"/>
    <w:rsid w:val="00F819EA"/>
    <w:rsid w:val="00F81EDD"/>
    <w:rsid w:val="00F87804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2038"/>
    <w:rsid w:val="00FC4E9A"/>
    <w:rsid w:val="00FD1349"/>
    <w:rsid w:val="00FD6971"/>
    <w:rsid w:val="00FD79F8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1681B"/>
    <w:rsid w:val="00123394"/>
    <w:rsid w:val="00200A22"/>
    <w:rsid w:val="00212A71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F6B5A"/>
    <w:rsid w:val="00462F05"/>
    <w:rsid w:val="00482702"/>
    <w:rsid w:val="004D1AFF"/>
    <w:rsid w:val="004E78AF"/>
    <w:rsid w:val="00505F06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93FB5"/>
    <w:rsid w:val="00895241"/>
    <w:rsid w:val="008A4143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CF1361"/>
    <w:rsid w:val="00CF3A6A"/>
    <w:rsid w:val="00D26A9B"/>
    <w:rsid w:val="00D67C5D"/>
    <w:rsid w:val="00D90A24"/>
    <w:rsid w:val="00D93604"/>
    <w:rsid w:val="00D93B84"/>
    <w:rsid w:val="00DC4A55"/>
    <w:rsid w:val="00DF7D97"/>
    <w:rsid w:val="00E005D8"/>
    <w:rsid w:val="00E34B1E"/>
    <w:rsid w:val="00E43B96"/>
    <w:rsid w:val="00E57843"/>
    <w:rsid w:val="00E72D5F"/>
    <w:rsid w:val="00F01929"/>
    <w:rsid w:val="00F360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53ª REUNIÃO ORDINÁRIA CEN-CAU/BR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53ª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2022-03-14T19:08:00Z</dcterms:created>
  <dcterms:modified xsi:type="dcterms:W3CDTF">2022-03-14T19:08:00Z</dcterms:modified>
</cp:coreProperties>
</file>