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34E7B0D5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D7F1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48ª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6B3391C3" w:rsidR="005031D6" w:rsidRPr="001601A4" w:rsidRDefault="004D4F0E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7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7C6690">
              <w:rPr>
                <w:rFonts w:ascii="Times New Roman" w:eastAsia="Times New Roman" w:hAnsi="Times New Roman" w:cs="Times New Roman"/>
                <w:spacing w:val="4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 w:rsidR="007C6690">
              <w:rPr>
                <w:rFonts w:ascii="Times New Roman" w:eastAsia="Times New Roman" w:hAnsi="Times New Roman" w:cs="Times New Roman"/>
                <w:spacing w:val="4"/>
              </w:rPr>
              <w:t>ho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09589C05" w:rsidR="009446A0" w:rsidRPr="00CA149C" w:rsidRDefault="00694901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hAnsi="Times New Roman" w:cs="Arial"/>
                <w:color w:val="000000"/>
              </w:rPr>
              <w:t>Grete Soares Pflueger</w:t>
            </w:r>
            <w:r w:rsidR="00547D50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5146B080" w:rsidR="009446A0" w:rsidRPr="00CA149C" w:rsidRDefault="00694901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53B0B4B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50B3027B" w:rsidR="002130F6" w:rsidRPr="00A41EBC" w:rsidRDefault="00AD016C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D016C">
              <w:rPr>
                <w:rFonts w:ascii="Times New Roman" w:eastAsia="Times New Roman" w:hAnsi="Times New Roman" w:cs="Times New Roman"/>
                <w:spacing w:val="4"/>
              </w:rPr>
              <w:t xml:space="preserve">Edmo Campos Reis Bezerra Filgueira 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>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2130F6" w:rsidRPr="001601A4" w:rsidRDefault="002130F6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90151F3" w14:textId="2AFCCBEA" w:rsidR="002130F6" w:rsidRPr="00A41EB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2130F6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73DAAF82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694901">
              <w:rPr>
                <w:rFonts w:ascii="Times New Roman" w:eastAsia="Cambria" w:hAnsi="Times New Roman" w:cs="Times New Roman"/>
                <w:b/>
              </w:rPr>
              <w:t>7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AF4FAD" w14:textId="57F8020B" w:rsidR="00476F1A" w:rsidRDefault="00690B13" w:rsidP="00AA45E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Informou que no processo de r</w:t>
            </w:r>
            <w:r w:rsidR="00BC02CA">
              <w:rPr>
                <w:rFonts w:ascii="Times New Roman" w:eastAsia="Cambria" w:hAnsi="Times New Roman" w:cs="Times New Roman"/>
              </w:rPr>
              <w:t xml:space="preserve">ecomposição do CAUMA </w:t>
            </w:r>
            <w:r w:rsidR="00AA643B">
              <w:rPr>
                <w:rFonts w:ascii="Times New Roman" w:eastAsia="Cambria" w:hAnsi="Times New Roman" w:cs="Times New Roman"/>
              </w:rPr>
              <w:t xml:space="preserve">o convocado a </w:t>
            </w:r>
            <w:r w:rsidR="00AA643B" w:rsidRPr="001462A0">
              <w:rPr>
                <w:rFonts w:ascii="Times New Roman" w:eastAsia="Cambria" w:hAnsi="Times New Roman" w:cs="Times New Roman"/>
              </w:rPr>
              <w:t>conselheiro titular</w:t>
            </w:r>
            <w:r w:rsidR="00AA643B">
              <w:rPr>
                <w:rFonts w:ascii="Times New Roman" w:eastAsia="Cambria" w:hAnsi="Times New Roman" w:cs="Times New Roman"/>
              </w:rPr>
              <w:t xml:space="preserve"> </w:t>
            </w:r>
            <w:r w:rsidR="00BC02CA">
              <w:rPr>
                <w:rFonts w:ascii="Times New Roman" w:eastAsia="Cambria" w:hAnsi="Times New Roman" w:cs="Times New Roman"/>
              </w:rPr>
              <w:t>comunicou não ter interesse em assumir o cargo de conselheiro</w:t>
            </w:r>
            <w:r w:rsidR="00AA643B">
              <w:rPr>
                <w:rFonts w:ascii="Times New Roman" w:eastAsia="Cambria" w:hAnsi="Times New Roman" w:cs="Times New Roman"/>
              </w:rPr>
              <w:t xml:space="preserve"> e, a</w:t>
            </w:r>
            <w:r w:rsidR="00BC02CA">
              <w:rPr>
                <w:rFonts w:ascii="Times New Roman" w:eastAsia="Cambria" w:hAnsi="Times New Roman" w:cs="Times New Roman"/>
              </w:rPr>
              <w:t>té o momento</w:t>
            </w:r>
            <w:r w:rsidR="00AA643B">
              <w:rPr>
                <w:rFonts w:ascii="Times New Roman" w:eastAsia="Cambria" w:hAnsi="Times New Roman" w:cs="Times New Roman"/>
              </w:rPr>
              <w:t>,</w:t>
            </w:r>
            <w:r w:rsidR="00BC02CA">
              <w:rPr>
                <w:rFonts w:ascii="Times New Roman" w:eastAsia="Cambria" w:hAnsi="Times New Roman" w:cs="Times New Roman"/>
              </w:rPr>
              <w:t xml:space="preserve"> o convocado </w:t>
            </w:r>
            <w:r w:rsidR="00AA643B">
              <w:rPr>
                <w:rFonts w:ascii="Times New Roman" w:eastAsia="Cambria" w:hAnsi="Times New Roman" w:cs="Times New Roman"/>
              </w:rPr>
              <w:t xml:space="preserve">a suplente de conselheiro </w:t>
            </w:r>
            <w:r w:rsidR="00BC02CA">
              <w:rPr>
                <w:rFonts w:ascii="Times New Roman" w:eastAsia="Cambria" w:hAnsi="Times New Roman" w:cs="Times New Roman"/>
              </w:rPr>
              <w:t>não se manifestou</w:t>
            </w:r>
            <w:r w:rsidR="001B4299">
              <w:rPr>
                <w:rFonts w:ascii="Times New Roman" w:eastAsia="Cambria" w:hAnsi="Times New Roman" w:cs="Times New Roman"/>
              </w:rPr>
              <w:t xml:space="preserve">. O prazo para manifestação encerra em </w:t>
            </w:r>
            <w:r w:rsidR="00AA643B">
              <w:rPr>
                <w:rFonts w:ascii="Times New Roman" w:eastAsia="Cambria" w:hAnsi="Times New Roman" w:cs="Times New Roman"/>
              </w:rPr>
              <w:t>12 de julho</w:t>
            </w:r>
            <w:r w:rsidR="001B4299">
              <w:rPr>
                <w:rFonts w:ascii="Times New Roman" w:eastAsia="Cambria" w:hAnsi="Times New Roman" w:cs="Times New Roman"/>
              </w:rPr>
              <w:t>.</w:t>
            </w:r>
            <w:r w:rsidR="00BC02CA"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5B70F1EC" w14:textId="6607DFA7" w:rsidR="00CD37A2" w:rsidRPr="00AD1D6E" w:rsidRDefault="00CD37A2" w:rsidP="00AA45E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Não houve manifestação do </w:t>
            </w:r>
            <w:r w:rsidR="00EE2C98">
              <w:rPr>
                <w:rFonts w:ascii="Times New Roman" w:eastAsia="Cambria" w:hAnsi="Times New Roman" w:cs="Times New Roman"/>
              </w:rPr>
              <w:t>convocado a suplente de conselheiro. Foi elaborado novo edital de convocação, pendente de assinatura pelo coordenador para então ser publicado.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FF2141" w:rsidRPr="001601A4" w14:paraId="4A28769D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66EC0" w14:textId="77777777" w:rsidR="00FF2141" w:rsidRPr="001601A4" w:rsidRDefault="00FF2141" w:rsidP="00914CB5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93B8E0" w14:textId="5BE46F54" w:rsidR="00FF2141" w:rsidRPr="001601A4" w:rsidRDefault="003078C5" w:rsidP="00914CB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8564BE">
              <w:rPr>
                <w:rFonts w:ascii="Times New Roman" w:hAnsi="Times New Roman"/>
                <w:b/>
              </w:rPr>
              <w:t>Protocolo SICCAU nº 1322827/2021: Denúncia sobre a Eleição CAU/RN 2020</w:t>
            </w:r>
          </w:p>
        </w:tc>
      </w:tr>
      <w:tr w:rsidR="00FF2141" w:rsidRPr="001601A4" w14:paraId="7C93D8A9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B4E03" w14:textId="77777777" w:rsidR="00FF2141" w:rsidRPr="001601A4" w:rsidRDefault="00FF2141" w:rsidP="00914CB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C8EED" w14:textId="77777777" w:rsidR="00FF2141" w:rsidRPr="001601A4" w:rsidRDefault="00FF2141" w:rsidP="00914CB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CAU/RN</w:t>
            </w:r>
          </w:p>
        </w:tc>
      </w:tr>
      <w:tr w:rsidR="00FF2141" w:rsidRPr="001601A4" w14:paraId="7D67CDA5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BBEF0" w14:textId="77777777" w:rsidR="00FF2141" w:rsidRPr="001601A4" w:rsidRDefault="00FF2141" w:rsidP="00914CB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08CB30" w14:textId="77777777" w:rsidR="00FF2141" w:rsidRPr="001601A4" w:rsidRDefault="00FF2141" w:rsidP="00914CB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FF2141" w:rsidRPr="001601A4" w14:paraId="715F4928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4931A6" w14:textId="77777777" w:rsidR="00FF2141" w:rsidRPr="001601A4" w:rsidRDefault="00FF2141" w:rsidP="00914CB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2D9FFC" w14:textId="289591C9" w:rsidR="00FF2141" w:rsidRPr="00FF2141" w:rsidRDefault="00FF2141" w:rsidP="002C1D58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FF0000"/>
              </w:rPr>
            </w:pPr>
            <w:r w:rsidRPr="00422C71">
              <w:rPr>
                <w:rFonts w:ascii="Times New Roman" w:eastAsia="Cambria" w:hAnsi="Times New Roman" w:cs="Times New Roman"/>
              </w:rPr>
              <w:t>A</w:t>
            </w:r>
            <w:r w:rsidR="005F0917" w:rsidRPr="00422C71">
              <w:rPr>
                <w:rFonts w:ascii="Times New Roman" w:eastAsia="Cambria" w:hAnsi="Times New Roman" w:cs="Times New Roman"/>
              </w:rPr>
              <w:t xml:space="preserve"> assessoria a</w:t>
            </w:r>
            <w:r w:rsidRPr="00422C71">
              <w:rPr>
                <w:rFonts w:ascii="Times New Roman" w:eastAsia="Cambria" w:hAnsi="Times New Roman" w:cs="Times New Roman"/>
              </w:rPr>
              <w:t>presentou o conteúdo d</w:t>
            </w:r>
            <w:r w:rsidR="00135D44" w:rsidRPr="00422C71">
              <w:rPr>
                <w:rFonts w:ascii="Times New Roman" w:eastAsia="Cambria" w:hAnsi="Times New Roman" w:cs="Times New Roman"/>
              </w:rPr>
              <w:t>a denúncia e d</w:t>
            </w:r>
            <w:r w:rsidRPr="00422C71">
              <w:rPr>
                <w:rFonts w:ascii="Times New Roman" w:eastAsia="Cambria" w:hAnsi="Times New Roman" w:cs="Times New Roman"/>
              </w:rPr>
              <w:t xml:space="preserve">o protocolo e </w:t>
            </w:r>
            <w:r w:rsidR="005F0917" w:rsidRPr="00422C71">
              <w:rPr>
                <w:rFonts w:ascii="Times New Roman" w:eastAsia="Cambria" w:hAnsi="Times New Roman" w:cs="Times New Roman"/>
              </w:rPr>
              <w:t xml:space="preserve">esclareceu </w:t>
            </w:r>
            <w:r w:rsidRPr="00422C71">
              <w:rPr>
                <w:rFonts w:ascii="Times New Roman" w:eastAsia="Cambria" w:hAnsi="Times New Roman" w:cs="Times New Roman"/>
              </w:rPr>
              <w:t xml:space="preserve">os requisitos para admissão de denúncias </w:t>
            </w:r>
            <w:r w:rsidR="005F0917" w:rsidRPr="00422C71">
              <w:rPr>
                <w:rFonts w:ascii="Times New Roman" w:eastAsia="Cambria" w:hAnsi="Times New Roman" w:cs="Times New Roman"/>
              </w:rPr>
              <w:t xml:space="preserve">eleitorais. Após discussão, </w:t>
            </w:r>
            <w:r w:rsidR="002C1D58" w:rsidRPr="00422C71"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422C71">
              <w:rPr>
                <w:rFonts w:ascii="Times New Roman" w:eastAsia="Cambria" w:hAnsi="Times New Roman" w:cs="Times New Roman"/>
                <w:b/>
                <w:bCs/>
              </w:rPr>
              <w:t xml:space="preserve">Deliberação nº </w:t>
            </w:r>
            <w:r w:rsidR="00DF2345">
              <w:rPr>
                <w:rFonts w:ascii="Times New Roman" w:eastAsia="Cambria" w:hAnsi="Times New Roman" w:cs="Times New Roman"/>
                <w:b/>
                <w:bCs/>
              </w:rPr>
              <w:t>006</w:t>
            </w:r>
            <w:r w:rsidRPr="00422C71">
              <w:rPr>
                <w:rFonts w:ascii="Times New Roman" w:eastAsia="Cambria" w:hAnsi="Times New Roman" w:cs="Times New Roman"/>
                <w:b/>
                <w:bCs/>
              </w:rPr>
              <w:t>/2021 – CEN-CAU/BR</w:t>
            </w:r>
            <w:r w:rsidR="002C1D58" w:rsidRPr="00422C71">
              <w:rPr>
                <w:rFonts w:ascii="Times New Roman" w:eastAsia="Cambria" w:hAnsi="Times New Roman" w:cs="Times New Roman"/>
              </w:rPr>
              <w:t>, inadmitindo a denúncia por não cumprir os requisitos de admissibilidade, visto que é intempestiva e por ter sido apresentada de forma anônima.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97BDDD" w14:textId="363EF53E" w:rsidR="00C76720" w:rsidRDefault="004B7E9C" w:rsidP="004B7E9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assessoria </w:t>
            </w:r>
            <w:r w:rsidR="00C76720">
              <w:rPr>
                <w:rFonts w:ascii="Times New Roman" w:eastAsia="Cambria" w:hAnsi="Times New Roman" w:cs="Times New Roman"/>
              </w:rPr>
              <w:t>informou que foi solicitada a comunicação da prorrogação do prazo para envio de contribuições, conforme encaminhamentos da última reunião.</w:t>
            </w:r>
          </w:p>
          <w:p w14:paraId="2E6727D9" w14:textId="655B60EA" w:rsidR="0075296A" w:rsidRPr="00CF047D" w:rsidRDefault="004B7E9C" w:rsidP="00F079E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>Foram discutid</w:t>
            </w:r>
            <w:r w:rsidR="00B97BDE">
              <w:rPr>
                <w:rFonts w:ascii="Times New Roman" w:eastAsia="Cambria" w:hAnsi="Times New Roman" w:cs="Times New Roman"/>
              </w:rPr>
              <w:t>as as seguintes matéria</w:t>
            </w:r>
            <w:r>
              <w:rPr>
                <w:rFonts w:ascii="Times New Roman" w:eastAsia="Cambria" w:hAnsi="Times New Roman" w:cs="Times New Roman"/>
              </w:rPr>
              <w:t>s:</w:t>
            </w:r>
            <w:r w:rsidR="00EC62A0" w:rsidRPr="00EC62A0">
              <w:rPr>
                <w:rFonts w:ascii="Times New Roman" w:eastAsia="Cambria" w:hAnsi="Times New Roman" w:cs="Times New Roman"/>
              </w:rPr>
              <w:tab/>
              <w:t>participação de entidades mistas de arquitetura e urbanismo;</w:t>
            </w:r>
            <w:r w:rsidR="00EC62A0">
              <w:rPr>
                <w:rFonts w:ascii="Times New Roman" w:eastAsia="Cambria" w:hAnsi="Times New Roman" w:cs="Times New Roman"/>
              </w:rPr>
              <w:t xml:space="preserve"> </w:t>
            </w:r>
            <w:r w:rsidR="00EC62A0" w:rsidRPr="00EC62A0">
              <w:rPr>
                <w:rFonts w:ascii="Times New Roman" w:eastAsia="Cambria" w:hAnsi="Times New Roman" w:cs="Times New Roman"/>
              </w:rPr>
              <w:t>participação de candidatos em reuniões públicas;</w:t>
            </w:r>
            <w:r w:rsidR="00146B27">
              <w:rPr>
                <w:rFonts w:ascii="Times New Roman" w:eastAsia="Cambria" w:hAnsi="Times New Roman" w:cs="Times New Roman"/>
              </w:rPr>
              <w:t xml:space="preserve"> c</w:t>
            </w:r>
            <w:r w:rsidR="00146B27" w:rsidRPr="00146B27">
              <w:rPr>
                <w:rFonts w:ascii="Times New Roman" w:eastAsia="Cambria" w:hAnsi="Times New Roman" w:cs="Times New Roman"/>
              </w:rPr>
              <w:t>ondutas vedadas a funcionários e conselheiros do CAU</w:t>
            </w:r>
            <w:r w:rsidR="00146B27">
              <w:rPr>
                <w:rFonts w:ascii="Times New Roman" w:eastAsia="Cambria" w:hAnsi="Times New Roman" w:cs="Times New Roman"/>
              </w:rPr>
              <w:t>;</w:t>
            </w:r>
            <w:r w:rsidR="00EC62A0">
              <w:rPr>
                <w:rFonts w:ascii="Times New Roman" w:eastAsia="Cambria" w:hAnsi="Times New Roman" w:cs="Times New Roman"/>
              </w:rPr>
              <w:t xml:space="preserve"> </w:t>
            </w:r>
            <w:r w:rsidR="00EC62A0" w:rsidRPr="00EC62A0">
              <w:rPr>
                <w:rFonts w:ascii="Times New Roman" w:eastAsia="Cambria" w:hAnsi="Times New Roman" w:cs="Times New Roman"/>
              </w:rPr>
              <w:t>equipe técnica da CEN-CAU/BR; mecanismos de valorização do trabalho das assessorias</w:t>
            </w:r>
            <w:r w:rsidR="00EC62A0">
              <w:rPr>
                <w:rFonts w:ascii="Times New Roman" w:eastAsia="Cambria" w:hAnsi="Times New Roman" w:cs="Times New Roman"/>
              </w:rPr>
              <w:t>; s</w:t>
            </w:r>
            <w:r w:rsidR="00EC62A0" w:rsidRPr="00EC62A0">
              <w:rPr>
                <w:rFonts w:ascii="Times New Roman" w:eastAsia="Cambria" w:hAnsi="Times New Roman" w:cs="Times New Roman"/>
              </w:rPr>
              <w:t>orteio da numeração de chapas</w:t>
            </w:r>
            <w:r w:rsidR="00F079E6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671D47A" w14:textId="1B2A9FE1" w:rsidR="00560A98" w:rsidRDefault="005031D6" w:rsidP="00560A98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1D114A" w:rsidRPr="00425D91">
        <w:rPr>
          <w:rFonts w:ascii="Times New Roman" w:eastAsia="Cambria" w:hAnsi="Times New Roman" w:cs="Times New Roman"/>
        </w:rPr>
        <w:t>11</w:t>
      </w:r>
      <w:r w:rsidRPr="00425D91">
        <w:rPr>
          <w:rFonts w:ascii="Times New Roman" w:eastAsia="Cambria" w:hAnsi="Times New Roman" w:cs="Times New Roman"/>
        </w:rPr>
        <w:t xml:space="preserve"> de </w:t>
      </w:r>
      <w:r w:rsidR="00DF688E" w:rsidRPr="00425D91">
        <w:rPr>
          <w:rFonts w:ascii="Times New Roman" w:eastAsia="Cambria" w:hAnsi="Times New Roman" w:cs="Times New Roman"/>
        </w:rPr>
        <w:t>agosto</w:t>
      </w:r>
      <w:r w:rsidR="00171F24">
        <w:rPr>
          <w:rFonts w:ascii="Times New Roman" w:eastAsia="Cambria" w:hAnsi="Times New Roman" w:cs="Times New Roman"/>
        </w:rPr>
        <w:t xml:space="preserve"> de </w:t>
      </w:r>
      <w:r w:rsidR="00560A98">
        <w:rPr>
          <w:rFonts w:ascii="Times New Roman" w:eastAsia="Times New Roman" w:hAnsi="Times New Roman" w:cs="Times New Roman"/>
          <w:lang w:eastAsia="pt-BR"/>
        </w:rPr>
        <w:t>2021.</w:t>
      </w:r>
    </w:p>
    <w:p w14:paraId="37F131B3" w14:textId="77777777" w:rsidR="00560A98" w:rsidRDefault="00560A9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B0C70A7" w14:textId="49E497AC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</w:t>
      </w:r>
      <w:r w:rsidR="0044038A">
        <w:rPr>
          <w:rFonts w:ascii="Times New Roman" w:eastAsia="Times New Roman" w:hAnsi="Times New Roman" w:cs="Times New Roman"/>
          <w:lang w:eastAsia="pt-BR"/>
        </w:rPr>
        <w:t>d</w:t>
      </w:r>
      <w:r>
        <w:rPr>
          <w:rFonts w:ascii="Times New Roman" w:eastAsia="Times New Roman" w:hAnsi="Times New Roman" w:cs="Times New Roman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674A7B3A" w14:textId="77777777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6641A1" w14:textId="2059965A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5C1A83" wp14:editId="60470A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270" cy="720090"/>
            <wp:effectExtent l="0" t="0" r="11430" b="22860"/>
            <wp:wrapNone/>
            <wp:docPr id="9" name="Retângulo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9635" cy="7194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0F08400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604A48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B29AA0A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86D076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C2D538" w14:textId="77777777" w:rsidR="00560A98" w:rsidRDefault="00560A98" w:rsidP="00560A98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27ACE20" w14:textId="77777777" w:rsidR="00560A98" w:rsidRDefault="00560A98" w:rsidP="00560A9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Coordenador da CEN-CAU/BR</w:t>
      </w:r>
    </w:p>
    <w:p w14:paraId="7C427EC2" w14:textId="77777777" w:rsidR="00560A98" w:rsidRDefault="00560A98" w:rsidP="00560A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E05D037" w14:textId="1494AEEF" w:rsidR="00560A98" w:rsidRDefault="00560A98" w:rsidP="00560A98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</w:t>
      </w:r>
      <w:r w:rsidR="00DA5D0B">
        <w:rPr>
          <w:rFonts w:ascii="Times New Roman" w:eastAsia="Calibri" w:hAnsi="Times New Roman" w:cs="Times New Roman"/>
          <w:b/>
        </w:rPr>
        <w:t>9</w:t>
      </w:r>
      <w:r w:rsidR="00AD7F18">
        <w:rPr>
          <w:rFonts w:ascii="Times New Roman" w:eastAsia="Calibri" w:hAnsi="Times New Roman" w:cs="Times New Roman"/>
          <w:b/>
        </w:rPr>
        <w:t>ª REUNIÃO ORDINÁRIA DA</w:t>
      </w:r>
      <w:r>
        <w:rPr>
          <w:rFonts w:ascii="Times New Roman" w:eastAsia="Calibri" w:hAnsi="Times New Roman" w:cs="Times New Roman"/>
          <w:b/>
        </w:rPr>
        <w:t xml:space="preserve"> CEN-CAU/BR</w:t>
      </w:r>
    </w:p>
    <w:p w14:paraId="60118BA5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1C272597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4D9D3DF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1C676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410"/>
        <w:gridCol w:w="3654"/>
        <w:gridCol w:w="740"/>
        <w:gridCol w:w="819"/>
        <w:gridCol w:w="708"/>
        <w:gridCol w:w="876"/>
      </w:tblGrid>
      <w:tr w:rsidR="00560A98" w14:paraId="3E76E2AE" w14:textId="77777777" w:rsidTr="00157730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77C68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7C4599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82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86D1A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26D2E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60A98" w14:paraId="45C17713" w14:textId="77777777" w:rsidTr="0044038A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30E8A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1C277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82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7E0C4B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AA9AE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044025" w14:textId="77777777" w:rsidR="00560A98" w:rsidRDefault="00560A98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1D8AD4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463DA7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60A98" w14:paraId="7DFE97FF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1FE4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85A71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68E6E5" w14:textId="77777777" w:rsidR="00560A98" w:rsidRPr="004D4F0E" w:rsidRDefault="00560A98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8D1F" w14:textId="611AA903" w:rsidR="00560A98" w:rsidRDefault="00E9761F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8C55D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28583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D81F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45242" w14:paraId="3876E734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1A05BC" w14:textId="77777777" w:rsidR="00545242" w:rsidRDefault="00545242" w:rsidP="0054524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ACDB2" w14:textId="5814FC60" w:rsidR="00545242" w:rsidRDefault="00545242" w:rsidP="00545242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1FBAE" w14:textId="53DE6D65" w:rsidR="00545242" w:rsidRPr="004D4F0E" w:rsidRDefault="00545242" w:rsidP="00545242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CA149C">
              <w:rPr>
                <w:rFonts w:ascii="Times New Roman" w:hAnsi="Times New Roman" w:cs="Arial"/>
                <w:color w:val="000000"/>
              </w:rPr>
              <w:t>Grete Soares Pflueger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3022" w14:textId="56D2B0CE" w:rsidR="00545242" w:rsidRDefault="00E9761F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504DBC" w14:textId="7777777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C306C8" w14:textId="7777777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E7E633" w14:textId="025751B6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45242" w14:paraId="7E8CE69A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9083F8" w14:textId="77777777" w:rsidR="00545242" w:rsidRDefault="00545242" w:rsidP="00545242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2395E9" w14:textId="77777777" w:rsidR="00545242" w:rsidRDefault="00545242" w:rsidP="00545242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3AFD2A" w14:textId="1717A1AC" w:rsidR="00545242" w:rsidRPr="004D4F0E" w:rsidRDefault="00545242" w:rsidP="00545242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EEEE" w14:textId="44C9488C" w:rsidR="00545242" w:rsidRDefault="008A068B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0DC8F" w14:textId="6C1B9BC9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A00FD" w14:textId="1BB439D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4B5BC" w14:textId="3F817321" w:rsidR="00545242" w:rsidRDefault="00545242" w:rsidP="00545242">
            <w:pPr>
              <w:tabs>
                <w:tab w:val="start" w:pos="12.25pt"/>
                <w:tab w:val="center" w:pos="16.50pt"/>
              </w:tabs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45242" w14:paraId="0255F026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77A511" w14:textId="77777777" w:rsidR="00545242" w:rsidRDefault="00545242" w:rsidP="0054524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047895" w14:textId="77777777" w:rsidR="00545242" w:rsidRDefault="00545242" w:rsidP="00545242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92CC42" w14:textId="61C55EF1" w:rsidR="00545242" w:rsidRPr="004D4F0E" w:rsidRDefault="00545242" w:rsidP="00545242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AD016C">
              <w:rPr>
                <w:rFonts w:ascii="Times New Roman" w:eastAsia="Times New Roman" w:hAnsi="Times New Roman" w:cs="Times New Roman"/>
                <w:spacing w:val="4"/>
              </w:rPr>
              <w:t xml:space="preserve">Edmo Campos Reis Bezerra 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B301E8" w14:textId="09F83762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CD38E" w14:textId="0BEC795A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2CEA38" w14:textId="43A42A02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2234F1" w14:textId="6DF2AE8E" w:rsidR="00545242" w:rsidRDefault="00F57CD9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45242" w14:paraId="68110097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A992D" w14:textId="77777777" w:rsidR="00545242" w:rsidRDefault="00545242" w:rsidP="0054524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03361C" w14:textId="77777777" w:rsidR="00545242" w:rsidRDefault="00545242" w:rsidP="00545242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3F83BA" w14:textId="6BD8281A" w:rsidR="00545242" w:rsidRPr="004D4F0E" w:rsidRDefault="00545242" w:rsidP="00545242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 xml:space="preserve">Nikson Dias de Oliveira 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D28D9" w14:textId="6BD5AB12" w:rsidR="00545242" w:rsidRDefault="00E9761F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04E21A" w14:textId="7777777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2CE0B" w14:textId="7777777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76A97" w14:textId="77777777" w:rsidR="00545242" w:rsidRDefault="00545242" w:rsidP="0054524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303F855" w14:textId="77777777" w:rsidTr="0044038A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50839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D5E0F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82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E2385B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CD92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37EC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12F7A0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B2877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1958F7E" w14:textId="77777777" w:rsidTr="00157730">
        <w:trPr>
          <w:trHeight w:val="3186"/>
        </w:trPr>
        <w:tc>
          <w:tcPr>
            <w:tcW w:w="497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A5ACAB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820AA2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82C4674" w14:textId="450DB33F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="00DA5D0B">
              <w:rPr>
                <w:rFonts w:ascii="Times New Roman" w:eastAsia="Cambria" w:hAnsi="Times New Roman" w:cs="Times New Roman"/>
                <w:b/>
                <w:lang w:eastAsia="pt-BR"/>
              </w:rPr>
              <w:t>9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AD7F18">
              <w:rPr>
                <w:rFonts w:ascii="Times New Roman" w:eastAsia="Calibri" w:hAnsi="Times New Roman" w:cs="Times New Roman"/>
                <w:b/>
              </w:rPr>
              <w:t>ORDINÁRIA DA</w:t>
            </w:r>
            <w:r>
              <w:rPr>
                <w:rFonts w:ascii="Times New Roman" w:eastAsia="Calibri" w:hAnsi="Times New Roman" w:cs="Times New Roman"/>
                <w:b/>
              </w:rPr>
              <w:t xml:space="preserve"> CEN-CAU/BR</w:t>
            </w:r>
          </w:p>
          <w:p w14:paraId="7597911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2A67ECA" w14:textId="39A25D1E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="001D114A" w:rsidRPr="0017749A">
              <w:rPr>
                <w:rFonts w:ascii="Times New Roman" w:eastAsia="Cambria" w:hAnsi="Times New Roman" w:cs="Times New Roman"/>
                <w:lang w:eastAsia="pt-BR"/>
              </w:rPr>
              <w:t>11</w:t>
            </w:r>
            <w:r w:rsidRPr="0017749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4D4F0E" w:rsidRPr="0017749A">
              <w:rPr>
                <w:rFonts w:ascii="Times New Roman" w:eastAsia="Cambria" w:hAnsi="Times New Roman" w:cs="Times New Roman"/>
                <w:lang w:eastAsia="pt-BR"/>
              </w:rPr>
              <w:t>8</w:t>
            </w:r>
            <w:r w:rsidRPr="00FA2DD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lang w:eastAsia="pt-BR"/>
              </w:rPr>
              <w:t>2021</w:t>
            </w:r>
          </w:p>
          <w:p w14:paraId="585AFE6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35DE61ED" w14:textId="41C62489" w:rsidR="00560A98" w:rsidRDefault="00560A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r w:rsidR="00AD7F18" w:rsidRPr="00AD7F18">
              <w:rPr>
                <w:rFonts w:ascii="Times New Roman" w:eastAsia="Cambria" w:hAnsi="Times New Roman" w:cs="Times New Roman"/>
                <w:lang w:eastAsia="pt-BR"/>
              </w:rPr>
              <w:t>Aprovação da Súmula da 48ª Reunião Ordinária</w:t>
            </w:r>
            <w:r w:rsidR="00AD7F1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</w:p>
          <w:p w14:paraId="2F5F96E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12C81D9" w14:textId="69747FDF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17749A">
              <w:rPr>
                <w:rFonts w:ascii="Times New Roman" w:eastAsia="Cambria" w:hAnsi="Times New Roman" w:cs="Times New Roman"/>
                <w:lang w:eastAsia="pt-BR"/>
              </w:rPr>
              <w:t>4</w:t>
            </w:r>
            <w:r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7749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7749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7749A">
              <w:rPr>
                <w:rFonts w:ascii="Times New Roman" w:eastAsia="Cambria" w:hAnsi="Times New Roman" w:cs="Times New Roman"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17749A">
              <w:rPr>
                <w:rFonts w:ascii="Times New Roman" w:eastAsia="Cambria" w:hAnsi="Times New Roman" w:cs="Times New Roman"/>
                <w:lang w:eastAsia="pt-BR"/>
              </w:rPr>
              <w:t>4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237E0D38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CDD757" w14:textId="37072C1D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>:</w:t>
            </w:r>
            <w:r w:rsidR="000F2C6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34CAFA3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EDC46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Robson Ribeiro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>
              <w:rPr>
                <w:rFonts w:ascii="Times New Roman" w:eastAsia="Cambria" w:hAnsi="Times New Roman" w:cs="Times New Roman"/>
                <w:lang w:eastAsia="pt-BR"/>
              </w:rPr>
              <w:t>(coordenador): Matozalém Sousa Santana</w:t>
            </w: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CA2BD35" w14:textId="77777777" w:rsidR="00537F78" w:rsidRDefault="00537F78" w:rsidP="00783D72">
      <w:pPr>
        <w:spacing w:after="0pt" w:line="12pt" w:lineRule="auto"/>
      </w:pPr>
      <w:r>
        <w:separator/>
      </w:r>
    </w:p>
  </w:endnote>
  <w:endnote w:type="continuationSeparator" w:id="0">
    <w:p w14:paraId="2772238C" w14:textId="77777777" w:rsidR="00537F78" w:rsidRDefault="00537F78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2637302" w:rsidR="00C25F47" w:rsidRPr="00C25F47" w:rsidRDefault="00271983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7F18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48ª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CE3E11B" w14:textId="77777777" w:rsidR="00537F78" w:rsidRDefault="00537F78" w:rsidP="00783D72">
      <w:pPr>
        <w:spacing w:after="0pt" w:line="12pt" w:lineRule="auto"/>
      </w:pPr>
      <w:r>
        <w:separator/>
      </w:r>
    </w:p>
  </w:footnote>
  <w:footnote w:type="continuationSeparator" w:id="0">
    <w:p w14:paraId="2417BDF1" w14:textId="77777777" w:rsidR="00537F78" w:rsidRDefault="00537F78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8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9CF"/>
    <w:rsid w:val="000133E3"/>
    <w:rsid w:val="0002057C"/>
    <w:rsid w:val="00021D71"/>
    <w:rsid w:val="0002413B"/>
    <w:rsid w:val="000257E5"/>
    <w:rsid w:val="00032DE6"/>
    <w:rsid w:val="00061F81"/>
    <w:rsid w:val="00065840"/>
    <w:rsid w:val="000723A4"/>
    <w:rsid w:val="00072D61"/>
    <w:rsid w:val="00083DD1"/>
    <w:rsid w:val="00091AB2"/>
    <w:rsid w:val="00091CD5"/>
    <w:rsid w:val="000A1E7B"/>
    <w:rsid w:val="000A3D0A"/>
    <w:rsid w:val="000B5EEC"/>
    <w:rsid w:val="000C26CE"/>
    <w:rsid w:val="000D2BC6"/>
    <w:rsid w:val="000D32FA"/>
    <w:rsid w:val="000D3D31"/>
    <w:rsid w:val="000E5A52"/>
    <w:rsid w:val="000F157D"/>
    <w:rsid w:val="000F2C68"/>
    <w:rsid w:val="000F3B90"/>
    <w:rsid w:val="000F549B"/>
    <w:rsid w:val="000F5C18"/>
    <w:rsid w:val="00105181"/>
    <w:rsid w:val="001068B4"/>
    <w:rsid w:val="00106F7C"/>
    <w:rsid w:val="00111BB6"/>
    <w:rsid w:val="00127ADE"/>
    <w:rsid w:val="00135D44"/>
    <w:rsid w:val="00140D85"/>
    <w:rsid w:val="0014246E"/>
    <w:rsid w:val="001462A0"/>
    <w:rsid w:val="00146B27"/>
    <w:rsid w:val="00147C80"/>
    <w:rsid w:val="00156908"/>
    <w:rsid w:val="00157730"/>
    <w:rsid w:val="00160577"/>
    <w:rsid w:val="00160C6E"/>
    <w:rsid w:val="00163C11"/>
    <w:rsid w:val="00171F24"/>
    <w:rsid w:val="00175837"/>
    <w:rsid w:val="0017749A"/>
    <w:rsid w:val="00184180"/>
    <w:rsid w:val="00190D89"/>
    <w:rsid w:val="00193E0F"/>
    <w:rsid w:val="001A53C2"/>
    <w:rsid w:val="001A7431"/>
    <w:rsid w:val="001B4299"/>
    <w:rsid w:val="001B5806"/>
    <w:rsid w:val="001C064B"/>
    <w:rsid w:val="001C1BD0"/>
    <w:rsid w:val="001C2A76"/>
    <w:rsid w:val="001D114A"/>
    <w:rsid w:val="001D18F4"/>
    <w:rsid w:val="001D6790"/>
    <w:rsid w:val="001E2228"/>
    <w:rsid w:val="001F0887"/>
    <w:rsid w:val="001F478A"/>
    <w:rsid w:val="002018DF"/>
    <w:rsid w:val="00203061"/>
    <w:rsid w:val="002061BA"/>
    <w:rsid w:val="00211654"/>
    <w:rsid w:val="002127AD"/>
    <w:rsid w:val="002130F6"/>
    <w:rsid w:val="00214B61"/>
    <w:rsid w:val="002235F1"/>
    <w:rsid w:val="0025491B"/>
    <w:rsid w:val="00255E6A"/>
    <w:rsid w:val="00256094"/>
    <w:rsid w:val="00271983"/>
    <w:rsid w:val="002751A8"/>
    <w:rsid w:val="00292583"/>
    <w:rsid w:val="00292D83"/>
    <w:rsid w:val="002A0BBF"/>
    <w:rsid w:val="002A529E"/>
    <w:rsid w:val="002A5F43"/>
    <w:rsid w:val="002B484B"/>
    <w:rsid w:val="002B6CD3"/>
    <w:rsid w:val="002B7F03"/>
    <w:rsid w:val="002C1D58"/>
    <w:rsid w:val="002C3440"/>
    <w:rsid w:val="002C7AFF"/>
    <w:rsid w:val="002D5741"/>
    <w:rsid w:val="002F1A6F"/>
    <w:rsid w:val="002F6DA0"/>
    <w:rsid w:val="00301B7B"/>
    <w:rsid w:val="00301D8B"/>
    <w:rsid w:val="00305133"/>
    <w:rsid w:val="003078C5"/>
    <w:rsid w:val="00316C50"/>
    <w:rsid w:val="003239D1"/>
    <w:rsid w:val="003366EE"/>
    <w:rsid w:val="00341628"/>
    <w:rsid w:val="003478FA"/>
    <w:rsid w:val="00351BBD"/>
    <w:rsid w:val="00360563"/>
    <w:rsid w:val="003763C4"/>
    <w:rsid w:val="00377AA5"/>
    <w:rsid w:val="00382D13"/>
    <w:rsid w:val="00383786"/>
    <w:rsid w:val="003B6AAC"/>
    <w:rsid w:val="003C66A9"/>
    <w:rsid w:val="003C69DA"/>
    <w:rsid w:val="003D6902"/>
    <w:rsid w:val="003E28A4"/>
    <w:rsid w:val="003F175F"/>
    <w:rsid w:val="003F4E64"/>
    <w:rsid w:val="00402E24"/>
    <w:rsid w:val="00406648"/>
    <w:rsid w:val="00414172"/>
    <w:rsid w:val="00416FDA"/>
    <w:rsid w:val="00420680"/>
    <w:rsid w:val="00422C71"/>
    <w:rsid w:val="00423935"/>
    <w:rsid w:val="004245D5"/>
    <w:rsid w:val="00425D91"/>
    <w:rsid w:val="00427207"/>
    <w:rsid w:val="0044038A"/>
    <w:rsid w:val="00441504"/>
    <w:rsid w:val="004451A7"/>
    <w:rsid w:val="00447656"/>
    <w:rsid w:val="00451F3F"/>
    <w:rsid w:val="00457CFC"/>
    <w:rsid w:val="00461757"/>
    <w:rsid w:val="00466033"/>
    <w:rsid w:val="00471519"/>
    <w:rsid w:val="00472EE5"/>
    <w:rsid w:val="00476F1A"/>
    <w:rsid w:val="00480F98"/>
    <w:rsid w:val="00481E18"/>
    <w:rsid w:val="004845FD"/>
    <w:rsid w:val="00486ACE"/>
    <w:rsid w:val="00491299"/>
    <w:rsid w:val="00493184"/>
    <w:rsid w:val="004B0D3F"/>
    <w:rsid w:val="004B2B4E"/>
    <w:rsid w:val="004B3108"/>
    <w:rsid w:val="004B7E9C"/>
    <w:rsid w:val="004C334F"/>
    <w:rsid w:val="004C43DC"/>
    <w:rsid w:val="004D1190"/>
    <w:rsid w:val="004D3649"/>
    <w:rsid w:val="004D4F0E"/>
    <w:rsid w:val="004D734F"/>
    <w:rsid w:val="004E0F7C"/>
    <w:rsid w:val="004E4BC7"/>
    <w:rsid w:val="004E703B"/>
    <w:rsid w:val="005031D6"/>
    <w:rsid w:val="00503202"/>
    <w:rsid w:val="00504A02"/>
    <w:rsid w:val="00504ABE"/>
    <w:rsid w:val="005071EB"/>
    <w:rsid w:val="00520CDC"/>
    <w:rsid w:val="00525D8C"/>
    <w:rsid w:val="005267CB"/>
    <w:rsid w:val="0053091D"/>
    <w:rsid w:val="0053164F"/>
    <w:rsid w:val="005348BD"/>
    <w:rsid w:val="00534D3A"/>
    <w:rsid w:val="00535559"/>
    <w:rsid w:val="00537F78"/>
    <w:rsid w:val="00545242"/>
    <w:rsid w:val="00545FAB"/>
    <w:rsid w:val="00547D50"/>
    <w:rsid w:val="00551C6C"/>
    <w:rsid w:val="00560A98"/>
    <w:rsid w:val="0056210C"/>
    <w:rsid w:val="0056287B"/>
    <w:rsid w:val="00566CDE"/>
    <w:rsid w:val="005717E4"/>
    <w:rsid w:val="00572760"/>
    <w:rsid w:val="00573052"/>
    <w:rsid w:val="00582FCF"/>
    <w:rsid w:val="00584439"/>
    <w:rsid w:val="005873F6"/>
    <w:rsid w:val="00596B0F"/>
    <w:rsid w:val="005B125F"/>
    <w:rsid w:val="005C6625"/>
    <w:rsid w:val="005F0917"/>
    <w:rsid w:val="005F5A1C"/>
    <w:rsid w:val="005F75BC"/>
    <w:rsid w:val="00602E4A"/>
    <w:rsid w:val="006076CF"/>
    <w:rsid w:val="00613391"/>
    <w:rsid w:val="00613CCE"/>
    <w:rsid w:val="00615FA4"/>
    <w:rsid w:val="00624A06"/>
    <w:rsid w:val="00627275"/>
    <w:rsid w:val="00630466"/>
    <w:rsid w:val="00633D60"/>
    <w:rsid w:val="00634869"/>
    <w:rsid w:val="006412E0"/>
    <w:rsid w:val="006424D2"/>
    <w:rsid w:val="00645E5B"/>
    <w:rsid w:val="00646406"/>
    <w:rsid w:val="00646ABA"/>
    <w:rsid w:val="00650907"/>
    <w:rsid w:val="00652797"/>
    <w:rsid w:val="006623F9"/>
    <w:rsid w:val="00672578"/>
    <w:rsid w:val="00675A7A"/>
    <w:rsid w:val="006765F9"/>
    <w:rsid w:val="00680504"/>
    <w:rsid w:val="00682C26"/>
    <w:rsid w:val="00690B13"/>
    <w:rsid w:val="00694901"/>
    <w:rsid w:val="006979E8"/>
    <w:rsid w:val="006A25FF"/>
    <w:rsid w:val="006A36F0"/>
    <w:rsid w:val="006A383B"/>
    <w:rsid w:val="006C1755"/>
    <w:rsid w:val="006C2959"/>
    <w:rsid w:val="006C7FCE"/>
    <w:rsid w:val="006D23D8"/>
    <w:rsid w:val="006E55AA"/>
    <w:rsid w:val="006F0B2A"/>
    <w:rsid w:val="006F32F8"/>
    <w:rsid w:val="00700318"/>
    <w:rsid w:val="00717B08"/>
    <w:rsid w:val="0072332F"/>
    <w:rsid w:val="00732099"/>
    <w:rsid w:val="00734D3D"/>
    <w:rsid w:val="00743760"/>
    <w:rsid w:val="00745652"/>
    <w:rsid w:val="0075296A"/>
    <w:rsid w:val="00755B4A"/>
    <w:rsid w:val="00783D72"/>
    <w:rsid w:val="007A3021"/>
    <w:rsid w:val="007A3BA0"/>
    <w:rsid w:val="007A5041"/>
    <w:rsid w:val="007B388D"/>
    <w:rsid w:val="007C0626"/>
    <w:rsid w:val="007C6690"/>
    <w:rsid w:val="007D4684"/>
    <w:rsid w:val="007D5264"/>
    <w:rsid w:val="007D756D"/>
    <w:rsid w:val="007E78B6"/>
    <w:rsid w:val="007F0653"/>
    <w:rsid w:val="007F1835"/>
    <w:rsid w:val="008001D9"/>
    <w:rsid w:val="008027D7"/>
    <w:rsid w:val="008072E7"/>
    <w:rsid w:val="00812738"/>
    <w:rsid w:val="008307A0"/>
    <w:rsid w:val="00843E99"/>
    <w:rsid w:val="008455BD"/>
    <w:rsid w:val="00863C50"/>
    <w:rsid w:val="00864537"/>
    <w:rsid w:val="00865C87"/>
    <w:rsid w:val="008700E7"/>
    <w:rsid w:val="00873946"/>
    <w:rsid w:val="00874AE1"/>
    <w:rsid w:val="00881574"/>
    <w:rsid w:val="00890C0A"/>
    <w:rsid w:val="00891945"/>
    <w:rsid w:val="008A068B"/>
    <w:rsid w:val="008A7C67"/>
    <w:rsid w:val="008B05B0"/>
    <w:rsid w:val="008B7101"/>
    <w:rsid w:val="008D17AB"/>
    <w:rsid w:val="008D471D"/>
    <w:rsid w:val="008E28D8"/>
    <w:rsid w:val="008F06B5"/>
    <w:rsid w:val="008F1A35"/>
    <w:rsid w:val="009001CC"/>
    <w:rsid w:val="0090312E"/>
    <w:rsid w:val="00905757"/>
    <w:rsid w:val="009125F9"/>
    <w:rsid w:val="00924522"/>
    <w:rsid w:val="00927482"/>
    <w:rsid w:val="00927B5A"/>
    <w:rsid w:val="00935161"/>
    <w:rsid w:val="0094388C"/>
    <w:rsid w:val="009446A0"/>
    <w:rsid w:val="00947E27"/>
    <w:rsid w:val="0095299C"/>
    <w:rsid w:val="0095519F"/>
    <w:rsid w:val="00963888"/>
    <w:rsid w:val="00970A3C"/>
    <w:rsid w:val="00974B85"/>
    <w:rsid w:val="009824BE"/>
    <w:rsid w:val="009833D0"/>
    <w:rsid w:val="00985164"/>
    <w:rsid w:val="00987150"/>
    <w:rsid w:val="009A6BC9"/>
    <w:rsid w:val="009A6DEA"/>
    <w:rsid w:val="009A7A63"/>
    <w:rsid w:val="009B0F1B"/>
    <w:rsid w:val="009B5479"/>
    <w:rsid w:val="009C0873"/>
    <w:rsid w:val="009C7CFA"/>
    <w:rsid w:val="009D0014"/>
    <w:rsid w:val="009D0108"/>
    <w:rsid w:val="009E2990"/>
    <w:rsid w:val="009E3277"/>
    <w:rsid w:val="009E5037"/>
    <w:rsid w:val="009E5E1E"/>
    <w:rsid w:val="009F3EF7"/>
    <w:rsid w:val="009F6353"/>
    <w:rsid w:val="00A006B5"/>
    <w:rsid w:val="00A05EC0"/>
    <w:rsid w:val="00A409A5"/>
    <w:rsid w:val="00A41EBC"/>
    <w:rsid w:val="00A44747"/>
    <w:rsid w:val="00A44837"/>
    <w:rsid w:val="00A45692"/>
    <w:rsid w:val="00A47C41"/>
    <w:rsid w:val="00A55CDC"/>
    <w:rsid w:val="00A57C8E"/>
    <w:rsid w:val="00A7484B"/>
    <w:rsid w:val="00A8331D"/>
    <w:rsid w:val="00AA1032"/>
    <w:rsid w:val="00AA45EF"/>
    <w:rsid w:val="00AA643B"/>
    <w:rsid w:val="00AA76AA"/>
    <w:rsid w:val="00AB2324"/>
    <w:rsid w:val="00AB2F87"/>
    <w:rsid w:val="00AB32F1"/>
    <w:rsid w:val="00AB48AC"/>
    <w:rsid w:val="00AD016C"/>
    <w:rsid w:val="00AD1D6E"/>
    <w:rsid w:val="00AD5459"/>
    <w:rsid w:val="00AD6025"/>
    <w:rsid w:val="00AD7F18"/>
    <w:rsid w:val="00AE3377"/>
    <w:rsid w:val="00AF0DA6"/>
    <w:rsid w:val="00AF3A72"/>
    <w:rsid w:val="00AF3C45"/>
    <w:rsid w:val="00AF6D7B"/>
    <w:rsid w:val="00AF77F6"/>
    <w:rsid w:val="00B11801"/>
    <w:rsid w:val="00B15148"/>
    <w:rsid w:val="00B15A5F"/>
    <w:rsid w:val="00B233C2"/>
    <w:rsid w:val="00B253EA"/>
    <w:rsid w:val="00B31CF7"/>
    <w:rsid w:val="00B32857"/>
    <w:rsid w:val="00B330B2"/>
    <w:rsid w:val="00B33D90"/>
    <w:rsid w:val="00B42E5B"/>
    <w:rsid w:val="00B465FF"/>
    <w:rsid w:val="00B5104B"/>
    <w:rsid w:val="00B52042"/>
    <w:rsid w:val="00B56A5C"/>
    <w:rsid w:val="00B818DD"/>
    <w:rsid w:val="00B97BDE"/>
    <w:rsid w:val="00BA577A"/>
    <w:rsid w:val="00BB02F1"/>
    <w:rsid w:val="00BB7BB3"/>
    <w:rsid w:val="00BC02CA"/>
    <w:rsid w:val="00BC1530"/>
    <w:rsid w:val="00BC6B65"/>
    <w:rsid w:val="00BD42E5"/>
    <w:rsid w:val="00BE3C4B"/>
    <w:rsid w:val="00BE5333"/>
    <w:rsid w:val="00BE6456"/>
    <w:rsid w:val="00BF1422"/>
    <w:rsid w:val="00BF1575"/>
    <w:rsid w:val="00BF1DB3"/>
    <w:rsid w:val="00BF371C"/>
    <w:rsid w:val="00BF473E"/>
    <w:rsid w:val="00C00FD5"/>
    <w:rsid w:val="00C02798"/>
    <w:rsid w:val="00C03505"/>
    <w:rsid w:val="00C151CD"/>
    <w:rsid w:val="00C153C7"/>
    <w:rsid w:val="00C171B0"/>
    <w:rsid w:val="00C245F5"/>
    <w:rsid w:val="00C25F47"/>
    <w:rsid w:val="00C30BBF"/>
    <w:rsid w:val="00C32989"/>
    <w:rsid w:val="00C3451E"/>
    <w:rsid w:val="00C353A4"/>
    <w:rsid w:val="00C51EE7"/>
    <w:rsid w:val="00C54763"/>
    <w:rsid w:val="00C6392D"/>
    <w:rsid w:val="00C64AE6"/>
    <w:rsid w:val="00C66578"/>
    <w:rsid w:val="00C7343D"/>
    <w:rsid w:val="00C76720"/>
    <w:rsid w:val="00C77F3C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60C"/>
    <w:rsid w:val="00CB4F80"/>
    <w:rsid w:val="00CC4A61"/>
    <w:rsid w:val="00CC6349"/>
    <w:rsid w:val="00CD1CA9"/>
    <w:rsid w:val="00CD37A2"/>
    <w:rsid w:val="00CD3B64"/>
    <w:rsid w:val="00CD65C3"/>
    <w:rsid w:val="00CF047D"/>
    <w:rsid w:val="00CF07A6"/>
    <w:rsid w:val="00D05DCB"/>
    <w:rsid w:val="00D071F0"/>
    <w:rsid w:val="00D175C3"/>
    <w:rsid w:val="00D22E80"/>
    <w:rsid w:val="00D23795"/>
    <w:rsid w:val="00D25ED8"/>
    <w:rsid w:val="00D35FD4"/>
    <w:rsid w:val="00D453BC"/>
    <w:rsid w:val="00D4743C"/>
    <w:rsid w:val="00D51AB3"/>
    <w:rsid w:val="00D52C13"/>
    <w:rsid w:val="00D532A3"/>
    <w:rsid w:val="00D560EC"/>
    <w:rsid w:val="00D56126"/>
    <w:rsid w:val="00D564E3"/>
    <w:rsid w:val="00D620C0"/>
    <w:rsid w:val="00D63577"/>
    <w:rsid w:val="00D65626"/>
    <w:rsid w:val="00D6685E"/>
    <w:rsid w:val="00D73806"/>
    <w:rsid w:val="00D80501"/>
    <w:rsid w:val="00D821E7"/>
    <w:rsid w:val="00D834A2"/>
    <w:rsid w:val="00DA2168"/>
    <w:rsid w:val="00DA2C53"/>
    <w:rsid w:val="00DA5D0B"/>
    <w:rsid w:val="00DB2DA6"/>
    <w:rsid w:val="00DB3D5F"/>
    <w:rsid w:val="00DC49AA"/>
    <w:rsid w:val="00DC4ACF"/>
    <w:rsid w:val="00DD0773"/>
    <w:rsid w:val="00DD0996"/>
    <w:rsid w:val="00DD46F6"/>
    <w:rsid w:val="00DE3C51"/>
    <w:rsid w:val="00DE79F6"/>
    <w:rsid w:val="00DF2345"/>
    <w:rsid w:val="00DF5E31"/>
    <w:rsid w:val="00DF688E"/>
    <w:rsid w:val="00E13723"/>
    <w:rsid w:val="00E17655"/>
    <w:rsid w:val="00E23E33"/>
    <w:rsid w:val="00E34D26"/>
    <w:rsid w:val="00E37C5A"/>
    <w:rsid w:val="00E43C5B"/>
    <w:rsid w:val="00E477AC"/>
    <w:rsid w:val="00E50DB8"/>
    <w:rsid w:val="00E54B43"/>
    <w:rsid w:val="00E55F25"/>
    <w:rsid w:val="00E62279"/>
    <w:rsid w:val="00E625E1"/>
    <w:rsid w:val="00E6388B"/>
    <w:rsid w:val="00E646CB"/>
    <w:rsid w:val="00E700FC"/>
    <w:rsid w:val="00E7097B"/>
    <w:rsid w:val="00E91075"/>
    <w:rsid w:val="00E97329"/>
    <w:rsid w:val="00E9761F"/>
    <w:rsid w:val="00EA1C5E"/>
    <w:rsid w:val="00EB0FEB"/>
    <w:rsid w:val="00EB310B"/>
    <w:rsid w:val="00EC10B2"/>
    <w:rsid w:val="00EC62A0"/>
    <w:rsid w:val="00ED7498"/>
    <w:rsid w:val="00EE2C98"/>
    <w:rsid w:val="00EF317A"/>
    <w:rsid w:val="00EF60BA"/>
    <w:rsid w:val="00F079E6"/>
    <w:rsid w:val="00F13707"/>
    <w:rsid w:val="00F14704"/>
    <w:rsid w:val="00F1706B"/>
    <w:rsid w:val="00F1752F"/>
    <w:rsid w:val="00F21BFC"/>
    <w:rsid w:val="00F24377"/>
    <w:rsid w:val="00F24733"/>
    <w:rsid w:val="00F32C3A"/>
    <w:rsid w:val="00F35033"/>
    <w:rsid w:val="00F3584A"/>
    <w:rsid w:val="00F52411"/>
    <w:rsid w:val="00F549BB"/>
    <w:rsid w:val="00F56CC2"/>
    <w:rsid w:val="00F57CD9"/>
    <w:rsid w:val="00F6464F"/>
    <w:rsid w:val="00F67678"/>
    <w:rsid w:val="00F81946"/>
    <w:rsid w:val="00F87804"/>
    <w:rsid w:val="00F97204"/>
    <w:rsid w:val="00F97BCC"/>
    <w:rsid w:val="00FA03DC"/>
    <w:rsid w:val="00FA2DDA"/>
    <w:rsid w:val="00FB309A"/>
    <w:rsid w:val="00FC2038"/>
    <w:rsid w:val="00FD6971"/>
    <w:rsid w:val="00FD79F8"/>
    <w:rsid w:val="00FE0AEF"/>
    <w:rsid w:val="00FF2141"/>
    <w:rsid w:val="00FF4270"/>
    <w:rsid w:val="00FF4577"/>
    <w:rsid w:val="00FF4AF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23394"/>
    <w:rsid w:val="00200A22"/>
    <w:rsid w:val="0025600B"/>
    <w:rsid w:val="00274F8A"/>
    <w:rsid w:val="0029504C"/>
    <w:rsid w:val="002D572C"/>
    <w:rsid w:val="003274DC"/>
    <w:rsid w:val="00332DC3"/>
    <w:rsid w:val="003A57D9"/>
    <w:rsid w:val="003C5631"/>
    <w:rsid w:val="003F6B5A"/>
    <w:rsid w:val="00462F05"/>
    <w:rsid w:val="00482702"/>
    <w:rsid w:val="00505F06"/>
    <w:rsid w:val="00576B99"/>
    <w:rsid w:val="005A07A7"/>
    <w:rsid w:val="00606F93"/>
    <w:rsid w:val="00722BB3"/>
    <w:rsid w:val="007367CC"/>
    <w:rsid w:val="00746974"/>
    <w:rsid w:val="007F28D9"/>
    <w:rsid w:val="00895241"/>
    <w:rsid w:val="009356C0"/>
    <w:rsid w:val="00962CED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572D8"/>
    <w:rsid w:val="00C67B33"/>
    <w:rsid w:val="00C95069"/>
    <w:rsid w:val="00CA0638"/>
    <w:rsid w:val="00D26A9B"/>
    <w:rsid w:val="00D67C5D"/>
    <w:rsid w:val="00D90A24"/>
    <w:rsid w:val="00D93604"/>
    <w:rsid w:val="00D93B84"/>
    <w:rsid w:val="00DF7D97"/>
    <w:rsid w:val="00E005D8"/>
    <w:rsid w:val="00E34B1E"/>
    <w:rsid w:val="00E42AA2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48ª REUNIÃO ORDINÁRIA CEN-CAU/BR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48ª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2021-08-16T17:23:00Z</dcterms:created>
  <dcterms:modified xsi:type="dcterms:W3CDTF">2021-08-16T17:23:00Z</dcterms:modified>
</cp:coreProperties>
</file>