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E86E5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33ª REUNIÃO ORDINÁRIA CEN-CAU/BR</w:t>
            </w:r>
          </w:p>
        </w:tc>
      </w:tr>
    </w:tbl>
    <w:p w:rsidR="00E86E59" w:rsidRDefault="00E86E5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E86E5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 e 13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86E59" w:rsidRDefault="00283D3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86E59" w:rsidRDefault="00E86E5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111"/>
        <w:gridCol w:w="567"/>
        <w:gridCol w:w="2409"/>
      </w:tblGrid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283D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Andréa Lucia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86E59" w:rsidRDefault="00283D3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leitura e discussão, foram aprovadas as súmulas da 32ª reunião ordinária e da 5ª reunião extraordinária. </w:t>
            </w:r>
          </w:p>
        </w:tc>
      </w:tr>
    </w:tbl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o texto do anteprojeto de resolução  foi bem recebido por diversos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conselheiros com os quais teve contato, parabenizando todos os envolvidos. 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 a Rede Integrada de Atendimento (RIA), por meio do Aviso 010/19, comunicou aos CAU/UF a Nota de esclarecimento CEN - CAU/BR apr</w:t>
            </w:r>
            <w:r>
              <w:rPr>
                <w:rFonts w:ascii="Times New Roman" w:hAnsi="Times New Roman"/>
                <w:sz w:val="22"/>
                <w:szCs w:val="22"/>
              </w:rPr>
              <w:t>ovada por meio da Deliberação nº 004/2019 – CEN-CAU/BR, com o link de acesso à integra da referida nota.</w:t>
            </w:r>
          </w:p>
        </w:tc>
      </w:tr>
    </w:tbl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86E59" w:rsidRDefault="00283D3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de resolução que trata da revisão do Regulamento Eleitoral do CAU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analisadas as alterações ao texto do anteprojeto de resolução, aprovado pela Deliberação nº 023/2018 – CEN-CAU/BR, propostas pela Comissão após a consulta pública.</w:t>
            </w:r>
          </w:p>
          <w:p w:rsidR="00E86E59" w:rsidRDefault="00283D30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Ao término da análise foi aprovado,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009/2019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CEN-CAU/BR</w:t>
            </w:r>
            <w:r>
              <w:rPr>
                <w:rFonts w:ascii="Times New Roman" w:hAnsi="Times New Roman"/>
                <w:sz w:val="22"/>
                <w:szCs w:val="22"/>
              </w:rPr>
              <w:t>, o projeto de resolução que aprova o Regulamento Eleitoral do CAU e revoga o anexo I da Resolução CAU/BR nº 122/2016.</w:t>
            </w:r>
          </w:p>
        </w:tc>
      </w:tr>
    </w:tbl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- SiEN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informou </w:t>
            </w:r>
            <w:r>
              <w:rPr>
                <w:rFonts w:ascii="Times New Roman" w:hAnsi="Times New Roman"/>
                <w:sz w:val="22"/>
                <w:szCs w:val="22"/>
              </w:rPr>
              <w:t>que os dados do cadastro de conselheiros do SICCAU recebidos serão analisados somente após a realização da presente reunião por motivo de prioridade da aprovação do projeto de resolução, tratado no item 1 da ordem do dia.</w:t>
            </w:r>
          </w:p>
        </w:tc>
      </w:tr>
    </w:tbl>
    <w:p w:rsidR="00E86E59" w:rsidRDefault="00E86E5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bookmarkStart w:id="0" w:name="_Hlk536603416"/>
    </w:p>
    <w:p w:rsidR="00E86E59" w:rsidRDefault="00283D3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E86E59">
            <w:pPr>
              <w:numPr>
                <w:ilvl w:val="0"/>
                <w:numId w:val="2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Participação de mem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bro da CEN-CAU/BR em reunião do CEAU-CAU/BR -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Protocolo SICCAU nº 834479/2019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86E59" w:rsidRDefault="00283D30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Recebido o protocolo em epígrafe, foi lida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Proposta nº 001/2019 – CEAU-CAU/BR que convida o coordenador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a participar da 44ª reunião do CEAU-CAU/BR, nos dias 21 e 22 de março de 2019.</w:t>
            </w:r>
          </w:p>
          <w:p w:rsidR="00E86E59" w:rsidRDefault="00283D30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 coordenador informou sua impossibilidade de comparecer à reunião e, da mesma maneira, os demais membros da comissão se manifestaram informando que terão compromisso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agendados para a data, conforme expresso 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010/2019 – CEN-CAU/BR.</w:t>
            </w:r>
          </w:p>
        </w:tc>
      </w:tr>
      <w:bookmarkEnd w:id="0"/>
    </w:tbl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E86E59" w:rsidRDefault="00E86E5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E86E5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283D3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E86E59" w:rsidRDefault="00283D30">
            <w:pPr>
              <w:spacing w:before="6p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E86E59" w:rsidRDefault="00E86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283D3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E86E59" w:rsidRDefault="00283D30">
            <w:pPr>
              <w:spacing w:before="6p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E86E59" w:rsidRDefault="00E86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E5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E86E5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283D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E86E59" w:rsidRDefault="00283D3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283D3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FÁBIO LUíS DA SILVA</w:t>
            </w:r>
          </w:p>
          <w:p w:rsidR="00E86E59" w:rsidRDefault="00283D3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86E59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283D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E86E59" w:rsidRDefault="00283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86E59" w:rsidRDefault="00E86E5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6E59" w:rsidRDefault="00E86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6E59" w:rsidRDefault="00283D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E86E59" w:rsidRDefault="00283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E86E59" w:rsidRDefault="00E86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6E59" w:rsidRDefault="00E86E5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E86E59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83D30">
      <w:r>
        <w:separator/>
      </w:r>
    </w:p>
  </w:endnote>
  <w:endnote w:type="continuationSeparator" w:id="0">
    <w:p w:rsidR="00000000" w:rsidRDefault="002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60B7" w:rsidRDefault="00283D30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160B7" w:rsidRDefault="00283D3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33ª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83D30">
      <w:r>
        <w:rPr>
          <w:color w:val="000000"/>
        </w:rPr>
        <w:separator/>
      </w:r>
    </w:p>
  </w:footnote>
  <w:footnote w:type="continuationSeparator" w:id="0">
    <w:p w:rsidR="00000000" w:rsidRDefault="00283D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60B7" w:rsidRDefault="00283D3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FA318A4"/>
    <w:multiLevelType w:val="multilevel"/>
    <w:tmpl w:val="20E8C224"/>
    <w:lvl w:ilvl="0">
      <w:start w:val="1"/>
      <w:numFmt w:val="decimal"/>
      <w:lvlText w:val="%1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7A642FB7"/>
    <w:multiLevelType w:val="multilevel"/>
    <w:tmpl w:val="933CEF1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6E59"/>
    <w:rsid w:val="00283D30"/>
    <w:rsid w:val="00E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A44A8E-CECF-4EBF-8EAF-E4366D71D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33ª REUNIÃO ORDINÁRIA CEN-CAU/BR</vt:lpstr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33ª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2019-04-26T14:11:00Z</dcterms:created>
  <dcterms:modified xsi:type="dcterms:W3CDTF">2019-04-26T14:11:00Z</dcterms:modified>
</cp:coreProperties>
</file>