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01626D" w:rsidRPr="004B2957" w:rsidTr="00F35B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1626D" w:rsidRPr="00401B06" w:rsidRDefault="0001626D" w:rsidP="00CC3D1B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bookmarkStart w:id="0" w:name="_GoBack"/>
            <w:bookmarkEnd w:id="0"/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5B235E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27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5B235E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EXTRAORDINÁRIA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CEF-CAU/BR</w:t>
            </w:r>
          </w:p>
        </w:tc>
      </w:tr>
    </w:tbl>
    <w:p w:rsidR="0001626D" w:rsidRPr="004B2957" w:rsidRDefault="0001626D" w:rsidP="00C4217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01626D" w:rsidRPr="004B2957" w:rsidTr="00967B9C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1626D" w:rsidRPr="00401B06" w:rsidRDefault="0001626D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01626D" w:rsidRPr="00B46D1B" w:rsidRDefault="0001626D" w:rsidP="00CC3D1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18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janeiro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1626D" w:rsidRPr="004B2957" w:rsidRDefault="0001626D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1626D" w:rsidRPr="00053483" w:rsidRDefault="0001626D" w:rsidP="0005348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</w:p>
        </w:tc>
      </w:tr>
      <w:tr w:rsidR="0001626D" w:rsidRPr="004B2957" w:rsidTr="00967B9C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1626D" w:rsidRPr="004B2957" w:rsidRDefault="0001626D" w:rsidP="00F35B74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1626D" w:rsidRPr="004B2957" w:rsidRDefault="0001626D" w:rsidP="00CC3D1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5B235E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01626D" w:rsidRDefault="0001626D" w:rsidP="00C4217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01626D" w:rsidRPr="00C81FA7" w:rsidTr="00053A6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01626D" w:rsidRPr="00C81FA7" w:rsidRDefault="0001626D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967B9C" w:rsidRDefault="0001626D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Lúcia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(IES)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C81FA7" w:rsidRDefault="0001626D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01626D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1626D" w:rsidRPr="00C81FA7" w:rsidRDefault="0001626D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967B9C" w:rsidRDefault="0001626D" w:rsidP="00994E1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Juliano Pamplona Ximenes Ponte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2A607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(PA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C81FA7" w:rsidRDefault="0001626D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Coordenador-Adjunto</w:t>
            </w:r>
          </w:p>
        </w:tc>
      </w:tr>
      <w:tr w:rsidR="0001626D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1626D" w:rsidRPr="00C81FA7" w:rsidRDefault="0001626D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967B9C" w:rsidRDefault="0001626D" w:rsidP="00F35B74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(AP)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C81FA7" w:rsidRDefault="0001626D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1626D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1626D" w:rsidRPr="00C81FA7" w:rsidRDefault="0001626D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967B9C" w:rsidRDefault="0001626D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Joselia da Silva Alves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(AC)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C81FA7" w:rsidRDefault="0001626D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1626D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1626D" w:rsidRPr="00C81FA7" w:rsidRDefault="0001626D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967B9C" w:rsidRDefault="0001626D" w:rsidP="002A6070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2A6070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(PB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C81FA7" w:rsidRDefault="0001626D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1626D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1626D" w:rsidRPr="00C81FA7" w:rsidRDefault="0001626D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967B9C" w:rsidRDefault="0001626D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Roseana de Almeida Vasconcelos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(RO)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C81FA7" w:rsidRDefault="0001626D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1626D" w:rsidRPr="00C81FA7" w:rsidTr="00053A64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01626D" w:rsidRPr="00C81FA7" w:rsidRDefault="0001626D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C81FA7" w:rsidRDefault="0001626D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</w:tc>
      </w:tr>
      <w:tr w:rsidR="0001626D" w:rsidRPr="00C81FA7" w:rsidTr="00053A64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01626D" w:rsidRPr="00C81FA7" w:rsidRDefault="0001626D" w:rsidP="00F35B7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1626D" w:rsidRPr="00C81FA7" w:rsidRDefault="0001626D" w:rsidP="00F35B74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Isabela Muller Menezes</w:t>
            </w:r>
          </w:p>
        </w:tc>
      </w:tr>
    </w:tbl>
    <w:p w:rsidR="0001626D" w:rsidRDefault="0001626D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01626D" w:rsidRPr="004B2957" w:rsidTr="00053A64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626D" w:rsidRPr="00C2518B" w:rsidRDefault="0001626D" w:rsidP="000B70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1626D" w:rsidRPr="004B295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626D" w:rsidRPr="004B2957" w:rsidRDefault="0001626D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26D" w:rsidRPr="004B2957" w:rsidRDefault="00AD20C5" w:rsidP="00F35B7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CPP-CAU/BR</w:t>
            </w:r>
          </w:p>
        </w:tc>
      </w:tr>
      <w:tr w:rsidR="0001626D" w:rsidRPr="004B2957" w:rsidTr="00F35B7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1626D" w:rsidRPr="004B2957" w:rsidRDefault="0001626D" w:rsidP="00F35B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1626D" w:rsidRPr="004B2957" w:rsidRDefault="00AD20C5" w:rsidP="00AD20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de Política Profissional informou sobre convite para evento evento em São Paulo, no dia 31/01, a respeito de Startups na área de Habitação, convidando a CEF a enviar representante. A comissão optou por tomar conhecimento a partir do relato do integrante da CPP designado para comparecer a reunião.  </w:t>
            </w:r>
          </w:p>
        </w:tc>
      </w:tr>
    </w:tbl>
    <w:p w:rsidR="0001626D" w:rsidRDefault="0001626D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01626D" w:rsidRPr="00FE7872" w:rsidRDefault="0001626D" w:rsidP="000B70F2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2A6070" w:rsidRDefault="002A6070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510339" w:rsidRDefault="002A6070" w:rsidP="006A24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Apresentação da CEF para ENEA</w:t>
            </w:r>
          </w:p>
        </w:tc>
      </w:tr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CE0784" w:rsidP="006A24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Humberto Mauro Andrade Cruz</w:t>
            </w:r>
          </w:p>
        </w:tc>
      </w:tr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784" w:rsidRDefault="00CE0784" w:rsidP="00CE078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003/2019 – CEF-CAU/BR</w:t>
            </w:r>
          </w:p>
          <w:p w:rsidR="00CE0784" w:rsidRDefault="00CE0784" w:rsidP="00CE078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CE0784" w:rsidRDefault="00CE0784" w:rsidP="00CE0784">
            <w:pPr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seguinte convocação para o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Encontro Nacional de Estudantes de Arquitetura – ENEA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para participação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mesa plena: “Ô curso bom da molesta - Os desafios do ensino da arquitetura e urbanismo no Brasil, quais pontos devem ser mais fortes?”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 ser realizada no dia 26 de janeiro de 2019, em Fortaleza/CE, das 9 às 14 horas:</w:t>
            </w:r>
          </w:p>
          <w:p w:rsidR="00CE0784" w:rsidRDefault="00CE0784" w:rsidP="00CE0784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Joao Carlos Correia – convidado;</w:t>
            </w:r>
          </w:p>
          <w:p w:rsidR="00CE0784" w:rsidRDefault="00CE0784" w:rsidP="00CE0784">
            <w:pPr>
              <w:numPr>
                <w:ilvl w:val="0"/>
                <w:numId w:val="4"/>
              </w:numPr>
              <w:suppressAutoHyphens/>
              <w:autoSpaceDN w:val="0"/>
              <w:jc w:val="both"/>
              <w:textAlignment w:val="baseline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o centro de custos 1.01.01.006 para custear as despesas das convocações. </w:t>
            </w:r>
          </w:p>
          <w:p w:rsidR="00CE0784" w:rsidRDefault="00CE0784" w:rsidP="00CE0784">
            <w:pPr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Enviar esta deliberação a Presidência do CAU/BR para conhecimento e realização das convocações.</w:t>
            </w:r>
          </w:p>
          <w:p w:rsidR="002A6070" w:rsidRDefault="002A6070" w:rsidP="006A24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6070" w:rsidRDefault="002A6070" w:rsidP="002A607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 de 2019</w:t>
            </w:r>
          </w:p>
          <w:p w:rsidR="002A6070" w:rsidRDefault="002A6070" w:rsidP="002A607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Definição de Ações</w:t>
            </w:r>
          </w:p>
          <w:p w:rsidR="002A6070" w:rsidRPr="00D54BEF" w:rsidRDefault="002A6070" w:rsidP="002A6070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Designação de Relatores</w:t>
            </w:r>
          </w:p>
        </w:tc>
      </w:tr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CE0784" w:rsidP="006A24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Lucia Vilella</w:t>
            </w:r>
          </w:p>
        </w:tc>
      </w:tr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CE0784" w:rsidP="006A24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plano de Trabalho de 2018 foi distribuído aos conselheiros, bem como 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tabela para definição de relatores, para que possa ser estudado e discutido na próxima reunião ordinária.</w:t>
            </w:r>
          </w:p>
        </w:tc>
      </w:tr>
    </w:tbl>
    <w:p w:rsidR="002A6070" w:rsidRDefault="002A6070" w:rsidP="002A607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Tempestividade do Protocolo de Reconhecimento de Cursos e SICCAU 363532/2016 Cadastramento de Cursos:</w:t>
            </w:r>
          </w:p>
          <w:p w:rsidR="002A6070" w:rsidRDefault="002A6070" w:rsidP="002A6070">
            <w:pPr>
              <w:pStyle w:val="PargrafodaLista"/>
              <w:numPr>
                <w:ilvl w:val="1"/>
                <w:numId w:val="2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Análise de Cadastro de Cursos e Tempestividade </w:t>
            </w:r>
          </w:p>
        </w:tc>
      </w:tr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784" w:rsidRPr="00113632" w:rsidRDefault="00CE0784" w:rsidP="00CE078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240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002</w:t>
            </w:r>
            <w:r w:rsidRPr="00113632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/201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9</w:t>
            </w:r>
            <w:r w:rsidRPr="00113632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CEF-CAU/BR</w:t>
            </w:r>
          </w:p>
          <w:p w:rsidR="00CE0784" w:rsidRPr="00E74280" w:rsidRDefault="00CE0784" w:rsidP="00CE078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CE0784" w:rsidRPr="00E74280" w:rsidRDefault="00CE0784" w:rsidP="00CE078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cálculo de tempestividade da CEF-CAU/BR, e que estejam em dia com as renovações de reconhecimento;</w:t>
            </w:r>
          </w:p>
          <w:p w:rsidR="00CE0784" w:rsidRPr="00E74280" w:rsidRDefault="00CE0784" w:rsidP="00CE078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Acolher os resultados dos cálculos de tempestividade e orientações sobre registro de egressos de cursos de Arquitetura e Urbanismo conforme tabela constante do Anexo I desta deliberação;</w:t>
            </w:r>
          </w:p>
          <w:p w:rsidR="00CE0784" w:rsidRPr="00E74280" w:rsidRDefault="00CE0784" w:rsidP="00CE078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:rsidR="00CE0784" w:rsidRPr="00E74280" w:rsidRDefault="00CE0784" w:rsidP="00CE078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CE0784" w:rsidRPr="00E74280" w:rsidRDefault="00CE0784" w:rsidP="00CE078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CE0784" w:rsidRPr="00E74280" w:rsidRDefault="00CE0784" w:rsidP="00CE078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2A6070" w:rsidRDefault="00CE0784" w:rsidP="00CE078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  <w:p w:rsidR="00CE0784" w:rsidRDefault="00CE0784" w:rsidP="006A24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E0784" w:rsidRDefault="00CE0784" w:rsidP="00CE078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45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000"/>
              <w:gridCol w:w="2140"/>
              <w:gridCol w:w="1000"/>
            </w:tblGrid>
            <w:tr w:rsidR="00CE0784" w:rsidRPr="00CE0784" w:rsidTr="00CE0784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784" w:rsidRPr="00CE0784" w:rsidRDefault="00CE0784" w:rsidP="00CE078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1175585</w:t>
                  </w:r>
                </w:p>
              </w:tc>
              <w:tc>
                <w:tcPr>
                  <w:tcW w:w="2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José do Rio Preto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CE0784" w:rsidRPr="00CE0784" w:rsidTr="00CE0784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784" w:rsidRPr="00CE0784" w:rsidRDefault="00CE0784" w:rsidP="00CE078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1200653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Ponta Grossa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</w:t>
                  </w:r>
                </w:p>
              </w:tc>
            </w:tr>
            <w:tr w:rsidR="00CE0784" w:rsidRPr="00CE0784" w:rsidTr="00CE0784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784" w:rsidRPr="00CE0784" w:rsidRDefault="00CE0784" w:rsidP="00CE078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1261756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Bebedouro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CE0784" w:rsidRPr="00CE0784" w:rsidTr="00CE0784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784" w:rsidRPr="00CE0784" w:rsidRDefault="00CE0784" w:rsidP="00CE078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10800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Goiânia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GO</w:t>
                  </w:r>
                </w:p>
              </w:tc>
            </w:tr>
            <w:tr w:rsidR="00CE0784" w:rsidRPr="00CE0784" w:rsidTr="00CE0784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784" w:rsidRPr="00CE0784" w:rsidRDefault="00CE0784" w:rsidP="00CE078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1173224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Vitória da Conquista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CE0784" w:rsidRPr="00CE0784" w:rsidTr="00CE0784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784" w:rsidRPr="00CE0784" w:rsidRDefault="00CE0784" w:rsidP="00CE078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117044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CE0784" w:rsidRPr="00CE0784" w:rsidTr="00CE0784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784" w:rsidRPr="00CE0784" w:rsidRDefault="00CE0784" w:rsidP="00CE078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1304773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CE0784" w:rsidRPr="00CE0784" w:rsidTr="00CE0784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784" w:rsidRPr="00CE0784" w:rsidRDefault="00CE0784" w:rsidP="00CE078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1205380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Feira de Santana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CE0784" w:rsidRPr="00CE0784" w:rsidTr="00CE0784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784" w:rsidRPr="00CE0784" w:rsidRDefault="00CE0784" w:rsidP="00CE078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1204391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Salvador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BA</w:t>
                  </w:r>
                </w:p>
              </w:tc>
            </w:tr>
            <w:tr w:rsidR="00CE0784" w:rsidRPr="00CE0784" w:rsidTr="00CE0784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784" w:rsidRPr="00CE0784" w:rsidRDefault="00CE0784" w:rsidP="00CE078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1264619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Patos de Minas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CE0784" w:rsidRPr="00CE0784" w:rsidTr="00CE0784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E0784" w:rsidRPr="00CE0784" w:rsidRDefault="00CE0784" w:rsidP="00CE0784">
                  <w:pPr>
                    <w:jc w:val="right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1126141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SANTO ÂNGELO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E0784" w:rsidRPr="00CE0784" w:rsidRDefault="00CE0784" w:rsidP="00CE078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 w:rsidRPr="00CE0784"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</w:tbl>
          <w:p w:rsidR="00CE0784" w:rsidRDefault="00CE0784" w:rsidP="006A24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análises.)</w:t>
            </w:r>
          </w:p>
          <w:p w:rsidR="00CE0784" w:rsidRDefault="00CE0784" w:rsidP="006A248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6070" w:rsidRDefault="002A6070" w:rsidP="002A607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  <w:shd w:val="clear" w:color="auto" w:fill="FFFF00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CE0784" w:rsidRPr="003A351D" w:rsidTr="00AD20C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784" w:rsidRPr="003A351D" w:rsidRDefault="00CE0784" w:rsidP="003540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784" w:rsidRPr="003A351D" w:rsidRDefault="00CE0784" w:rsidP="0035401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</w:t>
            </w:r>
          </w:p>
        </w:tc>
      </w:tr>
      <w:tr w:rsidR="00CE0784" w:rsidRPr="003A351D" w:rsidTr="00AD20C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784" w:rsidRPr="003A351D" w:rsidRDefault="00CE0784" w:rsidP="003540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35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784" w:rsidRPr="003A351D" w:rsidRDefault="00CE0784" w:rsidP="00354014">
            <w:pPr>
              <w:rPr>
                <w:rFonts w:ascii="Times New Roman" w:hAnsi="Times New Roman"/>
                <w:sz w:val="22"/>
                <w:szCs w:val="22"/>
              </w:rPr>
            </w:pPr>
            <w:r w:rsidRPr="003A351D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E0784" w:rsidRPr="003A351D" w:rsidTr="00AD20C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784" w:rsidRPr="003A351D" w:rsidRDefault="00CE0784" w:rsidP="003540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351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784" w:rsidRPr="003A351D" w:rsidRDefault="00CE0784" w:rsidP="003540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CE0784" w:rsidRPr="003A351D" w:rsidTr="00AD20C5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784" w:rsidRPr="003A351D" w:rsidRDefault="00CE0784" w:rsidP="003540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0784" w:rsidRDefault="00CE0784" w:rsidP="00CE078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 xml:space="preserve">DELIBERAÇÃO Nº </w:t>
            </w:r>
            <w:r w:rsidRPr="00EF45F2"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001</w:t>
            </w:r>
            <w:r>
              <w:rPr>
                <w:rFonts w:ascii="Times New Roman" w:eastAsia="Times New Roman" w:hAnsi="Times New Roman"/>
                <w:smallCaps/>
                <w:sz w:val="22"/>
                <w:szCs w:val="22"/>
                <w:lang w:eastAsia="pt-BR"/>
              </w:rPr>
              <w:t>/2019 – CEF – CAU/BR</w:t>
            </w:r>
          </w:p>
          <w:p w:rsidR="00CE0784" w:rsidRDefault="00CE0784" w:rsidP="0035401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E0784" w:rsidRDefault="00CE0784" w:rsidP="00CE0784">
            <w:pPr>
              <w:numPr>
                <w:ilvl w:val="0"/>
                <w:numId w:val="7"/>
              </w:numPr>
              <w:spacing w:before="60"/>
              <w:ind w:left="426" w:hanging="426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F45F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Deferir</w:t>
            </w:r>
            <w:r w:rsidRPr="00EF45F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o requerimento de registro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definitivo dos profissionais elencados a seguir, com data de expiração vinculada à validade do Registro Nacional de Estrangeiro (RNE), nos termos da Resol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ção</w:t>
            </w:r>
            <w:r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 xml:space="preserve"> CAU/BR nº 26/2012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:</w:t>
            </w:r>
          </w:p>
          <w:p w:rsidR="000C4276" w:rsidRPr="00AD20C5" w:rsidRDefault="000C4276" w:rsidP="000C4276">
            <w:pPr>
              <w:spacing w:before="60"/>
              <w:ind w:left="426"/>
              <w:jc w:val="both"/>
              <w:rPr>
                <w:rFonts w:ascii="Times New Roman" w:eastAsia="Times New Roman" w:hAnsi="Times New Roman"/>
                <w:sz w:val="16"/>
                <w:szCs w:val="16"/>
                <w:lang w:eastAsia="pt-BR"/>
              </w:rPr>
            </w:pPr>
          </w:p>
          <w:tbl>
            <w:tblPr>
              <w:tblpPr w:leftFromText="141" w:rightFromText="141" w:vertAnchor="text" w:horzAnchor="margin" w:tblpY="22"/>
              <w:tblOverlap w:val="never"/>
              <w:tblW w:w="694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1"/>
              <w:gridCol w:w="1134"/>
              <w:gridCol w:w="851"/>
              <w:gridCol w:w="1134"/>
              <w:gridCol w:w="1275"/>
              <w:gridCol w:w="1276"/>
            </w:tblGrid>
            <w:tr w:rsidR="00AD20C5" w:rsidRPr="00AD20C5" w:rsidTr="00AD20C5">
              <w:trPr>
                <w:trHeight w:val="321"/>
                <w:tblHeader/>
              </w:trPr>
              <w:tc>
                <w:tcPr>
                  <w:tcW w:w="127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Interessado(a)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Tipo de requerimento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Pais de Origem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IES de Origem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IES Revalidadora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Data de expiração do RNE</w:t>
                  </w:r>
                </w:p>
              </w:tc>
            </w:tr>
            <w:tr w:rsidR="00AD20C5" w:rsidRPr="00AD20C5" w:rsidTr="00AD20C5">
              <w:trPr>
                <w:trHeight w:val="58"/>
              </w:trPr>
              <w:tc>
                <w:tcPr>
                  <w:tcW w:w="127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Pablo Antonio Hidalgo Sandoval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Registro definitivo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Chile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highlight w:val="yellow"/>
                      <w:lang w:val="es-ES"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val="es-ES" w:eastAsia="pt-BR"/>
                    </w:rPr>
                    <w:t>Universidad de Chile</w:t>
                  </w:r>
                </w:p>
              </w:tc>
              <w:tc>
                <w:tcPr>
                  <w:tcW w:w="12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Universidade de São Paulo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  <w:hideMark/>
                </w:tcPr>
                <w:p w:rsidR="0011737B" w:rsidRPr="00AD20C5" w:rsidRDefault="0011737B" w:rsidP="0011737B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highlight w:val="yellow"/>
                      <w:lang w:eastAsia="pt-BR"/>
                    </w:rPr>
                  </w:pPr>
                  <w:r w:rsidRPr="00AD20C5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12/05/2021</w:t>
                  </w:r>
                </w:p>
              </w:tc>
            </w:tr>
          </w:tbl>
          <w:p w:rsidR="00CE0784" w:rsidRPr="003A351D" w:rsidRDefault="00CE0784" w:rsidP="003540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6070" w:rsidRDefault="002A6070" w:rsidP="002A6070">
      <w:pPr>
        <w:tabs>
          <w:tab w:val="left" w:pos="484"/>
          <w:tab w:val="left" w:pos="2249"/>
        </w:tabs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A6070" w:rsidRPr="003A351D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351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jc w:val="both"/>
            </w:pPr>
            <w:r w:rsidRPr="003A351D"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</w:tc>
      </w:tr>
      <w:tr w:rsidR="002A6070" w:rsidRPr="003A351D" w:rsidTr="002A607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35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rPr>
                <w:rFonts w:ascii="Times New Roman" w:hAnsi="Times New Roman"/>
                <w:sz w:val="22"/>
                <w:szCs w:val="22"/>
              </w:rPr>
            </w:pPr>
            <w:r w:rsidRPr="003A351D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A6070" w:rsidRPr="003A351D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351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rPr>
                <w:rFonts w:ascii="Times New Roman" w:hAnsi="Times New Roman"/>
                <w:sz w:val="22"/>
                <w:szCs w:val="22"/>
              </w:rPr>
            </w:pPr>
            <w:r w:rsidRPr="003A351D"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2A6070" w:rsidRPr="003A351D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CE0784" w:rsidP="006A24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tempo para discussão do tema.</w:t>
            </w:r>
          </w:p>
        </w:tc>
      </w:tr>
    </w:tbl>
    <w:p w:rsidR="002A6070" w:rsidRPr="003A351D" w:rsidRDefault="002A6070" w:rsidP="002A6070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7087"/>
      </w:tblGrid>
      <w:tr w:rsidR="002A6070" w:rsidRPr="003A351D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351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r w:rsidRPr="003A351D">
              <w:rPr>
                <w:rFonts w:ascii="Times New Roman" w:hAnsi="Times New Roman"/>
                <w:b/>
                <w:sz w:val="22"/>
                <w:szCs w:val="22"/>
              </w:rPr>
              <w:t xml:space="preserve">Diretrizes Curriculares Nacionais </w:t>
            </w:r>
          </w:p>
        </w:tc>
      </w:tr>
      <w:tr w:rsidR="002A6070" w:rsidRPr="003A351D" w:rsidTr="002A607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351D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rPr>
                <w:rFonts w:ascii="Times New Roman" w:hAnsi="Times New Roman"/>
                <w:sz w:val="22"/>
                <w:szCs w:val="22"/>
              </w:rPr>
            </w:pPr>
            <w:r w:rsidRPr="003A351D"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A351D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2A6070" w:rsidP="006A2481">
            <w:pPr>
              <w:rPr>
                <w:rFonts w:ascii="Times New Roman" w:hAnsi="Times New Roman"/>
                <w:sz w:val="22"/>
                <w:szCs w:val="22"/>
              </w:rPr>
            </w:pPr>
            <w:r w:rsidRPr="003A351D">
              <w:rPr>
                <w:rFonts w:ascii="Times New Roman" w:hAnsi="Times New Roman"/>
                <w:sz w:val="22"/>
                <w:szCs w:val="22"/>
              </w:rPr>
              <w:t>indicar</w:t>
            </w:r>
          </w:p>
        </w:tc>
      </w:tr>
      <w:tr w:rsidR="002A6070" w:rsidTr="002A607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Pr="003A351D" w:rsidRDefault="002A6070" w:rsidP="006A248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6070" w:rsidRDefault="00AD20C5" w:rsidP="00AD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Discutiu-se a realização das próximas etapas, a ser aprovada na próxima reunião ordinária, com a seguinte proposta a ser confirmada pelos UF:</w:t>
            </w:r>
          </w:p>
          <w:p w:rsidR="00AD20C5" w:rsidRDefault="00AD20C5" w:rsidP="00AD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14/03 – Evento DCN Belém (aproveitando data de reunião)</w:t>
            </w:r>
          </w:p>
          <w:p w:rsidR="00AD20C5" w:rsidRDefault="00AD20C5" w:rsidP="00AD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15/03 – Evento DCN Macapá (aproveitando data de reunião)</w:t>
            </w:r>
          </w:p>
          <w:p w:rsidR="00AD20C5" w:rsidRDefault="00AD20C5" w:rsidP="00AD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16/03 – Realização de Reunião Ordinária em Macapá</w:t>
            </w:r>
          </w:p>
          <w:p w:rsidR="00AD20C5" w:rsidRPr="003A351D" w:rsidRDefault="00AD20C5" w:rsidP="00AD2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 e 22/03 – Evento DCN Recife</w:t>
            </w:r>
          </w:p>
        </w:tc>
      </w:tr>
    </w:tbl>
    <w:p w:rsidR="0001626D" w:rsidRPr="00967B9C" w:rsidRDefault="0001626D" w:rsidP="00C4217E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01626D" w:rsidRPr="004B2957" w:rsidTr="000B70F2">
        <w:tc>
          <w:tcPr>
            <w:tcW w:w="4606" w:type="dxa"/>
            <w:shd w:val="clear" w:color="auto" w:fill="auto"/>
          </w:tcPr>
          <w:p w:rsidR="0001626D" w:rsidRPr="00967B9C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20C5" w:rsidRPr="00967B9C" w:rsidRDefault="00AD20C5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Default="0001626D" w:rsidP="003E645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235E">
              <w:rPr>
                <w:rFonts w:ascii="Times New Roman" w:hAnsi="Times New Roman"/>
                <w:b/>
                <w:noProof/>
                <w:sz w:val="22"/>
                <w:szCs w:val="22"/>
              </w:rPr>
              <w:t>ANDREA LÚCIA VILELLA ARRUDA</w:t>
            </w:r>
          </w:p>
          <w:p w:rsidR="0001626D" w:rsidRPr="00967B9C" w:rsidRDefault="0001626D" w:rsidP="003E6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4607" w:type="dxa"/>
            <w:shd w:val="clear" w:color="auto" w:fill="auto"/>
          </w:tcPr>
          <w:p w:rsidR="0001626D" w:rsidRPr="00967B9C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20C5" w:rsidRPr="00967B9C" w:rsidRDefault="00AD20C5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Default="0001626D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B235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:rsidR="0001626D" w:rsidRPr="00967B9C" w:rsidRDefault="0001626D" w:rsidP="005536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Coordenador-Adjunto</w:t>
            </w:r>
          </w:p>
        </w:tc>
      </w:tr>
      <w:tr w:rsidR="0001626D" w:rsidRPr="004B2957" w:rsidTr="000B70F2">
        <w:tc>
          <w:tcPr>
            <w:tcW w:w="4606" w:type="dxa"/>
            <w:shd w:val="clear" w:color="auto" w:fill="auto"/>
          </w:tcPr>
          <w:p w:rsidR="0001626D" w:rsidRPr="00967B9C" w:rsidRDefault="0001626D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1626D" w:rsidRPr="00967B9C" w:rsidRDefault="0001626D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1626D" w:rsidRPr="00967B9C" w:rsidRDefault="0001626D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1626D" w:rsidRDefault="0001626D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B235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01626D" w:rsidRPr="00967B9C" w:rsidRDefault="0001626D" w:rsidP="003E6455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01626D" w:rsidRPr="00967B9C" w:rsidRDefault="0001626D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1626D" w:rsidRPr="00967B9C" w:rsidRDefault="0001626D" w:rsidP="00F35B74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1626D" w:rsidRPr="00967B9C" w:rsidRDefault="0001626D" w:rsidP="00F35B74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01626D" w:rsidRDefault="0001626D" w:rsidP="00C2285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B235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:rsidR="0001626D" w:rsidRPr="00967B9C" w:rsidRDefault="0001626D" w:rsidP="00C22859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1626D" w:rsidRPr="004B2957" w:rsidTr="000B70F2">
        <w:tc>
          <w:tcPr>
            <w:tcW w:w="4606" w:type="dxa"/>
            <w:shd w:val="clear" w:color="auto" w:fill="auto"/>
          </w:tcPr>
          <w:p w:rsidR="0001626D" w:rsidRPr="00967B9C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Pr="00967B9C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Pr="00967B9C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Default="0001626D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B235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01626D" w:rsidRPr="00967B9C" w:rsidRDefault="0001626D" w:rsidP="003E6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01626D" w:rsidRPr="00967B9C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D20C5" w:rsidRPr="00967B9C" w:rsidRDefault="00AD20C5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Default="0001626D" w:rsidP="003E645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B235E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:rsidR="0001626D" w:rsidRPr="00967B9C" w:rsidRDefault="0001626D" w:rsidP="003E64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B235E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01626D" w:rsidRPr="004B2957" w:rsidTr="000B70F2">
        <w:tc>
          <w:tcPr>
            <w:tcW w:w="4606" w:type="dxa"/>
            <w:shd w:val="clear" w:color="auto" w:fill="auto"/>
          </w:tcPr>
          <w:p w:rsidR="0001626D" w:rsidRDefault="0001626D" w:rsidP="00967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1626D" w:rsidRDefault="0001626D" w:rsidP="00967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1626D" w:rsidRDefault="0001626D" w:rsidP="00967B9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1626D" w:rsidRDefault="0001626D" w:rsidP="00BE56A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235E">
              <w:rPr>
                <w:rFonts w:ascii="Times New Roman" w:hAnsi="Times New Roman"/>
                <w:b/>
                <w:noProof/>
                <w:sz w:val="22"/>
                <w:szCs w:val="22"/>
              </w:rPr>
              <w:t>PAUL GERHARD BEYER EHRAT</w:t>
            </w:r>
          </w:p>
          <w:p w:rsidR="0001626D" w:rsidRDefault="0001626D" w:rsidP="00BE56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</w:p>
          <w:p w:rsidR="0001626D" w:rsidRPr="004B2957" w:rsidRDefault="0001626D" w:rsidP="00967B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1626D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1626D" w:rsidRDefault="0001626D" w:rsidP="000B70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235E">
              <w:rPr>
                <w:rFonts w:ascii="Times New Roman" w:hAnsi="Times New Roman"/>
                <w:b/>
                <w:noProof/>
                <w:sz w:val="22"/>
                <w:szCs w:val="22"/>
              </w:rPr>
              <w:t>ISABELA MULLER MENEZES</w:t>
            </w:r>
          </w:p>
          <w:p w:rsidR="0001626D" w:rsidRDefault="0001626D" w:rsidP="000B70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  <w:p w:rsidR="0001626D" w:rsidRPr="004B2957" w:rsidRDefault="0001626D" w:rsidP="00F35B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1626D" w:rsidRDefault="0001626D" w:rsidP="005620C8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  <w:sectPr w:rsidR="0001626D" w:rsidSect="002A6070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843" w:right="1268" w:bottom="1559" w:left="1559" w:header="1327" w:footer="584" w:gutter="0"/>
          <w:pgNumType w:start="1"/>
          <w:cols w:space="708"/>
        </w:sectPr>
      </w:pPr>
    </w:p>
    <w:p w:rsidR="0001626D" w:rsidRPr="004B2957" w:rsidRDefault="0001626D" w:rsidP="00AD20C5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01626D" w:rsidRPr="004B2957" w:rsidSect="0001626D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14" w:rsidRDefault="00354014">
      <w:r>
        <w:separator/>
      </w:r>
    </w:p>
  </w:endnote>
  <w:endnote w:type="continuationSeparator" w:id="0">
    <w:p w:rsidR="00354014" w:rsidRDefault="00354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6D" w:rsidRDefault="0001626D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626D" w:rsidRPr="00771D16" w:rsidRDefault="0001626D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1626D" w:rsidRPr="00CD65F5" w:rsidRDefault="0001626D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6D" w:rsidRPr="00760340" w:rsidRDefault="0001626D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FE787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1626D" w:rsidRDefault="00FE7872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Default="006D09FF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09FF" w:rsidRPr="00771D16" w:rsidRDefault="006D09F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D09FF" w:rsidRPr="00CD65F5" w:rsidRDefault="006D09FF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Pr="00760340" w:rsidRDefault="006D09FF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D20C5">
      <w:rPr>
        <w:rStyle w:val="Nmerodepgina"/>
        <w:rFonts w:ascii="Arial" w:hAnsi="Arial"/>
        <w:noProof/>
        <w:color w:val="296D7A"/>
        <w:sz w:val="18"/>
      </w:rPr>
      <w:t>4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D09FF" w:rsidRDefault="00FE7872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14" w:rsidRDefault="00354014">
      <w:r>
        <w:separator/>
      </w:r>
    </w:p>
  </w:footnote>
  <w:footnote w:type="continuationSeparator" w:id="0">
    <w:p w:rsidR="00354014" w:rsidRDefault="00354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6D" w:rsidRPr="009E4E5A" w:rsidRDefault="00FE7872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26D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26D" w:rsidRPr="009E4E5A" w:rsidRDefault="00FE7872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Pr="009E4E5A" w:rsidRDefault="00FE7872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9FF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9FF" w:rsidRPr="009E4E5A" w:rsidRDefault="00FE7872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630E"/>
    <w:multiLevelType w:val="multilevel"/>
    <w:tmpl w:val="B7B88D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790968"/>
    <w:multiLevelType w:val="multilevel"/>
    <w:tmpl w:val="230CE67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5A6121E"/>
    <w:multiLevelType w:val="hybridMultilevel"/>
    <w:tmpl w:val="964446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8043767"/>
    <w:multiLevelType w:val="multilevel"/>
    <w:tmpl w:val="55D2A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626D"/>
    <w:rsid w:val="00020567"/>
    <w:rsid w:val="00053483"/>
    <w:rsid w:val="00053A64"/>
    <w:rsid w:val="00070D9E"/>
    <w:rsid w:val="00077DA3"/>
    <w:rsid w:val="000835ED"/>
    <w:rsid w:val="00084099"/>
    <w:rsid w:val="00087098"/>
    <w:rsid w:val="000B3FD1"/>
    <w:rsid w:val="000B70F2"/>
    <w:rsid w:val="000C4276"/>
    <w:rsid w:val="000C62B4"/>
    <w:rsid w:val="00102F63"/>
    <w:rsid w:val="001066F2"/>
    <w:rsid w:val="0011737B"/>
    <w:rsid w:val="00123C86"/>
    <w:rsid w:val="0016373D"/>
    <w:rsid w:val="001700D1"/>
    <w:rsid w:val="0018391C"/>
    <w:rsid w:val="001B270D"/>
    <w:rsid w:val="001B2AB6"/>
    <w:rsid w:val="001B2FC8"/>
    <w:rsid w:val="00232D67"/>
    <w:rsid w:val="00257A00"/>
    <w:rsid w:val="00260F12"/>
    <w:rsid w:val="0026402B"/>
    <w:rsid w:val="002A6070"/>
    <w:rsid w:val="002E7E5F"/>
    <w:rsid w:val="002F5F76"/>
    <w:rsid w:val="003076FE"/>
    <w:rsid w:val="00327274"/>
    <w:rsid w:val="00354014"/>
    <w:rsid w:val="00370531"/>
    <w:rsid w:val="00384AEA"/>
    <w:rsid w:val="00387A88"/>
    <w:rsid w:val="003C080F"/>
    <w:rsid w:val="003D452E"/>
    <w:rsid w:val="003E6455"/>
    <w:rsid w:val="00400ACF"/>
    <w:rsid w:val="00401B06"/>
    <w:rsid w:val="00454CA9"/>
    <w:rsid w:val="004F568A"/>
    <w:rsid w:val="00530DC1"/>
    <w:rsid w:val="00553643"/>
    <w:rsid w:val="005620C8"/>
    <w:rsid w:val="00593296"/>
    <w:rsid w:val="005E0FA7"/>
    <w:rsid w:val="00613616"/>
    <w:rsid w:val="0063318A"/>
    <w:rsid w:val="0063408E"/>
    <w:rsid w:val="00690E65"/>
    <w:rsid w:val="006925C7"/>
    <w:rsid w:val="006A2481"/>
    <w:rsid w:val="006A6638"/>
    <w:rsid w:val="006C5281"/>
    <w:rsid w:val="006D09FF"/>
    <w:rsid w:val="006D499E"/>
    <w:rsid w:val="006D7E7E"/>
    <w:rsid w:val="00746516"/>
    <w:rsid w:val="0077231F"/>
    <w:rsid w:val="007966FE"/>
    <w:rsid w:val="007E08C4"/>
    <w:rsid w:val="007F2379"/>
    <w:rsid w:val="00865AEC"/>
    <w:rsid w:val="0086656B"/>
    <w:rsid w:val="00884584"/>
    <w:rsid w:val="00892553"/>
    <w:rsid w:val="00897E31"/>
    <w:rsid w:val="008C0C80"/>
    <w:rsid w:val="008D731F"/>
    <w:rsid w:val="0095672E"/>
    <w:rsid w:val="00967B9C"/>
    <w:rsid w:val="0098579A"/>
    <w:rsid w:val="00994E1C"/>
    <w:rsid w:val="00A26FC9"/>
    <w:rsid w:val="00A340AE"/>
    <w:rsid w:val="00A92DB7"/>
    <w:rsid w:val="00AA4269"/>
    <w:rsid w:val="00AB1339"/>
    <w:rsid w:val="00AC3CC5"/>
    <w:rsid w:val="00AD20C5"/>
    <w:rsid w:val="00B06E6A"/>
    <w:rsid w:val="00B3299D"/>
    <w:rsid w:val="00B41589"/>
    <w:rsid w:val="00B46D1B"/>
    <w:rsid w:val="00B4776D"/>
    <w:rsid w:val="00B57921"/>
    <w:rsid w:val="00B920A6"/>
    <w:rsid w:val="00BE56AF"/>
    <w:rsid w:val="00C04F03"/>
    <w:rsid w:val="00C22859"/>
    <w:rsid w:val="00C2792C"/>
    <w:rsid w:val="00C4217E"/>
    <w:rsid w:val="00C43563"/>
    <w:rsid w:val="00C452B8"/>
    <w:rsid w:val="00C76B69"/>
    <w:rsid w:val="00CB1E13"/>
    <w:rsid w:val="00CC3D1B"/>
    <w:rsid w:val="00CD65F5"/>
    <w:rsid w:val="00CE0784"/>
    <w:rsid w:val="00CF64AA"/>
    <w:rsid w:val="00D338B0"/>
    <w:rsid w:val="00D43B9E"/>
    <w:rsid w:val="00D85185"/>
    <w:rsid w:val="00DD65FE"/>
    <w:rsid w:val="00DF2D05"/>
    <w:rsid w:val="00E20291"/>
    <w:rsid w:val="00E858A4"/>
    <w:rsid w:val="00EE53A4"/>
    <w:rsid w:val="00F35B74"/>
    <w:rsid w:val="00F42F3B"/>
    <w:rsid w:val="00FE787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4217E"/>
    <w:rPr>
      <w:i/>
      <w:iCs/>
      <w:color w:val="404040"/>
    </w:rPr>
  </w:style>
  <w:style w:type="paragraph" w:styleId="PargrafodaLista">
    <w:name w:val="List Paragraph"/>
    <w:basedOn w:val="Normal"/>
    <w:qFormat/>
    <w:rsid w:val="002A6070"/>
    <w:pPr>
      <w:suppressAutoHyphens/>
      <w:autoSpaceDN w:val="0"/>
      <w:ind w:left="72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C4217E"/>
    <w:rPr>
      <w:i/>
      <w:iCs/>
      <w:color w:val="404040"/>
    </w:rPr>
  </w:style>
  <w:style w:type="paragraph" w:styleId="PargrafodaLista">
    <w:name w:val="List Paragraph"/>
    <w:basedOn w:val="Normal"/>
    <w:qFormat/>
    <w:rsid w:val="002A6070"/>
    <w:pPr>
      <w:suppressAutoHyphens/>
      <w:autoSpaceDN w:val="0"/>
      <w:ind w:left="7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7CCD-C11B-49E8-BF92-54A981B5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4515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2019-04-24T18:56:00Z</dcterms:created>
  <dcterms:modified xsi:type="dcterms:W3CDTF">2019-04-24T18:56:00Z</dcterms:modified>
</cp:coreProperties>
</file>