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2E6FD6" w14:paraId="41D250D4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18E91B8B" w14:textId="5C6E5FF9" w:rsidR="005E64E0" w:rsidRPr="002E6FD6" w:rsidRDefault="00E5380A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SÚMULA DA 95ª REUNIÃO ORDINÁRIA CED-CAU/BR</w:t>
                </w:r>
              </w:sdtContent>
            </w:sdt>
          </w:p>
        </w:tc>
      </w:tr>
    </w:tbl>
    <w:p w14:paraId="3C73AABC" w14:textId="77777777" w:rsidR="005E64E0" w:rsidRPr="002E6FD6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2E6FD6" w:rsidRPr="002E6FD6" w14:paraId="2EBF49E6" w14:textId="77777777" w:rsidTr="008E594A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C69C058" w14:textId="75A507A2" w:rsidR="002E6FD6" w:rsidRPr="002E6FD6" w:rsidRDefault="002E6FD6" w:rsidP="002E6F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E6FD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4004C5D6" w14:textId="3866D0DF" w:rsidR="002E6FD6" w:rsidRPr="002E6FD6" w:rsidRDefault="002E6FD6" w:rsidP="002E6F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9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10 </w:t>
            </w: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julho de 2020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22682BA" w14:textId="074EFC06" w:rsidR="002E6FD6" w:rsidRPr="002E6FD6" w:rsidRDefault="002E6FD6" w:rsidP="002E6F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E6FD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A71E732" w14:textId="077D1172" w:rsidR="002E6FD6" w:rsidRPr="002E6FD6" w:rsidRDefault="002E6FD6" w:rsidP="002E6F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2E6FD6" w:rsidRPr="002E6FD6" w14:paraId="28FE9870" w14:textId="77777777" w:rsidTr="007D7618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DFAF56" w14:textId="19C8C623" w:rsidR="002E6FD6" w:rsidRPr="002E6FD6" w:rsidRDefault="002E6FD6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E6FD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F10F7C8" w14:textId="3D71A020" w:rsidR="002E6FD6" w:rsidRPr="002E6FD6" w:rsidRDefault="002E6FD6" w:rsidP="00F44B8D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22EC042" w14:textId="77777777" w:rsidR="00322472" w:rsidRPr="002E6FD6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2E6FD6" w14:paraId="77F347FA" w14:textId="7777777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925FFE" w14:textId="77777777" w:rsidR="00CF40E8" w:rsidRPr="002E6FD6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8798011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833027E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2E6FD6" w14:paraId="662F910B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B1D4877" w14:textId="77777777" w:rsidR="00CF40E8" w:rsidRPr="002E6FD6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D71E6CE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B0440D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2E6FD6" w14:paraId="360F4971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49DC4988" w14:textId="77777777" w:rsidR="00CF40E8" w:rsidRPr="002E6FD6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FDCDE2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D02B05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2E6FD6" w14:paraId="5B95EAB6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38139D0" w14:textId="77777777" w:rsidR="00CF40E8" w:rsidRPr="002E6FD6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F93982A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José Gerardo da Fonseca Soares </w:t>
            </w: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C412E31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2E6FD6" w14:paraId="6C2BE5B7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215A2AF3" w14:textId="77777777" w:rsidR="00CF40E8" w:rsidRPr="002E6FD6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B2E7629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077BA1D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2E6FD6" w14:paraId="3BF1EA0A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B188EFF" w14:textId="77777777" w:rsidR="00CF40E8" w:rsidRPr="002E6FD6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832ADAC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>Roberto Salomão do Amaral e Melo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3D5BA7" w14:textId="77777777" w:rsidR="00CF40E8" w:rsidRPr="002E6FD6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2E6FD6" w14:paraId="14679A57" w14:textId="77777777" w:rsidTr="00373A2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AAC4957" w14:textId="77777777" w:rsidR="00CF40E8" w:rsidRPr="002E6FD6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E6FD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8661ED" w14:textId="77777777" w:rsidR="00CF40E8" w:rsidRPr="002E6FD6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E6F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</w:tbl>
    <w:p w14:paraId="1939A1B0" w14:textId="77777777" w:rsidR="001441E9" w:rsidRPr="002E6FD6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2127"/>
        <w:gridCol w:w="7056"/>
      </w:tblGrid>
      <w:tr w:rsidR="001F3AF0" w:rsidRPr="002E6FD6" w14:paraId="0EC28BB6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DDE2873" w14:textId="770BA145" w:rsidR="001F3AF0" w:rsidRPr="002E6FD6" w:rsidRDefault="001F3AF0" w:rsidP="005D0B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provação da </w:t>
            </w:r>
            <w:r w:rsidR="00002240"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súmula </w:t>
            </w:r>
            <w:r w:rsidR="000E4643" w:rsidRPr="002E6FD6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240" w:rsidRPr="002E6FD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D0BC8" w:rsidRPr="002E6FD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E5C4A" w:rsidRPr="002E6FD6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C230F7"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 ordinária </w:t>
            </w:r>
          </w:p>
        </w:tc>
      </w:tr>
      <w:tr w:rsidR="001F3AF0" w:rsidRPr="002E6FD6" w14:paraId="6818DF39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87686FA" w14:textId="77777777" w:rsidR="001F3AF0" w:rsidRPr="002E6FD6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5625180F" w14:textId="79EEBB22" w:rsidR="00D17EC5" w:rsidRPr="002E6FD6" w:rsidRDefault="00F301B4" w:rsidP="002D503F">
            <w:pPr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Súmula lida</w:t>
            </w:r>
            <w:r w:rsidR="007569A8" w:rsidRPr="002E6F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E6FD6">
              <w:rPr>
                <w:rFonts w:ascii="Times New Roman" w:hAnsi="Times New Roman"/>
                <w:sz w:val="22"/>
                <w:szCs w:val="22"/>
              </w:rPr>
              <w:t xml:space="preserve">e aprovada. </w:t>
            </w:r>
            <w:r w:rsidR="001F3AF0" w:rsidRPr="002E6FD6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 w:rsidRPr="002E6FD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D387D81" w14:textId="77777777" w:rsidR="001F3AF0" w:rsidRPr="002E6FD6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:rsidRPr="002E6FD6" w14:paraId="1F9B67C3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B3371A4" w14:textId="77777777" w:rsidR="001F3AF0" w:rsidRPr="002E6FD6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RPr="002E6FD6" w14:paraId="20D13534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7E86CBF" w14:textId="77777777" w:rsidR="001F3AF0" w:rsidRPr="002E6FD6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AA0AB1D" w14:textId="594FF6E3" w:rsidR="001F3AF0" w:rsidRPr="002E6FD6" w:rsidRDefault="00F81692">
            <w:pPr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F44B8D" w:rsidRPr="002E6FD6">
              <w:rPr>
                <w:rFonts w:ascii="Times New Roman" w:hAnsi="Times New Roman"/>
                <w:sz w:val="22"/>
                <w:szCs w:val="22"/>
              </w:rPr>
              <w:t>Guivaldo</w:t>
            </w:r>
            <w:r w:rsidRPr="002E6FD6">
              <w:rPr>
                <w:rFonts w:ascii="Times New Roman" w:hAnsi="Times New Roman"/>
                <w:sz w:val="22"/>
                <w:szCs w:val="22"/>
              </w:rPr>
              <w:t xml:space="preserve"> e assessoria</w:t>
            </w:r>
          </w:p>
        </w:tc>
      </w:tr>
      <w:tr w:rsidR="001F3AF0" w:rsidRPr="002E6FD6" w14:paraId="3BE1063C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4F2D22D" w14:textId="77777777" w:rsidR="001F3AF0" w:rsidRPr="002E6FD6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275CA5C" w14:textId="67E6DD38" w:rsidR="00C25851" w:rsidRPr="002E6FD6" w:rsidRDefault="00EA66ED" w:rsidP="00EA66ED">
            <w:pPr>
              <w:pStyle w:val="PargrafodaLista"/>
              <w:spacing w:after="6pt"/>
              <w:ind w:start="3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Sem comunicações.</w:t>
            </w:r>
          </w:p>
        </w:tc>
      </w:tr>
    </w:tbl>
    <w:p w14:paraId="497CAF40" w14:textId="77777777" w:rsidR="002D503F" w:rsidRPr="002E6FD6" w:rsidRDefault="002D503F" w:rsidP="00147E21">
      <w:pPr>
        <w:tabs>
          <w:tab w:val="start" w:pos="24.20pt"/>
          <w:tab w:val="start" w:pos="112.45pt"/>
        </w:tabs>
        <w:rPr>
          <w:rFonts w:ascii="Times New Roman" w:hAnsi="Times New Roman"/>
          <w:iCs/>
          <w:sz w:val="22"/>
          <w:szCs w:val="22"/>
        </w:rPr>
      </w:pPr>
    </w:p>
    <w:p w14:paraId="4FF4860F" w14:textId="77777777" w:rsidR="001F3AF0" w:rsidRPr="002E6FD6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FD6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72C7C08B" w14:textId="77777777" w:rsidR="0001341D" w:rsidRPr="002E6FD6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7.70pt" w:type="dxa"/>
        <w:tblLayout w:type="fixed"/>
        <w:tblLook w:firstRow="1" w:lastRow="0" w:firstColumn="1" w:lastColumn="0" w:noHBand="0" w:noVBand="1"/>
      </w:tblPr>
      <w:tblGrid>
        <w:gridCol w:w="2127"/>
        <w:gridCol w:w="7056"/>
        <w:gridCol w:w="371"/>
      </w:tblGrid>
      <w:tr w:rsidR="00844155" w:rsidRPr="002E6FD6" w14:paraId="38EFBDDF" w14:textId="77777777" w:rsidTr="00C61841">
        <w:trPr>
          <w:gridAfter w:val="1"/>
          <w:wAfter w:w="18.55pt" w:type="dxa"/>
          <w:trHeight w:val="283"/>
        </w:trPr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4327F31" w14:textId="77777777" w:rsidR="00844155" w:rsidRPr="002E6FD6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466DD1" w14:textId="77777777" w:rsidR="00844155" w:rsidRPr="002E6FD6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  <w:r w:rsidR="00737D1F" w:rsidRPr="002E6FD6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44155" w:rsidRPr="002E6FD6" w14:paraId="72B460C5" w14:textId="77777777" w:rsidTr="00C61841">
        <w:trPr>
          <w:gridAfter w:val="1"/>
          <w:wAfter w:w="18.55pt" w:type="dxa"/>
          <w:trHeight w:val="283"/>
        </w:trPr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053F0C5" w14:textId="77777777" w:rsidR="00844155" w:rsidRPr="002E6FD6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F48B0D4" w14:textId="77777777" w:rsidR="00844155" w:rsidRPr="002E6FD6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RPr="002E6FD6" w14:paraId="397E510C" w14:textId="77777777" w:rsidTr="00C61841">
        <w:trPr>
          <w:gridAfter w:val="1"/>
          <w:wAfter w:w="18.55pt" w:type="dxa"/>
          <w:trHeight w:val="283"/>
        </w:trPr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CF168C5" w14:textId="77777777" w:rsidR="00844155" w:rsidRPr="002E6FD6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4D0324" w14:textId="1A36FCC2" w:rsidR="00FD59C2" w:rsidRPr="002E6FD6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RPr="002E6FD6" w14:paraId="69F21818" w14:textId="77777777" w:rsidTr="00C61841">
        <w:trPr>
          <w:trHeight w:val="1474"/>
        </w:trPr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DF81273" w14:textId="77777777" w:rsidR="001F3AF0" w:rsidRPr="002E6FD6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71.3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EEB0A2D" w14:textId="50758F62" w:rsidR="00C61841" w:rsidRPr="002E6FD6" w:rsidRDefault="00AB1047" w:rsidP="0085089C">
            <w:pPr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Nessa reunião, considerando que todos os processos ético-disciplinares a distribuir e distribuídos para serem deliberados possuem datas de prescrição somente a partir de março de 2022 não serão distribuídos novos processos apenas nessa reunião ordinária.</w:t>
            </w:r>
          </w:p>
        </w:tc>
      </w:tr>
    </w:tbl>
    <w:p w14:paraId="07932FF5" w14:textId="77777777" w:rsidR="001F3AF0" w:rsidRPr="002E6FD6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2127"/>
        <w:gridCol w:w="7056"/>
      </w:tblGrid>
      <w:tr w:rsidR="00DC3719" w:rsidRPr="002E6FD6" w14:paraId="2AA056FE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4A37850" w14:textId="77777777" w:rsidR="00DC3719" w:rsidRPr="002E6FD6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4B5247" w14:textId="77777777" w:rsidR="00DC3719" w:rsidRPr="002E6FD6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RPr="002E6FD6" w14:paraId="29E76B55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4362902" w14:textId="77777777" w:rsidR="00844155" w:rsidRPr="002E6FD6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D030A9" w14:textId="77777777" w:rsidR="00844155" w:rsidRPr="002E6FD6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RPr="002E6FD6" w14:paraId="6E7586BA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E0D6E9A" w14:textId="77777777" w:rsidR="00844155" w:rsidRPr="002E6FD6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58D1CD" w14:textId="77777777" w:rsidR="00844155" w:rsidRPr="002E6FD6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RPr="002E6FD6" w14:paraId="21CF19B9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DBE84EF" w14:textId="77777777" w:rsidR="00844155" w:rsidRPr="002E6FD6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B2D494" w14:textId="77777777" w:rsidR="00BE06F4" w:rsidRPr="002E6FD6" w:rsidRDefault="00BE06F4" w:rsidP="00FF48D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EDE51C6" w14:textId="77777777" w:rsidR="00AB1047" w:rsidRPr="002E6FD6" w:rsidRDefault="00AB1047" w:rsidP="00AB104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Apresentação de um </w:t>
            </w: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quadro resumo</w:t>
            </w: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 das principais informações dos processos ético-disciplinares do CAU/SC que possuem denúncia com o mesmo fato gerador contra diversos profissionais para </w:t>
            </w: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auxiliar na elaboração de uma minuta de resolução ou deliberação</w:t>
            </w: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 para ser apresentada ao Plenário do CAU/BR que proponha:</w:t>
            </w:r>
          </w:p>
          <w:p w14:paraId="61F40007" w14:textId="77777777" w:rsidR="00AB1047" w:rsidRPr="002E6FD6" w:rsidRDefault="00AB1047" w:rsidP="00AB1047">
            <w:pPr>
              <w:ind w:start="21p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B20A58" w14:textId="77777777" w:rsidR="00AB1047" w:rsidRPr="002E6FD6" w:rsidRDefault="00AB1047" w:rsidP="00AB1047">
            <w:pPr>
              <w:pStyle w:val="PargrafodaLista"/>
              <w:numPr>
                <w:ilvl w:val="0"/>
                <w:numId w:val="46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Súmula com efeito vinculante</w:t>
            </w: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 para tratar todos os processos pendentes de deliberação da CED-CAU/BR de uma só vez de forma definitiva;</w:t>
            </w:r>
          </w:p>
          <w:p w14:paraId="1143D133" w14:textId="77777777" w:rsidR="00AB1047" w:rsidRPr="002E6FD6" w:rsidRDefault="00AB1047" w:rsidP="00AB1047">
            <w:pPr>
              <w:pStyle w:val="PargrafodaLista"/>
              <w:ind w:start="57p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1BD5556" w14:textId="4A2080F5" w:rsidR="00AB1047" w:rsidRPr="002E6FD6" w:rsidRDefault="00AB1047" w:rsidP="00AB1047">
            <w:pPr>
              <w:pStyle w:val="PargrafodaLista"/>
              <w:numPr>
                <w:ilvl w:val="0"/>
                <w:numId w:val="46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Orientação sobre o rito de procedimento para processos éticos instaurados de ofício pelos CAU/UFs</w:t>
            </w: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 e a utilização de relatórios de fiscalização solicitados pela própria CED - CAU/UF para instruir tais denúncias.</w:t>
            </w:r>
          </w:p>
          <w:p w14:paraId="5C000D52" w14:textId="77777777" w:rsidR="00EA66ED" w:rsidRPr="002E6FD6" w:rsidRDefault="00EA66ED" w:rsidP="00EA66ED">
            <w:pPr>
              <w:contextualSpacing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4815CB9" w14:textId="4D637A49" w:rsidR="00A14A82" w:rsidRPr="002E6FD6" w:rsidRDefault="00EA66ED" w:rsidP="00A14A82">
            <w:pPr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Decidiram que o material informado acima seria enviado por e-mail para que os conselheiros pudessem apreciar e na reunião ordinária de agosto apresentarem suas contribuições para a elaboração dos documentos mencionados anteriormente</w:t>
            </w:r>
          </w:p>
        </w:tc>
      </w:tr>
    </w:tbl>
    <w:p w14:paraId="211A9311" w14:textId="77777777" w:rsidR="00471D6D" w:rsidRPr="002E6FD6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2127"/>
        <w:gridCol w:w="7056"/>
      </w:tblGrid>
      <w:tr w:rsidR="00DC3719" w:rsidRPr="002E6FD6" w14:paraId="45682B0F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388CA3F" w14:textId="77777777" w:rsidR="00DC3719" w:rsidRPr="002E6FD6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C388EA" w14:textId="77777777" w:rsidR="00DC3719" w:rsidRPr="002E6FD6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 w:rsidRPr="002E6F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:rsidRPr="002E6FD6" w14:paraId="52F37E77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848C52E" w14:textId="77777777" w:rsidR="00E176CD" w:rsidRPr="002E6FD6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C14151" w14:textId="77777777" w:rsidR="00E176CD" w:rsidRPr="002E6FD6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RPr="002E6FD6" w14:paraId="53E823B3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247845A" w14:textId="77777777" w:rsidR="00E176CD" w:rsidRPr="002E6FD6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AD6AD3" w14:textId="77777777" w:rsidR="00CC7B32" w:rsidRPr="002E6FD6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RPr="002E6FD6" w14:paraId="0F707EDA" w14:textId="77777777" w:rsidTr="00C61841">
        <w:tc>
          <w:tcPr>
            <w:tcW w:w="106.3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0BAE7E65" w14:textId="77777777" w:rsidR="00844155" w:rsidRPr="002E6FD6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5F4503" w14:textId="77777777" w:rsidR="003225EF" w:rsidRPr="002E6FD6" w:rsidRDefault="003225EF" w:rsidP="003225E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nº 143/2017</w:t>
            </w:r>
            <w:r w:rsidRPr="002E6FD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Pr="002E6FD6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14:paraId="0939B3B6" w14:textId="77777777" w:rsidR="00BD343D" w:rsidRPr="002E6FD6" w:rsidRDefault="003225EF" w:rsidP="00A14A8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Melo, Carlos Fernando Andrade e Matozalém Santana.</w:t>
            </w:r>
          </w:p>
          <w:p w14:paraId="2EA54492" w14:textId="77777777" w:rsidR="008405B8" w:rsidRPr="002E6FD6" w:rsidRDefault="008405B8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69D0EF12" w14:textId="7AD1602C" w:rsidR="00D9095B" w:rsidRPr="002E6FD6" w:rsidRDefault="002A16AE" w:rsidP="00D17D8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O assessor jurídico Dr. Eduardo Paes </w:t>
            </w:r>
            <w:r w:rsidR="00C61841" w:rsidRPr="002E6FD6">
              <w:rPr>
                <w:rFonts w:ascii="Times New Roman" w:hAnsi="Times New Roman"/>
                <w:sz w:val="22"/>
                <w:szCs w:val="22"/>
              </w:rPr>
              <w:t>elaborou</w:t>
            </w:r>
            <w:r w:rsidRPr="002E6FD6">
              <w:rPr>
                <w:rFonts w:ascii="Times New Roman" w:hAnsi="Times New Roman"/>
                <w:sz w:val="22"/>
                <w:szCs w:val="22"/>
              </w:rPr>
              <w:t xml:space="preserve"> a consolidação das sugestões colhidas no 3º Seminário nacional da CED-CAU/BR com a proposta de nova redação para o anteprojeto de resolução que altera e complementa a Resolução CAU/BR n. 143/2017. A equipe formada pelos conselheiros Roberto Salomão, Carlos Fernando Andrade e Matozalém Santana em conjunto com o Dr. Eduardo Paes, após quatro reuniões técnicas elaboraram uma planilha de dosimetria clara e objetiva como melhoria ao texto do anteprojeto. Apreciada a proposta final, a Comissão aprovou o anteprojeto de resolução por meio da Deliberação n. 36/2020 - CED-CAU/BR</w:t>
            </w:r>
            <w:r w:rsidRPr="002E6FD6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625EA643" w14:textId="77777777" w:rsidR="00AB1047" w:rsidRPr="002E6FD6" w:rsidRDefault="00AB1047" w:rsidP="00AB104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2127"/>
        <w:gridCol w:w="7053"/>
      </w:tblGrid>
      <w:tr w:rsidR="00AB1047" w:rsidRPr="002E6FD6" w14:paraId="64B360D2" w14:textId="77777777" w:rsidTr="00C61841"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1D3925" w14:textId="4B18BC06" w:rsidR="00AB1047" w:rsidRPr="002E6FD6" w:rsidRDefault="002E6FD6" w:rsidP="002E6FD6">
            <w:p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26345B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Aspectos éticos na interrupção de serviços profissionais em face da pandemia devido ao COVID-19</w:t>
            </w:r>
          </w:p>
        </w:tc>
      </w:tr>
      <w:tr w:rsidR="00AB1047" w:rsidRPr="002E6FD6" w14:paraId="13A77FE5" w14:textId="77777777" w:rsidTr="00C61841"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96495B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890592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B1047" w:rsidRPr="002E6FD6" w14:paraId="647B9E8D" w14:textId="77777777" w:rsidTr="00C61841"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E21D1B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834F07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71E53" w:rsidRPr="002E6FD6" w14:paraId="237CE38E" w14:textId="77777777" w:rsidTr="00C61841">
        <w:tc>
          <w:tcPr>
            <w:tcW w:w="106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183548" w14:textId="6106A9EF" w:rsidR="00D71E53" w:rsidRPr="002E6FD6" w:rsidRDefault="00D71E53" w:rsidP="00D71E5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6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C0E0CD" w14:textId="76F1AFDD" w:rsidR="00D71E53" w:rsidRPr="002E6FD6" w:rsidRDefault="00D71E53" w:rsidP="00D71E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Ponto de pauta sugerido pelo </w:t>
            </w:r>
            <w:r w:rsidRPr="002E6FD6">
              <w:rPr>
                <w:rFonts w:ascii="Times New Roman" w:hAnsi="Times New Roman"/>
                <w:sz w:val="22"/>
                <w:szCs w:val="22"/>
                <w:lang w:eastAsia="pt-BR"/>
              </w:rPr>
              <w:t>conselheiro</w:t>
            </w:r>
            <w:r w:rsidRPr="002E6FD6">
              <w:rPr>
                <w:rFonts w:ascii="Times New Roman" w:hAnsi="Times New Roman"/>
                <w:sz w:val="22"/>
                <w:szCs w:val="22"/>
              </w:rPr>
              <w:t xml:space="preserve"> Carlos Fernando Andrade como preventivo aos </w:t>
            </w:r>
            <w:r w:rsidRPr="002E6FD6">
              <w:rPr>
                <w:rFonts w:ascii="Times New Roman" w:hAnsi="Times New Roman"/>
                <w:sz w:val="22"/>
                <w:szCs w:val="22"/>
                <w:lang w:eastAsia="pt-BR"/>
              </w:rPr>
              <w:t>possíveis</w:t>
            </w:r>
            <w:r w:rsidRPr="002E6FD6">
              <w:rPr>
                <w:rFonts w:ascii="Times New Roman" w:hAnsi="Times New Roman"/>
                <w:sz w:val="22"/>
                <w:szCs w:val="22"/>
              </w:rPr>
              <w:t xml:space="preserve"> questionamentos sobre o tema. Entretanto, como a CED/BR não recebeu qualquer provocação nesse sentido o assunto se deu por encerrado.</w:t>
            </w:r>
          </w:p>
        </w:tc>
      </w:tr>
    </w:tbl>
    <w:p w14:paraId="757E6D59" w14:textId="77777777" w:rsidR="00AB1047" w:rsidRPr="002E6FD6" w:rsidRDefault="00AB1047" w:rsidP="00AB104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AB1047" w:rsidRPr="002E6FD6" w14:paraId="3A92C1E9" w14:textId="77777777" w:rsidTr="00D71E5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35DF47" w14:textId="0EF20833" w:rsidR="00AB1047" w:rsidRPr="002E6FD6" w:rsidRDefault="002E6FD6" w:rsidP="002E6FD6">
            <w:p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C368A8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Oficializar a suspensão da Deliberação n. 104/2017 CED-CAU/BR e elaboração de deliberação que a substitua.</w:t>
            </w:r>
          </w:p>
        </w:tc>
      </w:tr>
      <w:tr w:rsidR="00AB1047" w:rsidRPr="002E6FD6" w14:paraId="67E44AE0" w14:textId="77777777" w:rsidTr="00D71E5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25C90F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39F0DE1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B1047" w:rsidRPr="002E6FD6" w14:paraId="2D13914E" w14:textId="77777777" w:rsidTr="00D71E5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1960EC" w14:textId="77777777" w:rsidR="00AB1047" w:rsidRPr="002E6FD6" w:rsidRDefault="00AB1047" w:rsidP="004218E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4A806A4" w14:textId="77777777" w:rsidR="00AB1047" w:rsidRPr="002E6FD6" w:rsidRDefault="00AB1047" w:rsidP="004218EC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71E53" w:rsidRPr="002E6FD6" w14:paraId="0E4A1D14" w14:textId="77777777" w:rsidTr="00D71E5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B7A9A9" w14:textId="18081C49" w:rsidR="00D71E53" w:rsidRPr="002E6FD6" w:rsidRDefault="00D71E53" w:rsidP="00D71E5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3FF6E9CC" w14:textId="77777777" w:rsidR="00D71E53" w:rsidRPr="002E6FD6" w:rsidRDefault="00112E85" w:rsidP="00D71E53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O Conselheiro Matozalém apresentou um breve resumo em quatro pontos principais para iniciar as proposições de revisão da Deliberação nº 104/2017 da CED.</w:t>
            </w:r>
          </w:p>
          <w:p w14:paraId="2604179A" w14:textId="77777777" w:rsidR="00112E85" w:rsidRPr="002E6FD6" w:rsidRDefault="00112E85" w:rsidP="00D71E53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Os pontos são: </w:t>
            </w:r>
          </w:p>
          <w:p w14:paraId="1078D5EE" w14:textId="77777777" w:rsidR="00112E85" w:rsidRPr="002E6FD6" w:rsidRDefault="00112E85" w:rsidP="00112E85">
            <w:pPr>
              <w:pStyle w:val="PargrafodaLista"/>
              <w:numPr>
                <w:ilvl w:val="0"/>
                <w:numId w:val="47"/>
              </w:num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Responsabilidade técnica nas especificações técnicas;</w:t>
            </w:r>
          </w:p>
          <w:p w14:paraId="6C9A1296" w14:textId="77777777" w:rsidR="00112E85" w:rsidRPr="002E6FD6" w:rsidRDefault="00112E85" w:rsidP="00112E85">
            <w:pPr>
              <w:pStyle w:val="PargrafodaLista"/>
              <w:numPr>
                <w:ilvl w:val="0"/>
                <w:numId w:val="47"/>
              </w:num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Responsabilização solidária;</w:t>
            </w:r>
          </w:p>
          <w:p w14:paraId="56CF83BC" w14:textId="77777777" w:rsidR="00112E85" w:rsidRPr="002E6FD6" w:rsidRDefault="00112E85" w:rsidP="00112E85">
            <w:pPr>
              <w:pStyle w:val="PargrafodaLista"/>
              <w:numPr>
                <w:ilvl w:val="0"/>
                <w:numId w:val="47"/>
              </w:num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Relação de transparência nas negociações;</w:t>
            </w:r>
          </w:p>
          <w:p w14:paraId="37C5020F" w14:textId="7BB94C68" w:rsidR="00E05F65" w:rsidRPr="002E6FD6" w:rsidRDefault="00112E85" w:rsidP="00E05F65">
            <w:pPr>
              <w:pStyle w:val="PargrafodaLista"/>
              <w:numPr>
                <w:ilvl w:val="0"/>
                <w:numId w:val="47"/>
              </w:num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Aplicação do Código de Ética e Disciplina do CAU</w:t>
            </w:r>
            <w:r w:rsidR="00C203E1" w:rsidRPr="002E6FD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7304817" w14:textId="77777777" w:rsidR="00C203E1" w:rsidRPr="002E6FD6" w:rsidRDefault="00C203E1" w:rsidP="00C203E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Decidiram revisar o resumo e a partir da interpretação da Lei 12.378/2010 sobre o tema “reserva técnica”, ao percorrer o Código de Ética com o objetivo de reformular uma nova interpretação para as orientações definidas na deliberação em questão.</w:t>
            </w:r>
          </w:p>
          <w:p w14:paraId="632707D2" w14:textId="77777777" w:rsidR="00C203E1" w:rsidRPr="002E6FD6" w:rsidRDefault="00C203E1" w:rsidP="00C203E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 xml:space="preserve">A intenção é elaborar um texto substitutivo efetivo e eficiente, separando o que deve ser suspenso, o que pode continuar e o que pode ser aprimorado para ser utilizado pelos CAU/UFs como documento norteador na solução das questões apresentadas nos processos éticos baseando-se na coerência, justiça, </w:t>
            </w:r>
            <w:r w:rsidR="00DD36C8" w:rsidRPr="002E6FD6">
              <w:rPr>
                <w:rFonts w:ascii="Times New Roman" w:hAnsi="Times New Roman"/>
                <w:sz w:val="22"/>
                <w:szCs w:val="22"/>
              </w:rPr>
              <w:t xml:space="preserve">objetividade, imparcialidade e equilíbrio. </w:t>
            </w:r>
          </w:p>
          <w:p w14:paraId="47F49D7A" w14:textId="7A8B9FBE" w:rsidR="00DD36C8" w:rsidRPr="002E6FD6" w:rsidRDefault="00DD36C8" w:rsidP="00C203E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6FD6">
              <w:rPr>
                <w:rFonts w:ascii="Times New Roman" w:hAnsi="Times New Roman"/>
                <w:sz w:val="22"/>
                <w:szCs w:val="22"/>
              </w:rPr>
              <w:t>Acordaram verificar a possibilidade de contratar consultoria especializada para elaborar mapas conceituais para melhor apresentar a proposta final e deliberarem na reunião de agosto.</w:t>
            </w:r>
          </w:p>
        </w:tc>
      </w:tr>
    </w:tbl>
    <w:p w14:paraId="62BA1B00" w14:textId="77777777" w:rsidR="00AB1047" w:rsidRPr="002E6FD6" w:rsidRDefault="00AB1047" w:rsidP="00AB1047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AB1047" w:rsidRPr="002E6FD6" w14:paraId="7CECAB3C" w14:textId="77777777" w:rsidTr="00DD36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AABBA6" w14:textId="76315415" w:rsidR="00AB1047" w:rsidRPr="002E6FD6" w:rsidRDefault="002E6FD6" w:rsidP="002E6FD6">
            <w:p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68ED9150" w14:textId="77777777" w:rsidR="00AB1047" w:rsidRPr="002E6FD6" w:rsidRDefault="00AB1047" w:rsidP="004218E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Análise e definições sobre Plano de Contingenciamento de gastos do CAU/BR para 2020 pós pandemia</w:t>
            </w:r>
          </w:p>
        </w:tc>
      </w:tr>
      <w:tr w:rsidR="00AB1047" w:rsidRPr="002E6FD6" w14:paraId="5CC0A16F" w14:textId="77777777" w:rsidTr="00DD36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7222B2" w14:textId="77777777" w:rsidR="00AB1047" w:rsidRPr="002E6FD6" w:rsidRDefault="00AB1047" w:rsidP="004218E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1BA9D0EC" w14:textId="77777777" w:rsidR="00AB1047" w:rsidRPr="002E6FD6" w:rsidRDefault="00AB1047" w:rsidP="004218E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>CED-CAU/BR</w:t>
            </w:r>
          </w:p>
        </w:tc>
      </w:tr>
      <w:tr w:rsidR="00AB1047" w:rsidRPr="002E6FD6" w14:paraId="15498244" w14:textId="77777777" w:rsidTr="00DD36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4FE05E6" w14:textId="77777777" w:rsidR="00AB1047" w:rsidRPr="002E6FD6" w:rsidRDefault="00AB1047" w:rsidP="004218E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00353BF3" w14:textId="77777777" w:rsidR="00AB1047" w:rsidRPr="002E6FD6" w:rsidRDefault="00AB1047" w:rsidP="004218EC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>Conselheiros da CED-CAU/BR</w:t>
            </w:r>
          </w:p>
        </w:tc>
      </w:tr>
      <w:tr w:rsidR="00DD36C8" w:rsidRPr="002E6FD6" w14:paraId="696C95BC" w14:textId="77777777" w:rsidTr="00DD36C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DE084F" w14:textId="501D835D" w:rsidR="00DD36C8" w:rsidRPr="002E6FD6" w:rsidRDefault="00DD36C8" w:rsidP="00DD36C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14:paraId="71440AF7" w14:textId="77777777" w:rsidR="00DD36C8" w:rsidRPr="002E6FD6" w:rsidRDefault="00E05F65" w:rsidP="00DD36C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Foram apresentadas as premissas básicas informadas pela SGM sobre o contingenciamento. </w:t>
            </w:r>
          </w:p>
          <w:p w14:paraId="12FB5E2A" w14:textId="77777777" w:rsidR="00E05F65" w:rsidRPr="002E6FD6" w:rsidRDefault="00E05F65" w:rsidP="00DD36C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 xml:space="preserve">Decidiram que seria enviado por correio eletrônico as orientações preliminares para instruir a elaboração da reprogramação do Plano de Ação da CED para o segundo semestre. </w:t>
            </w:r>
          </w:p>
          <w:p w14:paraId="03F1AC53" w14:textId="2517894F" w:rsidR="00E05F65" w:rsidRPr="002E6FD6" w:rsidRDefault="00E05F65" w:rsidP="00DD36C8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E6FD6">
              <w:rPr>
                <w:rFonts w:ascii="Times New Roman" w:hAnsi="Times New Roman"/>
                <w:bCs/>
                <w:sz w:val="22"/>
                <w:szCs w:val="22"/>
              </w:rPr>
              <w:t>Esse plano deverá ser aprovado pela CED/BR na reunião ordinária de agosto e encaminhado ao setor de Planejamento do CAU/BR que consolidará todos os planos de ação das comissões reprogramados e depois encaminhados ao Plenário para aprovação.</w:t>
            </w:r>
          </w:p>
        </w:tc>
      </w:tr>
    </w:tbl>
    <w:p w14:paraId="6F8CF144" w14:textId="77777777" w:rsidR="00FB5977" w:rsidRPr="002E6FD6" w:rsidRDefault="00FB5977" w:rsidP="00A14A82">
      <w:pPr>
        <w:rPr>
          <w:rFonts w:ascii="Times New Roman" w:hAnsi="Times New Roman"/>
          <w:sz w:val="22"/>
          <w:szCs w:val="22"/>
          <w:lang w:eastAsia="pt-BR"/>
        </w:rPr>
      </w:pPr>
    </w:p>
    <w:p w14:paraId="55C2857E" w14:textId="77777777" w:rsidR="00FB5977" w:rsidRPr="002E6FD6" w:rsidRDefault="00FB5977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33AFB4BC" w14:textId="185C8FD9" w:rsidR="00FB588E" w:rsidRPr="002E6FD6" w:rsidRDefault="00FB588E" w:rsidP="00FB588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2E6FD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E6FD6">
        <w:rPr>
          <w:rFonts w:ascii="Times New Roman" w:hAnsi="Times New Roman"/>
          <w:sz w:val="22"/>
          <w:szCs w:val="22"/>
          <w:lang w:eastAsia="pt-BR"/>
        </w:rPr>
        <w:t>13</w:t>
      </w:r>
      <w:r w:rsidR="00D819F0" w:rsidRPr="002E6F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6FD6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2E6FD6">
        <w:rPr>
          <w:rFonts w:ascii="Times New Roman" w:hAnsi="Times New Roman"/>
          <w:sz w:val="22"/>
          <w:szCs w:val="22"/>
          <w:lang w:eastAsia="pt-BR"/>
        </w:rPr>
        <w:t>agosto</w:t>
      </w:r>
      <w:r w:rsidRPr="002E6FD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A10E593" w14:textId="2288215F" w:rsidR="009E2EFB" w:rsidRPr="002E6FD6" w:rsidRDefault="009E2EFB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5B74F0E2" w14:textId="77777777" w:rsidR="00FB5977" w:rsidRPr="002E6FD6" w:rsidRDefault="00FB5977" w:rsidP="00030A81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0305D15B" w14:textId="62D08F39" w:rsidR="00030A81" w:rsidRPr="002E6FD6" w:rsidRDefault="00030A81" w:rsidP="00030A8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2E6FD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2E6FD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2E6FD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08ADA0A" w14:textId="77777777" w:rsidR="009E2EFB" w:rsidRPr="002E6FD6" w:rsidRDefault="009E2EFB" w:rsidP="00030A81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5C3CA8" w14:textId="0C5B1C87" w:rsidR="00030A81" w:rsidRPr="002E6FD6" w:rsidRDefault="00030A81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622E74" w14:textId="112B60AD" w:rsidR="00B92659" w:rsidRPr="002E6FD6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FC8ADE" w14:textId="2C683028" w:rsidR="00B92659" w:rsidRPr="002E6FD6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0C2947" w14:textId="77777777" w:rsidR="00B92659" w:rsidRPr="002E6FD6" w:rsidRDefault="00B92659" w:rsidP="00030A8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18FB57F" w14:textId="77777777" w:rsidR="00030A81" w:rsidRPr="002E6FD6" w:rsidRDefault="00030A81" w:rsidP="00030A81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2E6FD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132B961" w14:textId="51984BDA" w:rsidR="00030A81" w:rsidRPr="002E6FD6" w:rsidRDefault="00030A81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2E6FD6">
        <w:rPr>
          <w:rFonts w:ascii="Times New Roman" w:eastAsia="Calibri" w:hAnsi="Times New Roman"/>
          <w:sz w:val="22"/>
          <w:szCs w:val="22"/>
        </w:rPr>
        <w:t>Secretária</w:t>
      </w:r>
      <w:r w:rsidR="00A86998" w:rsidRPr="002E6FD6">
        <w:rPr>
          <w:rFonts w:ascii="Times New Roman" w:eastAsia="Calibri" w:hAnsi="Times New Roman"/>
          <w:sz w:val="22"/>
          <w:szCs w:val="22"/>
        </w:rPr>
        <w:t>-</w:t>
      </w:r>
      <w:r w:rsidRPr="002E6FD6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495DF60" w14:textId="796991BF" w:rsidR="00D022C8" w:rsidRPr="002E6FD6" w:rsidRDefault="00D022C8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093A88" w14:textId="17174DD9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123A85" w14:textId="7A5C0576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74A7787" w14:textId="3ED85308" w:rsidR="00A14A82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D739560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6366582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FE0F9B3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4D8412F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7499D44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E22F07A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7049B2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7C7EF2F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C2F966C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AA777E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EB6D07A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6689889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5B08CCC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1163D76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D40990D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23C88F9" w14:textId="77777777" w:rsid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475F9F09" w14:textId="77777777" w:rsidR="002E6FD6" w:rsidRPr="002E6FD6" w:rsidRDefault="002E6FD6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F61D58" w14:textId="7BD07EB9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89A8389" w14:textId="2AB4C9DB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B09B0A" w14:textId="3638CF96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C807832" w14:textId="278FF3AD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588401B2" w14:textId="5B41FF4D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DEC0D8F" w14:textId="33D0DF99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6F1EB058" w14:textId="07600FEA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B4F45E0" w14:textId="7B3848E3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951143E" w14:textId="76825806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0177E5A7" w14:textId="6FB1FABA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19ECA138" w14:textId="25F192B9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3F969195" w14:textId="0E5BDAD2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E66E05" w14:textId="4717BDD0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74D9A21C" w14:textId="77777777" w:rsidR="00A14A82" w:rsidRPr="002E6FD6" w:rsidRDefault="00A14A82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14:paraId="208953F7" w14:textId="77777777" w:rsidR="00B92659" w:rsidRDefault="00B92659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2140F32E" w14:textId="77777777" w:rsidR="007B618C" w:rsidRPr="007B618C" w:rsidRDefault="007B618C" w:rsidP="007B618C">
      <w:pPr>
        <w:spacing w:after="0pt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B618C">
        <w:rPr>
          <w:rFonts w:ascii="Times New Roman" w:eastAsia="Calibri" w:hAnsi="Times New Roman"/>
          <w:b/>
          <w:sz w:val="22"/>
          <w:szCs w:val="22"/>
        </w:rPr>
        <w:lastRenderedPageBreak/>
        <w:t>96ª REUNIÃO ORDINÁRIA DA CED-CAU/BR</w:t>
      </w:r>
    </w:p>
    <w:p w14:paraId="53BDDEF6" w14:textId="77777777" w:rsidR="007B618C" w:rsidRPr="007B618C" w:rsidRDefault="007B618C" w:rsidP="007B618C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  <w:sz w:val="22"/>
          <w:szCs w:val="22"/>
        </w:rPr>
      </w:pPr>
      <w:r w:rsidRPr="007B618C">
        <w:rPr>
          <w:rFonts w:ascii="Times New Roman" w:eastAsia="Calibri" w:hAnsi="Times New Roman"/>
          <w:sz w:val="22"/>
          <w:szCs w:val="22"/>
        </w:rPr>
        <w:t>Videoconferência</w:t>
      </w:r>
    </w:p>
    <w:p w14:paraId="361F6680" w14:textId="77777777" w:rsidR="007B618C" w:rsidRPr="007B618C" w:rsidRDefault="007B618C" w:rsidP="007B618C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  <w:sz w:val="22"/>
          <w:szCs w:val="22"/>
        </w:rPr>
      </w:pPr>
    </w:p>
    <w:p w14:paraId="6DABFBE3" w14:textId="77777777" w:rsidR="007B618C" w:rsidRPr="007B618C" w:rsidRDefault="007B618C" w:rsidP="007B618C">
      <w:pPr>
        <w:tabs>
          <w:tab w:val="center" w:pos="212.60pt"/>
          <w:tab w:val="end" w:pos="425.20pt"/>
        </w:tabs>
        <w:spacing w:after="0pt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9EB26ED" w14:textId="77777777" w:rsidR="007B618C" w:rsidRPr="007B618C" w:rsidRDefault="007B618C" w:rsidP="007B618C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B618C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24.50pt" w:type="dxa"/>
        <w:tblInd w:w="-4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5"/>
        <w:gridCol w:w="2268"/>
        <w:gridCol w:w="3544"/>
        <w:gridCol w:w="992"/>
        <w:gridCol w:w="850"/>
        <w:gridCol w:w="851"/>
        <w:gridCol w:w="850"/>
      </w:tblGrid>
      <w:tr w:rsidR="007B618C" w:rsidRPr="007B618C" w14:paraId="52783E49" w14:textId="77777777" w:rsidTr="007B618C">
        <w:tc>
          <w:tcPr>
            <w:tcW w:w="56.7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D414EDA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D7AEBAB" w14:textId="77777777" w:rsidR="007B618C" w:rsidRPr="007B618C" w:rsidRDefault="007B618C" w:rsidP="007B618C">
            <w:pPr>
              <w:spacing w:after="0pt"/>
              <w:ind w:start="3.10pt" w:end="-5.40pt" w:hanging="5.9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4FAFDD3B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C6FFAB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4B17CA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2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DC83F6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7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2BF5DA5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B618C" w:rsidRPr="007B618C" w14:paraId="17DC8691" w14:textId="77777777" w:rsidTr="007B618C">
        <w:tc>
          <w:tcPr>
            <w:tcW w:w="56.7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9FA4AF6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21AB468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2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587C8F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5361ECD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8485B3D" w14:textId="77777777" w:rsidR="007B618C" w:rsidRPr="007B618C" w:rsidRDefault="007B618C" w:rsidP="007B618C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E118E9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885961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7B618C" w:rsidRPr="007B618C" w14:paraId="6E71D3A2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2232CB7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771943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10DC55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1942D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FE6061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8C467DD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D18896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B618C" w:rsidRPr="007B618C" w14:paraId="32F6D929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D0D255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21D0AF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4FA032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C150BE" w14:textId="46404366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4353CE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F2C3F3" w14:textId="2A667121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254315F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4A139B85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F5D6F5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443F68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4160C9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2AB6FE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BAFC0D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644708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05BC3E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6B492545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42270A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08FCA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F8F440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F1A1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597C5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04CD9B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509AA2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25D72B97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27C1F9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495BAD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94EDD2E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8805AD" w14:textId="4CF4ED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4EA121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883C50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67EB448" w14:textId="370EC6FF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060B55C5" w14:textId="77777777" w:rsidTr="007B618C">
        <w:trPr>
          <w:trHeight w:val="28"/>
        </w:trPr>
        <w:tc>
          <w:tcPr>
            <w:tcW w:w="56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AFF5E1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789127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656BE5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18C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E90B28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DC4A3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F4D8984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CA160C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362B076D" w14:textId="77777777" w:rsidTr="007B618C">
        <w:trPr>
          <w:trHeight w:val="20"/>
        </w:trPr>
        <w:tc>
          <w:tcPr>
            <w:tcW w:w="56.7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BE60A27" w14:textId="77777777" w:rsidR="007B618C" w:rsidRPr="007B618C" w:rsidRDefault="007B618C" w:rsidP="007B618C">
            <w:pPr>
              <w:spacing w:after="0pt"/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3208516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19E6DD7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E8AA92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9E4783C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CE55D6E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63E1151" w14:textId="77777777" w:rsidR="007B618C" w:rsidRPr="007B618C" w:rsidRDefault="007B618C" w:rsidP="007B618C">
            <w:pPr>
              <w:spacing w:after="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618C" w:rsidRPr="007B618C" w14:paraId="015ACE87" w14:textId="77777777" w:rsidTr="007B618C">
        <w:trPr>
          <w:trHeight w:val="3186"/>
        </w:trPr>
        <w:tc>
          <w:tcPr>
            <w:tcW w:w="524.5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2BC8A083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AC2991B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67880A5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96ª REUNIÃO ORDINÁRIA DA CED-CAU/BR</w:t>
            </w:r>
          </w:p>
          <w:p w14:paraId="77EBF9A1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D47E77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13/8/2020</w:t>
            </w:r>
          </w:p>
          <w:p w14:paraId="1D046124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0F679C" w14:textId="74D6DA6A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-780256544"/>
                <w:placeholder>
                  <w:docPart w:val="8523A9B4E0CA42BEB93420E2CB57C41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5380A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95ª REUNIÃO ORDINÁRIA CED-CAU/BR</w:t>
                </w:r>
              </w:sdtContent>
            </w:sdt>
            <w:r w:rsidRPr="007B618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="001204A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0606BB18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443F04" w14:textId="1CB4E655" w:rsidR="007B618C" w:rsidRPr="007B618C" w:rsidRDefault="007B618C" w:rsidP="007B618C">
            <w:pPr>
              <w:spacing w:after="0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(4) </w:t>
            </w: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(1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(6)</w:t>
            </w:r>
          </w:p>
          <w:p w14:paraId="1432583E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A70098E" w14:textId="6B46DD59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72B6DEA" w14:textId="77777777" w:rsidR="007B618C" w:rsidRPr="007B618C" w:rsidRDefault="007B618C" w:rsidP="007B618C">
            <w:pPr>
              <w:spacing w:after="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24A857" w14:textId="3ADED2C5" w:rsidR="007B618C" w:rsidRPr="007B618C" w:rsidRDefault="007B618C" w:rsidP="007B618C">
            <w:pPr>
              <w:spacing w:after="0pt"/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B618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Cristiane Souto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</w:t>
            </w:r>
            <w:r w:rsidRPr="007B618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Condução dos trabalhos (Coordenador): </w:t>
            </w:r>
            <w:r w:rsidRPr="007B618C">
              <w:rPr>
                <w:rFonts w:ascii="Times New Roman" w:hAnsi="Times New Roman"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185571B3" w14:textId="77777777" w:rsidR="007B618C" w:rsidRPr="002E6FD6" w:rsidRDefault="007B618C" w:rsidP="00030A81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7B618C" w:rsidRPr="002E6FD6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D3F8839" w14:textId="77777777" w:rsidR="004355A2" w:rsidRDefault="004355A2">
      <w:r>
        <w:separator/>
      </w:r>
    </w:p>
  </w:endnote>
  <w:endnote w:type="continuationSeparator" w:id="0">
    <w:p w14:paraId="6162B28F" w14:textId="77777777" w:rsidR="004355A2" w:rsidRDefault="0043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E649765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10B358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FBCEC8A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F005F52" w14:textId="77777777"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E5380A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14:paraId="3C55A594" w14:textId="3C0407D6" w:rsidR="002F47A8" w:rsidRPr="00A26272" w:rsidRDefault="002E6FD6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 w:rsidRPr="007E2A51">
      <w:rPr>
        <w:rFonts w:ascii="Times New Roman" w:hAnsi="Times New Roman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04902EB6" wp14:editId="3E98FE6A">
          <wp:simplePos x="0" y="0"/>
          <wp:positionH relativeFrom="page">
            <wp:posOffset>8890</wp:posOffset>
          </wp:positionH>
          <wp:positionV relativeFrom="paragraph">
            <wp:posOffset>-390525</wp:posOffset>
          </wp:positionV>
          <wp:extent cx="7583230" cy="723014"/>
          <wp:effectExtent l="0" t="0" r="0" b="1270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230" cy="723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380A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95ª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7F5A8F83" w14:textId="77777777" w:rsidR="004355A2" w:rsidRDefault="004355A2">
      <w:r>
        <w:separator/>
      </w:r>
    </w:p>
  </w:footnote>
  <w:footnote w:type="continuationSeparator" w:id="0">
    <w:p w14:paraId="5534E88C" w14:textId="77777777" w:rsidR="004355A2" w:rsidRDefault="004355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9D4DD1" w14:textId="77777777"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28DE1E8" wp14:editId="382057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BDBCB5D" wp14:editId="4A159B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BC555F" w14:textId="77777777"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0712B1" wp14:editId="3C64D68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7E3C0B"/>
    <w:multiLevelType w:val="hybridMultilevel"/>
    <w:tmpl w:val="7B166C6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6813D8F"/>
    <w:multiLevelType w:val="multilevel"/>
    <w:tmpl w:val="5A7A8D08"/>
    <w:lvl w:ilvl="0">
      <w:start w:val="2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8"/>
      <w:numFmt w:val="decimal"/>
      <w:lvlText w:val="%1.%2"/>
      <w:lvlJc w:val="start"/>
      <w:pPr>
        <w:ind w:start="21pt" w:hanging="21pt"/>
      </w:pPr>
      <w:rPr>
        <w:rFonts w:hint="default"/>
        <w:b/>
        <w:bCs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5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6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8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9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11" w15:restartNumberingAfterBreak="0">
    <w:nsid w:val="14874202"/>
    <w:multiLevelType w:val="hybridMultilevel"/>
    <w:tmpl w:val="9942EA5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3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9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20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21" w15:restartNumberingAfterBreak="0">
    <w:nsid w:val="41C6185A"/>
    <w:multiLevelType w:val="hybridMultilevel"/>
    <w:tmpl w:val="407A0D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3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4E944171"/>
    <w:multiLevelType w:val="hybridMultilevel"/>
    <w:tmpl w:val="7FA0BC34"/>
    <w:lvl w:ilvl="0" w:tplc="04160017">
      <w:start w:val="1"/>
      <w:numFmt w:val="lowerLetter"/>
      <w:lvlText w:val="%1)"/>
      <w:lvlJc w:val="start"/>
      <w:pPr>
        <w:ind w:start="57pt" w:hanging="18pt"/>
      </w:p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25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8" w15:restartNumberingAfterBreak="0">
    <w:nsid w:val="55B54FCD"/>
    <w:multiLevelType w:val="hybridMultilevel"/>
    <w:tmpl w:val="5CCC5C7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31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5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6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7" w15:restartNumberingAfterBreak="0">
    <w:nsid w:val="71D53FD6"/>
    <w:multiLevelType w:val="multilevel"/>
    <w:tmpl w:val="897E4268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4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8" w15:restartNumberingAfterBreak="0">
    <w:nsid w:val="72167E1D"/>
    <w:multiLevelType w:val="multilevel"/>
    <w:tmpl w:val="DAB03926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6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9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9D078FB"/>
    <w:multiLevelType w:val="multilevel"/>
    <w:tmpl w:val="F642FECE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7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41" w15:restartNumberingAfterBreak="0">
    <w:nsid w:val="7C1177B1"/>
    <w:multiLevelType w:val="hybridMultilevel"/>
    <w:tmpl w:val="C5CCA0BE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2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4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44"/>
  </w:num>
  <w:num w:numId="5">
    <w:abstractNumId w:val="1"/>
  </w:num>
  <w:num w:numId="6">
    <w:abstractNumId w:val="18"/>
  </w:num>
  <w:num w:numId="7">
    <w:abstractNumId w:val="31"/>
  </w:num>
  <w:num w:numId="8">
    <w:abstractNumId w:val="14"/>
  </w:num>
  <w:num w:numId="9">
    <w:abstractNumId w:val="33"/>
  </w:num>
  <w:num w:numId="10">
    <w:abstractNumId w:val="34"/>
  </w:num>
  <w:num w:numId="11">
    <w:abstractNumId w:val="27"/>
  </w:num>
  <w:num w:numId="12">
    <w:abstractNumId w:val="15"/>
  </w:num>
  <w:num w:numId="13">
    <w:abstractNumId w:val="39"/>
  </w:num>
  <w:num w:numId="14">
    <w:abstractNumId w:val="35"/>
  </w:num>
  <w:num w:numId="15">
    <w:abstractNumId w:val="42"/>
  </w:num>
  <w:num w:numId="16">
    <w:abstractNumId w:val="23"/>
  </w:num>
  <w:num w:numId="17">
    <w:abstractNumId w:val="10"/>
  </w:num>
  <w:num w:numId="18">
    <w:abstractNumId w:val="30"/>
  </w:num>
  <w:num w:numId="19">
    <w:abstractNumId w:val="25"/>
  </w:num>
  <w:num w:numId="20">
    <w:abstractNumId w:val="0"/>
  </w:num>
  <w:num w:numId="21">
    <w:abstractNumId w:val="17"/>
  </w:num>
  <w:num w:numId="22">
    <w:abstractNumId w:val="5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6"/>
  </w:num>
  <w:num w:numId="27">
    <w:abstractNumId w:val="2"/>
  </w:num>
  <w:num w:numId="28">
    <w:abstractNumId w:val="43"/>
  </w:num>
  <w:num w:numId="29">
    <w:abstractNumId w:val="8"/>
  </w:num>
  <w:num w:numId="30">
    <w:abstractNumId w:val="32"/>
  </w:num>
  <w:num w:numId="31">
    <w:abstractNumId w:val="9"/>
  </w:num>
  <w:num w:numId="32">
    <w:abstractNumId w:val="1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0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8"/>
  </w:num>
  <w:num w:numId="43">
    <w:abstractNumId w:val="4"/>
  </w:num>
  <w:num w:numId="44">
    <w:abstractNumId w:val="11"/>
  </w:num>
  <w:num w:numId="45">
    <w:abstractNumId w:val="21"/>
  </w:num>
  <w:num w:numId="46">
    <w:abstractNumId w:val="2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341D"/>
    <w:rsid w:val="000153D8"/>
    <w:rsid w:val="00015438"/>
    <w:rsid w:val="00016299"/>
    <w:rsid w:val="00016692"/>
    <w:rsid w:val="000166C4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A81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2DC"/>
    <w:rsid w:val="000539A1"/>
    <w:rsid w:val="00054AF7"/>
    <w:rsid w:val="00056089"/>
    <w:rsid w:val="00057AD9"/>
    <w:rsid w:val="00061A89"/>
    <w:rsid w:val="00062254"/>
    <w:rsid w:val="00063166"/>
    <w:rsid w:val="00066387"/>
    <w:rsid w:val="00067DE8"/>
    <w:rsid w:val="00072349"/>
    <w:rsid w:val="00072C24"/>
    <w:rsid w:val="000731A2"/>
    <w:rsid w:val="000748D7"/>
    <w:rsid w:val="0007490F"/>
    <w:rsid w:val="000807D6"/>
    <w:rsid w:val="0008417D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E21"/>
    <w:rsid w:val="000A496D"/>
    <w:rsid w:val="000B00E1"/>
    <w:rsid w:val="000B374C"/>
    <w:rsid w:val="000B5291"/>
    <w:rsid w:val="000B5B6D"/>
    <w:rsid w:val="000B72EB"/>
    <w:rsid w:val="000B7636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238"/>
    <w:rsid w:val="00105BD9"/>
    <w:rsid w:val="00106A14"/>
    <w:rsid w:val="00106ED2"/>
    <w:rsid w:val="001100E5"/>
    <w:rsid w:val="001103AF"/>
    <w:rsid w:val="00111C29"/>
    <w:rsid w:val="00112E85"/>
    <w:rsid w:val="001143EC"/>
    <w:rsid w:val="00115A31"/>
    <w:rsid w:val="00116812"/>
    <w:rsid w:val="001178D2"/>
    <w:rsid w:val="001204A8"/>
    <w:rsid w:val="00120562"/>
    <w:rsid w:val="00120E9B"/>
    <w:rsid w:val="00121613"/>
    <w:rsid w:val="00121EDD"/>
    <w:rsid w:val="001241EE"/>
    <w:rsid w:val="00124D17"/>
    <w:rsid w:val="00124FBD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66265"/>
    <w:rsid w:val="00171702"/>
    <w:rsid w:val="001748EC"/>
    <w:rsid w:val="00174D43"/>
    <w:rsid w:val="00175830"/>
    <w:rsid w:val="00176160"/>
    <w:rsid w:val="0017700F"/>
    <w:rsid w:val="001777BB"/>
    <w:rsid w:val="001803D4"/>
    <w:rsid w:val="001816EB"/>
    <w:rsid w:val="00183E40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2754"/>
    <w:rsid w:val="001B38EA"/>
    <w:rsid w:val="001B4A1A"/>
    <w:rsid w:val="001B7F36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4162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290F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6AE"/>
    <w:rsid w:val="002A189D"/>
    <w:rsid w:val="002A18ED"/>
    <w:rsid w:val="002A2ECB"/>
    <w:rsid w:val="002A60BE"/>
    <w:rsid w:val="002A66C3"/>
    <w:rsid w:val="002A6BA4"/>
    <w:rsid w:val="002A7168"/>
    <w:rsid w:val="002B1A0D"/>
    <w:rsid w:val="002B2BAA"/>
    <w:rsid w:val="002B473F"/>
    <w:rsid w:val="002B4A40"/>
    <w:rsid w:val="002B506C"/>
    <w:rsid w:val="002B5A73"/>
    <w:rsid w:val="002B5EF6"/>
    <w:rsid w:val="002B6819"/>
    <w:rsid w:val="002C2070"/>
    <w:rsid w:val="002C5B20"/>
    <w:rsid w:val="002C6AA2"/>
    <w:rsid w:val="002C75F1"/>
    <w:rsid w:val="002D0EEE"/>
    <w:rsid w:val="002D1B7B"/>
    <w:rsid w:val="002D2162"/>
    <w:rsid w:val="002D3C24"/>
    <w:rsid w:val="002D4603"/>
    <w:rsid w:val="002D503F"/>
    <w:rsid w:val="002D5DD9"/>
    <w:rsid w:val="002E0895"/>
    <w:rsid w:val="002E1734"/>
    <w:rsid w:val="002E1B17"/>
    <w:rsid w:val="002E2323"/>
    <w:rsid w:val="002E3875"/>
    <w:rsid w:val="002E4A91"/>
    <w:rsid w:val="002E5885"/>
    <w:rsid w:val="002E6FD6"/>
    <w:rsid w:val="002F12E1"/>
    <w:rsid w:val="002F193B"/>
    <w:rsid w:val="002F2656"/>
    <w:rsid w:val="002F2CE7"/>
    <w:rsid w:val="002F2EA5"/>
    <w:rsid w:val="002F302F"/>
    <w:rsid w:val="002F47A8"/>
    <w:rsid w:val="002F580C"/>
    <w:rsid w:val="002F7459"/>
    <w:rsid w:val="00300D62"/>
    <w:rsid w:val="003015DC"/>
    <w:rsid w:val="003018A8"/>
    <w:rsid w:val="00302F88"/>
    <w:rsid w:val="003038CC"/>
    <w:rsid w:val="00303A5C"/>
    <w:rsid w:val="00303FBC"/>
    <w:rsid w:val="00306C53"/>
    <w:rsid w:val="00311BC1"/>
    <w:rsid w:val="00322451"/>
    <w:rsid w:val="00322472"/>
    <w:rsid w:val="003225EF"/>
    <w:rsid w:val="00322A1D"/>
    <w:rsid w:val="00325123"/>
    <w:rsid w:val="00325A35"/>
    <w:rsid w:val="00325DFD"/>
    <w:rsid w:val="00330612"/>
    <w:rsid w:val="00332AB4"/>
    <w:rsid w:val="00334E53"/>
    <w:rsid w:val="003354C1"/>
    <w:rsid w:val="00337A9C"/>
    <w:rsid w:val="00337B41"/>
    <w:rsid w:val="00337FF1"/>
    <w:rsid w:val="003420F8"/>
    <w:rsid w:val="003421A9"/>
    <w:rsid w:val="0034520D"/>
    <w:rsid w:val="00345F64"/>
    <w:rsid w:val="00351BCE"/>
    <w:rsid w:val="003537B8"/>
    <w:rsid w:val="003547B0"/>
    <w:rsid w:val="00354AD6"/>
    <w:rsid w:val="00354CE2"/>
    <w:rsid w:val="00354E1B"/>
    <w:rsid w:val="00357F40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1DC0"/>
    <w:rsid w:val="00382649"/>
    <w:rsid w:val="00384A2C"/>
    <w:rsid w:val="00387739"/>
    <w:rsid w:val="00390640"/>
    <w:rsid w:val="003912E5"/>
    <w:rsid w:val="00395D5B"/>
    <w:rsid w:val="003A10C3"/>
    <w:rsid w:val="003A4030"/>
    <w:rsid w:val="003A420D"/>
    <w:rsid w:val="003A5990"/>
    <w:rsid w:val="003A62BC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A6C"/>
    <w:rsid w:val="003D2AB1"/>
    <w:rsid w:val="003D2E2C"/>
    <w:rsid w:val="003D3364"/>
    <w:rsid w:val="003D4CBC"/>
    <w:rsid w:val="003D5DCA"/>
    <w:rsid w:val="003D6033"/>
    <w:rsid w:val="003D637E"/>
    <w:rsid w:val="003D6630"/>
    <w:rsid w:val="003D72CA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0BCE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0AB8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3556"/>
    <w:rsid w:val="00434031"/>
    <w:rsid w:val="004343C8"/>
    <w:rsid w:val="00434EE5"/>
    <w:rsid w:val="004355A2"/>
    <w:rsid w:val="00435AB3"/>
    <w:rsid w:val="00440D87"/>
    <w:rsid w:val="0044572E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9F5"/>
    <w:rsid w:val="00457BBB"/>
    <w:rsid w:val="0046051F"/>
    <w:rsid w:val="00460FE2"/>
    <w:rsid w:val="00462DAD"/>
    <w:rsid w:val="00466280"/>
    <w:rsid w:val="004668E8"/>
    <w:rsid w:val="004709A0"/>
    <w:rsid w:val="00470C86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8696A"/>
    <w:rsid w:val="00490FBD"/>
    <w:rsid w:val="00492F35"/>
    <w:rsid w:val="00493E03"/>
    <w:rsid w:val="00497121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556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E65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71E2"/>
    <w:rsid w:val="004E727D"/>
    <w:rsid w:val="004E7E82"/>
    <w:rsid w:val="004F1C62"/>
    <w:rsid w:val="004F1E80"/>
    <w:rsid w:val="004F327B"/>
    <w:rsid w:val="004F3BD6"/>
    <w:rsid w:val="004F412C"/>
    <w:rsid w:val="004F46F0"/>
    <w:rsid w:val="004F7DC1"/>
    <w:rsid w:val="00501147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3931"/>
    <w:rsid w:val="00534C2E"/>
    <w:rsid w:val="00534DFF"/>
    <w:rsid w:val="00536352"/>
    <w:rsid w:val="0054149E"/>
    <w:rsid w:val="005414A1"/>
    <w:rsid w:val="005421A6"/>
    <w:rsid w:val="005428A5"/>
    <w:rsid w:val="0054558E"/>
    <w:rsid w:val="00545B24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3FF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6303"/>
    <w:rsid w:val="005B4959"/>
    <w:rsid w:val="005B5D8C"/>
    <w:rsid w:val="005B73B1"/>
    <w:rsid w:val="005B79E4"/>
    <w:rsid w:val="005C10BB"/>
    <w:rsid w:val="005C156D"/>
    <w:rsid w:val="005C4D7C"/>
    <w:rsid w:val="005C6B57"/>
    <w:rsid w:val="005C7015"/>
    <w:rsid w:val="005C7B9E"/>
    <w:rsid w:val="005D0BC8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4A00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432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0B2D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2C52"/>
    <w:rsid w:val="00693490"/>
    <w:rsid w:val="00696692"/>
    <w:rsid w:val="0069690E"/>
    <w:rsid w:val="00697E19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337F"/>
    <w:rsid w:val="006C35E7"/>
    <w:rsid w:val="006C37DD"/>
    <w:rsid w:val="006C74D8"/>
    <w:rsid w:val="006D025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10C0"/>
    <w:rsid w:val="006F32FD"/>
    <w:rsid w:val="006F4376"/>
    <w:rsid w:val="006F7FB6"/>
    <w:rsid w:val="00700FB1"/>
    <w:rsid w:val="00701545"/>
    <w:rsid w:val="00705276"/>
    <w:rsid w:val="00706F32"/>
    <w:rsid w:val="00707C1A"/>
    <w:rsid w:val="00710EDA"/>
    <w:rsid w:val="00711A81"/>
    <w:rsid w:val="00711D5D"/>
    <w:rsid w:val="0071353F"/>
    <w:rsid w:val="00715FF5"/>
    <w:rsid w:val="007176CD"/>
    <w:rsid w:val="0071795D"/>
    <w:rsid w:val="00721152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2A7"/>
    <w:rsid w:val="00736CA9"/>
    <w:rsid w:val="00737622"/>
    <w:rsid w:val="0073785A"/>
    <w:rsid w:val="00737D1F"/>
    <w:rsid w:val="007408A2"/>
    <w:rsid w:val="00741547"/>
    <w:rsid w:val="0074408A"/>
    <w:rsid w:val="00744D64"/>
    <w:rsid w:val="00746374"/>
    <w:rsid w:val="00746C4E"/>
    <w:rsid w:val="00746DDC"/>
    <w:rsid w:val="00746EFE"/>
    <w:rsid w:val="00750C89"/>
    <w:rsid w:val="00753037"/>
    <w:rsid w:val="00753FCA"/>
    <w:rsid w:val="0075610C"/>
    <w:rsid w:val="007569A8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7002"/>
    <w:rsid w:val="00767218"/>
    <w:rsid w:val="00770039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4322"/>
    <w:rsid w:val="007B4760"/>
    <w:rsid w:val="007B4988"/>
    <w:rsid w:val="007B618C"/>
    <w:rsid w:val="007C0FC2"/>
    <w:rsid w:val="007C29C6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02DA0"/>
    <w:rsid w:val="00803F2E"/>
    <w:rsid w:val="0080508B"/>
    <w:rsid w:val="0080572D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621F"/>
    <w:rsid w:val="008265CF"/>
    <w:rsid w:val="008267AC"/>
    <w:rsid w:val="00830303"/>
    <w:rsid w:val="00835438"/>
    <w:rsid w:val="00835492"/>
    <w:rsid w:val="008364B2"/>
    <w:rsid w:val="008405B8"/>
    <w:rsid w:val="00841B4C"/>
    <w:rsid w:val="0084253F"/>
    <w:rsid w:val="008426C7"/>
    <w:rsid w:val="00844155"/>
    <w:rsid w:val="00844C85"/>
    <w:rsid w:val="0084672D"/>
    <w:rsid w:val="008474BF"/>
    <w:rsid w:val="0085089C"/>
    <w:rsid w:val="008508BE"/>
    <w:rsid w:val="00850CB4"/>
    <w:rsid w:val="00851263"/>
    <w:rsid w:val="0085150D"/>
    <w:rsid w:val="00852814"/>
    <w:rsid w:val="00853D93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6276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146D"/>
    <w:rsid w:val="009128BB"/>
    <w:rsid w:val="00913C51"/>
    <w:rsid w:val="00913D68"/>
    <w:rsid w:val="00915840"/>
    <w:rsid w:val="009175F6"/>
    <w:rsid w:val="0092011C"/>
    <w:rsid w:val="009212B9"/>
    <w:rsid w:val="00922FFC"/>
    <w:rsid w:val="0092353D"/>
    <w:rsid w:val="009238A6"/>
    <w:rsid w:val="00924107"/>
    <w:rsid w:val="009241E2"/>
    <w:rsid w:val="009248E3"/>
    <w:rsid w:val="00924C96"/>
    <w:rsid w:val="0092508F"/>
    <w:rsid w:val="0092531E"/>
    <w:rsid w:val="0092605D"/>
    <w:rsid w:val="00927710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0920"/>
    <w:rsid w:val="00951C46"/>
    <w:rsid w:val="0095210B"/>
    <w:rsid w:val="009524FA"/>
    <w:rsid w:val="0095350B"/>
    <w:rsid w:val="009547EF"/>
    <w:rsid w:val="0095744C"/>
    <w:rsid w:val="00957960"/>
    <w:rsid w:val="009615B1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1727"/>
    <w:rsid w:val="009826A9"/>
    <w:rsid w:val="00985595"/>
    <w:rsid w:val="00985CA5"/>
    <w:rsid w:val="00987AE7"/>
    <w:rsid w:val="009910B1"/>
    <w:rsid w:val="00994843"/>
    <w:rsid w:val="009975A6"/>
    <w:rsid w:val="009A10F5"/>
    <w:rsid w:val="009A32A6"/>
    <w:rsid w:val="009A348D"/>
    <w:rsid w:val="009A5EEF"/>
    <w:rsid w:val="009A679F"/>
    <w:rsid w:val="009B1B6D"/>
    <w:rsid w:val="009B4068"/>
    <w:rsid w:val="009B60C7"/>
    <w:rsid w:val="009B6272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66C"/>
    <w:rsid w:val="009E0C97"/>
    <w:rsid w:val="009E1F05"/>
    <w:rsid w:val="009E2EFB"/>
    <w:rsid w:val="009E38D1"/>
    <w:rsid w:val="009E50C4"/>
    <w:rsid w:val="009E5181"/>
    <w:rsid w:val="009E53C9"/>
    <w:rsid w:val="009E5C42"/>
    <w:rsid w:val="009E7434"/>
    <w:rsid w:val="009F0317"/>
    <w:rsid w:val="009F0CDF"/>
    <w:rsid w:val="009F2FA1"/>
    <w:rsid w:val="009F4A4F"/>
    <w:rsid w:val="009F5940"/>
    <w:rsid w:val="009F6B28"/>
    <w:rsid w:val="009F71B2"/>
    <w:rsid w:val="009F7C1F"/>
    <w:rsid w:val="009F7E60"/>
    <w:rsid w:val="00A02E07"/>
    <w:rsid w:val="00A0535C"/>
    <w:rsid w:val="00A061E8"/>
    <w:rsid w:val="00A07A77"/>
    <w:rsid w:val="00A1086F"/>
    <w:rsid w:val="00A111FE"/>
    <w:rsid w:val="00A13C4C"/>
    <w:rsid w:val="00A147A7"/>
    <w:rsid w:val="00A1487E"/>
    <w:rsid w:val="00A14A82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94"/>
    <w:rsid w:val="00A7753B"/>
    <w:rsid w:val="00A808BC"/>
    <w:rsid w:val="00A82DC6"/>
    <w:rsid w:val="00A84297"/>
    <w:rsid w:val="00A84653"/>
    <w:rsid w:val="00A851E3"/>
    <w:rsid w:val="00A853A1"/>
    <w:rsid w:val="00A85CF3"/>
    <w:rsid w:val="00A86892"/>
    <w:rsid w:val="00A86998"/>
    <w:rsid w:val="00A86AD9"/>
    <w:rsid w:val="00A9038B"/>
    <w:rsid w:val="00A9074D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1047"/>
    <w:rsid w:val="00AB27B7"/>
    <w:rsid w:val="00AB2A31"/>
    <w:rsid w:val="00AB3DA8"/>
    <w:rsid w:val="00AB466C"/>
    <w:rsid w:val="00AB4D62"/>
    <w:rsid w:val="00AB4E6D"/>
    <w:rsid w:val="00AB6D88"/>
    <w:rsid w:val="00AC0D79"/>
    <w:rsid w:val="00AC6210"/>
    <w:rsid w:val="00AC6585"/>
    <w:rsid w:val="00AC77B1"/>
    <w:rsid w:val="00AD0779"/>
    <w:rsid w:val="00AD273C"/>
    <w:rsid w:val="00AD3BCA"/>
    <w:rsid w:val="00AD47D2"/>
    <w:rsid w:val="00AD52FA"/>
    <w:rsid w:val="00AD5927"/>
    <w:rsid w:val="00AD5C79"/>
    <w:rsid w:val="00AE0103"/>
    <w:rsid w:val="00AE2342"/>
    <w:rsid w:val="00AE3005"/>
    <w:rsid w:val="00AF6046"/>
    <w:rsid w:val="00AF69D8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2F1D"/>
    <w:rsid w:val="00B13881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35547"/>
    <w:rsid w:val="00B4006E"/>
    <w:rsid w:val="00B416CD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161"/>
    <w:rsid w:val="00B823B0"/>
    <w:rsid w:val="00B82907"/>
    <w:rsid w:val="00B82D99"/>
    <w:rsid w:val="00B84FA4"/>
    <w:rsid w:val="00B8620D"/>
    <w:rsid w:val="00B87EDF"/>
    <w:rsid w:val="00B90D37"/>
    <w:rsid w:val="00B91A67"/>
    <w:rsid w:val="00B92659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6478"/>
    <w:rsid w:val="00BC6F9E"/>
    <w:rsid w:val="00BC767B"/>
    <w:rsid w:val="00BC7F8B"/>
    <w:rsid w:val="00BD19EC"/>
    <w:rsid w:val="00BD1D8E"/>
    <w:rsid w:val="00BD2CEB"/>
    <w:rsid w:val="00BD343D"/>
    <w:rsid w:val="00BD381D"/>
    <w:rsid w:val="00BD3B49"/>
    <w:rsid w:val="00BD3D6F"/>
    <w:rsid w:val="00BD4FEA"/>
    <w:rsid w:val="00BE06F4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1360"/>
    <w:rsid w:val="00C122C7"/>
    <w:rsid w:val="00C1269A"/>
    <w:rsid w:val="00C15D83"/>
    <w:rsid w:val="00C167B7"/>
    <w:rsid w:val="00C203E1"/>
    <w:rsid w:val="00C22152"/>
    <w:rsid w:val="00C226E6"/>
    <w:rsid w:val="00C22B80"/>
    <w:rsid w:val="00C230F7"/>
    <w:rsid w:val="00C24ADE"/>
    <w:rsid w:val="00C2518B"/>
    <w:rsid w:val="00C253CA"/>
    <w:rsid w:val="00C25851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841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0850"/>
    <w:rsid w:val="00C812F0"/>
    <w:rsid w:val="00C815A2"/>
    <w:rsid w:val="00C81C9A"/>
    <w:rsid w:val="00C81FA7"/>
    <w:rsid w:val="00C85CFC"/>
    <w:rsid w:val="00C87AC6"/>
    <w:rsid w:val="00C90064"/>
    <w:rsid w:val="00C90F14"/>
    <w:rsid w:val="00C912CA"/>
    <w:rsid w:val="00C91AFA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B13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608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40E8"/>
    <w:rsid w:val="00CF430D"/>
    <w:rsid w:val="00CF4691"/>
    <w:rsid w:val="00CF7B60"/>
    <w:rsid w:val="00D01269"/>
    <w:rsid w:val="00D02208"/>
    <w:rsid w:val="00D022C8"/>
    <w:rsid w:val="00D04FB0"/>
    <w:rsid w:val="00D065E3"/>
    <w:rsid w:val="00D13C43"/>
    <w:rsid w:val="00D153DA"/>
    <w:rsid w:val="00D17D8D"/>
    <w:rsid w:val="00D17EC5"/>
    <w:rsid w:val="00D200AB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46B98"/>
    <w:rsid w:val="00D47FCE"/>
    <w:rsid w:val="00D5062C"/>
    <w:rsid w:val="00D50B28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3AC6"/>
    <w:rsid w:val="00D63D37"/>
    <w:rsid w:val="00D66708"/>
    <w:rsid w:val="00D71E53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19F0"/>
    <w:rsid w:val="00D84FFA"/>
    <w:rsid w:val="00D850B6"/>
    <w:rsid w:val="00D9078B"/>
    <w:rsid w:val="00D9095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577F"/>
    <w:rsid w:val="00DC5D34"/>
    <w:rsid w:val="00DD0031"/>
    <w:rsid w:val="00DD2F09"/>
    <w:rsid w:val="00DD36C8"/>
    <w:rsid w:val="00DD3B9C"/>
    <w:rsid w:val="00DD6233"/>
    <w:rsid w:val="00DD6F71"/>
    <w:rsid w:val="00DE0262"/>
    <w:rsid w:val="00DE0B8D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5124"/>
    <w:rsid w:val="00E05804"/>
    <w:rsid w:val="00E05A6D"/>
    <w:rsid w:val="00E05F65"/>
    <w:rsid w:val="00E07739"/>
    <w:rsid w:val="00E14109"/>
    <w:rsid w:val="00E16DC1"/>
    <w:rsid w:val="00E17558"/>
    <w:rsid w:val="00E176CD"/>
    <w:rsid w:val="00E178B6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380A"/>
    <w:rsid w:val="00E54A97"/>
    <w:rsid w:val="00E55BDD"/>
    <w:rsid w:val="00E560C4"/>
    <w:rsid w:val="00E569FE"/>
    <w:rsid w:val="00E60BA5"/>
    <w:rsid w:val="00E60D37"/>
    <w:rsid w:val="00E61A09"/>
    <w:rsid w:val="00E631EA"/>
    <w:rsid w:val="00E703D4"/>
    <w:rsid w:val="00E70BA8"/>
    <w:rsid w:val="00E70BC7"/>
    <w:rsid w:val="00E71EC6"/>
    <w:rsid w:val="00E73B48"/>
    <w:rsid w:val="00E73EDF"/>
    <w:rsid w:val="00E75D62"/>
    <w:rsid w:val="00E75D6D"/>
    <w:rsid w:val="00E75E98"/>
    <w:rsid w:val="00E804D6"/>
    <w:rsid w:val="00E81971"/>
    <w:rsid w:val="00E821CD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034F"/>
    <w:rsid w:val="00EA1D88"/>
    <w:rsid w:val="00EA5F49"/>
    <w:rsid w:val="00EA66ED"/>
    <w:rsid w:val="00EB07B0"/>
    <w:rsid w:val="00EB16A7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24FF"/>
    <w:rsid w:val="00ED40F2"/>
    <w:rsid w:val="00ED4E5F"/>
    <w:rsid w:val="00ED643C"/>
    <w:rsid w:val="00ED6A48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7598"/>
    <w:rsid w:val="00EF7FE5"/>
    <w:rsid w:val="00F0191B"/>
    <w:rsid w:val="00F02098"/>
    <w:rsid w:val="00F02960"/>
    <w:rsid w:val="00F03843"/>
    <w:rsid w:val="00F04022"/>
    <w:rsid w:val="00F045AB"/>
    <w:rsid w:val="00F05271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3639"/>
    <w:rsid w:val="00F35D89"/>
    <w:rsid w:val="00F368AC"/>
    <w:rsid w:val="00F378BE"/>
    <w:rsid w:val="00F37BE7"/>
    <w:rsid w:val="00F40C07"/>
    <w:rsid w:val="00F40C90"/>
    <w:rsid w:val="00F412F1"/>
    <w:rsid w:val="00F4320F"/>
    <w:rsid w:val="00F44B8D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08F8"/>
    <w:rsid w:val="00F710F3"/>
    <w:rsid w:val="00F73083"/>
    <w:rsid w:val="00F731BF"/>
    <w:rsid w:val="00F76330"/>
    <w:rsid w:val="00F775B5"/>
    <w:rsid w:val="00F77943"/>
    <w:rsid w:val="00F801FA"/>
    <w:rsid w:val="00F81692"/>
    <w:rsid w:val="00F8181A"/>
    <w:rsid w:val="00F83817"/>
    <w:rsid w:val="00F83A4C"/>
    <w:rsid w:val="00F8476E"/>
    <w:rsid w:val="00F86EFC"/>
    <w:rsid w:val="00F87411"/>
    <w:rsid w:val="00F87781"/>
    <w:rsid w:val="00F87B06"/>
    <w:rsid w:val="00F9192D"/>
    <w:rsid w:val="00F9312C"/>
    <w:rsid w:val="00F9437D"/>
    <w:rsid w:val="00F94A5A"/>
    <w:rsid w:val="00F95C1B"/>
    <w:rsid w:val="00F9617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88E"/>
    <w:rsid w:val="00FB5977"/>
    <w:rsid w:val="00FB5AAD"/>
    <w:rsid w:val="00FB7199"/>
    <w:rsid w:val="00FB7EF6"/>
    <w:rsid w:val="00FC22E4"/>
    <w:rsid w:val="00FC341A"/>
    <w:rsid w:val="00FC6AB3"/>
    <w:rsid w:val="00FD2543"/>
    <w:rsid w:val="00FD25FE"/>
    <w:rsid w:val="00FD2D38"/>
    <w:rsid w:val="00FD59A3"/>
    <w:rsid w:val="00FD59C2"/>
    <w:rsid w:val="00FD5C68"/>
    <w:rsid w:val="00FD774A"/>
    <w:rsid w:val="00FE2A5A"/>
    <w:rsid w:val="00FE3B16"/>
    <w:rsid w:val="00FE7EC2"/>
    <w:rsid w:val="00FF18EF"/>
    <w:rsid w:val="00FF249F"/>
    <w:rsid w:val="00FF4634"/>
    <w:rsid w:val="00FF48D1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CF8769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spacing w:after="4p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  <w:style w:type="character" w:styleId="Refdecomentrio">
    <w:name w:val="annotation reference"/>
    <w:basedOn w:val="Fontepargpadro"/>
    <w:rsid w:val="00AF69D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69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69D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F69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F69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34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523A9B4E0CA42BEB93420E2CB57C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75816-7ADC-4604-8316-A75C6A1AAA0A}"/>
      </w:docPartPr>
      <w:docPartBody>
        <w:p w:rsidR="002C7418" w:rsidRDefault="003302FF" w:rsidP="003302FF">
          <w:pPr>
            <w:pStyle w:val="8523A9B4E0CA42BEB93420E2CB57C41B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1F100D"/>
    <w:rsid w:val="002C7418"/>
    <w:rsid w:val="002E2095"/>
    <w:rsid w:val="003302FF"/>
    <w:rsid w:val="0068343D"/>
    <w:rsid w:val="00941A5A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02FF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B25883374B7F4BC2AF144F670B1ABEBE">
    <w:name w:val="B25883374B7F4BC2AF144F670B1ABEBE"/>
    <w:rsid w:val="002E2095"/>
  </w:style>
  <w:style w:type="paragraph" w:customStyle="1" w:styleId="C3DD5F63707E41528387D76F7DAB772B">
    <w:name w:val="C3DD5F63707E41528387D76F7DAB772B"/>
    <w:rsid w:val="002E2095"/>
  </w:style>
  <w:style w:type="paragraph" w:customStyle="1" w:styleId="DDE438FB84C840F88F59CA425E89EA34">
    <w:name w:val="DDE438FB84C840F88F59CA425E89EA34"/>
    <w:rsid w:val="003302FF"/>
  </w:style>
  <w:style w:type="paragraph" w:customStyle="1" w:styleId="8523A9B4E0CA42BEB93420E2CB57C41B">
    <w:name w:val="8523A9B4E0CA42BEB93420E2CB57C41B"/>
    <w:rsid w:val="003302FF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B63651C-4C65-45DD-9351-93425ADFD5C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1031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SÚMULA DA 95ª REUNIÃO ORDINÁRIA CED-CAU/BR</vt:lpstr>
      <vt:lpstr/>
    </vt:vector>
  </TitlesOfParts>
  <Company>Comunica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95ª REUNIÃO 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2020-09-01T14:37:00Z</dcterms:created>
  <dcterms:modified xsi:type="dcterms:W3CDTF">2020-09-01T14:37:00Z</dcterms:modified>
</cp:coreProperties>
</file>