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E01635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E01635" w:rsidRDefault="005E64E0" w:rsidP="00F86EFC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MULA DA</w:t>
            </w:r>
            <w:r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76225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84</w:t>
            </w:r>
            <w:r w:rsidR="00DE1C31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</w:t>
            </w:r>
            <w:r w:rsidR="00E01635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="00DE1C31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7220A8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CED</w:t>
            </w:r>
            <w:r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E01635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E01635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E01635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Pr="00E01635" w:rsidRDefault="0076225B" w:rsidP="002F12E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11</w:t>
            </w:r>
            <w:r w:rsidR="00551F47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jul</w:t>
            </w:r>
            <w:r w:rsidR="002F12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ho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787D5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E01635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E01635" w:rsidRDefault="00551F47" w:rsidP="009D598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1441E9" w:rsidRPr="004B2957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E01635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Pr="00E01635" w:rsidRDefault="0076225B" w:rsidP="002F12E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12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jul</w:t>
            </w:r>
            <w:r w:rsidR="002F12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ho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787D5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2019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E01635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4B2957" w:rsidRDefault="001441E9" w:rsidP="009D598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09h às </w:t>
            </w:r>
            <w:r w:rsidRPr="0011247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 w:rsidR="00112478" w:rsidRPr="0011247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5</w:t>
            </w:r>
            <w:r w:rsidRPr="0011247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1441E9" w:rsidRPr="004B2957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4B2957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4B2957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22472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492F35" w:rsidRPr="00C81FA7" w:rsidTr="001F3AF0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492F35" w:rsidRPr="00C81FA7" w:rsidRDefault="00492F35" w:rsidP="00492F35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E40D60" w:rsidRDefault="0034520D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C81FA7" w:rsidRDefault="00492F35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492F35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92F35" w:rsidRPr="00C81FA7" w:rsidRDefault="00492F35" w:rsidP="00492F3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E40D60" w:rsidRDefault="0034520D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C81FA7" w:rsidRDefault="00492F35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492F35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92F35" w:rsidRPr="00C81FA7" w:rsidRDefault="00492F35" w:rsidP="00492F3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E40D60" w:rsidRDefault="0034520D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C81FA7" w:rsidRDefault="00492F35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4520D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4520D" w:rsidRPr="00C81FA7" w:rsidRDefault="0034520D" w:rsidP="0034520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E40D60" w:rsidRDefault="00E40D60" w:rsidP="0034520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Gerardo da Fonseca Soares</w:t>
            </w:r>
            <w:r w:rsidR="00471D6D" w:rsidRPr="00E40D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4520D" w:rsidRPr="00E40D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(PI)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C81FA7" w:rsidRDefault="0034520D" w:rsidP="0034520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4520D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4520D" w:rsidRPr="00C81FA7" w:rsidRDefault="0034520D" w:rsidP="0034520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E40D60" w:rsidRDefault="00E40D60" w:rsidP="0034520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40D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Roberto Salomão do Amaral e Melo</w:t>
            </w:r>
            <w:r w:rsidR="0034520D" w:rsidRPr="00E40D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(PE)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Default="0034520D" w:rsidP="0034520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4520D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4520D" w:rsidRPr="00C81FA7" w:rsidRDefault="0034520D" w:rsidP="0034520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E40D60" w:rsidRDefault="0034520D" w:rsidP="0034520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40D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 (RJ)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C81FA7" w:rsidRDefault="0034520D" w:rsidP="0034520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F3AF0" w:rsidRPr="00C81FA7" w:rsidTr="00354CE2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F3AF0" w:rsidRPr="00C81FA7" w:rsidRDefault="001F3AF0" w:rsidP="001F3AF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F3AF0" w:rsidRPr="00C81FA7" w:rsidRDefault="00256EAA" w:rsidP="009D598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</w:tbl>
    <w:p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1F3AF0" w:rsidTr="001F3AF0">
        <w:tc>
          <w:tcPr>
            <w:tcW w:w="453.60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 w:rsidP="00471D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</w:t>
            </w:r>
            <w:r w:rsidR="000E4643">
              <w:rPr>
                <w:rFonts w:ascii="Times New Roman" w:hAnsi="Times New Roman"/>
                <w:b/>
                <w:sz w:val="22"/>
                <w:szCs w:val="22"/>
              </w:rPr>
              <w:t xml:space="preserve">provação da Súmula </w:t>
            </w:r>
            <w:r w:rsidR="000E4643" w:rsidRPr="00453073">
              <w:rPr>
                <w:rFonts w:ascii="Times New Roman" w:hAnsi="Times New Roman"/>
                <w:b/>
                <w:sz w:val="22"/>
                <w:szCs w:val="22"/>
              </w:rPr>
              <w:t>da</w:t>
            </w:r>
            <w:r w:rsidR="001E7212" w:rsidRPr="0045307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71D6D" w:rsidRPr="0045307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76225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BE5C4A" w:rsidRPr="00453073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 w:rsidR="009F7E60">
              <w:rPr>
                <w:rFonts w:ascii="Times New Roman" w:hAnsi="Times New Roman"/>
                <w:b/>
                <w:sz w:val="22"/>
                <w:szCs w:val="22"/>
              </w:rPr>
              <w:t xml:space="preserve"> Reunião </w:t>
            </w:r>
          </w:p>
        </w:tc>
      </w:tr>
      <w:tr w:rsidR="001F3AF0" w:rsidTr="001F3AF0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  <w:r w:rsidR="00303A5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1F3AF0" w:rsidTr="00164588">
        <w:tc>
          <w:tcPr>
            <w:tcW w:w="453.7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7A519F" w:rsidTr="00164588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7A519F" w:rsidRDefault="007A519F" w:rsidP="007A51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7A519F" w:rsidRPr="002B5A73" w:rsidRDefault="007A519F" w:rsidP="007A51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Matozalém</w:t>
            </w:r>
            <w:r w:rsidR="00CB4536">
              <w:rPr>
                <w:rFonts w:ascii="Times New Roman" w:hAnsi="Times New Roman"/>
                <w:sz w:val="22"/>
                <w:szCs w:val="22"/>
              </w:rPr>
              <w:t xml:space="preserve"> Santana</w:t>
            </w:r>
          </w:p>
        </w:tc>
      </w:tr>
      <w:tr w:rsidR="007A519F" w:rsidTr="00164588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7A519F" w:rsidRDefault="007A519F" w:rsidP="007A51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5D01D8" w:rsidRDefault="007E1076" w:rsidP="001545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</w:t>
            </w:r>
            <w:r w:rsidR="0055461D">
              <w:rPr>
                <w:rFonts w:ascii="Times New Roman" w:hAnsi="Times New Roman"/>
                <w:sz w:val="22"/>
                <w:szCs w:val="22"/>
              </w:rPr>
              <w:t xml:space="preserve">a proposta de encaminhamento ocorrida </w:t>
            </w:r>
            <w:r w:rsidR="005D01D8">
              <w:rPr>
                <w:rFonts w:ascii="Times New Roman" w:hAnsi="Times New Roman"/>
                <w:sz w:val="22"/>
                <w:szCs w:val="22"/>
              </w:rPr>
              <w:t>na reunião da Comissão Eleitoral Nacional (CEN-CAU/BR)</w:t>
            </w:r>
            <w:r w:rsidR="0055461D">
              <w:rPr>
                <w:rFonts w:ascii="Times New Roman" w:hAnsi="Times New Roman"/>
                <w:sz w:val="22"/>
                <w:szCs w:val="22"/>
              </w:rPr>
              <w:t xml:space="preserve"> para que</w:t>
            </w:r>
            <w:r w:rsidR="0015454E">
              <w:rPr>
                <w:rFonts w:ascii="Times New Roman" w:hAnsi="Times New Roman"/>
                <w:sz w:val="22"/>
                <w:szCs w:val="22"/>
              </w:rPr>
              <w:t xml:space="preserve"> as previsões de falta ética previstas no Regulamento Eleitoral aprovado ocorra por meio da edição de um normativo que correlacione as infrações eleitorais frente às disposições do Código de Ética e Disciplina do CAU/BR, de forma a não haver alteração ou acréscimo de </w:t>
            </w:r>
            <w:r w:rsidR="005D01D8">
              <w:rPr>
                <w:rFonts w:ascii="Times New Roman" w:hAnsi="Times New Roman"/>
                <w:sz w:val="22"/>
                <w:szCs w:val="22"/>
              </w:rPr>
              <w:t>dispositivos Código de Ética</w:t>
            </w:r>
            <w:r w:rsidR="0015454E">
              <w:rPr>
                <w:rFonts w:ascii="Times New Roman" w:hAnsi="Times New Roman"/>
                <w:sz w:val="22"/>
                <w:szCs w:val="22"/>
              </w:rPr>
              <w:t xml:space="preserve"> e Disciplina do CAU/BR.</w:t>
            </w:r>
          </w:p>
          <w:p w:rsidR="002066B7" w:rsidRPr="002B5A73" w:rsidRDefault="002066B7" w:rsidP="007A51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membros da comissão entenderam que a proposta de encaminhamento ocorra por meio de deliberação conjunta entre a CED-CAU/BR e a CEN-CAU/BR.</w:t>
            </w:r>
          </w:p>
        </w:tc>
      </w:tr>
      <w:tr w:rsidR="007A519F" w:rsidTr="00F536C5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auto"/>
            <w:vAlign w:val="center"/>
          </w:tcPr>
          <w:p w:rsidR="007A519F" w:rsidRDefault="007A519F" w:rsidP="007A519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auto"/>
            <w:vAlign w:val="center"/>
          </w:tcPr>
          <w:p w:rsidR="007A519F" w:rsidRDefault="007A519F" w:rsidP="007A51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3AF0" w:rsidRPr="002B151E" w:rsidRDefault="001F3AF0" w:rsidP="001F3AF0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F65A5D" w:rsidRDefault="00844155" w:rsidP="003E348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Distribuição de processos ético-disciplinares para análise em grau de recurso:</w:t>
            </w:r>
          </w:p>
        </w:tc>
      </w:tr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</w:t>
            </w:r>
          </w:p>
        </w:tc>
      </w:tr>
      <w:tr w:rsidR="001F3AF0" w:rsidTr="00E01635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471D6D" w:rsidRDefault="00B442C0" w:rsidP="00256EA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distribuição de processos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FA7E84" w:rsidRDefault="00844155" w:rsidP="00FA7E8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dos processos ético-disciplinares em grau de recurso.</w:t>
            </w:r>
          </w:p>
        </w:tc>
      </w:tr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844155" w:rsidRDefault="00844155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E3149" w:rsidRDefault="00337A9C" w:rsidP="008E31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2.2 Relatório e Voto Processo ético-disciplinar nº 404292/2016 (CAU/MT) </w:t>
            </w:r>
          </w:p>
          <w:p w:rsidR="00337A9C" w:rsidRDefault="00337A9C" w:rsidP="00337A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Adiado da última reunião. Prescrição: 03/10/2021.</w:t>
            </w:r>
          </w:p>
          <w:p w:rsidR="00337A9C" w:rsidRDefault="00337A9C" w:rsidP="00337A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Relator: conselheiro Roberto Salomão. </w:t>
            </w:r>
          </w:p>
          <w:p w:rsidR="00337A9C" w:rsidRDefault="007D49CC" w:rsidP="00337A9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49CC">
              <w:rPr>
                <w:rFonts w:ascii="Times New Roman" w:hAnsi="Times New Roman"/>
                <w:sz w:val="22"/>
                <w:szCs w:val="22"/>
              </w:rPr>
              <w:t xml:space="preserve">Após análise do relatório e voto do conselheiro relator, a </w:t>
            </w:r>
            <w:r>
              <w:rPr>
                <w:rFonts w:ascii="Times New Roman" w:hAnsi="Times New Roman"/>
                <w:sz w:val="22"/>
                <w:szCs w:val="22"/>
              </w:rPr>
              <w:t>Comissão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 xml:space="preserve"> aprovou a </w:t>
            </w:r>
            <w:r w:rsidR="00C36231" w:rsidRPr="00E54B1C">
              <w:rPr>
                <w:rFonts w:ascii="Times New Roman" w:hAnsi="Times New Roman"/>
                <w:b/>
                <w:sz w:val="22"/>
                <w:szCs w:val="22"/>
              </w:rPr>
              <w:t xml:space="preserve">Deliberação </w:t>
            </w:r>
            <w:r w:rsidR="001E08C9" w:rsidRPr="00E54B1C">
              <w:rPr>
                <w:rFonts w:ascii="Times New Roman" w:hAnsi="Times New Roman"/>
                <w:b/>
                <w:sz w:val="22"/>
                <w:szCs w:val="22"/>
              </w:rPr>
              <w:t xml:space="preserve">nº </w:t>
            </w:r>
            <w:r w:rsidR="00C36231" w:rsidRPr="00E54B1C">
              <w:rPr>
                <w:rFonts w:ascii="Times New Roman" w:hAnsi="Times New Roman"/>
                <w:b/>
                <w:sz w:val="22"/>
                <w:szCs w:val="22"/>
              </w:rPr>
              <w:t>37/2019</w:t>
            </w:r>
            <w:r w:rsidR="001E08C9" w:rsidRPr="00EA49F3">
              <w:rPr>
                <w:rFonts w:ascii="Times New Roman" w:hAnsi="Times New Roman"/>
                <w:b/>
                <w:sz w:val="22"/>
                <w:szCs w:val="22"/>
              </w:rPr>
              <w:t>-CED-CAU/BR</w:t>
            </w:r>
            <w:r w:rsidR="00566AD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C36231" w:rsidRDefault="00C36231" w:rsidP="00337A9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37A9C" w:rsidRDefault="00337A9C" w:rsidP="00337A9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2.3 Processo ético ético-disciplinar nº 404707/2016 (CAU/MT) </w:t>
            </w:r>
          </w:p>
          <w:p w:rsidR="008E3149" w:rsidRDefault="00337A9C" w:rsidP="008E31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Prescrição: 10/01/2024.</w:t>
            </w:r>
          </w:p>
          <w:p w:rsidR="00D200AB" w:rsidRDefault="00337A9C" w:rsidP="00337A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Relator: conselheiro Roberto Salomão</w:t>
            </w:r>
          </w:p>
          <w:p w:rsidR="00337A9C" w:rsidRDefault="009B74EA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49CC">
              <w:rPr>
                <w:rFonts w:ascii="Times New Roman" w:hAnsi="Times New Roman"/>
                <w:sz w:val="22"/>
                <w:szCs w:val="22"/>
              </w:rPr>
              <w:t xml:space="preserve">Após análise do relatório e voto do conselheiro relator, a </w:t>
            </w:r>
            <w:r>
              <w:rPr>
                <w:rFonts w:ascii="Times New Roman" w:hAnsi="Times New Roman"/>
                <w:sz w:val="22"/>
                <w:szCs w:val="22"/>
              </w:rPr>
              <w:t>Comissão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 xml:space="preserve"> aprovou a </w:t>
            </w:r>
            <w:r w:rsidR="00C36231" w:rsidRPr="00E54B1C">
              <w:rPr>
                <w:rFonts w:ascii="Times New Roman" w:hAnsi="Times New Roman"/>
                <w:b/>
                <w:sz w:val="22"/>
                <w:szCs w:val="22"/>
              </w:rPr>
              <w:t xml:space="preserve">Deliberação </w:t>
            </w:r>
            <w:r w:rsidR="001E08C9" w:rsidRPr="00E54B1C">
              <w:rPr>
                <w:rFonts w:ascii="Times New Roman" w:hAnsi="Times New Roman"/>
                <w:b/>
                <w:sz w:val="22"/>
                <w:szCs w:val="22"/>
              </w:rPr>
              <w:t xml:space="preserve">nº </w:t>
            </w:r>
            <w:r w:rsidR="00C36231" w:rsidRPr="00E54B1C">
              <w:rPr>
                <w:rFonts w:ascii="Times New Roman" w:hAnsi="Times New Roman"/>
                <w:b/>
                <w:sz w:val="22"/>
                <w:szCs w:val="22"/>
              </w:rPr>
              <w:t>38/2019</w:t>
            </w:r>
            <w:r w:rsidR="001E08C9" w:rsidRPr="00EA49F3">
              <w:rPr>
                <w:rFonts w:ascii="Times New Roman" w:hAnsi="Times New Roman"/>
                <w:b/>
                <w:sz w:val="22"/>
                <w:szCs w:val="22"/>
              </w:rPr>
              <w:t>-CED-CAU/BR</w:t>
            </w:r>
            <w:r w:rsidR="00566AD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C36231" w:rsidRDefault="00C36231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37A9C" w:rsidRDefault="00337A9C" w:rsidP="00337A9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2.1 Relatório e Voto Processo ético-disciplinar nº 736096/2018 (CAU/SP) </w:t>
            </w:r>
          </w:p>
          <w:p w:rsidR="002D5DD9" w:rsidRDefault="00337A9C" w:rsidP="00337A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Prescrição: 20/07/2021</w:t>
            </w:r>
            <w:r w:rsidR="002D5DD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37A9C" w:rsidRDefault="00337A9C" w:rsidP="00337A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Relator: conselheiro Guivaldo D’Alexandria.</w:t>
            </w:r>
          </w:p>
          <w:p w:rsidR="00337A9C" w:rsidRPr="007620CE" w:rsidRDefault="00C36231" w:rsidP="008E31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Adiado para a próxima reunião.</w:t>
            </w:r>
          </w:p>
        </w:tc>
      </w:tr>
    </w:tbl>
    <w:p w:rsidR="00471D6D" w:rsidRDefault="00471D6D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E176CD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176CD" w:rsidRPr="004851AF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Matérias distribuídas para relatoria aos conselheiros da CED-CAU/BR por meio da Deliberação nº 35/2018 CED-CAU/BR</w:t>
            </w:r>
          </w:p>
        </w:tc>
      </w:tr>
      <w:tr w:rsidR="00E176CD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176CD" w:rsidRPr="007620CE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E176CD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C7B32" w:rsidRPr="007620CE" w:rsidRDefault="003D2E2C" w:rsidP="00E176C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844155" w:rsidRDefault="00844155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D67FF" w:rsidRDefault="00CD67FF" w:rsidP="00CD67FF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3.1 Revisão da Resolução nº 143/2017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:rsidR="00CD67FF" w:rsidRDefault="00CD67FF" w:rsidP="00CD67FF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Relatores: Roberto Salomão do Amaral e Filho e Carlos Fernando.</w:t>
            </w:r>
          </w:p>
          <w:p w:rsidR="00CA7783" w:rsidRDefault="00CA7783" w:rsidP="00CA7783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Discutido em conjunto com o item 4 da ordem do dia.</w:t>
            </w:r>
          </w:p>
          <w:p w:rsidR="00CD67FF" w:rsidRDefault="00CD67FF" w:rsidP="00CD67FF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CD67FF" w:rsidRDefault="00CD67FF" w:rsidP="00CD67FF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3.2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Comunicações da CED-CAUBR às CED-CAUUF para esclarecimentos e retirada de dúvidas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. </w:t>
            </w:r>
          </w:p>
          <w:p w:rsidR="00CD67FF" w:rsidRDefault="00CD67FF" w:rsidP="00CD67FF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Relator: José Gerardo da Fonseca Soares e Matozalém Santana.</w:t>
            </w:r>
          </w:p>
          <w:p w:rsidR="00CD67FF" w:rsidRDefault="00CD67FF" w:rsidP="001F301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conselheiro José Gerardo </w:t>
            </w:r>
            <w:r w:rsidRPr="00C36DFD">
              <w:rPr>
                <w:rFonts w:ascii="Times New Roman" w:hAnsi="Times New Roman"/>
                <w:sz w:val="22"/>
                <w:szCs w:val="22"/>
                <w:lang w:eastAsia="pt-BR"/>
              </w:rPr>
              <w:t>informou</w:t>
            </w:r>
            <w:r w:rsidR="00435ABA" w:rsidRPr="00C36DF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o contato com a conselheira Sarah </w:t>
            </w:r>
            <w:r w:rsidR="008B4670">
              <w:rPr>
                <w:rFonts w:ascii="Times New Roman" w:hAnsi="Times New Roman"/>
                <w:sz w:val="22"/>
                <w:szCs w:val="22"/>
                <w:lang w:eastAsia="pt-BR"/>
              </w:rPr>
              <w:t>França</w:t>
            </w:r>
            <w:r w:rsidR="000D755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conselheira do </w:t>
            </w:r>
            <w:r w:rsidR="00435ABA" w:rsidRPr="00C36DFD">
              <w:rPr>
                <w:rFonts w:ascii="Times New Roman" w:hAnsi="Times New Roman"/>
                <w:sz w:val="22"/>
                <w:szCs w:val="22"/>
                <w:lang w:eastAsia="pt-BR"/>
              </w:rPr>
              <w:t>CAU/SE</w:t>
            </w:r>
            <w:r w:rsidR="000D755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docente da </w:t>
            </w:r>
            <w:r w:rsidR="000D7557" w:rsidRPr="007A5545">
              <w:rPr>
                <w:rFonts w:ascii="Times New Roman" w:hAnsi="Times New Roman"/>
                <w:sz w:val="22"/>
                <w:szCs w:val="22"/>
                <w:lang w:eastAsia="pt-BR"/>
              </w:rPr>
              <w:t>Universidade Federal do Sergipe (UFS)</w:t>
            </w:r>
            <w:r w:rsidR="00435ABA" w:rsidRPr="00C36DF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a qual desenvolveu atividades </w:t>
            </w:r>
            <w:r w:rsidR="00C36DFD">
              <w:rPr>
                <w:rFonts w:ascii="Times New Roman" w:hAnsi="Times New Roman"/>
                <w:sz w:val="22"/>
                <w:szCs w:val="22"/>
                <w:lang w:eastAsia="pt-BR"/>
              </w:rPr>
              <w:t>por meio da</w:t>
            </w:r>
            <w:r w:rsidR="00C36DFD" w:rsidRPr="00C36DF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ação </w:t>
            </w:r>
            <w:r w:rsidR="005D6641">
              <w:rPr>
                <w:rFonts w:ascii="Times New Roman" w:hAnsi="Times New Roman"/>
                <w:sz w:val="22"/>
                <w:szCs w:val="22"/>
                <w:lang w:eastAsia="pt-BR"/>
              </w:rPr>
              <w:t>“</w:t>
            </w:r>
            <w:r w:rsidR="00C36DFD" w:rsidRPr="00C36DFD">
              <w:rPr>
                <w:rFonts w:ascii="Times New Roman" w:hAnsi="Times New Roman"/>
                <w:sz w:val="22"/>
                <w:szCs w:val="22"/>
                <w:lang w:eastAsia="pt-BR"/>
              </w:rPr>
              <w:t>Dia da Consciência Ética</w:t>
            </w:r>
            <w:r w:rsidR="00C36DF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36DFD" w:rsidRPr="00C36DFD">
              <w:rPr>
                <w:rFonts w:ascii="Times New Roman" w:hAnsi="Times New Roman"/>
                <w:sz w:val="22"/>
                <w:szCs w:val="22"/>
                <w:lang w:eastAsia="pt-BR"/>
              </w:rPr>
              <w:t>Profissional”</w:t>
            </w:r>
            <w:r w:rsidR="00C36DF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435ABA" w:rsidRPr="00C36DFD">
              <w:rPr>
                <w:rFonts w:ascii="Times New Roman" w:hAnsi="Times New Roman"/>
                <w:sz w:val="22"/>
                <w:szCs w:val="22"/>
                <w:lang w:eastAsia="pt-BR"/>
              </w:rPr>
              <w:t>que consiste d</w:t>
            </w:r>
            <w:r w:rsidR="00C36DF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ensino da </w:t>
            </w:r>
            <w:r w:rsidR="00435ABA" w:rsidRPr="00C36DF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ética </w:t>
            </w:r>
            <w:r w:rsidR="00C36DF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utilizando estratégias diferenciadas </w:t>
            </w:r>
            <w:r w:rsidR="000D7557">
              <w:rPr>
                <w:rFonts w:ascii="Times New Roman" w:hAnsi="Times New Roman"/>
                <w:sz w:val="22"/>
                <w:szCs w:val="22"/>
                <w:lang w:eastAsia="pt-BR"/>
              </w:rPr>
              <w:t>e de forma lúdica</w:t>
            </w:r>
            <w:r w:rsidR="002E369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sendo </w:t>
            </w:r>
            <w:r w:rsidR="000D755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apresentado material disponibilizado pela </w:t>
            </w:r>
            <w:r w:rsidR="002E3699">
              <w:rPr>
                <w:rFonts w:ascii="Times New Roman" w:hAnsi="Times New Roman"/>
                <w:sz w:val="22"/>
                <w:szCs w:val="22"/>
                <w:lang w:eastAsia="pt-BR"/>
              </w:rPr>
              <w:t>conselheira</w:t>
            </w:r>
            <w:r w:rsidR="000D755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. </w:t>
            </w:r>
            <w:r w:rsidR="00580D82">
              <w:rPr>
                <w:rFonts w:ascii="Times New Roman" w:hAnsi="Times New Roman"/>
                <w:sz w:val="22"/>
                <w:szCs w:val="22"/>
                <w:lang w:eastAsia="pt-BR"/>
              </w:rPr>
              <w:t>Após discussão, a comissão entendeu por solicitar a disponibilização d</w:t>
            </w:r>
            <w:r w:rsidRPr="00B359F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material </w:t>
            </w:r>
            <w:r w:rsidR="00580D82" w:rsidRPr="00B359F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em </w:t>
            </w:r>
            <w:r w:rsidRPr="00B359F7">
              <w:rPr>
                <w:rFonts w:ascii="Times New Roman" w:hAnsi="Times New Roman"/>
                <w:sz w:val="22"/>
                <w:szCs w:val="22"/>
                <w:lang w:eastAsia="pt-BR"/>
              </w:rPr>
              <w:t>melhor resolução/qualidade</w:t>
            </w:r>
            <w:r w:rsidR="00580D82" w:rsidRPr="00B359F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imagem de modo a possibilitar </w:t>
            </w:r>
            <w:r w:rsidR="000C038A">
              <w:rPr>
                <w:rFonts w:ascii="Times New Roman" w:hAnsi="Times New Roman"/>
                <w:sz w:val="22"/>
                <w:szCs w:val="22"/>
                <w:lang w:eastAsia="pt-BR"/>
              </w:rPr>
              <w:t>su</w:t>
            </w:r>
            <w:r w:rsidR="00580D82" w:rsidRPr="00B359F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avaliação </w:t>
            </w:r>
            <w:r w:rsidR="00566ADB" w:rsidRPr="00B359F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para </w:t>
            </w:r>
            <w:r w:rsidR="00580D82" w:rsidRPr="00B359F7">
              <w:rPr>
                <w:rFonts w:ascii="Times New Roman" w:hAnsi="Times New Roman"/>
                <w:sz w:val="22"/>
                <w:szCs w:val="22"/>
                <w:lang w:eastAsia="pt-BR"/>
              </w:rPr>
              <w:t>estudar possíveis estratégias de utilização</w:t>
            </w:r>
            <w:r w:rsidRPr="00B359F7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B359F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1F301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assunto </w:t>
            </w:r>
            <w:r w:rsidR="00435AB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também </w:t>
            </w:r>
            <w:r w:rsidR="001F301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foi </w:t>
            </w:r>
            <w:r w:rsidR="00435ABA">
              <w:rPr>
                <w:rFonts w:ascii="Times New Roman" w:hAnsi="Times New Roman"/>
                <w:sz w:val="22"/>
                <w:szCs w:val="22"/>
                <w:lang w:eastAsia="pt-BR"/>
              </w:rPr>
              <w:t>d</w:t>
            </w:r>
            <w:r w:rsidR="00422C3A">
              <w:rPr>
                <w:rFonts w:ascii="Times New Roman" w:hAnsi="Times New Roman"/>
                <w:sz w:val="22"/>
                <w:szCs w:val="22"/>
                <w:lang w:eastAsia="pt-BR"/>
              </w:rPr>
              <w:t>iscutido em conjunto com o item 4 da ordem do dia.</w:t>
            </w:r>
          </w:p>
          <w:p w:rsidR="00435ABA" w:rsidRDefault="00435ABA" w:rsidP="00CD67FF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CD67FF" w:rsidRDefault="00CD67FF" w:rsidP="00CD67FF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3.3 Reserva técnica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 aspectos éticos na Arquitetura e Urbanismo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:rsidR="00CD67FF" w:rsidRDefault="00CD67FF" w:rsidP="00CD67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Relatores: Matozalém Santana e Carlos Fernando.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A1D88" w:rsidRPr="007620CE" w:rsidRDefault="00622921" w:rsidP="00622921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Discutido em conjunto com o item 2 da ordem do dia.</w:t>
            </w:r>
          </w:p>
        </w:tc>
      </w:tr>
    </w:tbl>
    <w:p w:rsidR="00471D6D" w:rsidRDefault="00471D6D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F4143E" w:rsidRDefault="0076225B" w:rsidP="00844155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36062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360626">
              <w:rPr>
                <w:rFonts w:ascii="Times New Roman" w:hAnsi="Times New Roman"/>
                <w:b/>
                <w:sz w:val="22"/>
                <w:szCs w:val="22"/>
              </w:rPr>
              <w:t>º Seminário Regional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CED-CAU/BR em Teresina/PI (</w:t>
            </w:r>
            <w:r w:rsidRPr="008C11D3">
              <w:rPr>
                <w:rFonts w:ascii="Times New Roman" w:hAnsi="Times New Roman"/>
                <w:b/>
                <w:sz w:val="22"/>
                <w:szCs w:val="22"/>
              </w:rPr>
              <w:t>03,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04 e 05/07)</w:t>
            </w:r>
          </w:p>
        </w:tc>
      </w:tr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F86EFC" w:rsidTr="00E01635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F86EFC" w:rsidRDefault="00F86EFC" w:rsidP="00CD7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7D49CC" w:rsidRDefault="007D49CC" w:rsidP="007D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Os membros da CED-CAU/BR informaram suas percepções acerca do evento, e informaram que os participantes demonstraram grande satisfação </w:t>
            </w:r>
          </w:p>
          <w:p w:rsidR="007D49CC" w:rsidRDefault="007D49CC" w:rsidP="008D35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 o formato e condução do evento.</w:t>
            </w:r>
          </w:p>
          <w:p w:rsidR="00FA0BE6" w:rsidRPr="00FE3DDF" w:rsidRDefault="00FE3DDF" w:rsidP="007D4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avaliação do seminário ocorrerá na próxima reunião, ocasião em que será discutida possível pauta para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3º </w:t>
            </w:r>
            <w:r w:rsidRPr="007658A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Seminário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Nacional</w:t>
            </w:r>
            <w:r w:rsidRPr="007658A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CED-CAU/BR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F86EFC" w:rsidRDefault="00F86EFC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016C04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16C04" w:rsidRDefault="00016C04" w:rsidP="00016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6C04" w:rsidRPr="00F4143E" w:rsidRDefault="00016C04" w:rsidP="00016C04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746C71">
              <w:rPr>
                <w:rFonts w:ascii="Times New Roman" w:hAnsi="Times New Roman"/>
                <w:b/>
                <w:sz w:val="22"/>
                <w:szCs w:val="22"/>
              </w:rPr>
              <w:t>8º Treinamento Técnico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CED-CAU/BR </w:t>
            </w:r>
          </w:p>
        </w:tc>
      </w:tr>
      <w:tr w:rsidR="00016C04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16C04" w:rsidRDefault="00016C04" w:rsidP="00016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6C04" w:rsidRPr="007620CE" w:rsidRDefault="00016C04" w:rsidP="00016C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016C04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16C04" w:rsidRDefault="00016C04" w:rsidP="00016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6C04" w:rsidRPr="007620CE" w:rsidRDefault="00016C04" w:rsidP="00016C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F86EFC" w:rsidTr="00E01635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F86EFC" w:rsidRDefault="00F86EFC" w:rsidP="00CD7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80349" w:rsidRPr="004F3BD6" w:rsidRDefault="00EA49F3" w:rsidP="00CF195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A49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Para otimizar as discussões e propiciar o aprimoramento dos treinamentos </w:t>
            </w:r>
            <w:r w:rsidRPr="00EA49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técnicos promovidos pela CED-CAU/BR, a comissão entendeu por aprovar a </w:t>
            </w:r>
            <w:r w:rsidR="00680349" w:rsidRPr="00EA49F3">
              <w:rPr>
                <w:rFonts w:ascii="Times New Roman" w:hAnsi="Times New Roman"/>
                <w:b/>
                <w:sz w:val="22"/>
                <w:szCs w:val="22"/>
              </w:rPr>
              <w:t>Deliberação</w:t>
            </w:r>
            <w:r w:rsidR="00A359D0" w:rsidRPr="00EA49F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A49F3">
              <w:rPr>
                <w:rFonts w:ascii="Times New Roman" w:hAnsi="Times New Roman"/>
                <w:b/>
                <w:sz w:val="22"/>
                <w:szCs w:val="22"/>
              </w:rPr>
              <w:t xml:space="preserve">nº </w:t>
            </w:r>
            <w:r w:rsidR="00A359D0" w:rsidRPr="00EA49F3">
              <w:rPr>
                <w:rFonts w:ascii="Times New Roman" w:hAnsi="Times New Roman"/>
                <w:b/>
                <w:sz w:val="22"/>
                <w:szCs w:val="22"/>
              </w:rPr>
              <w:t>35/2019</w:t>
            </w:r>
            <w:r w:rsidRPr="00EA49F3">
              <w:rPr>
                <w:rFonts w:ascii="Times New Roman" w:hAnsi="Times New Roman"/>
                <w:b/>
                <w:sz w:val="22"/>
                <w:szCs w:val="22"/>
              </w:rPr>
              <w:t>-CED-CAU/BR</w:t>
            </w:r>
            <w:r w:rsidRPr="00EA49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em que deliberou por: (1) </w:t>
            </w:r>
            <w:r w:rsidRPr="00EA49F3">
              <w:rPr>
                <w:rFonts w:ascii="Times New Roman" w:hAnsi="Times New Roman"/>
                <w:sz w:val="22"/>
                <w:szCs w:val="22"/>
              </w:rPr>
              <w:t>Aprovar a alteração da data do 8º treinamento técnico da CED-CAU/BR, passando a realizar-se em dois dias, para 24 e 25 de outubro de 2019; (2) Cancelar a realização do 9º treinamento técnico da CED-CAU/BR, previsto para 25 de outubro de 2019</w:t>
            </w:r>
            <w:r w:rsidR="00CF1958">
              <w:rPr>
                <w:rFonts w:ascii="Times New Roman" w:hAnsi="Times New Roman"/>
                <w:sz w:val="22"/>
                <w:szCs w:val="22"/>
              </w:rPr>
              <w:t xml:space="preserve">; e (3) </w:t>
            </w:r>
            <w:r w:rsidR="00CF195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envio da presente deliberação à Presidência do CAU/BR, para conhecimento e posterior envio de ofício aos CAU/UF informando a alteração de data e período dos eventos acima.</w:t>
            </w:r>
          </w:p>
        </w:tc>
      </w:tr>
    </w:tbl>
    <w:p w:rsidR="00F86EFC" w:rsidRDefault="00F86EFC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016C04" w:rsidTr="006261C4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16C04" w:rsidRDefault="00016C04" w:rsidP="00016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6C04" w:rsidRPr="00991614" w:rsidRDefault="00016C04" w:rsidP="00016C0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C041A">
              <w:rPr>
                <w:rFonts w:ascii="Times New Roman" w:hAnsi="Times New Roman"/>
                <w:b/>
                <w:sz w:val="22"/>
                <w:szCs w:val="22"/>
              </w:rPr>
              <w:t>Reprogramação do Plano de Ação e Orçamento do CAU/BR e Revisão dos Indicadores do Planejamento Estratégico</w:t>
            </w:r>
          </w:p>
        </w:tc>
      </w:tr>
      <w:tr w:rsidR="00016C04" w:rsidTr="006261C4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16C04" w:rsidRDefault="00016C04" w:rsidP="00016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6C04" w:rsidRPr="007620CE" w:rsidRDefault="00016C04" w:rsidP="00016C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016C04" w:rsidTr="006261C4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16C04" w:rsidRDefault="00016C04" w:rsidP="00016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6C04" w:rsidRPr="007620CE" w:rsidRDefault="00016C04" w:rsidP="00016C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CED-CAU/BR </w:t>
            </w:r>
          </w:p>
        </w:tc>
      </w:tr>
      <w:tr w:rsidR="00016C04" w:rsidTr="006261C4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16C04" w:rsidRDefault="00016C04" w:rsidP="00016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B7098D" w:rsidRPr="00390640" w:rsidRDefault="00A9659A" w:rsidP="00B7098D">
            <w:pPr>
              <w:widowControl w:val="0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Após discussão dos indicadores para a reprogramação do plano de ação e as ações propostas para 2019, foi aprovada a reprogramação orçamentária da CED-CAU/BR na forma da </w:t>
            </w:r>
            <w:r w:rsidRPr="00EA49F3">
              <w:rPr>
                <w:rFonts w:ascii="Times New Roman" w:hAnsi="Times New Roman"/>
                <w:b/>
                <w:sz w:val="22"/>
                <w:szCs w:val="22"/>
              </w:rPr>
              <w:t>Deliberação nº 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EA49F3">
              <w:rPr>
                <w:rFonts w:ascii="Times New Roman" w:hAnsi="Times New Roman"/>
                <w:b/>
                <w:sz w:val="22"/>
                <w:szCs w:val="22"/>
              </w:rPr>
              <w:t>/2019-CED-CAU/BR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F020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E176CD" w:rsidRDefault="00E176CD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016C04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16C04" w:rsidRDefault="00016C04" w:rsidP="00016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6C04" w:rsidRPr="00AC041A" w:rsidRDefault="00016C04" w:rsidP="00016C0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Código de ética e disciplina do CAU/BR e o </w:t>
            </w:r>
            <w:r w:rsidRPr="00105F23">
              <w:rPr>
                <w:rFonts w:ascii="Times New Roman" w:hAnsi="Times New Roman"/>
                <w:b/>
                <w:sz w:val="22"/>
                <w:szCs w:val="22"/>
              </w:rPr>
              <w:t>Acordo sobre Exercício Temporário do CIAM</w:t>
            </w:r>
          </w:p>
        </w:tc>
      </w:tr>
      <w:tr w:rsidR="00016C04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16C04" w:rsidRDefault="00016C04" w:rsidP="00016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6C04" w:rsidRPr="007620CE" w:rsidRDefault="00016C04" w:rsidP="00016C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</w:t>
            </w:r>
            <w:r w:rsidRPr="007620CE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  <w:tr w:rsidR="00016C04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16C04" w:rsidRDefault="00016C04" w:rsidP="00016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6C04" w:rsidRPr="007620CE" w:rsidRDefault="00016C04" w:rsidP="00016C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016C04" w:rsidTr="00E01635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16C04" w:rsidRDefault="00016C04" w:rsidP="00016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36231" w:rsidRDefault="00C36231" w:rsidP="00016C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03F5">
              <w:rPr>
                <w:rFonts w:ascii="Times New Roman" w:hAnsi="Times New Roman"/>
                <w:sz w:val="22"/>
                <w:szCs w:val="22"/>
              </w:rPr>
              <w:t>O analista da co</w:t>
            </w:r>
            <w:r w:rsidR="000903F5" w:rsidRPr="000903F5">
              <w:rPr>
                <w:rFonts w:ascii="Times New Roman" w:hAnsi="Times New Roman"/>
                <w:sz w:val="22"/>
                <w:szCs w:val="22"/>
              </w:rPr>
              <w:t>m</w:t>
            </w:r>
            <w:r w:rsidRPr="000903F5">
              <w:rPr>
                <w:rFonts w:ascii="Times New Roman" w:hAnsi="Times New Roman"/>
                <w:sz w:val="22"/>
                <w:szCs w:val="22"/>
              </w:rPr>
              <w:t>issão informou o recebimento da demanda em epígrafe</w:t>
            </w:r>
            <w:r w:rsidR="0044790D">
              <w:rPr>
                <w:rFonts w:ascii="Times New Roman" w:hAnsi="Times New Roman"/>
                <w:sz w:val="22"/>
                <w:szCs w:val="22"/>
              </w:rPr>
              <w:t xml:space="preserve">, sua contextualização </w:t>
            </w:r>
            <w:r w:rsidRPr="00BD5C6E">
              <w:rPr>
                <w:rFonts w:ascii="Times New Roman" w:hAnsi="Times New Roman"/>
                <w:sz w:val="22"/>
                <w:szCs w:val="22"/>
              </w:rPr>
              <w:t>e</w:t>
            </w:r>
            <w:r w:rsidRPr="000903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4790D" w:rsidRPr="00BD5C6E">
              <w:rPr>
                <w:rFonts w:ascii="Times New Roman" w:hAnsi="Times New Roman"/>
                <w:sz w:val="22"/>
                <w:szCs w:val="22"/>
              </w:rPr>
              <w:t>solicitação de análise de</w:t>
            </w:r>
            <w:r w:rsidR="00BD5C6E" w:rsidRPr="00BD5C6E">
              <w:rPr>
                <w:rFonts w:ascii="Times New Roman" w:hAnsi="Times New Roman"/>
                <w:sz w:val="22"/>
                <w:szCs w:val="22"/>
              </w:rPr>
              <w:t xml:space="preserve"> possíveis </w:t>
            </w:r>
            <w:r w:rsidR="0044790D" w:rsidRPr="00BD5C6E">
              <w:rPr>
                <w:rFonts w:ascii="Times New Roman" w:hAnsi="Times New Roman"/>
                <w:sz w:val="22"/>
                <w:szCs w:val="22"/>
              </w:rPr>
              <w:t xml:space="preserve">conflitos </w:t>
            </w:r>
            <w:r w:rsidR="00BD5C6E" w:rsidRPr="00BD5C6E">
              <w:rPr>
                <w:rFonts w:ascii="Times New Roman" w:hAnsi="Times New Roman"/>
                <w:sz w:val="22"/>
                <w:szCs w:val="22"/>
              </w:rPr>
              <w:t xml:space="preserve">do Código </w:t>
            </w:r>
            <w:r w:rsidR="0044790D" w:rsidRPr="00BD5C6E">
              <w:rPr>
                <w:rFonts w:ascii="Times New Roman" w:hAnsi="Times New Roman"/>
                <w:sz w:val="22"/>
                <w:szCs w:val="22"/>
              </w:rPr>
              <w:t>de ética do CIAM</w:t>
            </w:r>
            <w:r w:rsidR="0044790D">
              <w:rPr>
                <w:rFonts w:ascii="Times New Roman" w:hAnsi="Times New Roman"/>
                <w:sz w:val="22"/>
                <w:szCs w:val="22"/>
              </w:rPr>
              <w:t xml:space="preserve"> frente aos normativos éticos do CAU/BR.</w:t>
            </w:r>
          </w:p>
          <w:p w:rsidR="00016C04" w:rsidRPr="00784D7A" w:rsidRDefault="000903F5" w:rsidP="00016C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03F5">
              <w:rPr>
                <w:rFonts w:ascii="Times New Roman" w:hAnsi="Times New Roman"/>
                <w:sz w:val="22"/>
                <w:szCs w:val="22"/>
              </w:rPr>
              <w:t xml:space="preserve">Os conselheiros entenderam </w:t>
            </w:r>
            <w:r w:rsidR="00BD5C6E">
              <w:rPr>
                <w:rFonts w:ascii="Times New Roman" w:hAnsi="Times New Roman"/>
                <w:sz w:val="22"/>
                <w:szCs w:val="22"/>
              </w:rPr>
              <w:t xml:space="preserve">que o assunto merece análise mais profunda, avaliando o conteúdo disponível para </w:t>
            </w:r>
            <w:r w:rsidR="002A60BE">
              <w:rPr>
                <w:rFonts w:ascii="Times New Roman" w:hAnsi="Times New Roman"/>
                <w:sz w:val="22"/>
                <w:szCs w:val="22"/>
              </w:rPr>
              <w:t>encaminhamento na próxima reunião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Comissão</w:t>
            </w:r>
            <w:r w:rsidR="002A60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23407C" w:rsidRDefault="0023407C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3407C" w:rsidRDefault="0023407C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4506A7" w:rsidRDefault="004506A7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3407C" w:rsidRDefault="0023407C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606"/>
        <w:gridCol w:w="4607"/>
      </w:tblGrid>
      <w:tr w:rsidR="00492F35" w:rsidRPr="00415ED8" w:rsidTr="007220A8">
        <w:tc>
          <w:tcPr>
            <w:tcW w:w="230.30pt" w:type="dxa"/>
            <w:shd w:val="clear" w:color="auto" w:fill="auto"/>
          </w:tcPr>
          <w:p w:rsidR="007B4322" w:rsidRPr="00E40D60" w:rsidRDefault="007B4322" w:rsidP="00B47A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2F35" w:rsidRPr="00E40D60" w:rsidRDefault="0034520D" w:rsidP="00B47A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NIKSON DIAS DE OLIVEIRA</w:t>
            </w:r>
          </w:p>
          <w:p w:rsidR="00492F35" w:rsidRPr="00E40D60" w:rsidRDefault="00492F35" w:rsidP="00B47A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shd w:val="clear" w:color="auto" w:fill="auto"/>
          </w:tcPr>
          <w:p w:rsidR="007B4322" w:rsidRPr="00E40D60" w:rsidRDefault="007B4322" w:rsidP="00897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2F35" w:rsidRPr="00E40D60" w:rsidRDefault="006A6AC6" w:rsidP="008974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MATOZALÉM SOUSA SANTANA</w:t>
            </w:r>
          </w:p>
          <w:p w:rsidR="00492F35" w:rsidRPr="00E40D60" w:rsidRDefault="00492F35" w:rsidP="00897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492F35" w:rsidRPr="00415ED8" w:rsidTr="007220A8">
        <w:tc>
          <w:tcPr>
            <w:tcW w:w="230.30pt" w:type="dxa"/>
            <w:shd w:val="clear" w:color="auto" w:fill="auto"/>
          </w:tcPr>
          <w:p w:rsidR="00492F35" w:rsidRPr="00E40D60" w:rsidRDefault="00492F35" w:rsidP="00B47A3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B1337" w:rsidRPr="00E40D60" w:rsidRDefault="00DB1337" w:rsidP="00B47A3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2F35" w:rsidRPr="00E40D60" w:rsidRDefault="00492F35" w:rsidP="00B47A3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2F35" w:rsidRPr="00E40D60" w:rsidRDefault="006A6AC6" w:rsidP="00B47A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GUIVALDO D´ALEXANDRIA BAPTISTA</w:t>
            </w:r>
          </w:p>
          <w:p w:rsidR="00492F35" w:rsidRPr="00E40D60" w:rsidRDefault="00492F35" w:rsidP="00B47A3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40D60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shd w:val="clear" w:color="auto" w:fill="auto"/>
          </w:tcPr>
          <w:p w:rsidR="00492F35" w:rsidRPr="00E40D60" w:rsidRDefault="00492F35" w:rsidP="0089745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72C24" w:rsidRDefault="00072C24" w:rsidP="0089745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2F35" w:rsidRPr="00E40D60" w:rsidRDefault="00492F35" w:rsidP="0089745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71D6D" w:rsidRPr="00E40D60" w:rsidRDefault="00E40D60" w:rsidP="008974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b/>
                <w:sz w:val="22"/>
                <w:szCs w:val="22"/>
              </w:rPr>
              <w:t>JOSÉ GERARDO DA FONSECA SOARES</w:t>
            </w:r>
          </w:p>
          <w:p w:rsidR="00492F35" w:rsidRPr="00E40D60" w:rsidRDefault="00492F35" w:rsidP="0089745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92F35" w:rsidRPr="00415ED8" w:rsidTr="007220A8">
        <w:tc>
          <w:tcPr>
            <w:tcW w:w="230.30pt" w:type="dxa"/>
            <w:shd w:val="clear" w:color="auto" w:fill="auto"/>
          </w:tcPr>
          <w:p w:rsidR="00492F35" w:rsidRPr="00E40D60" w:rsidRDefault="00492F35" w:rsidP="00B47A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6AC6" w:rsidRDefault="006A6AC6" w:rsidP="00B47A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337" w:rsidRDefault="00DB1337" w:rsidP="00B47A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6A7" w:rsidRPr="00E40D60" w:rsidRDefault="004506A7" w:rsidP="00B47A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11AB" w:rsidRPr="00E40D60" w:rsidRDefault="00E40D60" w:rsidP="00B47A3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E40D6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ROBERTO SALOMÃO DO AMARAL E MELO</w:t>
            </w:r>
          </w:p>
          <w:p w:rsidR="00492F35" w:rsidRPr="00E40D60" w:rsidRDefault="00492F35" w:rsidP="00B47A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</w:tcPr>
          <w:p w:rsidR="00492F35" w:rsidRPr="00E40D60" w:rsidRDefault="00492F35" w:rsidP="008974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2F35" w:rsidRDefault="00492F35" w:rsidP="008974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506A7" w:rsidRDefault="004506A7" w:rsidP="008974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1337" w:rsidRPr="00E40D60" w:rsidRDefault="00DB1337" w:rsidP="008974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7D5D" w:rsidRPr="00E40D60" w:rsidRDefault="00787D5D" w:rsidP="00897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CARLOS FERNANDO DE SOUZA LEÃO ANDRADE</w:t>
            </w:r>
          </w:p>
          <w:p w:rsidR="00492F35" w:rsidRPr="00E40D60" w:rsidRDefault="00787D5D" w:rsidP="008974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7220A8" w:rsidRPr="004B2957" w:rsidTr="007220A8">
        <w:tc>
          <w:tcPr>
            <w:tcW w:w="230.30pt" w:type="dxa"/>
            <w:shd w:val="clear" w:color="auto" w:fill="auto"/>
          </w:tcPr>
          <w:p w:rsidR="00471D6D" w:rsidRDefault="00471D6D" w:rsidP="00B47A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1D6D" w:rsidRDefault="00471D6D" w:rsidP="00B47A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1337" w:rsidRDefault="00DB1337" w:rsidP="00B47A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1337" w:rsidRDefault="00DB1337" w:rsidP="00B47A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7D5D" w:rsidRPr="00415ED8" w:rsidRDefault="00787D5D" w:rsidP="00B47A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7220A8" w:rsidRPr="00415ED8" w:rsidRDefault="007220A8" w:rsidP="00897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337" w:rsidRDefault="00DB1337" w:rsidP="00897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337" w:rsidRPr="00415ED8" w:rsidRDefault="00DB1337" w:rsidP="00897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7D5D" w:rsidRPr="00256EAA" w:rsidRDefault="00256EAA" w:rsidP="008974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6EAA"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787D5D" w:rsidRPr="00E16DC1" w:rsidRDefault="00256EAA" w:rsidP="00897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8119C0" w:rsidRPr="004506A7" w:rsidRDefault="008119C0" w:rsidP="004506A7">
      <w:pPr>
        <w:jc w:val="both"/>
        <w:rPr>
          <w:rFonts w:ascii="Times New Roman" w:eastAsia="Times New Roman" w:hAnsi="Times New Roman"/>
          <w:caps/>
          <w:spacing w:val="4"/>
          <w:sz w:val="12"/>
          <w:szCs w:val="12"/>
        </w:rPr>
      </w:pPr>
    </w:p>
    <w:sectPr w:rsidR="008119C0" w:rsidRPr="004506A7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853DB" w:rsidRDefault="003853DB">
      <w:r>
        <w:separator/>
      </w:r>
    </w:p>
  </w:endnote>
  <w:endnote w:type="continuationSeparator" w:id="0">
    <w:p w:rsidR="003853DB" w:rsidRDefault="0038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405865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405865">
      <w:rPr>
        <w:rStyle w:val="Nmerodepgina"/>
        <w:rFonts w:ascii="Arial" w:hAnsi="Arial"/>
        <w:color w:val="296D7A"/>
        <w:sz w:val="18"/>
      </w:rPr>
      <w:fldChar w:fldCharType="begin"/>
    </w:r>
    <w:r w:rsidRPr="00405865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405865">
      <w:rPr>
        <w:rStyle w:val="Nmerodepgina"/>
        <w:rFonts w:ascii="Arial" w:hAnsi="Arial"/>
        <w:color w:val="296D7A"/>
        <w:sz w:val="18"/>
      </w:rPr>
      <w:fldChar w:fldCharType="separate"/>
    </w:r>
    <w:r w:rsidR="002B151E">
      <w:rPr>
        <w:rStyle w:val="Nmerodepgina"/>
        <w:rFonts w:ascii="Arial" w:hAnsi="Arial"/>
        <w:noProof/>
        <w:color w:val="296D7A"/>
        <w:sz w:val="18"/>
      </w:rPr>
      <w:t>2</w:t>
    </w:r>
    <w:r w:rsidRPr="00405865">
      <w:rPr>
        <w:rStyle w:val="Nmerodepgina"/>
        <w:rFonts w:ascii="Arial" w:hAnsi="Arial"/>
        <w:color w:val="296D7A"/>
        <w:sz w:val="18"/>
      </w:rPr>
      <w:fldChar w:fldCharType="end"/>
    </w:r>
  </w:p>
  <w:p w:rsidR="002F47A8" w:rsidRPr="00405865" w:rsidRDefault="002B151E" w:rsidP="00063166">
    <w:pPr>
      <w:pStyle w:val="Rodap"/>
      <w:tabs>
        <w:tab w:val="clear" w:pos="216pt"/>
        <w:tab w:val="clear" w:pos="432pt"/>
        <w:tab w:val="start" w:pos="194.25pt"/>
      </w:tabs>
      <w:ind w:end="18pt"/>
      <w:rPr>
        <w:color w:val="296D7A"/>
        <w:sz w:val="20"/>
        <w:szCs w:val="20"/>
      </w:rPr>
    </w:pPr>
    <w:r w:rsidRPr="00405865"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63166" w:rsidRPr="00405865">
      <w:rPr>
        <w:rFonts w:ascii="Times New Roman" w:eastAsia="Times New Roman" w:hAnsi="Times New Roman"/>
        <w:bCs/>
        <w:smallCaps/>
        <w:color w:val="296D7A"/>
        <w:kern w:val="32"/>
        <w:sz w:val="22"/>
        <w:szCs w:val="22"/>
      </w:rPr>
      <w:t xml:space="preserve">                                        </w:t>
    </w:r>
    <w:r w:rsidR="00063166" w:rsidRPr="00405865">
      <w:rPr>
        <w:rFonts w:ascii="Times New Roman" w:eastAsia="Times New Roman" w:hAnsi="Times New Roman"/>
        <w:bCs/>
        <w:smallCaps/>
        <w:color w:val="296D7A"/>
        <w:kern w:val="32"/>
        <w:sz w:val="20"/>
        <w:szCs w:val="20"/>
      </w:rPr>
      <w:t>SÚMULA DA 8</w:t>
    </w:r>
    <w:r w:rsidR="0076225B" w:rsidRPr="00405865">
      <w:rPr>
        <w:rFonts w:ascii="Times New Roman" w:eastAsia="Times New Roman" w:hAnsi="Times New Roman"/>
        <w:bCs/>
        <w:smallCaps/>
        <w:color w:val="296D7A"/>
        <w:kern w:val="32"/>
        <w:sz w:val="20"/>
        <w:szCs w:val="20"/>
      </w:rPr>
      <w:t>4</w:t>
    </w:r>
    <w:r w:rsidR="00063166" w:rsidRPr="00405865">
      <w:rPr>
        <w:rFonts w:ascii="Times New Roman" w:eastAsia="Times New Roman" w:hAnsi="Times New Roman"/>
        <w:bCs/>
        <w:smallCaps/>
        <w:color w:val="296D7A"/>
        <w:kern w:val="32"/>
        <w:sz w:val="20"/>
        <w:szCs w:val="20"/>
      </w:rPr>
      <w:t>ª REUNIÃO ORDINÁRIA CED-CAU/BR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853DB" w:rsidRDefault="003853DB">
      <w:r>
        <w:separator/>
      </w:r>
    </w:p>
  </w:footnote>
  <w:footnote w:type="continuationSeparator" w:id="0">
    <w:p w:rsidR="003853DB" w:rsidRDefault="003853D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B151E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B151E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9530" cy="1080770"/>
          <wp:effectExtent l="0" t="0" r="7620" b="5080"/>
          <wp:wrapNone/>
          <wp:docPr id="6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0D80EA7"/>
    <w:multiLevelType w:val="hybridMultilevel"/>
    <w:tmpl w:val="9E304592"/>
    <w:lvl w:ilvl="0" w:tplc="7D56B29E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>
    <w:nsid w:val="06982453"/>
    <w:multiLevelType w:val="hybridMultilevel"/>
    <w:tmpl w:val="6606740E"/>
    <w:lvl w:ilvl="0" w:tplc="9DD6B6D8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FE1E6026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F4FC2E76">
      <w:start w:val="4063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C9EE4F98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11BA82F8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F6C489F6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44447860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8EEA2086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0F8001A8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3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-180pt" w:hanging="18pt"/>
      </w:pPr>
    </w:lvl>
    <w:lvl w:ilvl="1">
      <w:start w:val="1"/>
      <w:numFmt w:val="lowerLetter"/>
      <w:lvlText w:val="%2."/>
      <w:lvlJc w:val="start"/>
      <w:pPr>
        <w:ind w:start="-144pt" w:hanging="18pt"/>
      </w:pPr>
    </w:lvl>
    <w:lvl w:ilvl="2">
      <w:start w:val="1"/>
      <w:numFmt w:val="lowerRoman"/>
      <w:lvlText w:val="%3."/>
      <w:lvlJc w:val="end"/>
      <w:pPr>
        <w:ind w:start="-108pt" w:hanging="9pt"/>
      </w:pPr>
    </w:lvl>
    <w:lvl w:ilvl="3">
      <w:start w:val="1"/>
      <w:numFmt w:val="decimal"/>
      <w:lvlText w:val="%4."/>
      <w:lvlJc w:val="start"/>
      <w:pPr>
        <w:ind w:start="-72pt" w:hanging="18pt"/>
      </w:pPr>
    </w:lvl>
    <w:lvl w:ilvl="4">
      <w:start w:val="1"/>
      <w:numFmt w:val="lowerLetter"/>
      <w:lvlText w:val="%5."/>
      <w:lvlJc w:val="start"/>
      <w:pPr>
        <w:ind w:start="-36pt" w:hanging="18pt"/>
      </w:pPr>
    </w:lvl>
    <w:lvl w:ilvl="5">
      <w:start w:val="1"/>
      <w:numFmt w:val="lowerRoman"/>
      <w:lvlText w:val="%6."/>
      <w:lvlJc w:val="end"/>
      <w:pPr>
        <w:ind w:start="0pt" w:hanging="9pt"/>
      </w:pPr>
    </w:lvl>
    <w:lvl w:ilvl="6">
      <w:start w:val="1"/>
      <w:numFmt w:val="decimal"/>
      <w:lvlText w:val="%7."/>
      <w:lvlJc w:val="start"/>
      <w:pPr>
        <w:ind w:start="36pt" w:hanging="18pt"/>
      </w:pPr>
    </w:lvl>
    <w:lvl w:ilvl="7">
      <w:start w:val="1"/>
      <w:numFmt w:val="lowerLetter"/>
      <w:lvlText w:val="%8."/>
      <w:lvlJc w:val="start"/>
      <w:pPr>
        <w:ind w:start="72pt" w:hanging="18pt"/>
      </w:pPr>
    </w:lvl>
    <w:lvl w:ilvl="8">
      <w:start w:val="1"/>
      <w:numFmt w:val="lowerRoman"/>
      <w:lvlText w:val="%9."/>
      <w:lvlJc w:val="end"/>
      <w:pPr>
        <w:ind w:start="108pt" w:hanging="9pt"/>
      </w:pPr>
    </w:lvl>
  </w:abstractNum>
  <w:abstractNum w:abstractNumId="5">
    <w:nsid w:val="1DD777B7"/>
    <w:multiLevelType w:val="multilevel"/>
    <w:tmpl w:val="220EDF42"/>
    <w:lvl w:ilvl="0">
      <w:start w:val="1"/>
      <w:numFmt w:val="decimal"/>
      <w:lvlText w:val="%1 –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6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9">
    <w:nsid w:val="37700E23"/>
    <w:multiLevelType w:val="hybridMultilevel"/>
    <w:tmpl w:val="1842DA7A"/>
    <w:lvl w:ilvl="0" w:tplc="87EE3FF6">
      <w:start w:val="1"/>
      <w:numFmt w:val="decimal"/>
      <w:lvlText w:val="%1 –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1">
    <w:nsid w:val="40A77839"/>
    <w:multiLevelType w:val="hybridMultilevel"/>
    <w:tmpl w:val="F4A2AAD4"/>
    <w:lvl w:ilvl="0" w:tplc="F626BD04">
      <w:start w:val="1"/>
      <w:numFmt w:val="lowerLetter"/>
      <w:lvlText w:val="%1."/>
      <w:lvlJc w:val="start"/>
      <w:pPr>
        <w:ind w:start="35.8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1.85pt" w:hanging="18pt"/>
      </w:pPr>
    </w:lvl>
    <w:lvl w:ilvl="2" w:tplc="0416001B" w:tentative="1">
      <w:start w:val="1"/>
      <w:numFmt w:val="lowerRoman"/>
      <w:lvlText w:val="%3."/>
      <w:lvlJc w:val="end"/>
      <w:pPr>
        <w:ind w:start="107.85pt" w:hanging="9pt"/>
      </w:pPr>
    </w:lvl>
    <w:lvl w:ilvl="3" w:tplc="0416000F" w:tentative="1">
      <w:start w:val="1"/>
      <w:numFmt w:val="decimal"/>
      <w:lvlText w:val="%4."/>
      <w:lvlJc w:val="start"/>
      <w:pPr>
        <w:ind w:start="143.85pt" w:hanging="18pt"/>
      </w:pPr>
    </w:lvl>
    <w:lvl w:ilvl="4" w:tplc="04160019" w:tentative="1">
      <w:start w:val="1"/>
      <w:numFmt w:val="lowerLetter"/>
      <w:lvlText w:val="%5."/>
      <w:lvlJc w:val="start"/>
      <w:pPr>
        <w:ind w:start="179.85pt" w:hanging="18pt"/>
      </w:pPr>
    </w:lvl>
    <w:lvl w:ilvl="5" w:tplc="0416001B" w:tentative="1">
      <w:start w:val="1"/>
      <w:numFmt w:val="lowerRoman"/>
      <w:lvlText w:val="%6."/>
      <w:lvlJc w:val="end"/>
      <w:pPr>
        <w:ind w:start="215.85pt" w:hanging="9pt"/>
      </w:pPr>
    </w:lvl>
    <w:lvl w:ilvl="6" w:tplc="0416000F" w:tentative="1">
      <w:start w:val="1"/>
      <w:numFmt w:val="decimal"/>
      <w:lvlText w:val="%7."/>
      <w:lvlJc w:val="start"/>
      <w:pPr>
        <w:ind w:start="251.85pt" w:hanging="18pt"/>
      </w:pPr>
    </w:lvl>
    <w:lvl w:ilvl="7" w:tplc="04160019" w:tentative="1">
      <w:start w:val="1"/>
      <w:numFmt w:val="lowerLetter"/>
      <w:lvlText w:val="%8."/>
      <w:lvlJc w:val="start"/>
      <w:pPr>
        <w:ind w:start="287.85pt" w:hanging="18pt"/>
      </w:pPr>
    </w:lvl>
    <w:lvl w:ilvl="8" w:tplc="0416001B" w:tentative="1">
      <w:start w:val="1"/>
      <w:numFmt w:val="lowerRoman"/>
      <w:lvlText w:val="%9."/>
      <w:lvlJc w:val="end"/>
      <w:pPr>
        <w:ind w:start="323.85pt" w:hanging="9pt"/>
      </w:pPr>
    </w:lvl>
  </w:abstractNum>
  <w:abstractNum w:abstractNumId="1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3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4">
    <w:nsid w:val="433456A8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4F5370E9"/>
    <w:multiLevelType w:val="hybridMultilevel"/>
    <w:tmpl w:val="C6ECC39A"/>
    <w:lvl w:ilvl="0" w:tplc="7AD82CB4">
      <w:start w:val="1"/>
      <w:numFmt w:val="lowerLetter"/>
      <w:lvlText w:val="(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7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8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19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>
    <w:nsid w:val="706A53CC"/>
    <w:multiLevelType w:val="hybridMultilevel"/>
    <w:tmpl w:val="0938E280"/>
    <w:lvl w:ilvl="0" w:tplc="5526E88C">
      <w:start w:val="1"/>
      <w:numFmt w:val="decimal"/>
      <w:lvlText w:val="%1 – 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3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4">
    <w:nsid w:val="7C657356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25"/>
  </w:num>
  <w:num w:numId="5">
    <w:abstractNumId w:val="1"/>
  </w:num>
  <w:num w:numId="6">
    <w:abstractNumId w:val="10"/>
  </w:num>
  <w:num w:numId="7">
    <w:abstractNumId w:val="19"/>
  </w:num>
  <w:num w:numId="8">
    <w:abstractNumId w:val="6"/>
  </w:num>
  <w:num w:numId="9">
    <w:abstractNumId w:val="20"/>
  </w:num>
  <w:num w:numId="10">
    <w:abstractNumId w:val="21"/>
  </w:num>
  <w:num w:numId="11">
    <w:abstractNumId w:val="17"/>
  </w:num>
  <w:num w:numId="12">
    <w:abstractNumId w:val="7"/>
  </w:num>
  <w:num w:numId="13">
    <w:abstractNumId w:val="23"/>
  </w:num>
  <w:num w:numId="14">
    <w:abstractNumId w:val="22"/>
  </w:num>
  <w:num w:numId="15">
    <w:abstractNumId w:val="24"/>
  </w:num>
  <w:num w:numId="16">
    <w:abstractNumId w:val="14"/>
  </w:num>
  <w:num w:numId="17">
    <w:abstractNumId w:val="4"/>
  </w:num>
  <w:num w:numId="18">
    <w:abstractNumId w:val="18"/>
  </w:num>
  <w:num w:numId="19">
    <w:abstractNumId w:val="15"/>
  </w:num>
  <w:num w:numId="20">
    <w:abstractNumId w:val="0"/>
  </w:num>
  <w:num w:numId="21">
    <w:abstractNumId w:val="8"/>
  </w:num>
  <w:num w:numId="22">
    <w:abstractNumId w:val="2"/>
  </w:num>
  <w:num w:numId="23">
    <w:abstractNumId w:val="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5A0F"/>
    <w:rsid w:val="00006BE9"/>
    <w:rsid w:val="000077C5"/>
    <w:rsid w:val="000153D8"/>
    <w:rsid w:val="00016C04"/>
    <w:rsid w:val="00025325"/>
    <w:rsid w:val="00025F16"/>
    <w:rsid w:val="00030CBC"/>
    <w:rsid w:val="00041875"/>
    <w:rsid w:val="00044491"/>
    <w:rsid w:val="00047EDF"/>
    <w:rsid w:val="00051F2E"/>
    <w:rsid w:val="00054AF7"/>
    <w:rsid w:val="00061A89"/>
    <w:rsid w:val="00063166"/>
    <w:rsid w:val="00072C24"/>
    <w:rsid w:val="00085497"/>
    <w:rsid w:val="000903F5"/>
    <w:rsid w:val="0009081D"/>
    <w:rsid w:val="00091472"/>
    <w:rsid w:val="000919F8"/>
    <w:rsid w:val="00091C07"/>
    <w:rsid w:val="000A295E"/>
    <w:rsid w:val="000A38BA"/>
    <w:rsid w:val="000A3E21"/>
    <w:rsid w:val="000B5B6D"/>
    <w:rsid w:val="000C038A"/>
    <w:rsid w:val="000D2D02"/>
    <w:rsid w:val="000D3035"/>
    <w:rsid w:val="000D4CAF"/>
    <w:rsid w:val="000D6DB2"/>
    <w:rsid w:val="000D7361"/>
    <w:rsid w:val="000D7557"/>
    <w:rsid w:val="000E25B7"/>
    <w:rsid w:val="000E4643"/>
    <w:rsid w:val="000E5046"/>
    <w:rsid w:val="000E5831"/>
    <w:rsid w:val="000E6B71"/>
    <w:rsid w:val="000F17B8"/>
    <w:rsid w:val="000F3BFD"/>
    <w:rsid w:val="000F4C60"/>
    <w:rsid w:val="00101FBB"/>
    <w:rsid w:val="00105031"/>
    <w:rsid w:val="001100E5"/>
    <w:rsid w:val="001103AF"/>
    <w:rsid w:val="00111C29"/>
    <w:rsid w:val="00112478"/>
    <w:rsid w:val="00120E9B"/>
    <w:rsid w:val="00121EDD"/>
    <w:rsid w:val="00124FBD"/>
    <w:rsid w:val="0012640B"/>
    <w:rsid w:val="00130DC6"/>
    <w:rsid w:val="00132ADD"/>
    <w:rsid w:val="001412E7"/>
    <w:rsid w:val="001441E9"/>
    <w:rsid w:val="00147AB8"/>
    <w:rsid w:val="00150310"/>
    <w:rsid w:val="00150BA3"/>
    <w:rsid w:val="001540E6"/>
    <w:rsid w:val="001543A7"/>
    <w:rsid w:val="0015454E"/>
    <w:rsid w:val="00162115"/>
    <w:rsid w:val="001635B9"/>
    <w:rsid w:val="00164588"/>
    <w:rsid w:val="00165A70"/>
    <w:rsid w:val="001748EC"/>
    <w:rsid w:val="001777BB"/>
    <w:rsid w:val="001803D4"/>
    <w:rsid w:val="00194A86"/>
    <w:rsid w:val="00197480"/>
    <w:rsid w:val="001A2331"/>
    <w:rsid w:val="001A302F"/>
    <w:rsid w:val="001A358E"/>
    <w:rsid w:val="001A6429"/>
    <w:rsid w:val="001A7E99"/>
    <w:rsid w:val="001C5128"/>
    <w:rsid w:val="001C7987"/>
    <w:rsid w:val="001D218D"/>
    <w:rsid w:val="001D2BBB"/>
    <w:rsid w:val="001D3216"/>
    <w:rsid w:val="001E04F2"/>
    <w:rsid w:val="001E08C9"/>
    <w:rsid w:val="001E160C"/>
    <w:rsid w:val="001E713E"/>
    <w:rsid w:val="001E7212"/>
    <w:rsid w:val="001F301B"/>
    <w:rsid w:val="001F3AF0"/>
    <w:rsid w:val="001F4414"/>
    <w:rsid w:val="001F5D7D"/>
    <w:rsid w:val="0020256D"/>
    <w:rsid w:val="002035A2"/>
    <w:rsid w:val="002066B7"/>
    <w:rsid w:val="002166F8"/>
    <w:rsid w:val="00221C0D"/>
    <w:rsid w:val="002224FA"/>
    <w:rsid w:val="00222BC2"/>
    <w:rsid w:val="00223BC6"/>
    <w:rsid w:val="00225C7E"/>
    <w:rsid w:val="00230666"/>
    <w:rsid w:val="0023407C"/>
    <w:rsid w:val="0024745A"/>
    <w:rsid w:val="00252018"/>
    <w:rsid w:val="00256EAA"/>
    <w:rsid w:val="002579B8"/>
    <w:rsid w:val="002616FD"/>
    <w:rsid w:val="00270DD6"/>
    <w:rsid w:val="00273411"/>
    <w:rsid w:val="00280561"/>
    <w:rsid w:val="002953E3"/>
    <w:rsid w:val="0029719C"/>
    <w:rsid w:val="002A18ED"/>
    <w:rsid w:val="002A60BE"/>
    <w:rsid w:val="002A66C3"/>
    <w:rsid w:val="002A7168"/>
    <w:rsid w:val="002B151E"/>
    <w:rsid w:val="002B473F"/>
    <w:rsid w:val="002B506C"/>
    <w:rsid w:val="002B5A73"/>
    <w:rsid w:val="002B5EF6"/>
    <w:rsid w:val="002B6819"/>
    <w:rsid w:val="002C2070"/>
    <w:rsid w:val="002D0EEE"/>
    <w:rsid w:val="002D5DD9"/>
    <w:rsid w:val="002E0895"/>
    <w:rsid w:val="002E3699"/>
    <w:rsid w:val="002E4A91"/>
    <w:rsid w:val="002F12E1"/>
    <w:rsid w:val="002F2656"/>
    <w:rsid w:val="002F47A8"/>
    <w:rsid w:val="002F7459"/>
    <w:rsid w:val="003018A8"/>
    <w:rsid w:val="003038CC"/>
    <w:rsid w:val="00303A5C"/>
    <w:rsid w:val="00303FBC"/>
    <w:rsid w:val="00311BC1"/>
    <w:rsid w:val="00322472"/>
    <w:rsid w:val="00325A35"/>
    <w:rsid w:val="00325DFD"/>
    <w:rsid w:val="00332AB4"/>
    <w:rsid w:val="00337A9C"/>
    <w:rsid w:val="003420F8"/>
    <w:rsid w:val="0034520D"/>
    <w:rsid w:val="00351BCE"/>
    <w:rsid w:val="003547B0"/>
    <w:rsid w:val="00354CE2"/>
    <w:rsid w:val="00354E1B"/>
    <w:rsid w:val="00361A36"/>
    <w:rsid w:val="00362810"/>
    <w:rsid w:val="00362DE7"/>
    <w:rsid w:val="00363983"/>
    <w:rsid w:val="00363F9E"/>
    <w:rsid w:val="00366088"/>
    <w:rsid w:val="00371E29"/>
    <w:rsid w:val="00374F9D"/>
    <w:rsid w:val="00382649"/>
    <w:rsid w:val="00384A2C"/>
    <w:rsid w:val="003853DB"/>
    <w:rsid w:val="00386E25"/>
    <w:rsid w:val="00390640"/>
    <w:rsid w:val="003A10C3"/>
    <w:rsid w:val="003A4030"/>
    <w:rsid w:val="003A62BC"/>
    <w:rsid w:val="003A7A12"/>
    <w:rsid w:val="003B1B56"/>
    <w:rsid w:val="003B53AC"/>
    <w:rsid w:val="003B73DC"/>
    <w:rsid w:val="003B7AA8"/>
    <w:rsid w:val="003B7C36"/>
    <w:rsid w:val="003C3D11"/>
    <w:rsid w:val="003D2AB1"/>
    <w:rsid w:val="003D2E2C"/>
    <w:rsid w:val="003D6033"/>
    <w:rsid w:val="003D6630"/>
    <w:rsid w:val="003E0E06"/>
    <w:rsid w:val="003E1154"/>
    <w:rsid w:val="003E1D23"/>
    <w:rsid w:val="003E20EC"/>
    <w:rsid w:val="003E348E"/>
    <w:rsid w:val="003E3849"/>
    <w:rsid w:val="003E68C0"/>
    <w:rsid w:val="003F6CC8"/>
    <w:rsid w:val="0040038C"/>
    <w:rsid w:val="0040307A"/>
    <w:rsid w:val="00404297"/>
    <w:rsid w:val="00405865"/>
    <w:rsid w:val="00405AB0"/>
    <w:rsid w:val="00406A8A"/>
    <w:rsid w:val="00407253"/>
    <w:rsid w:val="00407F9F"/>
    <w:rsid w:val="00413D51"/>
    <w:rsid w:val="00415ED8"/>
    <w:rsid w:val="00422C3A"/>
    <w:rsid w:val="00423FD9"/>
    <w:rsid w:val="004310F4"/>
    <w:rsid w:val="00433556"/>
    <w:rsid w:val="00434C99"/>
    <w:rsid w:val="00435AB3"/>
    <w:rsid w:val="00435ABA"/>
    <w:rsid w:val="0044627F"/>
    <w:rsid w:val="00446D38"/>
    <w:rsid w:val="0044790D"/>
    <w:rsid w:val="004506A7"/>
    <w:rsid w:val="00453073"/>
    <w:rsid w:val="00453DA3"/>
    <w:rsid w:val="004574E6"/>
    <w:rsid w:val="00457BBB"/>
    <w:rsid w:val="00460FE2"/>
    <w:rsid w:val="00462DAD"/>
    <w:rsid w:val="004668E8"/>
    <w:rsid w:val="004709A0"/>
    <w:rsid w:val="00471D6D"/>
    <w:rsid w:val="0047240A"/>
    <w:rsid w:val="00472AB0"/>
    <w:rsid w:val="00473AFE"/>
    <w:rsid w:val="00484B81"/>
    <w:rsid w:val="004867E2"/>
    <w:rsid w:val="00490FBD"/>
    <w:rsid w:val="00492F35"/>
    <w:rsid w:val="00493E03"/>
    <w:rsid w:val="004A3ABA"/>
    <w:rsid w:val="004A6B27"/>
    <w:rsid w:val="004B02B5"/>
    <w:rsid w:val="004B2957"/>
    <w:rsid w:val="004B6EB4"/>
    <w:rsid w:val="004C6807"/>
    <w:rsid w:val="004C6DFB"/>
    <w:rsid w:val="004C7FD3"/>
    <w:rsid w:val="004D11D9"/>
    <w:rsid w:val="004D39E5"/>
    <w:rsid w:val="004D3F53"/>
    <w:rsid w:val="004E0149"/>
    <w:rsid w:val="004E71E2"/>
    <w:rsid w:val="004E7E82"/>
    <w:rsid w:val="004F1E80"/>
    <w:rsid w:val="004F3BD6"/>
    <w:rsid w:val="00501C6E"/>
    <w:rsid w:val="005103EA"/>
    <w:rsid w:val="00516729"/>
    <w:rsid w:val="00526FBD"/>
    <w:rsid w:val="00531FC3"/>
    <w:rsid w:val="005329F4"/>
    <w:rsid w:val="00534C2E"/>
    <w:rsid w:val="00534DFF"/>
    <w:rsid w:val="0054149E"/>
    <w:rsid w:val="005414A1"/>
    <w:rsid w:val="005421A6"/>
    <w:rsid w:val="005428A5"/>
    <w:rsid w:val="00545FD3"/>
    <w:rsid w:val="00551F47"/>
    <w:rsid w:val="005527B5"/>
    <w:rsid w:val="0055461D"/>
    <w:rsid w:val="0055628C"/>
    <w:rsid w:val="005575AC"/>
    <w:rsid w:val="00557D38"/>
    <w:rsid w:val="00560786"/>
    <w:rsid w:val="005616A5"/>
    <w:rsid w:val="00562E46"/>
    <w:rsid w:val="005635F0"/>
    <w:rsid w:val="00564216"/>
    <w:rsid w:val="00566ADB"/>
    <w:rsid w:val="00567279"/>
    <w:rsid w:val="005741CD"/>
    <w:rsid w:val="00575763"/>
    <w:rsid w:val="00580D82"/>
    <w:rsid w:val="00581029"/>
    <w:rsid w:val="00582FEB"/>
    <w:rsid w:val="0058327E"/>
    <w:rsid w:val="00586294"/>
    <w:rsid w:val="0059084B"/>
    <w:rsid w:val="005A02C7"/>
    <w:rsid w:val="005A6303"/>
    <w:rsid w:val="005B73B1"/>
    <w:rsid w:val="005C156D"/>
    <w:rsid w:val="005D01D8"/>
    <w:rsid w:val="005D4FA8"/>
    <w:rsid w:val="005D6635"/>
    <w:rsid w:val="005D6641"/>
    <w:rsid w:val="005E64E0"/>
    <w:rsid w:val="005E7BE7"/>
    <w:rsid w:val="005F187B"/>
    <w:rsid w:val="005F3B60"/>
    <w:rsid w:val="005F6FCE"/>
    <w:rsid w:val="00602283"/>
    <w:rsid w:val="006027A4"/>
    <w:rsid w:val="00605382"/>
    <w:rsid w:val="00610E5C"/>
    <w:rsid w:val="006149DF"/>
    <w:rsid w:val="00617AA1"/>
    <w:rsid w:val="0062174D"/>
    <w:rsid w:val="00622921"/>
    <w:rsid w:val="00622EEE"/>
    <w:rsid w:val="006261C4"/>
    <w:rsid w:val="006275AA"/>
    <w:rsid w:val="00630B2F"/>
    <w:rsid w:val="0063612A"/>
    <w:rsid w:val="00636D9B"/>
    <w:rsid w:val="00641284"/>
    <w:rsid w:val="00644C09"/>
    <w:rsid w:val="006461BF"/>
    <w:rsid w:val="00646321"/>
    <w:rsid w:val="00660B1A"/>
    <w:rsid w:val="00662122"/>
    <w:rsid w:val="00662F5D"/>
    <w:rsid w:val="00663987"/>
    <w:rsid w:val="00666302"/>
    <w:rsid w:val="006668D8"/>
    <w:rsid w:val="00672127"/>
    <w:rsid w:val="00673096"/>
    <w:rsid w:val="00677345"/>
    <w:rsid w:val="00680349"/>
    <w:rsid w:val="006832B0"/>
    <w:rsid w:val="00687035"/>
    <w:rsid w:val="00690F68"/>
    <w:rsid w:val="00693490"/>
    <w:rsid w:val="0069690E"/>
    <w:rsid w:val="00697E19"/>
    <w:rsid w:val="006A3B47"/>
    <w:rsid w:val="006A54D1"/>
    <w:rsid w:val="006A6AC6"/>
    <w:rsid w:val="006B6089"/>
    <w:rsid w:val="006B76D0"/>
    <w:rsid w:val="006C337F"/>
    <w:rsid w:val="006D3564"/>
    <w:rsid w:val="006D3A6C"/>
    <w:rsid w:val="006D4CA1"/>
    <w:rsid w:val="006D5325"/>
    <w:rsid w:val="006D5C26"/>
    <w:rsid w:val="006F05B7"/>
    <w:rsid w:val="006F0859"/>
    <w:rsid w:val="006F32FD"/>
    <w:rsid w:val="00701545"/>
    <w:rsid w:val="00711A81"/>
    <w:rsid w:val="00711D5D"/>
    <w:rsid w:val="0071795D"/>
    <w:rsid w:val="007220A8"/>
    <w:rsid w:val="00725D15"/>
    <w:rsid w:val="0072771A"/>
    <w:rsid w:val="00727F37"/>
    <w:rsid w:val="0073213C"/>
    <w:rsid w:val="00732A4D"/>
    <w:rsid w:val="0073785A"/>
    <w:rsid w:val="0074408A"/>
    <w:rsid w:val="00744D64"/>
    <w:rsid w:val="00746EFE"/>
    <w:rsid w:val="00750C89"/>
    <w:rsid w:val="0075610C"/>
    <w:rsid w:val="00760CFC"/>
    <w:rsid w:val="0076225B"/>
    <w:rsid w:val="00764243"/>
    <w:rsid w:val="007658A4"/>
    <w:rsid w:val="0076638E"/>
    <w:rsid w:val="00767002"/>
    <w:rsid w:val="00770039"/>
    <w:rsid w:val="00772707"/>
    <w:rsid w:val="00784D7A"/>
    <w:rsid w:val="00785232"/>
    <w:rsid w:val="00787D5D"/>
    <w:rsid w:val="0079244A"/>
    <w:rsid w:val="00797E3B"/>
    <w:rsid w:val="007A284E"/>
    <w:rsid w:val="007A519F"/>
    <w:rsid w:val="007A5545"/>
    <w:rsid w:val="007B4322"/>
    <w:rsid w:val="007B4760"/>
    <w:rsid w:val="007D0D85"/>
    <w:rsid w:val="007D10B1"/>
    <w:rsid w:val="007D249E"/>
    <w:rsid w:val="007D2B67"/>
    <w:rsid w:val="007D49CC"/>
    <w:rsid w:val="007D64FD"/>
    <w:rsid w:val="007E1076"/>
    <w:rsid w:val="007E3CB2"/>
    <w:rsid w:val="007E6DA5"/>
    <w:rsid w:val="007F7864"/>
    <w:rsid w:val="00800775"/>
    <w:rsid w:val="00807529"/>
    <w:rsid w:val="008119C0"/>
    <w:rsid w:val="0081230F"/>
    <w:rsid w:val="00814FB8"/>
    <w:rsid w:val="0081649D"/>
    <w:rsid w:val="00816855"/>
    <w:rsid w:val="008174A0"/>
    <w:rsid w:val="00822CA5"/>
    <w:rsid w:val="008265CF"/>
    <w:rsid w:val="008267AC"/>
    <w:rsid w:val="00830303"/>
    <w:rsid w:val="008426C7"/>
    <w:rsid w:val="00844155"/>
    <w:rsid w:val="00844C85"/>
    <w:rsid w:val="008474BF"/>
    <w:rsid w:val="0084786E"/>
    <w:rsid w:val="00847A6C"/>
    <w:rsid w:val="00857DD8"/>
    <w:rsid w:val="00860649"/>
    <w:rsid w:val="00861F9A"/>
    <w:rsid w:val="00862100"/>
    <w:rsid w:val="00863B0D"/>
    <w:rsid w:val="00866170"/>
    <w:rsid w:val="0086702D"/>
    <w:rsid w:val="008729C8"/>
    <w:rsid w:val="00876795"/>
    <w:rsid w:val="008814C1"/>
    <w:rsid w:val="008911AB"/>
    <w:rsid w:val="008913FA"/>
    <w:rsid w:val="008924B2"/>
    <w:rsid w:val="0089261D"/>
    <w:rsid w:val="008950E4"/>
    <w:rsid w:val="00895699"/>
    <w:rsid w:val="0089745A"/>
    <w:rsid w:val="00897804"/>
    <w:rsid w:val="008A0283"/>
    <w:rsid w:val="008A02EC"/>
    <w:rsid w:val="008A07CA"/>
    <w:rsid w:val="008A3827"/>
    <w:rsid w:val="008A7DD4"/>
    <w:rsid w:val="008B4670"/>
    <w:rsid w:val="008B5764"/>
    <w:rsid w:val="008B7A70"/>
    <w:rsid w:val="008C11D3"/>
    <w:rsid w:val="008C171F"/>
    <w:rsid w:val="008C4CC3"/>
    <w:rsid w:val="008D0DB6"/>
    <w:rsid w:val="008D358D"/>
    <w:rsid w:val="008D69F4"/>
    <w:rsid w:val="008D6BA5"/>
    <w:rsid w:val="008E3149"/>
    <w:rsid w:val="008E42E8"/>
    <w:rsid w:val="008E447F"/>
    <w:rsid w:val="008F0A68"/>
    <w:rsid w:val="008F10D3"/>
    <w:rsid w:val="008F16CA"/>
    <w:rsid w:val="008F1F15"/>
    <w:rsid w:val="008F3343"/>
    <w:rsid w:val="008F464F"/>
    <w:rsid w:val="008F4D03"/>
    <w:rsid w:val="0090255A"/>
    <w:rsid w:val="00904044"/>
    <w:rsid w:val="009064B2"/>
    <w:rsid w:val="00907619"/>
    <w:rsid w:val="00915840"/>
    <w:rsid w:val="009175F6"/>
    <w:rsid w:val="0092531E"/>
    <w:rsid w:val="0093260A"/>
    <w:rsid w:val="009329CA"/>
    <w:rsid w:val="00934E21"/>
    <w:rsid w:val="0094033D"/>
    <w:rsid w:val="009407AB"/>
    <w:rsid w:val="00940AF6"/>
    <w:rsid w:val="0094263F"/>
    <w:rsid w:val="00944CB1"/>
    <w:rsid w:val="0096434F"/>
    <w:rsid w:val="00965AD7"/>
    <w:rsid w:val="00967BEF"/>
    <w:rsid w:val="00973A5A"/>
    <w:rsid w:val="00974332"/>
    <w:rsid w:val="00975493"/>
    <w:rsid w:val="00994843"/>
    <w:rsid w:val="009A10F5"/>
    <w:rsid w:val="009A32A6"/>
    <w:rsid w:val="009B4068"/>
    <w:rsid w:val="009B6272"/>
    <w:rsid w:val="009B74EA"/>
    <w:rsid w:val="009C7798"/>
    <w:rsid w:val="009D5398"/>
    <w:rsid w:val="009D5702"/>
    <w:rsid w:val="009D5705"/>
    <w:rsid w:val="009D5982"/>
    <w:rsid w:val="009E0C97"/>
    <w:rsid w:val="009E38D1"/>
    <w:rsid w:val="009E50C4"/>
    <w:rsid w:val="009E5C42"/>
    <w:rsid w:val="009E7434"/>
    <w:rsid w:val="009F0317"/>
    <w:rsid w:val="009F0CDF"/>
    <w:rsid w:val="009F2FA1"/>
    <w:rsid w:val="009F7C1F"/>
    <w:rsid w:val="009F7E60"/>
    <w:rsid w:val="00A0535C"/>
    <w:rsid w:val="00A07A77"/>
    <w:rsid w:val="00A1487E"/>
    <w:rsid w:val="00A17552"/>
    <w:rsid w:val="00A3030C"/>
    <w:rsid w:val="00A3167B"/>
    <w:rsid w:val="00A359D0"/>
    <w:rsid w:val="00A364B3"/>
    <w:rsid w:val="00A40026"/>
    <w:rsid w:val="00A423FF"/>
    <w:rsid w:val="00A42A94"/>
    <w:rsid w:val="00A43B70"/>
    <w:rsid w:val="00A44324"/>
    <w:rsid w:val="00A539DF"/>
    <w:rsid w:val="00A542E7"/>
    <w:rsid w:val="00A64D80"/>
    <w:rsid w:val="00A71B59"/>
    <w:rsid w:val="00A7242E"/>
    <w:rsid w:val="00A808BC"/>
    <w:rsid w:val="00A853A1"/>
    <w:rsid w:val="00A86892"/>
    <w:rsid w:val="00A86AD9"/>
    <w:rsid w:val="00A9038B"/>
    <w:rsid w:val="00A90EE4"/>
    <w:rsid w:val="00A91C48"/>
    <w:rsid w:val="00A923DC"/>
    <w:rsid w:val="00A94D0A"/>
    <w:rsid w:val="00A94EDF"/>
    <w:rsid w:val="00A9585D"/>
    <w:rsid w:val="00A9659A"/>
    <w:rsid w:val="00A96F5C"/>
    <w:rsid w:val="00AB27B7"/>
    <w:rsid w:val="00AB3DA8"/>
    <w:rsid w:val="00AB4D62"/>
    <w:rsid w:val="00AC0D79"/>
    <w:rsid w:val="00AC77B1"/>
    <w:rsid w:val="00AD5C79"/>
    <w:rsid w:val="00AF6046"/>
    <w:rsid w:val="00AF6F09"/>
    <w:rsid w:val="00AF7EAB"/>
    <w:rsid w:val="00B029BD"/>
    <w:rsid w:val="00B078E7"/>
    <w:rsid w:val="00B10F91"/>
    <w:rsid w:val="00B115DA"/>
    <w:rsid w:val="00B12BFC"/>
    <w:rsid w:val="00B21646"/>
    <w:rsid w:val="00B224CC"/>
    <w:rsid w:val="00B24155"/>
    <w:rsid w:val="00B30075"/>
    <w:rsid w:val="00B31A06"/>
    <w:rsid w:val="00B359F7"/>
    <w:rsid w:val="00B442C0"/>
    <w:rsid w:val="00B47A38"/>
    <w:rsid w:val="00B563A1"/>
    <w:rsid w:val="00B67ACB"/>
    <w:rsid w:val="00B70319"/>
    <w:rsid w:val="00B7098D"/>
    <w:rsid w:val="00B70E39"/>
    <w:rsid w:val="00B722A0"/>
    <w:rsid w:val="00B75742"/>
    <w:rsid w:val="00B7770C"/>
    <w:rsid w:val="00B805F0"/>
    <w:rsid w:val="00B82D99"/>
    <w:rsid w:val="00B8620D"/>
    <w:rsid w:val="00B90D37"/>
    <w:rsid w:val="00B930C6"/>
    <w:rsid w:val="00BA1FC0"/>
    <w:rsid w:val="00BA5722"/>
    <w:rsid w:val="00BA677A"/>
    <w:rsid w:val="00BA7A6A"/>
    <w:rsid w:val="00BB41F4"/>
    <w:rsid w:val="00BB7FF8"/>
    <w:rsid w:val="00BC767B"/>
    <w:rsid w:val="00BC7F8B"/>
    <w:rsid w:val="00BD19EC"/>
    <w:rsid w:val="00BD1D8E"/>
    <w:rsid w:val="00BD3D6F"/>
    <w:rsid w:val="00BD5C6E"/>
    <w:rsid w:val="00BE20EF"/>
    <w:rsid w:val="00BE2720"/>
    <w:rsid w:val="00BE3B98"/>
    <w:rsid w:val="00BE5C4A"/>
    <w:rsid w:val="00BF03B3"/>
    <w:rsid w:val="00BF0B98"/>
    <w:rsid w:val="00BF2816"/>
    <w:rsid w:val="00BF2F48"/>
    <w:rsid w:val="00BF5545"/>
    <w:rsid w:val="00C018CE"/>
    <w:rsid w:val="00C1269A"/>
    <w:rsid w:val="00C15D83"/>
    <w:rsid w:val="00C226E6"/>
    <w:rsid w:val="00C24ADE"/>
    <w:rsid w:val="00C2518B"/>
    <w:rsid w:val="00C26184"/>
    <w:rsid w:val="00C27BCC"/>
    <w:rsid w:val="00C30566"/>
    <w:rsid w:val="00C30B45"/>
    <w:rsid w:val="00C33DEC"/>
    <w:rsid w:val="00C36231"/>
    <w:rsid w:val="00C36DFD"/>
    <w:rsid w:val="00C444A0"/>
    <w:rsid w:val="00C44EB6"/>
    <w:rsid w:val="00C4713C"/>
    <w:rsid w:val="00C50CC2"/>
    <w:rsid w:val="00C515AA"/>
    <w:rsid w:val="00C53C4F"/>
    <w:rsid w:val="00C53E8D"/>
    <w:rsid w:val="00C60596"/>
    <w:rsid w:val="00C610EB"/>
    <w:rsid w:val="00C61696"/>
    <w:rsid w:val="00C61EDA"/>
    <w:rsid w:val="00C703BE"/>
    <w:rsid w:val="00C713F7"/>
    <w:rsid w:val="00C7181D"/>
    <w:rsid w:val="00C72301"/>
    <w:rsid w:val="00C81FA7"/>
    <w:rsid w:val="00C87AC6"/>
    <w:rsid w:val="00C91AFA"/>
    <w:rsid w:val="00C95F3A"/>
    <w:rsid w:val="00C97057"/>
    <w:rsid w:val="00C9733F"/>
    <w:rsid w:val="00CA51F1"/>
    <w:rsid w:val="00CA5C4D"/>
    <w:rsid w:val="00CA7783"/>
    <w:rsid w:val="00CA7C2B"/>
    <w:rsid w:val="00CB02DB"/>
    <w:rsid w:val="00CB0EFB"/>
    <w:rsid w:val="00CB274F"/>
    <w:rsid w:val="00CB35A3"/>
    <w:rsid w:val="00CB4536"/>
    <w:rsid w:val="00CC044D"/>
    <w:rsid w:val="00CC27D9"/>
    <w:rsid w:val="00CC7B32"/>
    <w:rsid w:val="00CD4AB1"/>
    <w:rsid w:val="00CD52C4"/>
    <w:rsid w:val="00CD67FF"/>
    <w:rsid w:val="00CD6EC9"/>
    <w:rsid w:val="00CD7CC8"/>
    <w:rsid w:val="00CD7E8E"/>
    <w:rsid w:val="00CE221B"/>
    <w:rsid w:val="00CE44B1"/>
    <w:rsid w:val="00CE4A6F"/>
    <w:rsid w:val="00CE7BE1"/>
    <w:rsid w:val="00CF1958"/>
    <w:rsid w:val="00CF430D"/>
    <w:rsid w:val="00CF7B60"/>
    <w:rsid w:val="00D02208"/>
    <w:rsid w:val="00D065E3"/>
    <w:rsid w:val="00D200AB"/>
    <w:rsid w:val="00D25574"/>
    <w:rsid w:val="00D30D3D"/>
    <w:rsid w:val="00D31D85"/>
    <w:rsid w:val="00D34FE2"/>
    <w:rsid w:val="00D36019"/>
    <w:rsid w:val="00D36344"/>
    <w:rsid w:val="00D3735B"/>
    <w:rsid w:val="00D42A48"/>
    <w:rsid w:val="00D43F14"/>
    <w:rsid w:val="00D5062C"/>
    <w:rsid w:val="00D515A7"/>
    <w:rsid w:val="00D54ED3"/>
    <w:rsid w:val="00D62A37"/>
    <w:rsid w:val="00D62C4F"/>
    <w:rsid w:val="00D66708"/>
    <w:rsid w:val="00D72F9D"/>
    <w:rsid w:val="00D7539C"/>
    <w:rsid w:val="00D81042"/>
    <w:rsid w:val="00D812F4"/>
    <w:rsid w:val="00D850B6"/>
    <w:rsid w:val="00D9078B"/>
    <w:rsid w:val="00D92A43"/>
    <w:rsid w:val="00D92DEA"/>
    <w:rsid w:val="00D94A5F"/>
    <w:rsid w:val="00D94EDC"/>
    <w:rsid w:val="00D95770"/>
    <w:rsid w:val="00D95799"/>
    <w:rsid w:val="00DA196D"/>
    <w:rsid w:val="00DA66EC"/>
    <w:rsid w:val="00DB0AE8"/>
    <w:rsid w:val="00DB1337"/>
    <w:rsid w:val="00DB4FED"/>
    <w:rsid w:val="00DC1892"/>
    <w:rsid w:val="00DD0031"/>
    <w:rsid w:val="00DD3B9C"/>
    <w:rsid w:val="00DD6233"/>
    <w:rsid w:val="00DD6F71"/>
    <w:rsid w:val="00DE1C31"/>
    <w:rsid w:val="00DE36EB"/>
    <w:rsid w:val="00DE5C0F"/>
    <w:rsid w:val="00DE5F14"/>
    <w:rsid w:val="00DF4D09"/>
    <w:rsid w:val="00DF4F43"/>
    <w:rsid w:val="00DF743C"/>
    <w:rsid w:val="00E01635"/>
    <w:rsid w:val="00E02141"/>
    <w:rsid w:val="00E0318D"/>
    <w:rsid w:val="00E07739"/>
    <w:rsid w:val="00E16DC1"/>
    <w:rsid w:val="00E17558"/>
    <w:rsid w:val="00E176CD"/>
    <w:rsid w:val="00E178B6"/>
    <w:rsid w:val="00E23F40"/>
    <w:rsid w:val="00E2509D"/>
    <w:rsid w:val="00E27F8E"/>
    <w:rsid w:val="00E32C13"/>
    <w:rsid w:val="00E367C9"/>
    <w:rsid w:val="00E40D60"/>
    <w:rsid w:val="00E4298A"/>
    <w:rsid w:val="00E45460"/>
    <w:rsid w:val="00E501F3"/>
    <w:rsid w:val="00E54B1C"/>
    <w:rsid w:val="00E560C4"/>
    <w:rsid w:val="00E631EA"/>
    <w:rsid w:val="00E703D4"/>
    <w:rsid w:val="00E71EC6"/>
    <w:rsid w:val="00E73EDF"/>
    <w:rsid w:val="00E75D62"/>
    <w:rsid w:val="00E804D6"/>
    <w:rsid w:val="00E81971"/>
    <w:rsid w:val="00E8598F"/>
    <w:rsid w:val="00E9330E"/>
    <w:rsid w:val="00E93B09"/>
    <w:rsid w:val="00E93D49"/>
    <w:rsid w:val="00E958DE"/>
    <w:rsid w:val="00EA1D88"/>
    <w:rsid w:val="00EA49F3"/>
    <w:rsid w:val="00EB37A1"/>
    <w:rsid w:val="00EB4DF0"/>
    <w:rsid w:val="00EB53D4"/>
    <w:rsid w:val="00EB6BCE"/>
    <w:rsid w:val="00EB6D11"/>
    <w:rsid w:val="00EC00FD"/>
    <w:rsid w:val="00EC0776"/>
    <w:rsid w:val="00EC2B58"/>
    <w:rsid w:val="00EC3FF2"/>
    <w:rsid w:val="00EC41B3"/>
    <w:rsid w:val="00EC6A01"/>
    <w:rsid w:val="00ED1979"/>
    <w:rsid w:val="00ED40F2"/>
    <w:rsid w:val="00ED4E5F"/>
    <w:rsid w:val="00ED643C"/>
    <w:rsid w:val="00ED6B11"/>
    <w:rsid w:val="00ED6DA0"/>
    <w:rsid w:val="00ED7D75"/>
    <w:rsid w:val="00EE3284"/>
    <w:rsid w:val="00EF0FCB"/>
    <w:rsid w:val="00EF3FB8"/>
    <w:rsid w:val="00EF7598"/>
    <w:rsid w:val="00F0191B"/>
    <w:rsid w:val="00F02098"/>
    <w:rsid w:val="00F02960"/>
    <w:rsid w:val="00F03119"/>
    <w:rsid w:val="00F07441"/>
    <w:rsid w:val="00F1097D"/>
    <w:rsid w:val="00F112BD"/>
    <w:rsid w:val="00F122DD"/>
    <w:rsid w:val="00F155B9"/>
    <w:rsid w:val="00F20D6E"/>
    <w:rsid w:val="00F2316F"/>
    <w:rsid w:val="00F24BB5"/>
    <w:rsid w:val="00F2693C"/>
    <w:rsid w:val="00F31A1A"/>
    <w:rsid w:val="00F368AC"/>
    <w:rsid w:val="00F37BE7"/>
    <w:rsid w:val="00F40C07"/>
    <w:rsid w:val="00F40C90"/>
    <w:rsid w:val="00F412F1"/>
    <w:rsid w:val="00F536C5"/>
    <w:rsid w:val="00F53955"/>
    <w:rsid w:val="00F60332"/>
    <w:rsid w:val="00F6075A"/>
    <w:rsid w:val="00F60812"/>
    <w:rsid w:val="00F60DE8"/>
    <w:rsid w:val="00F6131D"/>
    <w:rsid w:val="00F643DD"/>
    <w:rsid w:val="00F6445E"/>
    <w:rsid w:val="00F675E6"/>
    <w:rsid w:val="00F710F3"/>
    <w:rsid w:val="00F731BF"/>
    <w:rsid w:val="00F775B5"/>
    <w:rsid w:val="00F801FA"/>
    <w:rsid w:val="00F8181A"/>
    <w:rsid w:val="00F8476E"/>
    <w:rsid w:val="00F86EFC"/>
    <w:rsid w:val="00F94A5A"/>
    <w:rsid w:val="00FA0BE6"/>
    <w:rsid w:val="00FA3FF0"/>
    <w:rsid w:val="00FA7E84"/>
    <w:rsid w:val="00FB40AD"/>
    <w:rsid w:val="00FB7199"/>
    <w:rsid w:val="00FB7EF6"/>
    <w:rsid w:val="00FC6AB3"/>
    <w:rsid w:val="00FD5C68"/>
    <w:rsid w:val="00FD774A"/>
    <w:rsid w:val="00FE3B16"/>
    <w:rsid w:val="00FE3DDF"/>
    <w:rsid w:val="00FF249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35E80E4-5DC3-4806-AD8E-52F4130389B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3038CC"/>
    <w:pPr>
      <w:suppressAutoHyphens/>
      <w:autoSpaceDN w:val="0"/>
      <w:ind w:start="35.40pt"/>
      <w:textAlignment w:val="baseline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1838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9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6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8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9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1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1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6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8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5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8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7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2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8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C72972F-7E19-402F-BABC-C0121161C7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937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2016-11-30T13:06:00Z</cp:lastPrinted>
  <dcterms:created xsi:type="dcterms:W3CDTF">2019-08-14T19:48:00Z</dcterms:created>
  <dcterms:modified xsi:type="dcterms:W3CDTF">2019-08-14T19:48:00Z</dcterms:modified>
</cp:coreProperties>
</file>