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C64B2" w:rsidRPr="00613E7D" w14:paraId="27FCBEA8" w14:textId="77777777" w:rsidTr="1F87609A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36F4B6EE" w14:textId="77777777" w:rsidR="004C64B2" w:rsidRPr="00613E7D" w:rsidRDefault="004C64B2" w:rsidP="00F31BE5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613E7D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68ª REUNIÃO ORDINÁRIA CEAU-CAU/BR</w:t>
            </w:r>
          </w:p>
          <w:p w14:paraId="651A9E8D" w14:textId="77777777" w:rsidR="004C64B2" w:rsidRPr="00613E7D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C64B2" w:rsidRPr="00613E7D" w14:paraId="3F9770B6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9417C1C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704325CC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613E7D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26 e 27 de janeiro de 2023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B0DE4F7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F15BA43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18h</w:t>
                  </w:r>
                </w:p>
              </w:tc>
            </w:tr>
            <w:tr w:rsidR="004C64B2" w:rsidRPr="00613E7D" w14:paraId="079D9BB3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FCBBDD3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63E1AF9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CAU/BR</w:t>
                  </w:r>
                </w:p>
              </w:tc>
            </w:tr>
          </w:tbl>
          <w:p w14:paraId="446AE251" w14:textId="77777777" w:rsidR="004C64B2" w:rsidRPr="00613E7D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4C64B2" w:rsidRPr="00613E7D" w14:paraId="6D83601C" w14:textId="77777777" w:rsidTr="1F87609A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14:paraId="5379116B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69E2776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C5CC1CB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4C64B2" w:rsidRPr="00613E7D" w14:paraId="268CCBE0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640B0A6E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69C0C55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B91E1B5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Pres. do IAB/DN</w:t>
                  </w:r>
                </w:p>
              </w:tc>
            </w:tr>
            <w:tr w:rsidR="004C64B2" w:rsidRPr="00613E7D" w14:paraId="728DCCCE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0276123E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BCAF00C" w14:textId="66266102" w:rsidR="004C64B2" w:rsidRPr="00613E7D" w:rsidRDefault="004C64B2" w:rsidP="1F87609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1F87609A">
                    <w:rPr>
                      <w:sz w:val="24"/>
                      <w:szCs w:val="24"/>
                    </w:rPr>
                    <w:t>Andréa dos Santos</w:t>
                  </w:r>
                  <w:r w:rsidRPr="1F87609A">
                    <w:rPr>
                      <w:rFonts w:eastAsia="Cambr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367DCC8" w14:textId="77777777" w:rsidR="004C64B2" w:rsidRPr="00613E7D" w:rsidRDefault="004C64B2" w:rsidP="1F87609A">
                  <w:pPr>
                    <w:spacing w:after="0" w:line="240" w:lineRule="auto"/>
                    <w:rPr>
                      <w:rFonts w:eastAsia="Cambria"/>
                      <w:b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1F87609A">
                    <w:rPr>
                      <w:rFonts w:eastAsia="Cambria"/>
                      <w:color w:val="000000" w:themeColor="text1"/>
                      <w:spacing w:val="4"/>
                      <w:sz w:val="24"/>
                      <w:szCs w:val="24"/>
                    </w:rPr>
                    <w:t>Presidente da FNA</w:t>
                  </w:r>
                </w:p>
              </w:tc>
            </w:tr>
            <w:tr w:rsidR="004C64B2" w:rsidRPr="00613E7D" w14:paraId="0BF1A729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44F6E742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12A285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13E7D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8F1B677" w14:textId="744F8AEF" w:rsidR="004C64B2" w:rsidRPr="00613E7D" w:rsidRDefault="00CA594C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4C64B2"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4C64B2" w:rsidRPr="00613E7D" w14:paraId="6B9547AE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50A67EA6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E558D55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13E7D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31BC65A" w14:textId="2A91F188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CA594C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4C64B2" w:rsidRPr="00613E7D" w14:paraId="47C7B70B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58EBC802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864E0D9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sz w:val="24"/>
                      <w:szCs w:val="24"/>
                    </w:rPr>
                    <w:t>Doriane Azevedo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112C2CC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sz w:val="24"/>
                      <w:szCs w:val="24"/>
                    </w:rPr>
                    <w:t>Vice-presidente da ABAP</w:t>
                  </w:r>
                </w:p>
              </w:tc>
            </w:tr>
            <w:tr w:rsidR="004C64B2" w:rsidRPr="00613E7D" w14:paraId="0B037E6F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53C5FDE8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51F3EA1" w14:textId="0B619612" w:rsidR="004C64B2" w:rsidRPr="00613E7D" w:rsidRDefault="004C64B2" w:rsidP="1F87609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/>
                      <w:color w:val="000000" w:themeColor="text1"/>
                      <w:sz w:val="24"/>
                      <w:szCs w:val="24"/>
                    </w:rPr>
                  </w:pPr>
                  <w:r w:rsidRPr="1F87609A">
                    <w:rPr>
                      <w:rFonts w:eastAsia="Cambria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AB27370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4C64B2" w:rsidRPr="00613E7D" w14:paraId="533D7EDD" w14:textId="77777777" w:rsidTr="1F87609A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14:paraId="20162DA3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DE17A5E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Antonio Couto Nunes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E202BD0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Assessor especial da Presidência</w:t>
                  </w:r>
                </w:p>
              </w:tc>
            </w:tr>
            <w:tr w:rsidR="004C64B2" w:rsidRPr="00613E7D" w14:paraId="52677BEC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7938B5E1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FA67187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Daniela Daniela Pareja Garcia Sarmento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F5DF406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Arquiteta e Urbanista</w:t>
                  </w:r>
                </w:p>
              </w:tc>
            </w:tr>
            <w:tr w:rsidR="004C64B2" w:rsidRPr="00613E7D" w14:paraId="441FF8E6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6709DC62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05878AB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Gelson Benatti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D19DC29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Gerente de Planejamento</w:t>
                  </w:r>
                </w:p>
              </w:tc>
            </w:tr>
            <w:tr w:rsidR="004C64B2" w:rsidRPr="00613E7D" w14:paraId="494FBDDA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199C55EA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D98BAFE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Julio Moreno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74A529B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Assessor-chefe da Comunicação </w:t>
                  </w:r>
                </w:p>
              </w:tc>
            </w:tr>
            <w:tr w:rsidR="004C64B2" w:rsidRPr="00613E7D" w14:paraId="5BDF5DAF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13334138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059BFD6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Leonardo Echeverria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E213AF2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cstheme="minorHAnsi"/>
                      <w:color w:val="4D5156"/>
                      <w:sz w:val="24"/>
                      <w:szCs w:val="24"/>
                      <w:shd w:val="clear" w:color="auto" w:fill="FFFFFF"/>
                    </w:rPr>
                    <w:t>Assessor de Imprensa e Comunic.</w:t>
                  </w:r>
                </w:p>
              </w:tc>
            </w:tr>
            <w:tr w:rsidR="004C64B2" w:rsidRPr="00613E7D" w14:paraId="3D84A776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2319E183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2ED1763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Luiza Coelho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CA6FEAA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Supervisora administrativa</w:t>
                  </w:r>
                </w:p>
              </w:tc>
            </w:tr>
            <w:tr w:rsidR="004C64B2" w:rsidRPr="00613E7D" w14:paraId="553DE6DF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25191C55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60A0C6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Rafael Pavan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904B91A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4C64B2" w:rsidRPr="00613E7D" w14:paraId="085B8640" w14:textId="77777777" w:rsidTr="1F87609A">
              <w:trPr>
                <w:trHeight w:hRule="exact" w:val="309"/>
              </w:trPr>
              <w:tc>
                <w:tcPr>
                  <w:tcW w:w="2439" w:type="dxa"/>
                  <w:vMerge/>
                  <w:vAlign w:val="center"/>
                </w:tcPr>
                <w:p w14:paraId="42CEDD57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50E34C4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Ricardo Mascarello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D0AF4BB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4C64B2" w:rsidRPr="00613E7D" w14:paraId="4FF1D528" w14:textId="77777777" w:rsidTr="1F87609A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 w:themeColor="background1" w:themeShade="A6"/>
                    <w:bottom w:val="single" w:sz="4" w:space="0" w:color="BFBFBF" w:themeColor="background1" w:themeShade="BF"/>
                    <w:right w:val="single" w:sz="4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14:paraId="3A39F056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13E7D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BC5D7BA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Luciana Rubino</w:t>
                  </w:r>
                </w:p>
              </w:tc>
            </w:tr>
            <w:tr w:rsidR="004C64B2" w:rsidRPr="00613E7D" w14:paraId="735E8BAD" w14:textId="77777777" w:rsidTr="1F87609A">
              <w:trPr>
                <w:trHeight w:hRule="exact" w:val="284"/>
              </w:trPr>
              <w:tc>
                <w:tcPr>
                  <w:tcW w:w="2439" w:type="dxa"/>
                  <w:vMerge/>
                  <w:vAlign w:val="center"/>
                </w:tcPr>
                <w:p w14:paraId="0B8B5087" w14:textId="77777777" w:rsidR="004C64B2" w:rsidRPr="00613E7D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A9CFB38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D216144" w14:textId="77777777" w:rsidR="004C64B2" w:rsidRPr="00613E7D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C64B2" w:rsidRPr="00613E7D" w14:paraId="28F24BB3" w14:textId="77777777" w:rsidTr="00F31BE5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49D1317" w14:textId="77777777" w:rsidR="004C64B2" w:rsidRPr="00613E7D" w:rsidRDefault="004C64B2" w:rsidP="00F31BE5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4C64B2" w:rsidRPr="00613E7D" w14:paraId="1B97BDE2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24ECC8B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09EB61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</w:tr>
            <w:tr w:rsidR="004C64B2" w:rsidRPr="00613E7D" w14:paraId="1D8E1AA3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75C522E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BC988B4" w14:textId="77777777" w:rsidR="004C64B2" w:rsidRPr="00613E7D" w:rsidRDefault="004C64B2" w:rsidP="00F31BE5">
                  <w:pPr>
                    <w:spacing w:after="0" w:line="240" w:lineRule="auto"/>
                    <w:jc w:val="both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Informou que convidou o presidente do IPHAN, Leandro Grass, para conhecer o CAU no dia 27 de janeiro e propôs que o CEAU-CAU/BR também o receba.</w:t>
                  </w:r>
                </w:p>
              </w:tc>
            </w:tr>
            <w:tr w:rsidR="004C64B2" w:rsidRPr="00613E7D" w14:paraId="032F33B4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6FA0B05C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29AAEC3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</w:tr>
            <w:tr w:rsidR="004C64B2" w:rsidRPr="00613E7D" w14:paraId="4E462884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DF3119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16B591B" w14:textId="77777777" w:rsidR="004C64B2" w:rsidRPr="00613E7D" w:rsidRDefault="004C64B2" w:rsidP="00F31BE5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Relatou que a ABEA completa 50 anos de entidade em 2023.</w:t>
                  </w:r>
                </w:p>
              </w:tc>
            </w:tr>
            <w:tr w:rsidR="004C64B2" w:rsidRPr="00613E7D" w14:paraId="3C0C3FD9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48D2345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58F0DAB" w14:textId="77777777" w:rsidR="004C64B2" w:rsidRPr="00613E7D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</w:tc>
            </w:tr>
            <w:tr w:rsidR="004C64B2" w:rsidRPr="00613E7D" w14:paraId="4A424D48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CFA42CC" w14:textId="77777777" w:rsidR="004C64B2" w:rsidRPr="00613E7D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7E15337" w14:textId="77777777" w:rsidR="004C64B2" w:rsidRPr="00613E7D" w:rsidRDefault="004C64B2" w:rsidP="00F31BE5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13E7D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Relatou sobre o 44⁰ Encontro Nacional de Estudantes de Arquitetura e Urbanismo que será realizado em abril será em abril.</w:t>
                  </w:r>
                </w:p>
              </w:tc>
            </w:tr>
          </w:tbl>
          <w:p w14:paraId="6C9B9700" w14:textId="77777777" w:rsidR="004C64B2" w:rsidRPr="00613E7D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262AFCFD" w14:textId="77777777" w:rsidR="004C64B2" w:rsidRPr="00613E7D" w:rsidRDefault="004C64B2" w:rsidP="004C64B2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613E7D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A383419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11D52F88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339A25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AD48F9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Coordenação do CEAU-CAU/BR para 2023</w:t>
            </w:r>
          </w:p>
        </w:tc>
      </w:tr>
      <w:tr w:rsidR="004C64B2" w:rsidRPr="00613E7D" w14:paraId="41F5D90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8D3B4A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85947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4C64B2" w:rsidRPr="00613E7D" w14:paraId="786589FF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2B789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97B0C7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4C64B2" w:rsidRPr="00613E7D" w14:paraId="4287391F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6BF551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AAF2407" w14:textId="77777777" w:rsidR="004C64B2" w:rsidRPr="00613E7D" w:rsidRDefault="004C64B2" w:rsidP="004C64B2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oficializaram a coordenação do CEAU-CAU/BR para 2023 considerando o sistema de rodízio, entre os representantes das entidades, com mandato de um ano:</w:t>
            </w:r>
          </w:p>
          <w:p w14:paraId="3C060732" w14:textId="77777777" w:rsidR="004C64B2" w:rsidRPr="00613E7D" w:rsidRDefault="004C64B2" w:rsidP="00F31BE5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Coordenação: IAB (presidente Maria Elisa Baptista); e</w:t>
            </w:r>
          </w:p>
          <w:p w14:paraId="4E4EDD28" w14:textId="77777777" w:rsidR="004C64B2" w:rsidRPr="00613E7D" w:rsidRDefault="004C64B2" w:rsidP="00F31BE5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Coordenação-adjunta: ABAP (presidente Alessandro Filla).</w:t>
            </w:r>
          </w:p>
        </w:tc>
        <w:bookmarkStart w:id="1" w:name="_GoBack"/>
        <w:bookmarkEnd w:id="1"/>
      </w:tr>
    </w:tbl>
    <w:p w14:paraId="58A74230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479E763A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A302CE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AF6ABC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Novo regimento do CEAU </w:t>
            </w:r>
          </w:p>
        </w:tc>
      </w:tr>
      <w:tr w:rsidR="004C64B2" w:rsidRPr="00613E7D" w14:paraId="5B3B5BD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2A774C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2F6B7C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Protocolo SICCAU nº 1654548/2022</w:t>
            </w:r>
          </w:p>
        </w:tc>
      </w:tr>
      <w:tr w:rsidR="004C64B2" w:rsidRPr="00613E7D" w14:paraId="2EBA5EC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3E7716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6B3AC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color w:val="000000" w:themeColor="text1"/>
                <w:sz w:val="24"/>
                <w:szCs w:val="24"/>
              </w:rPr>
              <w:t>Maria Elisa Baptista</w:t>
            </w:r>
          </w:p>
        </w:tc>
      </w:tr>
      <w:tr w:rsidR="004C64B2" w:rsidRPr="00613E7D" w14:paraId="78BA41B9" w14:textId="77777777" w:rsidTr="00F31BE5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1B4A8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E0C60C2" w14:textId="77777777" w:rsidR="004C64B2" w:rsidRPr="00613E7D" w:rsidRDefault="004C64B2" w:rsidP="004C64B2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fizeram ajustes em cima do texto proposto pela ABEA e pela Maria Elisa.</w:t>
            </w:r>
          </w:p>
          <w:p w14:paraId="0BE8B025" w14:textId="77777777" w:rsidR="004C64B2" w:rsidRPr="00613E7D" w:rsidRDefault="004C64B2" w:rsidP="004C64B2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Maria Elisa foi na reunião da COA-CAU/BR, que estava acontecendo paralelamente, conversar com o coordenador da comissão, conselheiro Nilton de Lima Júnior, e informou aos membros que o assunto ficou encaminhado na COA.</w:t>
            </w:r>
          </w:p>
        </w:tc>
      </w:tr>
    </w:tbl>
    <w:p w14:paraId="1C783E96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620EBD0F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05B50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1FE40F5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Definições sobre o Seminário Projeto Amazônia 2040: Arquitetura e Urbanismo para um futuro sustentável (Manaus, 8 de fevereiro)</w:t>
            </w:r>
          </w:p>
        </w:tc>
      </w:tr>
      <w:tr w:rsidR="004C64B2" w:rsidRPr="00613E7D" w14:paraId="2EF55A4A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77E248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30CB56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4C64B2" w:rsidRPr="00613E7D" w14:paraId="7BC6C48F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959DA1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CCEDAD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Rafael Passos</w:t>
            </w:r>
          </w:p>
        </w:tc>
      </w:tr>
      <w:tr w:rsidR="004C64B2" w:rsidRPr="00613E7D" w14:paraId="13F7B0A4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6FA36E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CDD61A4" w14:textId="77777777" w:rsidR="004C64B2" w:rsidRPr="00613E7D" w:rsidRDefault="004C64B2" w:rsidP="004C64B2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Rafael Passos participou remotamente para fazer o relato das reuniões que participou da CPUA como representante do CEAU no mês de janeiro e apresentou a programação do Seminário que será realizado no dia 8 de fevereiro, em Manaus.</w:t>
            </w:r>
          </w:p>
        </w:tc>
      </w:tr>
    </w:tbl>
    <w:p w14:paraId="204031D0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441D50AE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C3AECF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162885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Oficina Tabela de Honorários (prevista para 22 de março)</w:t>
            </w:r>
          </w:p>
        </w:tc>
      </w:tr>
      <w:tr w:rsidR="004C64B2" w:rsidRPr="00613E7D" w14:paraId="196D3DCE" w14:textId="77777777" w:rsidTr="00F31BE5">
        <w:trPr>
          <w:trHeight w:val="17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ACFF4D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CAE985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4C64B2" w:rsidRPr="00613E7D" w14:paraId="06299D3D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E8BAF1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1585E62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 e CPP</w:t>
            </w:r>
          </w:p>
        </w:tc>
      </w:tr>
      <w:tr w:rsidR="004C64B2" w:rsidRPr="00613E7D" w14:paraId="61E69249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81D327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08E362A" w14:textId="77777777" w:rsidR="004C64B2" w:rsidRPr="00613E7D" w:rsidRDefault="004C64B2" w:rsidP="004C64B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</w:t>
            </w:r>
            <w:r w:rsidRPr="00613E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Gerente de Planejamento e Gestão da Estratégia do CAU/BR, Gelson Benatti, participou da reunião e os membros definiram que ele será o responsável por estruturar a Oficina da Tabela de Honorários. Para isso, deverá ver e demandar o material necessário do CEAU, CPP e GT da Tabela de Honorários.</w:t>
            </w:r>
          </w:p>
          <w:p w14:paraId="4AC0CF89" w14:textId="77777777" w:rsidR="004C64B2" w:rsidRPr="00613E7D" w:rsidRDefault="004C64B2" w:rsidP="004C64B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evento ficou programado para ser realizado no dia 27 de abril, em Brasília </w:t>
            </w:r>
          </w:p>
        </w:tc>
      </w:tr>
    </w:tbl>
    <w:p w14:paraId="6586DA5A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076451A0" w14:textId="77777777" w:rsidTr="159EBFBF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17394C0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A1E4C5C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Software livre (projeto Solare)</w:t>
            </w:r>
          </w:p>
        </w:tc>
      </w:tr>
      <w:tr w:rsidR="004C64B2" w:rsidRPr="00613E7D" w14:paraId="24E5DADC" w14:textId="77777777" w:rsidTr="159EBFBF"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9C0ACB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56D2E8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FENEA</w:t>
            </w:r>
          </w:p>
        </w:tc>
      </w:tr>
      <w:tr w:rsidR="004C64B2" w:rsidRPr="00613E7D" w14:paraId="29CC8851" w14:textId="77777777" w:rsidTr="159EBFBF"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09F5D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287992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Luccas Brito Nunes Moreira</w:t>
            </w:r>
          </w:p>
        </w:tc>
      </w:tr>
      <w:tr w:rsidR="004C64B2" w:rsidRPr="00613E7D" w14:paraId="7417398F" w14:textId="77777777" w:rsidTr="159EBFBF">
        <w:trPr>
          <w:trHeight w:val="187"/>
        </w:trPr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9660B2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085B43" w14:textId="1C55D645" w:rsidR="004C64B2" w:rsidRPr="00613E7D" w:rsidRDefault="159EBFBF" w:rsidP="159EBFBF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pt-BR"/>
              </w:rPr>
            </w:pPr>
            <w:r w:rsidRPr="159EBFBF">
              <w:rPr>
                <w:color w:val="000000" w:themeColor="text1"/>
                <w:sz w:val="24"/>
                <w:szCs w:val="24"/>
                <w:lang w:eastAsia="pt-BR"/>
              </w:rPr>
              <w:t xml:space="preserve">O Luccas Brito relatou sobre levarem a questão para o campo acadêmico e que poderiam conversar sobre o fomento do projeto </w:t>
            </w:r>
            <w:r w:rsidRPr="00CA594C">
              <w:rPr>
                <w:color w:val="000000" w:themeColor="text1"/>
                <w:sz w:val="24"/>
                <w:szCs w:val="24"/>
                <w:lang w:eastAsia="pt-BR"/>
              </w:rPr>
              <w:t xml:space="preserve">Solare, que é uma ação da FNA. </w:t>
            </w:r>
          </w:p>
          <w:p w14:paraId="45A207EF" w14:textId="49566204" w:rsidR="004C64B2" w:rsidRPr="00613E7D" w:rsidRDefault="159EBFBF" w:rsidP="159EBFBF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pt-BR"/>
              </w:rPr>
            </w:pPr>
            <w:r w:rsidRPr="159EBFBF">
              <w:rPr>
                <w:color w:val="000000" w:themeColor="text1"/>
                <w:sz w:val="24"/>
                <w:szCs w:val="24"/>
                <w:lang w:eastAsia="pt-BR"/>
              </w:rPr>
              <w:t xml:space="preserve">Os membros definiram que pautarão o assunto nas próximas reuniões a fim de construir o projeto e definir uma data para </w:t>
            </w:r>
            <w:r w:rsidRPr="159EBFBF">
              <w:rPr>
                <w:color w:val="000000" w:themeColor="text1"/>
                <w:sz w:val="24"/>
                <w:szCs w:val="24"/>
                <w:lang w:eastAsia="pt-BR"/>
              </w:rPr>
              <w:lastRenderedPageBreak/>
              <w:t>realizar um evento com o intuito de difundir o uso do software livre desde a faculdade.</w:t>
            </w:r>
          </w:p>
        </w:tc>
      </w:tr>
    </w:tbl>
    <w:p w14:paraId="3A0805B5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6D571774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CFB3D0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B322235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Propostas que insiram a Arquitetura e o Urbanismo nas ações dos setores da habitação, das cidades, saúde, da educação, da cultura, da ciência e tecnologia</w:t>
            </w:r>
          </w:p>
        </w:tc>
      </w:tr>
      <w:tr w:rsidR="004C64B2" w:rsidRPr="00613E7D" w14:paraId="6862B02A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2BB2EE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7C1C9E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</w:t>
            </w:r>
          </w:p>
        </w:tc>
      </w:tr>
      <w:tr w:rsidR="004C64B2" w:rsidRPr="00613E7D" w14:paraId="0C308B7B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0D2223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E35B40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4C64B2" w:rsidRPr="00613E7D" w14:paraId="01BCBCC4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63B072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474D92F" w14:textId="77777777" w:rsidR="004C64B2" w:rsidRPr="00613E7D" w:rsidRDefault="004C64B2" w:rsidP="004C64B2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item foi contemplado nos assuntos 9 e 10 da pauta.</w:t>
            </w:r>
          </w:p>
        </w:tc>
      </w:tr>
    </w:tbl>
    <w:p w14:paraId="40A252C4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1BC7AD0F" w14:textId="77777777" w:rsidTr="00F31BE5">
        <w:trPr>
          <w:gridAfter w:val="1"/>
          <w:wAfter w:w="34" w:type="dxa"/>
          <w:trHeight w:val="544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4DFF73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4DABE2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Stand Continente Amazônia no Congresso UIA2023 (Copenhague, 2 a 6 de julho)</w:t>
            </w:r>
          </w:p>
        </w:tc>
      </w:tr>
      <w:tr w:rsidR="004C64B2" w:rsidRPr="00613E7D" w14:paraId="43B9D11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46D58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7A0FB7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IAB</w:t>
            </w:r>
          </w:p>
        </w:tc>
      </w:tr>
      <w:tr w:rsidR="004C64B2" w:rsidRPr="00613E7D" w14:paraId="6DAB3A7A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968777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D7B79A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color w:val="000000" w:themeColor="text1"/>
                <w:sz w:val="24"/>
                <w:szCs w:val="24"/>
              </w:rPr>
              <w:t>Rafael Passos e Maria Elisa</w:t>
            </w:r>
          </w:p>
        </w:tc>
      </w:tr>
      <w:tr w:rsidR="004C64B2" w:rsidRPr="00613E7D" w14:paraId="1FFE5A6B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EF489D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2C19742" w14:textId="77777777" w:rsidR="004C64B2" w:rsidRPr="00613E7D" w:rsidRDefault="004C64B2" w:rsidP="004C64B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Maria Elisa relatou sobre o CAU/BR promover a Sessão na Embaixada Brasileira paralelamente ao Congresso.</w:t>
            </w:r>
          </w:p>
          <w:p w14:paraId="37D4B238" w14:textId="77777777" w:rsidR="004C64B2" w:rsidRPr="00613E7D" w:rsidRDefault="004C64B2" w:rsidP="004C64B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assessora Luciana Rubino informou que fez uma proposta ao Itamaraty.</w:t>
            </w:r>
          </w:p>
          <w:p w14:paraId="75C5CFC1" w14:textId="77777777" w:rsidR="004C64B2" w:rsidRPr="00613E7D" w:rsidRDefault="004C64B2" w:rsidP="004C64B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discutiram as possibilidades de estrutura do estande.</w:t>
            </w:r>
          </w:p>
          <w:p w14:paraId="40C00EE8" w14:textId="77777777" w:rsidR="004C64B2" w:rsidRPr="00613E7D" w:rsidRDefault="004C64B2" w:rsidP="004C64B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Ficou definido que a equipe técnica se reunirá para alinhar e compilar as informações de organização do evento para depois apresentar ao CEAU.</w:t>
            </w:r>
          </w:p>
          <w:p w14:paraId="2308B46C" w14:textId="77777777" w:rsidR="004C64B2" w:rsidRPr="00613E7D" w:rsidRDefault="004C64B2" w:rsidP="004C64B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Este item teve a presença de: Antonio Couto Nunes, Julio Moreno, Leonardo Echeverria, Luiza Coelho e Ricardo Mascarello.</w:t>
            </w:r>
          </w:p>
        </w:tc>
      </w:tr>
    </w:tbl>
    <w:p w14:paraId="7BDF83C6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1E5C8555" w14:textId="77777777" w:rsidTr="159EBFBF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CF390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CB327B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Demanda do IPHAN sobre salário mínimo profissional</w:t>
            </w:r>
          </w:p>
        </w:tc>
      </w:tr>
      <w:tr w:rsidR="004C64B2" w:rsidRPr="00613E7D" w14:paraId="0FB8CB1D" w14:textId="77777777" w:rsidTr="159EBFBF"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E73CFE4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FB38A5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Protocolo SICCAU nº 1656665/2022</w:t>
            </w:r>
          </w:p>
        </w:tc>
      </w:tr>
      <w:tr w:rsidR="004C64B2" w:rsidRPr="00613E7D" w14:paraId="34DD7E1A" w14:textId="77777777" w:rsidTr="159EBFBF"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54E1B7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663FC94" w14:textId="20A1BE88" w:rsidR="004C64B2" w:rsidRPr="00613E7D" w:rsidRDefault="159EBFBF" w:rsidP="159EBFBF">
            <w:pPr>
              <w:spacing w:after="0" w:line="240" w:lineRule="auto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159EBFBF">
              <w:rPr>
                <w:rFonts w:eastAsia="Cambria"/>
                <w:color w:val="000000" w:themeColor="text1"/>
                <w:sz w:val="24"/>
                <w:szCs w:val="24"/>
              </w:rPr>
              <w:t>Andréa dos Santos</w:t>
            </w:r>
          </w:p>
        </w:tc>
      </w:tr>
      <w:tr w:rsidR="004C64B2" w:rsidRPr="00613E7D" w14:paraId="4A2BBA6A" w14:textId="77777777" w:rsidTr="159EBFBF">
        <w:trPr>
          <w:trHeight w:val="187"/>
        </w:trPr>
        <w:tc>
          <w:tcPr>
            <w:tcW w:w="23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3B7819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7B29F3" w14:textId="77777777" w:rsidR="004C64B2" w:rsidRPr="00613E7D" w:rsidRDefault="004C64B2" w:rsidP="004C64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assunto foi apresentado e ficou definido que será pautado nas próximas reuniões para análise da FNA junto ao CAU.</w:t>
            </w:r>
          </w:p>
          <w:p w14:paraId="34054B6F" w14:textId="77777777" w:rsidR="004C64B2" w:rsidRPr="00613E7D" w:rsidRDefault="004C64B2" w:rsidP="004C64B2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Além disso, deverá ser respondido ao demandante, no protocolo, sobre o andamento da matéria e o material foi disponibilizado à FNA.</w:t>
            </w:r>
          </w:p>
        </w:tc>
      </w:tr>
    </w:tbl>
    <w:p w14:paraId="0A9B4D3A" w14:textId="77777777" w:rsidR="004C64B2" w:rsidRPr="00613E7D" w:rsidRDefault="004C64B2" w:rsidP="004C64B2">
      <w:pPr>
        <w:shd w:val="clear" w:color="auto" w:fill="D9D9D9"/>
        <w:spacing w:before="240" w:after="0" w:line="240" w:lineRule="auto"/>
        <w:ind w:left="-284" w:right="-425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613E7D">
        <w:rPr>
          <w:rFonts w:eastAsia="Cambria" w:cstheme="minorHAnsi"/>
          <w:b/>
          <w:iCs/>
          <w:color w:val="000000" w:themeColor="text1"/>
          <w:sz w:val="24"/>
          <w:szCs w:val="24"/>
        </w:rPr>
        <w:t>EXTRA PAUTA</w:t>
      </w:r>
    </w:p>
    <w:p w14:paraId="02EE5FF3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31D88CD4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E39165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4D984C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Propostas de benefícios</w:t>
            </w:r>
          </w:p>
        </w:tc>
      </w:tr>
      <w:tr w:rsidR="004C64B2" w:rsidRPr="00613E7D" w14:paraId="103A8801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9F662C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1F98EE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Conselho Diretor</w:t>
            </w:r>
          </w:p>
        </w:tc>
      </w:tr>
      <w:tr w:rsidR="004C64B2" w:rsidRPr="00613E7D" w14:paraId="5BD3639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8041EA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6D86A6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color w:val="000000" w:themeColor="text1"/>
                <w:sz w:val="24"/>
                <w:szCs w:val="24"/>
              </w:rPr>
              <w:t>Daniela Sarmento</w:t>
            </w:r>
          </w:p>
        </w:tc>
      </w:tr>
      <w:tr w:rsidR="004C64B2" w:rsidRPr="00613E7D" w14:paraId="2B5D7A70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9FCD00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8886799" w14:textId="77777777" w:rsidR="004C64B2" w:rsidRPr="00613E7D" w:rsidRDefault="004C64B2" w:rsidP="004C64B2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Style w:val="Forte"/>
                <w:rFonts w:cstheme="minorHAnsi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Daniela Sarmento apresentou a Deliberação Plenária DPOBR nº</w:t>
            </w: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613E7D">
              <w:rPr>
                <w:rStyle w:val="Forte"/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0132-08/2023 que aprova a realização de chamamentos públicos para credenciamento de pessoas jurídicas de direito privado, para fornecimento de bens e serviços relacionados ao exercício profissional das atividades de </w:t>
            </w:r>
            <w:r w:rsidRPr="00613E7D">
              <w:rPr>
                <w:rStyle w:val="Forte"/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Arquitetura e Urbanismo, em condições comerciais diferenciadas que incluam benefícios e outras vantagens, e dá outras providências.</w:t>
            </w:r>
          </w:p>
          <w:p w14:paraId="13FB0FF5" w14:textId="77777777" w:rsidR="004C64B2" w:rsidRPr="00613E7D" w:rsidRDefault="004C64B2" w:rsidP="004C64B2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Ana Góes perguntou sobre os cursos que estarão no portal e a Maria Elisa sobre o impacto nas entidades.</w:t>
            </w:r>
          </w:p>
          <w:p w14:paraId="219FE666" w14:textId="77777777" w:rsidR="004C64B2" w:rsidRPr="00613E7D" w:rsidRDefault="004C64B2" w:rsidP="004C64B2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conselheira Daniela Sarmento relatou que precisam definir as diretrizes para esses benefícios e colocar no edital. </w:t>
            </w:r>
          </w:p>
          <w:p w14:paraId="0E5699F8" w14:textId="77777777" w:rsidR="004C64B2" w:rsidRPr="00613E7D" w:rsidRDefault="004C64B2" w:rsidP="004C64B2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Ficou definido que farão reunião no dia 9 de fevereiro, em Manaus, para discutirem o assunto, após os membros receberam e analisarem o edital. </w:t>
            </w:r>
          </w:p>
        </w:tc>
      </w:tr>
    </w:tbl>
    <w:p w14:paraId="3C2EEF22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C64B2" w:rsidRPr="00613E7D" w14:paraId="23EFEBB7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F98BA06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256DBE" w14:textId="77777777" w:rsidR="004C64B2" w:rsidRPr="00613E7D" w:rsidRDefault="004C64B2" w:rsidP="00F31BE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/>
                <w:color w:val="000000" w:themeColor="text1"/>
                <w:sz w:val="24"/>
                <w:szCs w:val="24"/>
              </w:rPr>
              <w:t>Nova bancada da Arquitetura no Congresso Nacional</w:t>
            </w:r>
          </w:p>
        </w:tc>
      </w:tr>
      <w:tr w:rsidR="004C64B2" w:rsidRPr="00613E7D" w14:paraId="36AFDE83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6328F37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AD129D" w14:textId="77777777" w:rsidR="004C64B2" w:rsidRPr="00613E7D" w:rsidRDefault="004C64B2" w:rsidP="00F31BE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Assessoria Institucional e Parlamentar</w:t>
            </w:r>
          </w:p>
        </w:tc>
      </w:tr>
      <w:tr w:rsidR="004C64B2" w:rsidRPr="00613E7D" w14:paraId="4D8C2085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F81A63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1916CA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13E7D">
              <w:rPr>
                <w:rFonts w:cstheme="minorHAnsi"/>
                <w:bCs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4C64B2" w:rsidRPr="00613E7D" w14:paraId="23D71EA3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C85FB1" w14:textId="77777777" w:rsidR="004C64B2" w:rsidRPr="00613E7D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13E7D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90BC6D2" w14:textId="77777777" w:rsidR="004C64B2" w:rsidRPr="00613E7D" w:rsidRDefault="004C64B2" w:rsidP="004C64B2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13E7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assessora Luciana Rubino relatou que está solicitando o contato de parlamentares que os conselheiros e membros do CEAU-CAU/BR conheçam para montar uma bancada no Congresso Nacional. </w:t>
            </w:r>
          </w:p>
        </w:tc>
      </w:tr>
    </w:tbl>
    <w:p w14:paraId="0EBF1D79" w14:textId="77777777" w:rsidR="004C64B2" w:rsidRPr="00613E7D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19FB353B" w14:textId="3C08FC38" w:rsidR="004C64B2" w:rsidRPr="00613E7D" w:rsidRDefault="004C64B2" w:rsidP="00840FBE">
      <w:pPr>
        <w:pStyle w:val="PargrafodaLista"/>
        <w:tabs>
          <w:tab w:val="left" w:pos="484"/>
          <w:tab w:val="left" w:pos="2249"/>
        </w:tabs>
        <w:ind w:left="1080"/>
        <w:rPr>
          <w:rFonts w:eastAsia="Times New Roman" w:cstheme="minorHAnsi"/>
          <w:sz w:val="24"/>
          <w:szCs w:val="24"/>
          <w:lang w:eastAsia="pt-BR"/>
        </w:rPr>
      </w:pPr>
      <w:r w:rsidRPr="00613E7D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349A5086" w14:textId="77777777" w:rsidR="00CA594C" w:rsidRDefault="00CA594C" w:rsidP="00CA594C">
      <w:pPr>
        <w:rPr>
          <w:rFonts w:cstheme="minorHAnsi"/>
          <w:color w:val="000000" w:themeColor="text1"/>
          <w:sz w:val="24"/>
          <w:szCs w:val="24"/>
        </w:rPr>
      </w:pPr>
    </w:p>
    <w:p w14:paraId="1F1004AA" w14:textId="37A35398" w:rsidR="00CA594C" w:rsidRPr="00A22701" w:rsidRDefault="00CA594C" w:rsidP="00CA594C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    </w:t>
      </w: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r>
        <w:rPr>
          <w:rFonts w:cstheme="minorHAnsi"/>
          <w:b/>
          <w:color w:val="000000" w:themeColor="text1"/>
          <w:sz w:val="24"/>
          <w:szCs w:val="24"/>
        </w:rPr>
        <w:t>ISABELLA MARIA OLIVEIRA MORATO</w:t>
      </w:r>
    </w:p>
    <w:p w14:paraId="5535E589" w14:textId="2E0FB6ED" w:rsidR="004C64B2" w:rsidRPr="00613E7D" w:rsidRDefault="00CA594C" w:rsidP="00CA59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>
        <w:rPr>
          <w:rFonts w:cstheme="minorHAnsi"/>
          <w:color w:val="000000" w:themeColor="text1"/>
          <w:sz w:val="24"/>
          <w:szCs w:val="24"/>
        </w:rPr>
        <w:t>Assistente Administrativa</w:t>
      </w:r>
    </w:p>
    <w:p w14:paraId="0FB38F17" w14:textId="77777777" w:rsidR="004C64B2" w:rsidRPr="00613E7D" w:rsidRDefault="004C64B2" w:rsidP="004C64B2">
      <w:pPr>
        <w:pStyle w:val="PargrafodaLista"/>
        <w:tabs>
          <w:tab w:val="left" w:pos="484"/>
          <w:tab w:val="left" w:pos="2249"/>
        </w:tabs>
        <w:ind w:left="1080"/>
        <w:rPr>
          <w:rFonts w:cstheme="minorHAnsi"/>
          <w:b/>
          <w:color w:val="FF0000"/>
          <w:sz w:val="24"/>
          <w:szCs w:val="24"/>
        </w:rPr>
      </w:pPr>
    </w:p>
    <w:p w14:paraId="2A7E6A31" w14:textId="77777777" w:rsidR="00E80184" w:rsidRPr="00613E7D" w:rsidRDefault="00E80184" w:rsidP="004C64B2">
      <w:pPr>
        <w:rPr>
          <w:rFonts w:cstheme="minorHAnsi"/>
          <w:sz w:val="24"/>
          <w:szCs w:val="24"/>
        </w:rPr>
      </w:pPr>
    </w:p>
    <w:sectPr w:rsidR="00E80184" w:rsidRPr="00613E7D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DF18661" w:rsidR="004E18FA" w:rsidRPr="00C25F47" w:rsidRDefault="00CA594C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68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7"/>
  </w:num>
  <w:num w:numId="4">
    <w:abstractNumId w:val="5"/>
  </w:num>
  <w:num w:numId="5">
    <w:abstractNumId w:val="27"/>
  </w:num>
  <w:num w:numId="6">
    <w:abstractNumId w:val="1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5"/>
  </w:num>
  <w:num w:numId="20">
    <w:abstractNumId w:val="12"/>
  </w:num>
  <w:num w:numId="21">
    <w:abstractNumId w:val="24"/>
  </w:num>
  <w:num w:numId="22">
    <w:abstractNumId w:val="23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16"/>
  </w:num>
  <w:num w:numId="28">
    <w:abstractNumId w:val="9"/>
  </w:num>
  <w:num w:numId="29">
    <w:abstractNumId w:val="21"/>
  </w:num>
  <w:num w:numId="3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0FBE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A594C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159EBFBF"/>
    <w:rsid w:val="1F87609A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68ª REUNIÃO ORDINÁRIA CEAU-CAU/BR</vt:lpstr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68ª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2023-04-26T21:13:00Z</dcterms:created>
  <dcterms:modified xsi:type="dcterms:W3CDTF">2023-04-26T21:13:00Z</dcterms:modified>
</cp:coreProperties>
</file>