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80252" w:rsidRPr="00480252" w14:paraId="736C9E45" w14:textId="77777777" w:rsidTr="00D10077">
        <w:trPr>
          <w:trHeight w:val="7004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77777777" w:rsidR="00B60475" w:rsidRPr="00480252" w:rsidRDefault="007F3A9D" w:rsidP="00AF4FD2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  <w:r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SÚMULA DA 3</w:t>
            </w:r>
            <w:r w:rsidR="00B60475"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ª REUNIÃO </w:t>
            </w:r>
            <w:r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EXTRA</w:t>
            </w:r>
            <w:r w:rsidR="00B60475" w:rsidRPr="00480252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ORDINÁRIA CEAU-CAU/BR</w:t>
            </w:r>
          </w:p>
          <w:p w14:paraId="01317295" w14:textId="77777777" w:rsidR="0011648A" w:rsidRPr="00480252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80252" w:rsidRPr="00480252" w14:paraId="6D916BF7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77777777" w:rsidR="0011648A" w:rsidRPr="00480252" w:rsidRDefault="007F3A9D" w:rsidP="007F3A9D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11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março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2021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77777777" w:rsidR="0011648A" w:rsidRPr="00480252" w:rsidRDefault="0011648A" w:rsidP="00480252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</w:t>
                  </w:r>
                  <w:r w:rsidR="007F3A9D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5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 às 1</w:t>
                  </w:r>
                  <w:r w:rsidR="00480252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8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</w:t>
                  </w:r>
                </w:p>
              </w:tc>
            </w:tr>
            <w:tr w:rsidR="00480252" w:rsidRPr="00480252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</w:rPr>
                    <w:t>V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ideoconferência</w:t>
                  </w:r>
                </w:p>
              </w:tc>
            </w:tr>
          </w:tbl>
          <w:p w14:paraId="6D240D79" w14:textId="77777777" w:rsidR="0011648A" w:rsidRPr="00480252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5103"/>
              <w:gridCol w:w="1956"/>
            </w:tblGrid>
            <w:tr w:rsidR="00480252" w:rsidRPr="00480252" w14:paraId="08C1AF95" w14:textId="77777777" w:rsidTr="002A5E29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participantes</w:t>
                  </w: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3EDDB3" w14:textId="4A8E1066" w:rsidR="0011648A" w:rsidRPr="00480252" w:rsidRDefault="0011648A" w:rsidP="002A5E29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Ana Maria Reis de Goes Monteiro (Pres</w:t>
                  </w:r>
                  <w:r w:rsidR="002A5E29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.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ABEA)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</w:t>
                  </w:r>
                </w:p>
              </w:tc>
            </w:tr>
            <w:tr w:rsidR="00480252" w:rsidRPr="00480252" w14:paraId="59DDEB3A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Eleonora Lisboa Mascia (Presidente FNA)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Coordenadora-adj.</w:t>
                  </w:r>
                </w:p>
              </w:tc>
            </w:tr>
            <w:tr w:rsidR="00480252" w:rsidRPr="00480252" w14:paraId="478B0F7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Nadia Somekh (Presidente CAU/BR)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3E345AAC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1B4C5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Patricia Silva Luz de Macedo (Coord. CEP-CAU/BR)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05FFC17B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7987559E" w14:textId="77777777" w:rsidR="007F3A9D" w:rsidRPr="00480252" w:rsidRDefault="007F3A9D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7EC8622" w14:textId="77777777" w:rsidR="007F3A9D" w:rsidRPr="00480252" w:rsidRDefault="007F3A9D" w:rsidP="007F3A9D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Valter Luis Caldana Junior (Coord. CEF-CAU/BR)</w:t>
                  </w:r>
                </w:p>
                <w:p w14:paraId="27E2AA62" w14:textId="77777777" w:rsidR="007F3A9D" w:rsidRPr="00480252" w:rsidRDefault="007F3A9D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DAF37E3" w14:textId="77777777" w:rsidR="007F3A9D" w:rsidRPr="00480252" w:rsidRDefault="007F3A9D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5B97920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FAE4022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DF37E3" w14:textId="77777777" w:rsidR="0011648A" w:rsidRPr="00480252" w:rsidRDefault="007F3A9D" w:rsidP="007F3A9D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André Tostes Graziano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(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Vice-p</w:t>
                  </w:r>
                  <w:r w:rsidR="0011648A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residente da ABAP)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6FC9A6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361A140B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0CA4DF8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C1DFB36" w14:textId="71BB7E8F" w:rsidR="0011648A" w:rsidRPr="00480252" w:rsidRDefault="0011648A" w:rsidP="002A5E29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Paulo Machado Lisboa Filho (Pres AsBEA-BR)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53B1179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4590A808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17FAF9B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A809D55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Maria Elisa Baptista (Presidente IAB/DN)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209F6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13EA8722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598B24EE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149920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  <w:highlight w:val="yellow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Francieli Franceschini Schallenberger (FENEA)</w:t>
                  </w:r>
                </w:p>
              </w:tc>
              <w:tc>
                <w:tcPr>
                  <w:tcW w:w="195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343323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480252" w:rsidRPr="00480252" w14:paraId="6979B976" w14:textId="77777777" w:rsidTr="002A5E29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74ECF56" w14:textId="77777777" w:rsidR="0078548B" w:rsidRPr="00480252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CONVIDADOS</w:t>
                  </w:r>
                </w:p>
                <w:p w14:paraId="1574E19F" w14:textId="77777777" w:rsidR="0078548B" w:rsidRPr="00480252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0006043" w14:textId="77777777" w:rsidR="0078548B" w:rsidRPr="00480252" w:rsidRDefault="007F3A9D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Helena Andrade (Diretora-Geral FENEA)</w:t>
                  </w:r>
                </w:p>
              </w:tc>
            </w:tr>
            <w:tr w:rsidR="00480252" w:rsidRPr="00480252" w14:paraId="73996C3A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DCCDCDF" w14:textId="77777777" w:rsidR="0078548B" w:rsidRPr="00480252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74264A1" w14:textId="77777777" w:rsidR="0078548B" w:rsidRPr="00480252" w:rsidRDefault="0078548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Ana Cristina L.B. da Silva (Coordenadora-adjunta CEP-CAU/BR) - ouvinte</w:t>
                  </w:r>
                </w:p>
                <w:p w14:paraId="091B33A8" w14:textId="77777777" w:rsidR="0078548B" w:rsidRPr="00480252" w:rsidRDefault="0078548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</w:p>
              </w:tc>
            </w:tr>
            <w:tr w:rsidR="00480252" w:rsidRPr="00480252" w14:paraId="28FA6DC9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FD9CFC0" w14:textId="77777777" w:rsidR="0078548B" w:rsidRPr="00480252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203DB22" w14:textId="77777777" w:rsidR="0078548B" w:rsidRPr="00480252" w:rsidRDefault="0078548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Ormy Hutner Júnior (Vice-Presidente FNA) - ouvinte</w:t>
                  </w:r>
                </w:p>
              </w:tc>
            </w:tr>
            <w:tr w:rsidR="00480252" w:rsidRPr="00480252" w14:paraId="492DE50A" w14:textId="77777777" w:rsidTr="002A5E29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Daniela Demartini </w:t>
                  </w:r>
                </w:p>
              </w:tc>
            </w:tr>
            <w:tr w:rsidR="00480252" w:rsidRPr="00480252" w14:paraId="59B80E07" w14:textId="77777777" w:rsidTr="002A5E29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0B89A23" w14:textId="77777777" w:rsidR="0011648A" w:rsidRPr="00480252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4FDDA9A" w14:textId="77777777" w:rsidR="0011648A" w:rsidRPr="0048025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Rubino</w:t>
                  </w:r>
                </w:p>
              </w:tc>
            </w:tr>
          </w:tbl>
          <w:p w14:paraId="04FEFDCF" w14:textId="77777777" w:rsidR="0011648A" w:rsidRPr="00480252" w:rsidRDefault="0011648A" w:rsidP="00D10077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77777777" w:rsidR="0011648A" w:rsidRPr="00480252" w:rsidRDefault="0011648A" w:rsidP="00D10077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              Leitura e aprovação da Súmula da 5</w:t>
                  </w:r>
                  <w:r w:rsidR="007F3A9D" w:rsidRPr="00480252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5</w:t>
                  </w:r>
                  <w:r w:rsidRPr="00480252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ª Reunião Ordinária</w:t>
                  </w:r>
                </w:p>
              </w:tc>
            </w:tr>
            <w:tr w:rsidR="00480252" w:rsidRPr="00480252" w14:paraId="0AF68B1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2A5E2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77777777" w:rsidR="0011648A" w:rsidRPr="00480252" w:rsidRDefault="0011648A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Aprovada pelos membros</w:t>
                  </w:r>
                  <w:r w:rsidR="00D10077"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, e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ncaminhar para publicação.</w:t>
                  </w:r>
                </w:p>
              </w:tc>
            </w:tr>
          </w:tbl>
          <w:p w14:paraId="2F43507E" w14:textId="77777777" w:rsidR="0011648A" w:rsidRPr="00480252" w:rsidRDefault="0011648A" w:rsidP="0011648A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480252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2A5E29" w:rsidRDefault="00D10077" w:rsidP="00D10077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Comunicações</w:t>
                  </w:r>
                </w:p>
              </w:tc>
            </w:tr>
            <w:tr w:rsidR="00480252" w:rsidRPr="00480252" w14:paraId="1809BCD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D10077" w:rsidRPr="002A5E29" w:rsidRDefault="00D10077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495F5F6" w14:textId="77777777" w:rsidR="00D10077" w:rsidRPr="002A5E29" w:rsidRDefault="00D10077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FENEA</w:t>
                  </w:r>
                </w:p>
              </w:tc>
            </w:tr>
            <w:tr w:rsidR="00480252" w:rsidRPr="00480252" w14:paraId="0271A936" w14:textId="77777777" w:rsidTr="00223AB8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D10077" w:rsidRPr="002A5E29" w:rsidRDefault="00D10077" w:rsidP="00D10077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2A5E29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00DF4B6" w14:textId="77777777" w:rsidR="00D10077" w:rsidRPr="00480252" w:rsidRDefault="00D10077" w:rsidP="00D10077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A representante Francieli </w:t>
                  </w:r>
                  <w:r w:rsidRPr="0048025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Schallenberger informou que haverá troca de representação da FENEA no dia 20 de março de 2021. Apresentou a próxima representante no CEAU-CAU/BR, Helena Andrade Ew.</w:t>
                  </w:r>
                </w:p>
              </w:tc>
            </w:tr>
          </w:tbl>
          <w:p w14:paraId="5D752DD8" w14:textId="77777777" w:rsidR="0011648A" w:rsidRPr="00480252" w:rsidRDefault="0011648A" w:rsidP="00006D7F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</w:tc>
      </w:tr>
    </w:tbl>
    <w:p w14:paraId="2900B601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1B52FE6F" w14:textId="77777777" w:rsidR="00155E3E" w:rsidRPr="00480252" w:rsidRDefault="00155E3E" w:rsidP="00155E3E">
      <w:pPr>
        <w:shd w:val="clear" w:color="auto" w:fill="D9D9D9"/>
        <w:spacing w:after="0" w:line="240" w:lineRule="auto"/>
        <w:ind w:left="-284" w:right="-425"/>
        <w:jc w:val="center"/>
        <w:rPr>
          <w:rFonts w:ascii="Times New Roman" w:eastAsia="MS Mincho" w:hAnsi="Times New Roman" w:cs="Times New Roman"/>
          <w:b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b/>
          <w:iCs/>
          <w:color w:val="000000" w:themeColor="text1"/>
        </w:rPr>
        <w:t xml:space="preserve">ORDEM DO DIA              </w:t>
      </w:r>
    </w:p>
    <w:p w14:paraId="59F7B965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26722EB3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904610" w14:textId="77777777" w:rsidR="00416A47" w:rsidRPr="00480252" w:rsidRDefault="00416A47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C9CA5" w14:textId="77777777" w:rsidR="00416A47" w:rsidRPr="00480252" w:rsidRDefault="00416A47" w:rsidP="00351BA2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Plano para os 100 dias de</w:t>
            </w:r>
            <w:r w:rsidRPr="00480252">
              <w:rPr>
                <w:color w:val="000000" w:themeColor="text1"/>
              </w:rPr>
              <w:t xml:space="preserve"> </w:t>
            </w: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gestão </w:t>
            </w:r>
          </w:p>
        </w:tc>
      </w:tr>
      <w:tr w:rsidR="00480252" w:rsidRPr="00480252" w14:paraId="5A1D4C46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764AD1" w14:textId="77777777" w:rsidR="00416A47" w:rsidRPr="00480252" w:rsidRDefault="00416A47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20F9D6" w14:textId="77777777" w:rsidR="00416A47" w:rsidRPr="00480252" w:rsidRDefault="00416A47" w:rsidP="00351BA2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</w:p>
        </w:tc>
      </w:tr>
      <w:tr w:rsidR="00480252" w:rsidRPr="00480252" w14:paraId="253A9F90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0408D9" w14:textId="77777777" w:rsidR="00416A47" w:rsidRPr="00480252" w:rsidRDefault="00416A47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D44A7F" w14:textId="77777777" w:rsidR="00416A47" w:rsidRPr="00480252" w:rsidRDefault="00416A47" w:rsidP="00351BA2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Nadia Somekh</w:t>
            </w:r>
          </w:p>
        </w:tc>
      </w:tr>
      <w:tr w:rsidR="00480252" w:rsidRPr="00480252" w14:paraId="790E953B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081E59" w14:textId="77777777" w:rsidR="00416A47" w:rsidRPr="00480252" w:rsidRDefault="00416A47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810E4E" w14:textId="77777777" w:rsidR="00416A47" w:rsidRPr="00480252" w:rsidRDefault="00151B47" w:rsidP="003D07B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Nadia Somekh e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lencou as prioridades dentro do planejamento de 100 dias: dificuldades do C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entro de 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erviços 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C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ompartilhados (CSC)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emissão de RRT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Educação à Distância (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EAD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)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fiscalização e projetos estratégicos como C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AU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Educa e Mais Arquitetos. Ressaltou a mudança 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do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planejamento 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 monitoramento das ações para os próximos três anos. Relatou que o r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esultado da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Oficina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resultou na 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construção coletiva d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 direcionamentos das</w:t>
            </w:r>
            <w:r w:rsidR="00416A4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ações. Apresentou a chefe de Gabinete, Cristiane Benedetto, e o Gerente Administrativo, Luiz Antonio Poletto. </w:t>
            </w:r>
          </w:p>
        </w:tc>
      </w:tr>
    </w:tbl>
    <w:p w14:paraId="3F8002E7" w14:textId="77777777" w:rsidR="00416A47" w:rsidRPr="00480252" w:rsidRDefault="00416A47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80252" w:rsidRPr="00480252" w14:paraId="641C5A90" w14:textId="77777777" w:rsidTr="00155E3E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FC252C" w14:textId="77777777" w:rsidR="009D1821" w:rsidRPr="00480252" w:rsidRDefault="00F950D2" w:rsidP="009D182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2AC6E0" w14:textId="77777777" w:rsidR="009D1821" w:rsidRPr="00480252" w:rsidRDefault="007F3A9D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Educação a Distância (EAD)</w:t>
            </w:r>
          </w:p>
        </w:tc>
      </w:tr>
      <w:tr w:rsidR="00480252" w:rsidRPr="00480252" w14:paraId="48209553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2253" w14:textId="77777777" w:rsidR="009D1821" w:rsidRPr="00480252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F0A617" w14:textId="77777777" w:rsidR="009D1821" w:rsidRPr="00480252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Regimento Interno CAU/BR</w:t>
            </w:r>
          </w:p>
        </w:tc>
      </w:tr>
      <w:tr w:rsidR="00480252" w:rsidRPr="00480252" w14:paraId="501CF165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0D6A3E" w14:textId="77777777" w:rsidR="00155E3E" w:rsidRPr="00480252" w:rsidRDefault="00155E3E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B1A53E" w14:textId="77777777" w:rsidR="00155E3E" w:rsidRPr="00480252" w:rsidRDefault="007F3A9D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Ana Goes e Caldana</w:t>
            </w:r>
          </w:p>
        </w:tc>
      </w:tr>
      <w:tr w:rsidR="00480252" w:rsidRPr="00480252" w14:paraId="2D6BB204" w14:textId="77777777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65A08A" w14:textId="77777777" w:rsidR="00155E3E" w:rsidRPr="00480252" w:rsidRDefault="00155E3E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CC7060" w14:textId="77777777" w:rsidR="00155E3E" w:rsidRPr="00480252" w:rsidRDefault="00416A47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coordenador da CEF-CAU/BR, Luis Caldana, relatou que é um assunto prioritário na Comissão de Ensino e Formação do CAU/BR. Explicou que atualmente há 14 egressos em supostas condições de registro profissional e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que 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lastRenderedPageBreak/>
              <w:t>esse número aumentará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r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elatou sobre a p</w:t>
            </w:r>
            <w:r w:rsidR="00EC7A9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ressão social devido a pessoas que já concluíram essa graduação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à distância</w:t>
            </w:r>
            <w:r w:rsidR="00EC7A9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, além de prejudicar o elo 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do estudante</w:t>
            </w:r>
            <w:r w:rsidR="00EC7A9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 Do ponto de vista prátic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o,</w:t>
            </w:r>
            <w:r w:rsidR="00EC7A9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entende que a discussão está fragilizada tanto no CAU quanto no resto das entidades. Relatou que um dos encaminhamentos do plan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ejamento</w:t>
            </w:r>
            <w:r w:rsidR="00EC7A9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dos 100 dias é melhorar a comunicação com relação a esse assunto. </w:t>
            </w:r>
            <w:r w:rsidR="003D07B7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Informou que a</w:t>
            </w:r>
            <w:r w:rsidR="00EC7A9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Assessoria Jurí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dica do CAU/BR está analisando as sentenças para reorganizar o posicionamento do CAU. </w:t>
            </w:r>
            <w:r w:rsidR="00EC7A9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</w:p>
          <w:p w14:paraId="67FFED16" w14:textId="77777777" w:rsidR="00EC7A91" w:rsidRPr="00480252" w:rsidRDefault="00EC7A91" w:rsidP="00EC7A9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coordenadora do CEAU-CAU/BR,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Ana Goes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ressaltou que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desde 2017 a entidade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ABEA é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contra ensino 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à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distância, mas a favor do uso de tecnologias no ensino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formação dos arquitetos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</w:p>
          <w:p w14:paraId="60376501" w14:textId="77777777" w:rsidR="00EC7A91" w:rsidRPr="00480252" w:rsidRDefault="00EC7A91" w:rsidP="00EC7A9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representante da FENEA,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Francieli 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Schallenberger, relatou que a FENEA discute o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assunto desde 2016 e que não conseguiram ter essa amplitude nas discussões devido a dificuldades citadas pelo 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Luis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Caldana. Ressaltou que o assunto envolve outras coi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as como o mercado profissional e que isso precisa de aprofundamento p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ra dar direção.</w:t>
            </w:r>
          </w:p>
          <w:p w14:paraId="482AD132" w14:textId="77777777" w:rsidR="00EC7A91" w:rsidRPr="00480252" w:rsidRDefault="00EC7A91" w:rsidP="00EC7A9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 </w:t>
            </w:r>
            <w:r w:rsidR="00295B36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vice-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presidente da AsBEA, Paulo Lisboa, questionou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quase seriam a estratégia de curto e médio prazo para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 enfrentamento 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da questão no âmbito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jurídico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opinião pública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</w:p>
          <w:p w14:paraId="2DA85257" w14:textId="77777777" w:rsidR="00EC7A91" w:rsidRPr="00480252" w:rsidRDefault="00EC7A91" w:rsidP="00D32F3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 coordenador da CEF-CAU/BR, Valter Caldana, </w:t>
            </w:r>
            <w:r w:rsidR="005C2C6A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explicou que estão aguardando a 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manifestação</w:t>
            </w:r>
            <w:r w:rsidR="005C2C6A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da Assessoria Jurídica e preparando uma documentação para ter uma radiografia mais precisa de toda a situação</w:t>
            </w:r>
            <w:r w:rsidR="0020678F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inclusive para</w:t>
            </w:r>
            <w:r w:rsidR="005C2C6A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entender a progressão exponencial dos formandos. </w:t>
            </w:r>
          </w:p>
        </w:tc>
      </w:tr>
    </w:tbl>
    <w:p w14:paraId="17991833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80252" w:rsidRPr="00480252" w14:paraId="33991847" w14:textId="77777777" w:rsidTr="00351BA2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4220B6" w14:textId="77777777" w:rsidR="00D400C3" w:rsidRPr="00480252" w:rsidRDefault="00C510F2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EDCB31" w14:textId="77777777" w:rsidR="00D400C3" w:rsidRPr="00480252" w:rsidRDefault="00D400C3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Oficina de Harmonização</w:t>
            </w:r>
          </w:p>
        </w:tc>
      </w:tr>
      <w:tr w:rsidR="00480252" w:rsidRPr="00480252" w14:paraId="2C07CA11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530D7" w14:textId="77777777" w:rsidR="00D400C3" w:rsidRPr="00480252" w:rsidRDefault="00D400C3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6F61CC" w14:textId="77777777" w:rsidR="00D400C3" w:rsidRPr="00480252" w:rsidRDefault="001569BB" w:rsidP="001569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 xml:space="preserve">CEP-CAU/BR </w:t>
            </w:r>
          </w:p>
        </w:tc>
      </w:tr>
      <w:tr w:rsidR="00480252" w:rsidRPr="00480252" w14:paraId="045CD9F9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DFCACA" w14:textId="77777777" w:rsidR="00D400C3" w:rsidRPr="00480252" w:rsidRDefault="00D400C3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736E57" w14:textId="77777777" w:rsidR="00D400C3" w:rsidRPr="00480252" w:rsidRDefault="00D400C3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Nadia e Patricia</w:t>
            </w:r>
          </w:p>
        </w:tc>
      </w:tr>
      <w:tr w:rsidR="00480252" w:rsidRPr="00480252" w14:paraId="375C2576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22DB2D" w14:textId="77777777" w:rsidR="00D400C3" w:rsidRPr="00480252" w:rsidRDefault="00D400C3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3F569E" w14:textId="77777777" w:rsidR="009A3B6C" w:rsidRPr="00480252" w:rsidRDefault="007B0B1C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coordenadora da CEP-CAU/BR, </w:t>
            </w:r>
            <w:r w:rsidR="00D400C3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Patricia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Luz, informou que participou da C</w:t>
            </w:r>
            <w:r w:rsidR="00D400C3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omissão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Temporária de Harmonização</w:t>
            </w:r>
            <w:r w:rsidR="00D400C3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na gest</w:t>
            </w:r>
            <w:r w:rsidR="0014380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ão passada</w:t>
            </w:r>
            <w:r w:rsidR="009A3B6C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e que alguns objetivos foram alcançados</w:t>
            </w:r>
            <w:r w:rsidR="0014380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Relatou que</w:t>
            </w:r>
            <w:r w:rsidR="0014380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um dos caminhos é a fiscalização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, </w:t>
            </w:r>
            <w:r w:rsidR="009A3B6C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que</w:t>
            </w:r>
            <w:r w:rsidR="00143801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consta no planejamento dos 100 dias</w:t>
            </w:r>
            <w:r w:rsidR="009A3B6C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e que o momento é de implementar.</w:t>
            </w:r>
          </w:p>
          <w:p w14:paraId="1DEABC40" w14:textId="77777777" w:rsidR="00143801" w:rsidRPr="00480252" w:rsidRDefault="009A3B6C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</w:t>
            </w:r>
            <w:r w:rsidR="001569BB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p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residente Nadia Somekh solicitou que a revisão da Resolução CAU/BR nº 51/2013 seja pautada, considerando que a suspensão da mesma será </w:t>
            </w:r>
            <w:r w:rsidR="00A5117D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até o final do ano.</w:t>
            </w:r>
          </w:p>
          <w:p w14:paraId="5144965A" w14:textId="77777777" w:rsidR="00A5117D" w:rsidRPr="00480252" w:rsidRDefault="001569BB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assessora-chefe da Assessoria de Relações Institucionais e Parlamentares do CAU/BR, Luciana Rubino, re</w:t>
            </w:r>
            <w:r w:rsidR="00A9759C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latou que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atualmente </w:t>
            </w:r>
            <w:r w:rsidR="00A9759C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tem dois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Projetos de Lei sobre o assunto e atualizou os membros </w:t>
            </w:r>
            <w:r w:rsidR="00A9759C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sobre o contexto atual.</w:t>
            </w:r>
          </w:p>
          <w:p w14:paraId="4F48CFE3" w14:textId="77777777" w:rsidR="00351BA2" w:rsidRPr="00480252" w:rsidRDefault="001569BB" w:rsidP="001569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Os membros decidiram p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autar na próxima reu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nião o documento elaborado pela Comissão Temporária de Harmonização do Exercício Profissional (CTHEP) para discussão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</w:p>
        </w:tc>
      </w:tr>
    </w:tbl>
    <w:p w14:paraId="6515EC38" w14:textId="77777777" w:rsidR="00D400C3" w:rsidRPr="00480252" w:rsidRDefault="00D400C3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75371FA2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13FDB5" w14:textId="77777777" w:rsidR="00351BA2" w:rsidRPr="00480252" w:rsidRDefault="00C510F2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F8C8AB" w14:textId="77777777" w:rsidR="00351BA2" w:rsidRPr="00480252" w:rsidRDefault="00351BA2" w:rsidP="00351BA2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Articulação sobre a participação das Entidades e dos CAU/UF no Congresso UIA2021Rio</w:t>
            </w:r>
          </w:p>
        </w:tc>
      </w:tr>
      <w:tr w:rsidR="00480252" w:rsidRPr="00480252" w14:paraId="52503EFD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C5900C" w14:textId="77777777" w:rsidR="00351BA2" w:rsidRPr="00480252" w:rsidRDefault="00351BA2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34027C" w14:textId="77777777" w:rsidR="00351BA2" w:rsidRPr="00480252" w:rsidRDefault="00351BA2" w:rsidP="00351BA2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FNA</w:t>
            </w:r>
          </w:p>
        </w:tc>
      </w:tr>
      <w:tr w:rsidR="00480252" w:rsidRPr="00480252" w14:paraId="35B8CBDA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8D57FC" w14:textId="77777777" w:rsidR="00351BA2" w:rsidRPr="00480252" w:rsidRDefault="00351BA2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7543DA" w14:textId="77777777" w:rsidR="00351BA2" w:rsidRPr="00480252" w:rsidRDefault="00351BA2" w:rsidP="00351BA2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Eleonora Mascia</w:t>
            </w:r>
          </w:p>
        </w:tc>
      </w:tr>
      <w:tr w:rsidR="00480252" w:rsidRPr="00480252" w14:paraId="40D2B3C3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7132E1" w14:textId="77777777" w:rsidR="00351BA2" w:rsidRPr="00480252" w:rsidRDefault="00351BA2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B99C8F" w14:textId="77777777" w:rsidR="00907180" w:rsidRPr="00480252" w:rsidRDefault="001569BB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da FNA, 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Eleonora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Mascia, 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relatou a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i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mportância do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evento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para a entidade e explicou que, por contrato, possuem dois temas para explorar: mundo traba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lho e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Assistência Técnica de Habitação de Interesse Social (ATHIS)</w:t>
            </w:r>
            <w:r w:rsidR="00351BA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. </w:t>
            </w:r>
            <w:r w:rsidR="00C67AF8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Resumiu a programação de atividades proposta pela FNA e colocou à </w:t>
            </w:r>
            <w:r w:rsidR="00907180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disposição para o CAU/BR participar junto</w:t>
            </w:r>
            <w:r w:rsidR="00C67AF8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.</w:t>
            </w:r>
          </w:p>
          <w:p w14:paraId="4DB7E3FA" w14:textId="77777777" w:rsidR="001569BB" w:rsidRPr="00480252" w:rsidRDefault="00907180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agradeceu e relatou que estão com uma proposta de campanha que será apresentada no Conselho Diretor. </w:t>
            </w:r>
            <w:r w:rsidR="00C67AF8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</w:t>
            </w:r>
          </w:p>
          <w:p w14:paraId="22B1D958" w14:textId="77777777" w:rsidR="001569BB" w:rsidRPr="00480252" w:rsidRDefault="00F950D2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coordenadora do CEAU-CAU/BR, Ana Goes, sugeriu que as atividades sejam incorporadas ao Plano de Trabalho do colegiado para 2021. </w:t>
            </w:r>
          </w:p>
          <w:p w14:paraId="1BEBD18C" w14:textId="77777777" w:rsidR="00451580" w:rsidRPr="00480252" w:rsidRDefault="00F950D2" w:rsidP="00F950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lastRenderedPageBreak/>
              <w:t>O item será pautado na reunião subsequente.</w:t>
            </w:r>
          </w:p>
        </w:tc>
      </w:tr>
    </w:tbl>
    <w:p w14:paraId="6E4719C0" w14:textId="77777777" w:rsidR="00351BA2" w:rsidRPr="00480252" w:rsidRDefault="00351BA2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5F59DC12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B3D9C1" w14:textId="77777777" w:rsidR="00451580" w:rsidRPr="00480252" w:rsidRDefault="00C510F2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B59674" w14:textId="77777777" w:rsidR="00451580" w:rsidRPr="00480252" w:rsidRDefault="00451580" w:rsidP="00794AC5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Resolução </w:t>
            </w:r>
            <w:r w:rsidR="00907180"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CGSIM nº </w:t>
            </w: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64</w:t>
            </w:r>
            <w:r w:rsidR="00907180"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/2020</w:t>
            </w: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 - infor</w:t>
            </w:r>
            <w:r w:rsidR="00907180"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mes e articulação das entidades</w:t>
            </w:r>
          </w:p>
        </w:tc>
      </w:tr>
      <w:tr w:rsidR="00480252" w:rsidRPr="00480252" w14:paraId="36BD81C3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5C8904" w14:textId="77777777" w:rsidR="00451580" w:rsidRPr="00480252" w:rsidRDefault="00451580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011634" w14:textId="77777777" w:rsidR="00451580" w:rsidRPr="00480252" w:rsidRDefault="00907180" w:rsidP="00794AC5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AsBEA</w:t>
            </w:r>
          </w:p>
        </w:tc>
      </w:tr>
      <w:tr w:rsidR="00480252" w:rsidRPr="00480252" w14:paraId="47FAA809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F27EA83" w14:textId="77777777" w:rsidR="00451580" w:rsidRPr="00480252" w:rsidRDefault="00451580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95C60CE" w14:textId="77777777" w:rsidR="00451580" w:rsidRPr="00480252" w:rsidRDefault="00451580" w:rsidP="00794AC5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Paulo Lisboa</w:t>
            </w:r>
          </w:p>
        </w:tc>
      </w:tr>
      <w:tr w:rsidR="00480252" w:rsidRPr="00480252" w14:paraId="1183A0A4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60D3C01" w14:textId="77777777" w:rsidR="00451580" w:rsidRPr="00480252" w:rsidRDefault="00451580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C3F14A" w14:textId="77777777" w:rsidR="00907180" w:rsidRPr="00480252" w:rsidRDefault="00907180" w:rsidP="00794AC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 xml:space="preserve">O vice-Presidente da AsBEA, Paulo Lisboa, relatou que, após a última reunião do CEAU-CAU/BR e solicitação da presidente Nadia Somekh, discutiu o assunto na entidade e com a coordenadora-adjunta da CPUA-CAU/BR. </w:t>
            </w:r>
            <w:r w:rsidR="00B967ED" w:rsidRPr="00480252">
              <w:rPr>
                <w:rFonts w:ascii="Times New Roman" w:eastAsia="Cambria" w:hAnsi="Times New Roman" w:cs="Times New Roman"/>
                <w:color w:val="000000" w:themeColor="text1"/>
              </w:rPr>
              <w:t>Relatou</w:t>
            </w:r>
            <w:r w:rsidR="00067900" w:rsidRPr="00480252">
              <w:rPr>
                <w:rFonts w:ascii="Times New Roman" w:eastAsia="Cambria" w:hAnsi="Times New Roman" w:cs="Times New Roman"/>
                <w:color w:val="000000" w:themeColor="text1"/>
              </w:rPr>
              <w:t xml:space="preserve"> que o posicionamento é que há necessidade d</w:t>
            </w:r>
            <w:r w:rsidR="00B967ED" w:rsidRPr="00480252">
              <w:rPr>
                <w:rFonts w:ascii="Times New Roman" w:eastAsia="Cambria" w:hAnsi="Times New Roman" w:cs="Times New Roman"/>
                <w:color w:val="000000" w:themeColor="text1"/>
              </w:rPr>
              <w:t>e desburocratizar o processo que ocorrem em algumas prefeituras</w:t>
            </w:r>
            <w:r w:rsidR="00067900" w:rsidRPr="00480252">
              <w:rPr>
                <w:rFonts w:ascii="Times New Roman" w:eastAsia="Cambria" w:hAnsi="Times New Roman" w:cs="Times New Roman"/>
                <w:color w:val="000000" w:themeColor="text1"/>
              </w:rPr>
              <w:t>, de forma que o texto da resolução</w:t>
            </w:r>
            <w:r w:rsidR="00B967ED" w:rsidRPr="00480252">
              <w:rPr>
                <w:rFonts w:ascii="Times New Roman" w:eastAsia="Cambria" w:hAnsi="Times New Roman" w:cs="Times New Roman"/>
                <w:color w:val="000000" w:themeColor="text1"/>
              </w:rPr>
              <w:t xml:space="preserve"> pudesse garantir que os profissionais arquitetos p</w:t>
            </w:r>
            <w:r w:rsidR="00067900" w:rsidRPr="00480252">
              <w:rPr>
                <w:rFonts w:ascii="Times New Roman" w:eastAsia="Cambria" w:hAnsi="Times New Roman" w:cs="Times New Roman"/>
                <w:color w:val="000000" w:themeColor="text1"/>
              </w:rPr>
              <w:t>ossam</w:t>
            </w:r>
            <w:r w:rsidR="00B967ED" w:rsidRPr="00480252">
              <w:rPr>
                <w:rFonts w:ascii="Times New Roman" w:eastAsia="Cambria" w:hAnsi="Times New Roman" w:cs="Times New Roman"/>
                <w:color w:val="000000" w:themeColor="text1"/>
              </w:rPr>
              <w:t xml:space="preserve"> exercer de forma regulamentada a responsabilidade técnica e profissional</w:t>
            </w:r>
            <w:r w:rsidR="00067900" w:rsidRPr="00480252">
              <w:rPr>
                <w:rFonts w:ascii="Times New Roman" w:eastAsia="Cambria" w:hAnsi="Times New Roman" w:cs="Times New Roman"/>
                <w:color w:val="000000" w:themeColor="text1"/>
              </w:rPr>
              <w:t xml:space="preserve"> e atender a esse segmento.</w:t>
            </w:r>
          </w:p>
          <w:p w14:paraId="1C0C98B3" w14:textId="77777777" w:rsidR="00067900" w:rsidRPr="00480252" w:rsidRDefault="00067900" w:rsidP="00794AC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A presidente Nadia Somekh relatou que estão discutindo o posicionamento do CAU/BR e que o mesmo precisa ser aprovado pelo Plen</w:t>
            </w:r>
            <w:r w:rsidR="00F950D2" w:rsidRPr="00480252">
              <w:rPr>
                <w:rFonts w:ascii="Times New Roman" w:eastAsia="Cambria" w:hAnsi="Times New Roman" w:cs="Times New Roman"/>
                <w:color w:val="000000" w:themeColor="text1"/>
              </w:rPr>
              <w:t xml:space="preserve">ário. Sugeriu que façam uma Carta aos Municípios abordando o licenciamento. </w:t>
            </w:r>
          </w:p>
          <w:p w14:paraId="2A4AC566" w14:textId="77777777" w:rsidR="00866898" w:rsidRPr="00480252" w:rsidRDefault="00F950D2" w:rsidP="00794AC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Ficou definido que o Paulo Lisboa inicie a minuta da Carta.</w:t>
            </w:r>
          </w:p>
        </w:tc>
      </w:tr>
    </w:tbl>
    <w:p w14:paraId="01B66B1B" w14:textId="77777777" w:rsidR="00036F84" w:rsidRPr="00480252" w:rsidRDefault="00036F84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29E330D4" w14:textId="77777777" w:rsidTr="00AA6C7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378EC6" w14:textId="77777777" w:rsidR="00F950D2" w:rsidRPr="00480252" w:rsidRDefault="00C510F2" w:rsidP="00F950D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6D22F7" w14:textId="77777777" w:rsidR="00F950D2" w:rsidRPr="00480252" w:rsidRDefault="00F950D2" w:rsidP="00F950D2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Lei de Licitações</w:t>
            </w:r>
          </w:p>
        </w:tc>
      </w:tr>
      <w:tr w:rsidR="00480252" w:rsidRPr="00480252" w14:paraId="27892F34" w14:textId="77777777" w:rsidTr="00AA6C7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BD4F95B" w14:textId="77777777" w:rsidR="00F950D2" w:rsidRPr="00480252" w:rsidRDefault="00F950D2" w:rsidP="00F950D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6EBE5A" w14:textId="77777777" w:rsidR="00F950D2" w:rsidRPr="00480252" w:rsidRDefault="00F950D2" w:rsidP="00F950D2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Grupo de trabalho</w:t>
            </w:r>
          </w:p>
        </w:tc>
      </w:tr>
      <w:tr w:rsidR="00480252" w:rsidRPr="00480252" w14:paraId="51B8879A" w14:textId="77777777" w:rsidTr="00AA6C7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E4B3AF" w14:textId="77777777" w:rsidR="00F950D2" w:rsidRPr="00480252" w:rsidRDefault="00F950D2" w:rsidP="00F950D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4CE1996" w14:textId="77777777" w:rsidR="00F950D2" w:rsidRPr="00480252" w:rsidRDefault="00F950D2" w:rsidP="00F950D2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Patrícia Luz</w:t>
            </w:r>
          </w:p>
        </w:tc>
      </w:tr>
      <w:tr w:rsidR="00480252" w:rsidRPr="00480252" w14:paraId="60977AE6" w14:textId="77777777" w:rsidTr="00AA6C7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F36FF4E" w14:textId="77777777" w:rsidR="00F950D2" w:rsidRPr="00480252" w:rsidRDefault="00F950D2" w:rsidP="00AA6C7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ED1D70" w14:textId="77777777" w:rsidR="00F950D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do IAB/DN, Maria E</w:t>
            </w:r>
            <w:r w:rsidR="00F950D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lisa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, sugeriu que seja convocada uma</w:t>
            </w:r>
            <w:r w:rsidR="00F950D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reunião emergencial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com os </w:t>
            </w:r>
            <w:r w:rsidR="00F950D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representantes das entidades 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que foram </w:t>
            </w:r>
            <w:r w:rsidR="00F950D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designad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</w:t>
            </w:r>
            <w:r w:rsidR="00F950D2"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s</w:t>
            </w: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 para este assunto e dela seja elaborada uma proposta. </w:t>
            </w:r>
          </w:p>
          <w:p w14:paraId="028F442F" w14:textId="77777777" w:rsidR="00D10077" w:rsidRPr="00480252" w:rsidRDefault="00D10077" w:rsidP="00D1007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vice-presidente da AsBEA, Paulo Lisboa, relatou que a entidade pode fazer o encaminhamento do artigo 55 junto ao Confea.</w:t>
            </w:r>
          </w:p>
          <w:p w14:paraId="4D37612B" w14:textId="77777777" w:rsidR="00480252" w:rsidRPr="00480252" w:rsidRDefault="00480252" w:rsidP="00D1007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Os membros sugeriram que o grupo de trabalho seja permanente para acompanhamento do assunto.</w:t>
            </w:r>
          </w:p>
        </w:tc>
      </w:tr>
    </w:tbl>
    <w:p w14:paraId="2E52B6F4" w14:textId="77777777" w:rsidR="007F3A9D" w:rsidRPr="00480252" w:rsidRDefault="007F3A9D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127E197F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41699C" w14:textId="77777777" w:rsidR="007F3A9D" w:rsidRPr="00480252" w:rsidRDefault="00C510F2" w:rsidP="007F3A9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7D5DA4" w14:textId="77777777" w:rsidR="007F3A9D" w:rsidRPr="00480252" w:rsidRDefault="007F3A9D" w:rsidP="007F3A9D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Plano para os 100 dias de</w:t>
            </w:r>
            <w:r w:rsidRPr="00480252">
              <w:rPr>
                <w:color w:val="000000" w:themeColor="text1"/>
              </w:rPr>
              <w:t xml:space="preserve"> </w:t>
            </w: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gestão </w:t>
            </w:r>
          </w:p>
        </w:tc>
      </w:tr>
      <w:tr w:rsidR="00480252" w:rsidRPr="00480252" w14:paraId="3247F56C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A4EA77" w14:textId="77777777" w:rsidR="007F3A9D" w:rsidRPr="00480252" w:rsidRDefault="007F3A9D" w:rsidP="007F3A9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3C39C16" w14:textId="77777777" w:rsidR="007F3A9D" w:rsidRPr="00480252" w:rsidRDefault="00F950D2" w:rsidP="007F3A9D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CAU/BR</w:t>
            </w:r>
          </w:p>
        </w:tc>
      </w:tr>
      <w:tr w:rsidR="00480252" w:rsidRPr="00480252" w14:paraId="573760DB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9F0CC6" w14:textId="77777777" w:rsidR="007F3A9D" w:rsidRPr="00480252" w:rsidRDefault="007F3A9D" w:rsidP="007F3A9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B9C7EC" w14:textId="77777777" w:rsidR="007F3A9D" w:rsidRPr="00480252" w:rsidRDefault="007F3A9D" w:rsidP="007F3A9D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Nadia Somekh</w:t>
            </w:r>
          </w:p>
        </w:tc>
      </w:tr>
      <w:tr w:rsidR="00480252" w:rsidRPr="00480252" w14:paraId="1F49A53B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8B8D46" w14:textId="77777777" w:rsidR="007F3A9D" w:rsidRPr="00480252" w:rsidRDefault="007F3A9D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EB7767E" w14:textId="77777777" w:rsidR="007F3A9D" w:rsidRPr="00480252" w:rsidRDefault="00F950D2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item será pautado na reunião subsequente.</w:t>
            </w:r>
          </w:p>
        </w:tc>
      </w:tr>
    </w:tbl>
    <w:p w14:paraId="675490AA" w14:textId="77777777" w:rsidR="007F3A9D" w:rsidRPr="00480252" w:rsidRDefault="007F3A9D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7A3F7750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23EA77F" w14:textId="77777777" w:rsidR="007F3A9D" w:rsidRPr="00480252" w:rsidRDefault="00C510F2" w:rsidP="007F3A9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AC6F88" w14:textId="77777777" w:rsidR="007F3A9D" w:rsidRPr="00480252" w:rsidRDefault="007F3A9D" w:rsidP="007F3A9D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Plano de trabalho CEAU-CAU/BR para 2021</w:t>
            </w:r>
          </w:p>
        </w:tc>
      </w:tr>
      <w:tr w:rsidR="00480252" w:rsidRPr="00480252" w14:paraId="21415CDC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FD14021" w14:textId="77777777" w:rsidR="007F3A9D" w:rsidRPr="00480252" w:rsidRDefault="007F3A9D" w:rsidP="007F3A9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962CCC" w14:textId="77777777" w:rsidR="007F3A9D" w:rsidRPr="00480252" w:rsidRDefault="00F950D2" w:rsidP="007F3A9D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CEAU-CAU/BR</w:t>
            </w:r>
          </w:p>
        </w:tc>
      </w:tr>
      <w:tr w:rsidR="00480252" w:rsidRPr="00480252" w14:paraId="3ED4BD56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943A16" w14:textId="77777777" w:rsidR="007F3A9D" w:rsidRPr="00480252" w:rsidRDefault="007F3A9D" w:rsidP="007F3A9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8559D9" w14:textId="77777777" w:rsidR="007F3A9D" w:rsidRPr="00480252" w:rsidRDefault="007F3A9D" w:rsidP="007F3A9D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 xml:space="preserve">Ana Goes </w:t>
            </w:r>
          </w:p>
        </w:tc>
      </w:tr>
      <w:tr w:rsidR="00480252" w:rsidRPr="00480252" w14:paraId="0CEB881F" w14:textId="77777777" w:rsidTr="00351BA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706E7A" w14:textId="77777777" w:rsidR="007F3A9D" w:rsidRPr="00480252" w:rsidRDefault="007F3A9D" w:rsidP="00351BA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4AF6D1" w14:textId="77777777" w:rsidR="00231E6D" w:rsidRPr="00480252" w:rsidRDefault="00F950D2" w:rsidP="00351BA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item será pautado na reunião subsequente.</w:t>
            </w:r>
          </w:p>
        </w:tc>
      </w:tr>
    </w:tbl>
    <w:p w14:paraId="42D1CFB9" w14:textId="77777777" w:rsidR="007F3A9D" w:rsidRPr="00480252" w:rsidRDefault="007F3A9D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061ACA78" w14:textId="77777777" w:rsidR="00155E3E" w:rsidRPr="00480252" w:rsidRDefault="00155E3E" w:rsidP="009D1821">
      <w:pPr>
        <w:shd w:val="clear" w:color="auto" w:fill="D9D9D9"/>
        <w:spacing w:after="0" w:line="240" w:lineRule="auto"/>
        <w:ind w:right="-425" w:hanging="284"/>
        <w:rPr>
          <w:rFonts w:ascii="Times New Roman" w:eastAsia="MS Mincho" w:hAnsi="Times New Roman" w:cs="Times New Roman"/>
          <w:smallCaps/>
          <w:color w:val="000000" w:themeColor="text1"/>
        </w:rPr>
      </w:pPr>
      <w:r w:rsidRPr="00480252">
        <w:rPr>
          <w:rFonts w:ascii="Times New Roman" w:eastAsia="Cambria" w:hAnsi="Times New Roman" w:cs="Times New Roman"/>
          <w:iCs/>
          <w:color w:val="000000" w:themeColor="text1"/>
        </w:rPr>
        <w:t>EXTRA PAUTA:</w:t>
      </w:r>
    </w:p>
    <w:p w14:paraId="4CD62467" w14:textId="77777777" w:rsidR="00155E3E" w:rsidRPr="00480252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50707544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3F4FD8" w14:textId="77777777" w:rsidR="00C510F2" w:rsidRPr="00480252" w:rsidRDefault="00C510F2" w:rsidP="00C510F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E6F5CC" w14:textId="77777777" w:rsidR="00C510F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Manifesto das entidades</w:t>
            </w:r>
          </w:p>
        </w:tc>
      </w:tr>
      <w:tr w:rsidR="00480252" w:rsidRPr="00480252" w14:paraId="3869CEA3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4F89BF" w14:textId="77777777" w:rsidR="00C510F2" w:rsidRPr="00480252" w:rsidRDefault="00C510F2" w:rsidP="00C510F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642845" w14:textId="77777777" w:rsidR="00C510F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Regimento Interno CAU/BR</w:t>
            </w:r>
          </w:p>
        </w:tc>
      </w:tr>
      <w:tr w:rsidR="00480252" w:rsidRPr="00480252" w14:paraId="0C5DF2F0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290873" w14:textId="77777777" w:rsidR="00C510F2" w:rsidRPr="00480252" w:rsidRDefault="00C510F2" w:rsidP="00C510F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35F753" w14:textId="77777777" w:rsidR="00C510F2" w:rsidRPr="00480252" w:rsidRDefault="00C510F2" w:rsidP="00C510F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Ana Goes e Caldana</w:t>
            </w:r>
          </w:p>
        </w:tc>
      </w:tr>
      <w:tr w:rsidR="00480252" w:rsidRPr="00480252" w14:paraId="40FC018E" w14:textId="77777777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B3D951E" w14:textId="77777777" w:rsidR="00C510F2" w:rsidRPr="00480252" w:rsidRDefault="00C510F2" w:rsidP="00C510F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48E4EA7" w14:textId="77777777" w:rsidR="00C510F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coordenadora do CEAU-CAU/BR, Ana Goes, relatou que enviou o Manifesto aos outros membros e perguntou sobre o posicionamento deles.</w:t>
            </w:r>
          </w:p>
          <w:p w14:paraId="726C43B1" w14:textId="77777777" w:rsidR="00C510F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O vice-presidente da AsBEA, Paulo Lisboa, relatou que concorda com o texto até certo ponto e que gostaria que não entrasse com tanto detalhamento nas questões setoriais.</w:t>
            </w:r>
          </w:p>
          <w:p w14:paraId="3E6DD423" w14:textId="77777777" w:rsidR="00C510F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>A Presidente Nadia Somekh opinou que o Manifesto também deveria ser assinado pelo CAU.</w:t>
            </w:r>
          </w:p>
          <w:p w14:paraId="16701FDB" w14:textId="77777777" w:rsidR="00C510F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lastRenderedPageBreak/>
              <w:t>A presidente do IAB/DN, Maria Elisa, relatou que o documento deve abordar questões de todas as entidades para ficar completo e aprofundado em todos os campos. Informou que levará para discussão na entidade.</w:t>
            </w:r>
          </w:p>
          <w:p w14:paraId="6682BF91" w14:textId="77777777" w:rsidR="00C510F2" w:rsidRPr="00480252" w:rsidRDefault="00C510F2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Os presidentes das entidades se reunirão fora do âmbito do CEAU-CAU/BR, no dia 19 de março, para dar andamento no documento. </w:t>
            </w:r>
          </w:p>
        </w:tc>
      </w:tr>
    </w:tbl>
    <w:p w14:paraId="1ED4834C" w14:textId="77777777" w:rsidR="00155E3E" w:rsidRPr="00480252" w:rsidRDefault="00155E3E" w:rsidP="00B60475">
      <w:pPr>
        <w:tabs>
          <w:tab w:val="left" w:pos="484"/>
          <w:tab w:val="left" w:pos="2249"/>
        </w:tabs>
        <w:spacing w:after="0" w:line="276" w:lineRule="auto"/>
        <w:jc w:val="both"/>
        <w:rPr>
          <w:rFonts w:ascii="Times New Roman" w:eastAsia="Cambria" w:hAnsi="Times New Roman" w:cs="Times New Roman"/>
          <w:color w:val="000000" w:themeColor="text1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480252" w:rsidRPr="00480252" w14:paraId="195038E9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BDC4DD" w14:textId="77777777" w:rsidR="00231E6D" w:rsidRPr="00480252" w:rsidRDefault="00C510F2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362C59" w14:textId="77777777" w:rsidR="00231E6D" w:rsidRPr="00480252" w:rsidRDefault="00231E6D" w:rsidP="00C510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T</w:t>
            </w:r>
            <w:r w:rsidR="00C510F2"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radução</w:t>
            </w: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 ONU</w:t>
            </w:r>
          </w:p>
        </w:tc>
      </w:tr>
      <w:tr w:rsidR="00480252" w:rsidRPr="00480252" w14:paraId="2031BAEF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5A40FAC" w14:textId="77777777" w:rsidR="00231E6D" w:rsidRPr="00480252" w:rsidRDefault="00231E6D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1FA08D5" w14:textId="77777777" w:rsidR="00231E6D" w:rsidRPr="00480252" w:rsidRDefault="00C510F2" w:rsidP="00794AC5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IAB/DN</w:t>
            </w:r>
          </w:p>
        </w:tc>
      </w:tr>
      <w:tr w:rsidR="00480252" w:rsidRPr="00480252" w14:paraId="63BB8694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DD1780" w14:textId="77777777" w:rsidR="00231E6D" w:rsidRPr="00480252" w:rsidRDefault="00231E6D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DB5793" w14:textId="77777777" w:rsidR="00231E6D" w:rsidRPr="00480252" w:rsidRDefault="00231E6D" w:rsidP="00794AC5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</w:rPr>
              <w:t>Maria Elisa</w:t>
            </w:r>
          </w:p>
        </w:tc>
      </w:tr>
      <w:tr w:rsidR="00480252" w:rsidRPr="00480252" w14:paraId="466ABEAF" w14:textId="77777777" w:rsidTr="00794AC5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26D66D" w14:textId="77777777" w:rsidR="00231E6D" w:rsidRPr="00480252" w:rsidRDefault="00231E6D" w:rsidP="00794AC5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480252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FCD455" w14:textId="77777777" w:rsidR="00231E6D" w:rsidRPr="00480252" w:rsidRDefault="00480252" w:rsidP="00480252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 w:rsidRPr="00480252">
              <w:rPr>
                <w:rFonts w:ascii="Times New Roman" w:eastAsia="Cambria" w:hAnsi="Times New Roman" w:cs="Times New Roman"/>
                <w:color w:val="000000" w:themeColor="text1"/>
                <w:lang w:eastAsia="pt-BR"/>
              </w:rPr>
              <w:t xml:space="preserve">A presidente Nadia Somekh informou que solicitou uma reunião com a assessoria do CAU/BR para tratar dessa demanda de tradução de documentos importantes. </w:t>
            </w:r>
          </w:p>
        </w:tc>
      </w:tr>
    </w:tbl>
    <w:p w14:paraId="1D0EC80D" w14:textId="77777777" w:rsidR="007A5555" w:rsidRDefault="007A5555" w:rsidP="00AF4FD2">
      <w:pPr>
        <w:tabs>
          <w:tab w:val="left" w:pos="484"/>
          <w:tab w:val="left" w:pos="2249"/>
        </w:tabs>
        <w:spacing w:after="0" w:line="276" w:lineRule="auto"/>
        <w:jc w:val="both"/>
        <w:rPr>
          <w:color w:val="000000" w:themeColor="text1"/>
        </w:rPr>
      </w:pPr>
    </w:p>
    <w:p w14:paraId="0DCA4F49" w14:textId="31A63C66" w:rsidR="00AF4FD2" w:rsidRDefault="00AF4FD2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>Brasília, 11 de março de 2021</w:t>
      </w:r>
      <w:r w:rsidR="00A6364C">
        <w:rPr>
          <w:rFonts w:ascii="Times New Roman" w:eastAsia="Cambria" w:hAnsi="Times New Roman" w:cs="Times New Roman"/>
          <w:color w:val="000000" w:themeColor="text1"/>
        </w:rPr>
        <w:t>.</w:t>
      </w:r>
    </w:p>
    <w:p w14:paraId="60F927E9" w14:textId="77777777" w:rsidR="00A6364C" w:rsidRDefault="00A6364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43DC2413" w14:textId="77777777" w:rsidR="00A6364C" w:rsidRDefault="00A6364C" w:rsidP="00A6364C">
      <w:pPr>
        <w:jc w:val="both"/>
        <w:rPr>
          <w:rFonts w:ascii="Times New Roman" w:hAnsi="Times New Roman"/>
          <w:b/>
          <w:color w:val="000000"/>
          <w:spacing w:val="4"/>
          <w:lang w:eastAsia="pt-BR"/>
        </w:rPr>
      </w:pPr>
      <w:r>
        <w:rPr>
          <w:rFonts w:ascii="Times New Roman" w:hAnsi="Times New Roman"/>
          <w:bCs/>
          <w:color w:val="000000"/>
          <w:spacing w:val="4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6F60D174" w14:textId="77777777" w:rsidR="00A6364C" w:rsidRDefault="00A6364C" w:rsidP="00A6364C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70504633" w14:textId="77777777" w:rsidR="00A6364C" w:rsidRDefault="00A6364C" w:rsidP="00A6364C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52A2047E" w14:textId="77777777" w:rsidR="00A6364C" w:rsidRDefault="00A6364C" w:rsidP="00A6364C">
      <w:pPr>
        <w:spacing w:before="2" w:after="2"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DANIELA DEMARTINI</w:t>
      </w:r>
    </w:p>
    <w:p w14:paraId="2C933A41" w14:textId="77777777" w:rsidR="00A6364C" w:rsidRDefault="00A6364C" w:rsidP="00A6364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Secretária-Geral da Mesa do CAU/BR</w:t>
      </w:r>
    </w:p>
    <w:p w14:paraId="517D02AA" w14:textId="77777777" w:rsidR="00A6364C" w:rsidRDefault="00A6364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1B3C430B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1E4B5CA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E1EFA72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57ACF31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436B544E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78E1572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0D97979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2160699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2080E4D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A1956F9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92A4E60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70D8106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1C1B8AB1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7A46E22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2A21F348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37EDE54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6524402A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ABE6AA4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360DF82F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50F6FE69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2E8AEC18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2290286A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0F6B403B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208BC31E" w14:textId="77777777" w:rsidR="00BC5A8C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1240D809" w14:textId="3F8C5440" w:rsidR="00BC5A8C" w:rsidRPr="00C774A8" w:rsidRDefault="00BC5A8C" w:rsidP="00BC5A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56ª</w:t>
      </w:r>
      <w:r w:rsidRPr="00C774A8">
        <w:rPr>
          <w:rFonts w:ascii="Times New Roman" w:eastAsia="Calibri" w:hAnsi="Times New Roman" w:cs="Times New Roman"/>
          <w:b/>
        </w:rPr>
        <w:t xml:space="preserve"> REUNIÃO ORDINÁRIA D</w:t>
      </w:r>
      <w:r>
        <w:rPr>
          <w:rFonts w:ascii="Times New Roman" w:eastAsia="Calibri" w:hAnsi="Times New Roman" w:cs="Times New Roman"/>
          <w:b/>
        </w:rPr>
        <w:t>O CEAU-</w:t>
      </w:r>
      <w:r w:rsidRPr="00C774A8">
        <w:rPr>
          <w:rFonts w:ascii="Times New Roman" w:eastAsia="Calibri" w:hAnsi="Times New Roman" w:cs="Times New Roman"/>
          <w:b/>
        </w:rPr>
        <w:t>CAU/BR</w:t>
      </w:r>
    </w:p>
    <w:p w14:paraId="5CAC85CB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4A8">
        <w:rPr>
          <w:rFonts w:ascii="Times New Roman" w:eastAsia="Calibri" w:hAnsi="Times New Roman" w:cs="Times New Roman"/>
        </w:rPr>
        <w:t>Videoconferência</w:t>
      </w:r>
    </w:p>
    <w:p w14:paraId="6195A33F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A4944F" w14:textId="77777777" w:rsidR="00BC5A8C" w:rsidRPr="00C774A8" w:rsidRDefault="00BC5A8C" w:rsidP="00BC5A8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8DA6E2B" w14:textId="77777777" w:rsidR="00BC5A8C" w:rsidRPr="00C774A8" w:rsidRDefault="00BC5A8C" w:rsidP="00BC5A8C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C774A8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BC5A8C" w:rsidRPr="00C774A8" w14:paraId="5499B3CF" w14:textId="77777777" w:rsidTr="0020594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ECB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699" w14:textId="77777777" w:rsidR="00BC5A8C" w:rsidRPr="00C774A8" w:rsidRDefault="00BC5A8C" w:rsidP="00205941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9101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0C3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BC5A8C" w:rsidRPr="00C774A8" w14:paraId="0787563B" w14:textId="77777777" w:rsidTr="00205941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42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0289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3576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4B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AA4" w14:textId="77777777" w:rsidR="00BC5A8C" w:rsidRPr="00C774A8" w:rsidRDefault="00BC5A8C" w:rsidP="0020594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B9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DB5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</w:p>
        </w:tc>
      </w:tr>
      <w:tr w:rsidR="00BC5A8C" w:rsidRPr="00C774A8" w14:paraId="495FCA2B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C7EF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060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04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FD63" w14:textId="15F43D09" w:rsidR="00BC5A8C" w:rsidRPr="00C774A8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8E03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FB22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0C82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3E627826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9F85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B19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CDD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8930" w14:textId="55D64EC5" w:rsidR="00BC5A8C" w:rsidRPr="00C774A8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EB66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96BA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1BFC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51C864F2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F55" w14:textId="77777777" w:rsidR="00BC5A8C" w:rsidRPr="00C774A8" w:rsidRDefault="00BC5A8C" w:rsidP="002059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E7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E15E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</w:rPr>
              <w:t>Luciana B</w:t>
            </w:r>
            <w:r>
              <w:rPr>
                <w:rFonts w:ascii="Times New Roman" w:eastAsia="Cambria" w:hAnsi="Times New Roman" w:cs="Times New Roman"/>
                <w:color w:val="000000"/>
              </w:rPr>
              <w:t>.</w:t>
            </w:r>
            <w:r w:rsidRPr="004C4024">
              <w:rPr>
                <w:rFonts w:ascii="Times New Roman" w:eastAsia="Cambria" w:hAnsi="Times New Roman" w:cs="Times New Roman"/>
                <w:color w:val="000000"/>
              </w:rPr>
              <w:t xml:space="preserve"> Martins Schenk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B574" w14:textId="1998C6DE" w:rsidR="00BC5A8C" w:rsidRPr="00C774A8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08F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E629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AB74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18562765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FA9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E69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C57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Paulo Machado Lisboa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76B1" w14:textId="1511EA53" w:rsidR="00BC5A8C" w:rsidRPr="00C774A8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45EE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AF4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EFC6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179843A1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477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A9A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9D3" w14:textId="77777777" w:rsidR="00BC5A8C" w:rsidRPr="004C4024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A25D" w14:textId="6B57240D" w:rsidR="00BC5A8C" w:rsidRPr="004C4024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40A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1DB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C3E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4E482D48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771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D7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2F3" w14:textId="03ED3CEB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C5A8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Valter Luis Caldana Junior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50E5" w14:textId="090F05E1" w:rsidR="00BC5A8C" w:rsidRPr="004C4024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390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71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A31C" w14:textId="2704A902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35227025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0144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6CF0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07DB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4023" w14:textId="206145A8" w:rsidR="00BC5A8C" w:rsidRPr="00C774A8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7FD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369E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1FD7" w14:textId="77777777" w:rsidR="00BC5A8C" w:rsidRPr="00C774A8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48499314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ACB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EE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81B7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Maria Elisa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099F" w14:textId="4EBA0B5B" w:rsidR="00BC5A8C" w:rsidRPr="004C4024" w:rsidRDefault="00A6364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DED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F1C2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86A6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0BE595AB" w14:textId="77777777" w:rsidTr="0020594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3B02" w14:textId="77777777" w:rsidR="00BC5A8C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647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083" w14:textId="05EA3839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C5A8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Helena Andrade 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4658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4CA6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5C5C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3087" w14:textId="77777777" w:rsidR="00BC5A8C" w:rsidRPr="004C4024" w:rsidRDefault="00BC5A8C" w:rsidP="0020594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BC5A8C" w:rsidRPr="00C774A8" w14:paraId="314F0C7A" w14:textId="77777777" w:rsidTr="0020594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B86E2" w14:textId="77777777" w:rsidR="00BC5A8C" w:rsidRPr="00C774A8" w:rsidRDefault="00BC5A8C" w:rsidP="0020594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243B3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BFB54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59311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7CCF2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E0442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60F1F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BC5A8C" w:rsidRPr="00C774A8" w14:paraId="02640147" w14:textId="77777777" w:rsidTr="00205941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09E739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14:paraId="19C56ECE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46388D7B" w14:textId="183A64FD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56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ª REUNIÃO </w:t>
            </w:r>
            <w:r w:rsidRPr="00C774A8">
              <w:rPr>
                <w:rFonts w:ascii="Times New Roman" w:eastAsia="Calibri" w:hAnsi="Times New Roman" w:cs="Times New Roman"/>
                <w:b/>
              </w:rPr>
              <w:t>ORDINÁRIA D</w:t>
            </w:r>
            <w:r>
              <w:rPr>
                <w:rFonts w:ascii="Times New Roman" w:eastAsia="Calibri" w:hAnsi="Times New Roman" w:cs="Times New Roman"/>
                <w:b/>
              </w:rPr>
              <w:t>O CEAU</w:t>
            </w:r>
            <w:r w:rsidRPr="00C774A8">
              <w:rPr>
                <w:rFonts w:ascii="Times New Roman" w:eastAsia="Calibri" w:hAnsi="Times New Roman" w:cs="Times New Roman"/>
                <w:b/>
              </w:rPr>
              <w:t>-CAU/BR</w:t>
            </w:r>
          </w:p>
          <w:p w14:paraId="02988DD1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31852E25" w14:textId="3087F4AC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lang w:eastAsia="pt-BR"/>
              </w:rPr>
              <w:t>15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>/</w:t>
            </w:r>
            <w:r>
              <w:rPr>
                <w:rFonts w:ascii="Times New Roman" w:eastAsia="Cambria" w:hAnsi="Times New Roman" w:cs="Times New Roman"/>
                <w:lang w:eastAsia="pt-BR"/>
              </w:rPr>
              <w:t>4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/2021</w:t>
            </w:r>
          </w:p>
          <w:p w14:paraId="5D480328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612F67E8" w14:textId="467CEE90" w:rsidR="00BC5A8C" w:rsidRDefault="00BC5A8C" w:rsidP="00BC5A8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="002A5E29" w:rsidRPr="002A5E29">
              <w:rPr>
                <w:rFonts w:ascii="Times New Roman" w:eastAsia="Cambria" w:hAnsi="Times New Roman" w:cs="Times New Roman"/>
                <w:lang w:eastAsia="pt-BR"/>
              </w:rPr>
              <w:t>Aprovação da</w:t>
            </w:r>
            <w:r w:rsidR="002A5E29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>Súmula da 3ª Reunião Extraordinária do CEAU-CAU/BR.</w:t>
            </w:r>
          </w:p>
          <w:p w14:paraId="2C721037" w14:textId="77777777" w:rsidR="00BC5A8C" w:rsidRPr="00C774A8" w:rsidRDefault="00BC5A8C" w:rsidP="00BC5A8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3E923A94" w14:textId="4E88B246" w:rsidR="00CB5D1D" w:rsidRPr="00CB5D1D" w:rsidRDefault="00BC5A8C" w:rsidP="00CB5D1D">
            <w:pPr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</w:t>
            </w:r>
            <w:r w:rsidR="00CB5D1D" w:rsidRPr="00CB5D1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Sim 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="00A6364C">
              <w:rPr>
                <w:rFonts w:ascii="Times New Roman" w:eastAsia="Cambria" w:hAnsi="Times New Roman" w:cs="Times New Roman"/>
                <w:lang w:eastAsia="pt-BR"/>
              </w:rPr>
              <w:t>08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="00CB5D1D" w:rsidRPr="00CB5D1D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</w:t>
            </w:r>
            <w:r w:rsidR="00CB5D1D" w:rsidRPr="00CB5D1D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A6364C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CB5D1D" w:rsidRPr="00CB5D1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Abstenções 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="00A6364C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CB5D1D" w:rsidRPr="00CB5D1D">
              <w:rPr>
                <w:rFonts w:ascii="Times New Roman" w:eastAsia="Cambria" w:hAnsi="Times New Roman" w:cs="Times New Roman"/>
                <w:b/>
                <w:lang w:eastAsia="pt-BR"/>
              </w:rPr>
              <w:t>Ausências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="00A6364C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="00CB5D1D" w:rsidRPr="00CB5D1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Total de votos 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="00A6364C">
              <w:rPr>
                <w:rFonts w:ascii="Times New Roman" w:eastAsia="Cambria" w:hAnsi="Times New Roman" w:cs="Times New Roman"/>
                <w:lang w:eastAsia="pt-BR"/>
              </w:rPr>
              <w:t>08</w:t>
            </w:r>
            <w:r w:rsidR="00CB5D1D" w:rsidRPr="00CB5D1D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</w:p>
          <w:p w14:paraId="0ADE16E9" w14:textId="6D2C1798" w:rsidR="00CB5D1D" w:rsidRPr="00CB5D1D" w:rsidRDefault="00CB5D1D" w:rsidP="00CB5D1D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B5D1D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CB5D1D">
              <w:rPr>
                <w:rFonts w:ascii="Times New Roman" w:eastAsia="Cambria" w:hAnsi="Times New Roman" w:cs="Times New Roman"/>
                <w:lang w:eastAsia="pt-BR"/>
              </w:rPr>
              <w:t>:</w:t>
            </w:r>
            <w:r w:rsidRPr="00CB5D1D">
              <w:rPr>
                <w:rFonts w:ascii="Times New Roman" w:eastAsia="Cambria" w:hAnsi="Times New Roman" w:cs="Times New Roman"/>
                <w:color w:val="FF0000"/>
                <w:lang w:eastAsia="pt-BR"/>
              </w:rPr>
              <w:t xml:space="preserve"> </w:t>
            </w:r>
          </w:p>
          <w:p w14:paraId="6CF8BCD1" w14:textId="0521A5A4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1D70907E" w14:textId="77777777" w:rsidR="00BC5A8C" w:rsidRPr="00C774A8" w:rsidRDefault="00BC5A8C" w:rsidP="002059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Daniela Demartini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(coordenadora):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Ana M</w:t>
            </w:r>
            <w:r>
              <w:rPr>
                <w:rFonts w:ascii="Times New Roman" w:eastAsia="Cambria" w:hAnsi="Times New Roman" w:cs="Times New Roman"/>
                <w:lang w:eastAsia="pt-BR"/>
              </w:rPr>
              <w:t xml:space="preserve">.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 xml:space="preserve">Reis de Goes </w:t>
            </w:r>
            <w:r>
              <w:rPr>
                <w:rFonts w:ascii="Times New Roman" w:eastAsia="Cambria" w:hAnsi="Times New Roman" w:cs="Times New Roman"/>
                <w:lang w:eastAsia="pt-BR"/>
              </w:rPr>
              <w:t>M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onteiro</w:t>
            </w:r>
          </w:p>
        </w:tc>
      </w:tr>
    </w:tbl>
    <w:p w14:paraId="286A54B8" w14:textId="77777777" w:rsidR="00BC5A8C" w:rsidRPr="00480252" w:rsidRDefault="00BC5A8C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color w:val="000000" w:themeColor="text1"/>
        </w:rPr>
      </w:pPr>
    </w:p>
    <w:sectPr w:rsidR="00BC5A8C" w:rsidRPr="0048025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8D57" w16cex:dateUtc="2021-04-14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DC3282" w16cid:durableId="24218D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D658" w14:textId="77777777" w:rsidR="00446837" w:rsidRDefault="00446837" w:rsidP="00783D72">
      <w:pPr>
        <w:spacing w:after="0" w:line="240" w:lineRule="auto"/>
      </w:pPr>
      <w:r>
        <w:separator/>
      </w:r>
    </w:p>
  </w:endnote>
  <w:endnote w:type="continuationSeparator" w:id="0">
    <w:p w14:paraId="758F0C24" w14:textId="77777777" w:rsidR="00446837" w:rsidRDefault="0044683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9F345D1" w14:textId="77777777" w:rsidR="00351BA2" w:rsidRPr="00C25F47" w:rsidRDefault="00351BA2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B63FD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4CA259C" w14:textId="77777777" w:rsidR="00351BA2" w:rsidRPr="00C25F47" w:rsidRDefault="00351BA2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F50F" w14:textId="77777777" w:rsidR="00446837" w:rsidRDefault="00446837" w:rsidP="00783D72">
      <w:pPr>
        <w:spacing w:after="0" w:line="240" w:lineRule="auto"/>
      </w:pPr>
      <w:r>
        <w:separator/>
      </w:r>
    </w:p>
  </w:footnote>
  <w:footnote w:type="continuationSeparator" w:id="0">
    <w:p w14:paraId="4253D5E6" w14:textId="77777777" w:rsidR="00446837" w:rsidRDefault="0044683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351BA2" w:rsidRDefault="00351BA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6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2765D"/>
    <w:rsid w:val="00036F84"/>
    <w:rsid w:val="000447DA"/>
    <w:rsid w:val="000537C5"/>
    <w:rsid w:val="00067900"/>
    <w:rsid w:val="00072AEB"/>
    <w:rsid w:val="000B66D4"/>
    <w:rsid w:val="000D091B"/>
    <w:rsid w:val="000E63DD"/>
    <w:rsid w:val="00102282"/>
    <w:rsid w:val="0011648A"/>
    <w:rsid w:val="00135486"/>
    <w:rsid w:val="00143801"/>
    <w:rsid w:val="00151B47"/>
    <w:rsid w:val="00155E3E"/>
    <w:rsid w:val="001569BB"/>
    <w:rsid w:val="00193E0F"/>
    <w:rsid w:val="001D1A2D"/>
    <w:rsid w:val="001E2CB9"/>
    <w:rsid w:val="001F1005"/>
    <w:rsid w:val="0020678F"/>
    <w:rsid w:val="002069BA"/>
    <w:rsid w:val="002106A3"/>
    <w:rsid w:val="00223AB8"/>
    <w:rsid w:val="00231E6D"/>
    <w:rsid w:val="00277EB5"/>
    <w:rsid w:val="002814CF"/>
    <w:rsid w:val="00295B36"/>
    <w:rsid w:val="002A5E29"/>
    <w:rsid w:val="00351BA2"/>
    <w:rsid w:val="003844D5"/>
    <w:rsid w:val="003A6980"/>
    <w:rsid w:val="003C7E30"/>
    <w:rsid w:val="003D07B7"/>
    <w:rsid w:val="003F60FC"/>
    <w:rsid w:val="00416A47"/>
    <w:rsid w:val="00446837"/>
    <w:rsid w:val="00451580"/>
    <w:rsid w:val="0047766E"/>
    <w:rsid w:val="00480252"/>
    <w:rsid w:val="005229EF"/>
    <w:rsid w:val="005335DF"/>
    <w:rsid w:val="00547575"/>
    <w:rsid w:val="00554CAE"/>
    <w:rsid w:val="005676B2"/>
    <w:rsid w:val="005C2C6A"/>
    <w:rsid w:val="005C6C13"/>
    <w:rsid w:val="006A6F91"/>
    <w:rsid w:val="006C0A3F"/>
    <w:rsid w:val="00762E98"/>
    <w:rsid w:val="00783D72"/>
    <w:rsid w:val="0078548B"/>
    <w:rsid w:val="007A5555"/>
    <w:rsid w:val="007B0B1C"/>
    <w:rsid w:val="007F3A9D"/>
    <w:rsid w:val="00857760"/>
    <w:rsid w:val="00866898"/>
    <w:rsid w:val="008C0149"/>
    <w:rsid w:val="00907180"/>
    <w:rsid w:val="009264CA"/>
    <w:rsid w:val="009A3B6C"/>
    <w:rsid w:val="009A7A63"/>
    <w:rsid w:val="009D1821"/>
    <w:rsid w:val="00A239C6"/>
    <w:rsid w:val="00A409A5"/>
    <w:rsid w:val="00A5117D"/>
    <w:rsid w:val="00A6364C"/>
    <w:rsid w:val="00A9198C"/>
    <w:rsid w:val="00A9537F"/>
    <w:rsid w:val="00A95D2A"/>
    <w:rsid w:val="00A9759C"/>
    <w:rsid w:val="00AE6805"/>
    <w:rsid w:val="00AF3A49"/>
    <w:rsid w:val="00AF4FD2"/>
    <w:rsid w:val="00B60475"/>
    <w:rsid w:val="00B967ED"/>
    <w:rsid w:val="00BA6DFB"/>
    <w:rsid w:val="00BC5A8C"/>
    <w:rsid w:val="00BE06FD"/>
    <w:rsid w:val="00C00FD5"/>
    <w:rsid w:val="00C25F47"/>
    <w:rsid w:val="00C510F2"/>
    <w:rsid w:val="00C5156A"/>
    <w:rsid w:val="00C63D64"/>
    <w:rsid w:val="00C67AF8"/>
    <w:rsid w:val="00CB5D1D"/>
    <w:rsid w:val="00D0679B"/>
    <w:rsid w:val="00D10077"/>
    <w:rsid w:val="00D2153D"/>
    <w:rsid w:val="00D317FF"/>
    <w:rsid w:val="00D32F3C"/>
    <w:rsid w:val="00D400C3"/>
    <w:rsid w:val="00D727C9"/>
    <w:rsid w:val="00D96DDC"/>
    <w:rsid w:val="00DB2DA6"/>
    <w:rsid w:val="00E33155"/>
    <w:rsid w:val="00E625E1"/>
    <w:rsid w:val="00E865B0"/>
    <w:rsid w:val="00EA1626"/>
    <w:rsid w:val="00EB3311"/>
    <w:rsid w:val="00EC7A91"/>
    <w:rsid w:val="00ED7498"/>
    <w:rsid w:val="00EF4F7F"/>
    <w:rsid w:val="00F24F07"/>
    <w:rsid w:val="00F32C3A"/>
    <w:rsid w:val="00F4212D"/>
    <w:rsid w:val="00F4276C"/>
    <w:rsid w:val="00F625EE"/>
    <w:rsid w:val="00F92A77"/>
    <w:rsid w:val="00F950D2"/>
    <w:rsid w:val="00FB63FD"/>
    <w:rsid w:val="00FC7882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2</cp:revision>
  <dcterms:created xsi:type="dcterms:W3CDTF">2021-06-16T18:38:00Z</dcterms:created>
  <dcterms:modified xsi:type="dcterms:W3CDTF">2021-06-16T18:38:00Z</dcterms:modified>
</cp:coreProperties>
</file>