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24" w:type="dxa"/>
        <w:jc w:val="center"/>
        <w:tblCellMar>
          <w:top w:w="14" w:type="dxa"/>
          <w:left w:w="86" w:type="dxa"/>
          <w:bottom w:w="14" w:type="dxa"/>
          <w:right w:w="86" w:type="dxa"/>
        </w:tblCellMar>
        <w:tblLook w:val="0020" w:firstRow="1" w:lastRow="0" w:firstColumn="0" w:lastColumn="0" w:noHBand="0" w:noVBand="0"/>
      </w:tblPr>
      <w:tblGrid>
        <w:gridCol w:w="9124"/>
      </w:tblGrid>
      <w:tr w:rsidR="001E4793" w:rsidRPr="00302D13" w14:paraId="26F19B80" w14:textId="77777777" w:rsidTr="00D56674">
        <w:trPr>
          <w:trHeight w:val="250"/>
          <w:jc w:val="center"/>
        </w:trPr>
        <w:tc>
          <w:tcPr>
            <w:tcW w:w="9124" w:type="dxa"/>
            <w:shd w:val="clear" w:color="auto" w:fill="auto"/>
            <w:tcMar>
              <w:top w:w="14" w:type="dxa"/>
              <w:left w:w="0" w:type="dxa"/>
              <w:bottom w:w="14" w:type="dxa"/>
              <w:right w:w="86" w:type="dxa"/>
            </w:tcMar>
            <w:vAlign w:val="center"/>
          </w:tcPr>
          <w:p w14:paraId="1B79B3C0" w14:textId="2EC3DAF9" w:rsidR="001E4793" w:rsidRPr="00302D13" w:rsidRDefault="001E4793" w:rsidP="00EF1D50">
            <w:pPr>
              <w:keepNext/>
              <w:spacing w:before="60" w:after="60" w:line="240" w:lineRule="auto"/>
              <w:jc w:val="center"/>
              <w:outlineLvl w:val="0"/>
              <w:rPr>
                <w:rFonts w:ascii="Times New Roman" w:eastAsia="Times New Roman" w:hAnsi="Times New Roman" w:cs="Times New Roman"/>
                <w:bCs/>
                <w:smallCaps/>
                <w:color w:val="000000" w:themeColor="text1"/>
                <w:kern w:val="32"/>
              </w:rPr>
            </w:pPr>
            <w:r w:rsidRPr="00302D13">
              <w:rPr>
                <w:rFonts w:ascii="Times New Roman" w:eastAsia="Times New Roman" w:hAnsi="Times New Roman" w:cs="Times New Roman"/>
                <w:bCs/>
                <w:smallCaps/>
                <w:color w:val="000000" w:themeColor="text1"/>
                <w:kern w:val="32"/>
              </w:rPr>
              <w:t xml:space="preserve">SÚMULA DA </w:t>
            </w:r>
            <w:r w:rsidR="006D3B3B">
              <w:rPr>
                <w:rFonts w:ascii="Times New Roman" w:eastAsia="Times New Roman" w:hAnsi="Times New Roman" w:cs="Times New Roman"/>
                <w:bCs/>
                <w:smallCaps/>
                <w:color w:val="000000" w:themeColor="text1"/>
                <w:kern w:val="32"/>
              </w:rPr>
              <w:t>1</w:t>
            </w:r>
            <w:r w:rsidR="00646B3F">
              <w:rPr>
                <w:rFonts w:ascii="Times New Roman" w:eastAsia="Times New Roman" w:hAnsi="Times New Roman" w:cs="Times New Roman"/>
                <w:bCs/>
                <w:smallCaps/>
                <w:color w:val="000000" w:themeColor="text1"/>
                <w:kern w:val="32"/>
              </w:rPr>
              <w:t>1</w:t>
            </w:r>
            <w:r w:rsidR="00EF1D50">
              <w:rPr>
                <w:rFonts w:ascii="Times New Roman" w:eastAsia="Times New Roman" w:hAnsi="Times New Roman" w:cs="Times New Roman"/>
                <w:bCs/>
                <w:smallCaps/>
                <w:color w:val="000000" w:themeColor="text1"/>
                <w:kern w:val="32"/>
              </w:rPr>
              <w:t>1</w:t>
            </w:r>
            <w:r w:rsidRPr="00302D13">
              <w:rPr>
                <w:rFonts w:ascii="Times New Roman" w:eastAsia="Times New Roman" w:hAnsi="Times New Roman" w:cs="Times New Roman"/>
                <w:bCs/>
                <w:smallCaps/>
                <w:color w:val="000000" w:themeColor="text1"/>
                <w:kern w:val="32"/>
              </w:rPr>
              <w:t>ª REUNIÃO ORDINÁRIA CD-CAU/BR</w:t>
            </w:r>
          </w:p>
        </w:tc>
      </w:tr>
    </w:tbl>
    <w:p w14:paraId="1DE753AC" w14:textId="77777777" w:rsidR="001E4793" w:rsidRPr="00302D13" w:rsidRDefault="001E4793" w:rsidP="001E4793">
      <w:pPr>
        <w:spacing w:after="0" w:line="240" w:lineRule="auto"/>
        <w:rPr>
          <w:rFonts w:ascii="Times New Roman" w:eastAsia="MS Mincho" w:hAnsi="Times New Roman" w:cs="Times New Roman"/>
          <w:smallCaps/>
          <w:color w:val="000000" w:themeColor="text1"/>
        </w:rPr>
      </w:pPr>
    </w:p>
    <w:tbl>
      <w:tblPr>
        <w:tblW w:w="9072" w:type="dxa"/>
        <w:tblInd w:w="137"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CellMar>
          <w:top w:w="14" w:type="dxa"/>
          <w:left w:w="86" w:type="dxa"/>
          <w:bottom w:w="14" w:type="dxa"/>
          <w:right w:w="86" w:type="dxa"/>
        </w:tblCellMar>
        <w:tblLook w:val="0020" w:firstRow="1" w:lastRow="0" w:firstColumn="0" w:lastColumn="0" w:noHBand="0" w:noVBand="0"/>
      </w:tblPr>
      <w:tblGrid>
        <w:gridCol w:w="2268"/>
        <w:gridCol w:w="3034"/>
        <w:gridCol w:w="1448"/>
        <w:gridCol w:w="2322"/>
      </w:tblGrid>
      <w:tr w:rsidR="00CD092F" w:rsidRPr="00302D13" w14:paraId="093AE623" w14:textId="77777777" w:rsidTr="00A01F2A">
        <w:trPr>
          <w:trHeight w:val="278"/>
        </w:trPr>
        <w:tc>
          <w:tcPr>
            <w:tcW w:w="2268"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4E819C9D" w14:textId="77777777" w:rsidR="001E4793" w:rsidRPr="00302D13" w:rsidRDefault="001E4793" w:rsidP="00D56674">
            <w:pPr>
              <w:spacing w:before="40" w:after="40" w:line="240" w:lineRule="auto"/>
              <w:rPr>
                <w:rFonts w:ascii="Times New Roman" w:eastAsia="Times New Roman" w:hAnsi="Times New Roman" w:cs="Times New Roman"/>
                <w:caps/>
                <w:color w:val="000000" w:themeColor="text1"/>
                <w:spacing w:val="4"/>
                <w:lang w:bidi="en-US"/>
              </w:rPr>
            </w:pPr>
            <w:r w:rsidRPr="00302D13">
              <w:rPr>
                <w:rFonts w:ascii="Times New Roman" w:eastAsia="Times New Roman" w:hAnsi="Times New Roman" w:cs="Times New Roman"/>
                <w:caps/>
                <w:color w:val="000000" w:themeColor="text1"/>
                <w:spacing w:val="4"/>
                <w:lang w:bidi="en-US"/>
              </w:rPr>
              <w:t>DATA</w:t>
            </w:r>
          </w:p>
        </w:tc>
        <w:tc>
          <w:tcPr>
            <w:tcW w:w="3034" w:type="dxa"/>
            <w:tcBorders>
              <w:top w:val="single" w:sz="4" w:space="0" w:color="A6A6A6"/>
              <w:left w:val="single" w:sz="4" w:space="0" w:color="A6A6A6"/>
              <w:bottom w:val="single" w:sz="4" w:space="0" w:color="A6A6A6"/>
            </w:tcBorders>
            <w:vAlign w:val="center"/>
          </w:tcPr>
          <w:p w14:paraId="5D62168A" w14:textId="6855C3CE" w:rsidR="001E4793" w:rsidRPr="00302D13" w:rsidRDefault="00EF1D50" w:rsidP="00EF1D50">
            <w:pPr>
              <w:spacing w:before="40" w:after="40" w:line="240" w:lineRule="auto"/>
              <w:rPr>
                <w:rFonts w:ascii="Times New Roman" w:eastAsia="Times New Roman" w:hAnsi="Times New Roman" w:cs="Times New Roman"/>
                <w:caps/>
                <w:color w:val="000000" w:themeColor="text1"/>
                <w:spacing w:val="4"/>
              </w:rPr>
            </w:pPr>
            <w:r>
              <w:rPr>
                <w:rFonts w:ascii="Times New Roman" w:eastAsia="Times New Roman" w:hAnsi="Times New Roman" w:cs="Times New Roman"/>
                <w:color w:val="000000" w:themeColor="text1"/>
                <w:spacing w:val="4"/>
              </w:rPr>
              <w:t>17</w:t>
            </w:r>
            <w:r w:rsidR="00633359">
              <w:rPr>
                <w:rFonts w:ascii="Times New Roman" w:eastAsia="Times New Roman" w:hAnsi="Times New Roman" w:cs="Times New Roman"/>
                <w:color w:val="000000" w:themeColor="text1"/>
                <w:spacing w:val="4"/>
              </w:rPr>
              <w:t xml:space="preserve"> de </w:t>
            </w:r>
            <w:r>
              <w:rPr>
                <w:rFonts w:ascii="Times New Roman" w:eastAsia="Times New Roman" w:hAnsi="Times New Roman" w:cs="Times New Roman"/>
                <w:color w:val="000000" w:themeColor="text1"/>
                <w:spacing w:val="4"/>
              </w:rPr>
              <w:t>novembro</w:t>
            </w:r>
            <w:r w:rsidR="000504D1" w:rsidRPr="00302D13">
              <w:rPr>
                <w:rFonts w:ascii="Times New Roman" w:eastAsia="Times New Roman" w:hAnsi="Times New Roman" w:cs="Times New Roman"/>
                <w:color w:val="000000" w:themeColor="text1"/>
                <w:spacing w:val="4"/>
              </w:rPr>
              <w:t xml:space="preserve"> de 2021</w:t>
            </w:r>
          </w:p>
        </w:tc>
        <w:tc>
          <w:tcPr>
            <w:tcW w:w="1448" w:type="dxa"/>
            <w:tcBorders>
              <w:top w:val="single" w:sz="4" w:space="0" w:color="A6A6A6"/>
              <w:bottom w:val="single" w:sz="4" w:space="0" w:color="A6A6A6"/>
              <w:right w:val="single" w:sz="4" w:space="0" w:color="A6A6A6"/>
            </w:tcBorders>
            <w:shd w:val="clear" w:color="auto" w:fill="D9D9D9"/>
            <w:vAlign w:val="center"/>
          </w:tcPr>
          <w:p w14:paraId="17078E5E" w14:textId="77777777" w:rsidR="001E4793" w:rsidRPr="00302D13" w:rsidRDefault="001E4793" w:rsidP="00D56674">
            <w:pPr>
              <w:spacing w:before="40" w:after="40" w:line="240" w:lineRule="auto"/>
              <w:rPr>
                <w:rFonts w:ascii="Times New Roman" w:eastAsia="Times New Roman" w:hAnsi="Times New Roman" w:cs="Times New Roman"/>
                <w:caps/>
                <w:color w:val="000000" w:themeColor="text1"/>
                <w:spacing w:val="4"/>
                <w:lang w:bidi="en-US"/>
              </w:rPr>
            </w:pPr>
            <w:r w:rsidRPr="00302D13">
              <w:rPr>
                <w:rFonts w:ascii="Times New Roman" w:eastAsia="Times New Roman" w:hAnsi="Times New Roman" w:cs="Times New Roman"/>
                <w:caps/>
                <w:color w:val="000000" w:themeColor="text1"/>
                <w:spacing w:val="4"/>
                <w:lang w:bidi="en-US"/>
              </w:rPr>
              <w:t>HORÁRIO</w:t>
            </w:r>
          </w:p>
        </w:tc>
        <w:tc>
          <w:tcPr>
            <w:tcW w:w="232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ED64A6" w14:textId="65B3DE92" w:rsidR="001E4793" w:rsidRPr="00302D13" w:rsidRDefault="00177B04" w:rsidP="00D82FF1">
            <w:pPr>
              <w:spacing w:before="40" w:after="40" w:line="240" w:lineRule="auto"/>
              <w:rPr>
                <w:rFonts w:ascii="Times New Roman" w:eastAsia="Times New Roman" w:hAnsi="Times New Roman" w:cs="Times New Roman"/>
                <w:caps/>
                <w:color w:val="000000" w:themeColor="text1"/>
                <w:spacing w:val="4"/>
              </w:rPr>
            </w:pPr>
            <w:r w:rsidRPr="00177B04">
              <w:rPr>
                <w:rFonts w:ascii="Times New Roman" w:eastAsia="Times New Roman" w:hAnsi="Times New Roman" w:cs="Times New Roman"/>
                <w:color w:val="000000" w:themeColor="text1"/>
                <w:spacing w:val="4"/>
              </w:rPr>
              <w:t>9</w:t>
            </w:r>
            <w:r w:rsidR="001E4793" w:rsidRPr="00177B04">
              <w:rPr>
                <w:rFonts w:ascii="Times New Roman" w:eastAsia="Times New Roman" w:hAnsi="Times New Roman" w:cs="Times New Roman"/>
                <w:color w:val="000000" w:themeColor="text1"/>
                <w:spacing w:val="4"/>
              </w:rPr>
              <w:t>h às 1</w:t>
            </w:r>
            <w:r w:rsidR="00D82FF1">
              <w:rPr>
                <w:rFonts w:ascii="Times New Roman" w:eastAsia="Times New Roman" w:hAnsi="Times New Roman" w:cs="Times New Roman"/>
                <w:color w:val="000000" w:themeColor="text1"/>
                <w:spacing w:val="4"/>
              </w:rPr>
              <w:t>3</w:t>
            </w:r>
            <w:r w:rsidR="001E4793" w:rsidRPr="00177B04">
              <w:rPr>
                <w:rFonts w:ascii="Times New Roman" w:eastAsia="Times New Roman" w:hAnsi="Times New Roman" w:cs="Times New Roman"/>
                <w:color w:val="000000" w:themeColor="text1"/>
                <w:spacing w:val="4"/>
              </w:rPr>
              <w:t>h</w:t>
            </w:r>
          </w:p>
        </w:tc>
      </w:tr>
      <w:tr w:rsidR="00CD092F" w:rsidRPr="00302D13" w14:paraId="2AB11E0C" w14:textId="77777777" w:rsidTr="00A01F2A">
        <w:trPr>
          <w:trHeight w:val="278"/>
        </w:trPr>
        <w:tc>
          <w:tcPr>
            <w:tcW w:w="2268"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339B782D" w14:textId="77777777" w:rsidR="001E4793" w:rsidRPr="00302D13" w:rsidRDefault="001E4793" w:rsidP="00D56674">
            <w:pPr>
              <w:spacing w:before="40" w:after="40" w:line="240" w:lineRule="auto"/>
              <w:rPr>
                <w:rFonts w:ascii="Times New Roman" w:eastAsia="Times New Roman" w:hAnsi="Times New Roman" w:cs="Times New Roman"/>
                <w:caps/>
                <w:color w:val="000000" w:themeColor="text1"/>
                <w:spacing w:val="4"/>
                <w:lang w:bidi="en-US"/>
              </w:rPr>
            </w:pPr>
            <w:r w:rsidRPr="00302D13">
              <w:rPr>
                <w:rFonts w:ascii="Times New Roman" w:eastAsia="Times New Roman" w:hAnsi="Times New Roman" w:cs="Times New Roman"/>
                <w:caps/>
                <w:color w:val="000000" w:themeColor="text1"/>
                <w:spacing w:val="4"/>
                <w:lang w:bidi="en-US"/>
              </w:rPr>
              <w:t>LOCAL</w:t>
            </w:r>
          </w:p>
        </w:tc>
        <w:tc>
          <w:tcPr>
            <w:tcW w:w="6804" w:type="dxa"/>
            <w:gridSpan w:val="3"/>
            <w:tcBorders>
              <w:top w:val="single" w:sz="4" w:space="0" w:color="A6A6A6"/>
              <w:left w:val="single" w:sz="4" w:space="0" w:color="A6A6A6"/>
              <w:bottom w:val="single" w:sz="4" w:space="0" w:color="A6A6A6"/>
              <w:right w:val="single" w:sz="4" w:space="0" w:color="A6A6A6"/>
            </w:tcBorders>
            <w:vAlign w:val="center"/>
          </w:tcPr>
          <w:p w14:paraId="6E5E174F" w14:textId="77777777" w:rsidR="001E4793" w:rsidRPr="00302D13" w:rsidRDefault="001E4793" w:rsidP="00D56674">
            <w:pPr>
              <w:spacing w:before="40" w:after="40" w:line="240" w:lineRule="auto"/>
              <w:rPr>
                <w:rFonts w:ascii="Times New Roman" w:eastAsia="Times New Roman" w:hAnsi="Times New Roman" w:cs="Times New Roman"/>
                <w:caps/>
                <w:color w:val="000000" w:themeColor="text1"/>
                <w:spacing w:val="4"/>
              </w:rPr>
            </w:pPr>
            <w:r w:rsidRPr="00302D13">
              <w:rPr>
                <w:rFonts w:ascii="Times New Roman" w:eastAsia="Times New Roman" w:hAnsi="Times New Roman" w:cs="Times New Roman"/>
                <w:color w:val="000000" w:themeColor="text1"/>
                <w:spacing w:val="4"/>
              </w:rPr>
              <w:t>Videoconferência</w:t>
            </w:r>
          </w:p>
        </w:tc>
      </w:tr>
    </w:tbl>
    <w:p w14:paraId="74B872DE" w14:textId="091BC43A" w:rsidR="00375BB9" w:rsidRDefault="00375BB9" w:rsidP="001E4793">
      <w:pPr>
        <w:spacing w:after="0" w:line="240" w:lineRule="auto"/>
        <w:rPr>
          <w:rFonts w:ascii="Times New Roman" w:eastAsia="MS Mincho" w:hAnsi="Times New Roman" w:cs="Times New Roman"/>
          <w:smallCaps/>
          <w:color w:val="000000" w:themeColor="text1"/>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4111"/>
        <w:gridCol w:w="2693"/>
      </w:tblGrid>
      <w:tr w:rsidR="00D86291" w:rsidRPr="00A96559" w14:paraId="249D2B07" w14:textId="77777777" w:rsidTr="00A01F2A">
        <w:trPr>
          <w:trHeight w:hRule="exact" w:val="309"/>
        </w:trPr>
        <w:tc>
          <w:tcPr>
            <w:tcW w:w="2297" w:type="dxa"/>
            <w:vMerge w:val="restart"/>
            <w:tcBorders>
              <w:top w:val="single" w:sz="4" w:space="0" w:color="A6A6A6"/>
              <w:left w:val="single" w:sz="4" w:space="0" w:color="A6A6A6"/>
              <w:right w:val="single" w:sz="4" w:space="0" w:color="A6A6A6"/>
            </w:tcBorders>
            <w:shd w:val="clear" w:color="auto" w:fill="D9D9D9"/>
            <w:vAlign w:val="center"/>
          </w:tcPr>
          <w:p w14:paraId="3A714535" w14:textId="77777777" w:rsidR="00D86291" w:rsidRPr="00A96559" w:rsidRDefault="00D86291" w:rsidP="001404FB">
            <w:pPr>
              <w:spacing w:after="0" w:line="240" w:lineRule="auto"/>
              <w:rPr>
                <w:rFonts w:ascii="Times New Roman" w:eastAsia="MS Mincho" w:hAnsi="Times New Roman" w:cs="Times New Roman"/>
                <w:b/>
                <w:smallCaps/>
              </w:rPr>
            </w:pPr>
            <w:r w:rsidRPr="00A96559">
              <w:rPr>
                <w:rFonts w:ascii="Times New Roman" w:eastAsia="Cambria" w:hAnsi="Times New Roman" w:cs="Times New Roman"/>
                <w:caps/>
                <w:spacing w:val="4"/>
                <w:lang w:bidi="en-US"/>
              </w:rPr>
              <w:t>participantes</w:t>
            </w:r>
          </w:p>
        </w:tc>
        <w:tc>
          <w:tcPr>
            <w:tcW w:w="4111"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678D19B" w14:textId="753847E9" w:rsidR="00D86291" w:rsidRPr="004D0E60" w:rsidRDefault="00D86291" w:rsidP="001404FB">
            <w:pPr>
              <w:spacing w:after="0" w:line="240" w:lineRule="auto"/>
              <w:rPr>
                <w:rFonts w:ascii="Times New Roman" w:eastAsia="Cambria" w:hAnsi="Times New Roman" w:cs="Times New Roman"/>
                <w:b/>
                <w:spacing w:val="4"/>
                <w:highlight w:val="yellow"/>
              </w:rPr>
            </w:pPr>
            <w:r w:rsidRPr="004D0E60">
              <w:rPr>
                <w:rFonts w:ascii="Times New Roman" w:eastAsia="Times New Roman" w:hAnsi="Times New Roman" w:cs="Times New Roman"/>
                <w:color w:val="000000" w:themeColor="text1"/>
                <w:spacing w:val="4"/>
              </w:rPr>
              <w:t>Nadia Somekh</w:t>
            </w:r>
          </w:p>
        </w:tc>
        <w:tc>
          <w:tcPr>
            <w:tcW w:w="269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40DE880" w14:textId="5E8DEB82" w:rsidR="00D86291" w:rsidRPr="00667181" w:rsidRDefault="00D86291" w:rsidP="001404FB">
            <w:pPr>
              <w:spacing w:after="0" w:line="240" w:lineRule="auto"/>
              <w:rPr>
                <w:rFonts w:ascii="Times New Roman" w:eastAsia="Cambria" w:hAnsi="Times New Roman" w:cs="Times New Roman"/>
                <w:b/>
                <w:caps/>
                <w:spacing w:val="4"/>
              </w:rPr>
            </w:pPr>
            <w:r w:rsidRPr="00302D13">
              <w:rPr>
                <w:rFonts w:ascii="Times New Roman" w:eastAsia="Times New Roman" w:hAnsi="Times New Roman" w:cs="Times New Roman"/>
                <w:color w:val="000000" w:themeColor="text1"/>
                <w:spacing w:val="4"/>
              </w:rPr>
              <w:t>Presidente do CAU/BR</w:t>
            </w:r>
          </w:p>
        </w:tc>
      </w:tr>
      <w:tr w:rsidR="00D86291" w:rsidRPr="00A96559" w14:paraId="4992F0F7" w14:textId="77777777" w:rsidTr="00A01F2A">
        <w:trPr>
          <w:trHeight w:hRule="exact" w:val="284"/>
        </w:trPr>
        <w:tc>
          <w:tcPr>
            <w:tcW w:w="2297" w:type="dxa"/>
            <w:vMerge/>
            <w:tcBorders>
              <w:left w:val="single" w:sz="4" w:space="0" w:color="A6A6A6"/>
              <w:right w:val="single" w:sz="4" w:space="0" w:color="A6A6A6"/>
            </w:tcBorders>
            <w:shd w:val="clear" w:color="auto" w:fill="D9D9D9"/>
          </w:tcPr>
          <w:p w14:paraId="3C886BAF" w14:textId="77777777" w:rsidR="00D86291" w:rsidRPr="00A96559" w:rsidRDefault="00D86291" w:rsidP="001404FB">
            <w:pPr>
              <w:spacing w:after="0" w:line="240" w:lineRule="auto"/>
              <w:rPr>
                <w:rFonts w:ascii="Times New Roman" w:eastAsia="MS Mincho" w:hAnsi="Times New Roman" w:cs="Times New Roman"/>
                <w:b/>
                <w:smallCaps/>
              </w:rPr>
            </w:pPr>
          </w:p>
        </w:tc>
        <w:tc>
          <w:tcPr>
            <w:tcW w:w="4111"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897DEA2" w14:textId="2223B4B4" w:rsidR="00D86291" w:rsidRPr="00801730" w:rsidRDefault="00D86291" w:rsidP="001404FB">
            <w:pPr>
              <w:spacing w:after="0" w:line="240" w:lineRule="auto"/>
              <w:rPr>
                <w:rFonts w:ascii="Times New Roman" w:eastAsia="Cambria" w:hAnsi="Times New Roman" w:cs="Times New Roman"/>
                <w:b/>
                <w:caps/>
                <w:spacing w:val="4"/>
              </w:rPr>
            </w:pPr>
            <w:r w:rsidRPr="00801730">
              <w:rPr>
                <w:rFonts w:ascii="Times New Roman" w:eastAsia="Times New Roman" w:hAnsi="Times New Roman" w:cs="Times New Roman"/>
                <w:color w:val="000000" w:themeColor="text1"/>
                <w:spacing w:val="4"/>
              </w:rPr>
              <w:t>Valter Luis Caldana Junior</w:t>
            </w:r>
          </w:p>
        </w:tc>
        <w:tc>
          <w:tcPr>
            <w:tcW w:w="269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544C052" w14:textId="74A706A0" w:rsidR="00D86291" w:rsidRPr="00801730" w:rsidRDefault="00646B3F" w:rsidP="00177B04">
            <w:pPr>
              <w:spacing w:after="0" w:line="240" w:lineRule="auto"/>
              <w:rPr>
                <w:rFonts w:ascii="Times New Roman" w:eastAsia="Cambria" w:hAnsi="Times New Roman" w:cs="Times New Roman"/>
                <w:b/>
                <w:caps/>
                <w:spacing w:val="4"/>
              </w:rPr>
            </w:pPr>
            <w:r>
              <w:rPr>
                <w:rFonts w:ascii="Times New Roman" w:eastAsia="Cambria" w:hAnsi="Times New Roman" w:cs="Times New Roman"/>
                <w:spacing w:val="4"/>
              </w:rPr>
              <w:t>Membro</w:t>
            </w:r>
          </w:p>
        </w:tc>
      </w:tr>
      <w:tr w:rsidR="00D86291" w:rsidRPr="00A96559" w14:paraId="434BABD2" w14:textId="77777777" w:rsidTr="004D0E60">
        <w:trPr>
          <w:trHeight w:hRule="exact" w:val="313"/>
        </w:trPr>
        <w:tc>
          <w:tcPr>
            <w:tcW w:w="2297" w:type="dxa"/>
            <w:vMerge/>
            <w:tcBorders>
              <w:left w:val="single" w:sz="4" w:space="0" w:color="A6A6A6"/>
              <w:right w:val="single" w:sz="4" w:space="0" w:color="A6A6A6"/>
            </w:tcBorders>
            <w:shd w:val="clear" w:color="auto" w:fill="D9D9D9"/>
          </w:tcPr>
          <w:p w14:paraId="25331224" w14:textId="77777777" w:rsidR="00D86291" w:rsidRPr="00A96559" w:rsidRDefault="00D86291" w:rsidP="001404FB">
            <w:pPr>
              <w:spacing w:after="0" w:line="240" w:lineRule="auto"/>
              <w:rPr>
                <w:rFonts w:ascii="Times New Roman" w:eastAsia="MS Mincho" w:hAnsi="Times New Roman" w:cs="Times New Roman"/>
                <w:b/>
                <w:smallCaps/>
              </w:rPr>
            </w:pPr>
          </w:p>
        </w:tc>
        <w:tc>
          <w:tcPr>
            <w:tcW w:w="4111"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34BC3D3" w14:textId="52ED5D1D" w:rsidR="00D86291" w:rsidRPr="004D0E60" w:rsidRDefault="00D86291" w:rsidP="001404FB">
            <w:pPr>
              <w:spacing w:after="0" w:line="240" w:lineRule="auto"/>
              <w:rPr>
                <w:rFonts w:ascii="Times New Roman" w:eastAsia="Cambria" w:hAnsi="Times New Roman" w:cs="Times New Roman"/>
                <w:b/>
                <w:spacing w:val="4"/>
                <w:highlight w:val="yellow"/>
              </w:rPr>
            </w:pPr>
            <w:r w:rsidRPr="004D0E60">
              <w:rPr>
                <w:rFonts w:ascii="Times New Roman" w:eastAsia="Times New Roman" w:hAnsi="Times New Roman" w:cs="Times New Roman"/>
                <w:color w:val="000000" w:themeColor="text1"/>
                <w:spacing w:val="4"/>
              </w:rPr>
              <w:t>Fabricio Lopes Santos</w:t>
            </w:r>
          </w:p>
        </w:tc>
        <w:tc>
          <w:tcPr>
            <w:tcW w:w="269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CA439D5" w14:textId="251D760B" w:rsidR="00D86291" w:rsidRPr="00667181" w:rsidRDefault="004D0E60" w:rsidP="001404FB">
            <w:pPr>
              <w:spacing w:after="0" w:line="240" w:lineRule="auto"/>
              <w:rPr>
                <w:rFonts w:ascii="Times New Roman" w:eastAsia="Cambria" w:hAnsi="Times New Roman" w:cs="Times New Roman"/>
                <w:b/>
                <w:spacing w:val="4"/>
              </w:rPr>
            </w:pPr>
            <w:r>
              <w:rPr>
                <w:rFonts w:ascii="Times New Roman" w:eastAsia="Cambria" w:hAnsi="Times New Roman" w:cs="Times New Roman"/>
                <w:spacing w:val="4"/>
              </w:rPr>
              <w:t>Membro</w:t>
            </w:r>
          </w:p>
        </w:tc>
      </w:tr>
      <w:tr w:rsidR="00D86291" w:rsidRPr="00A96559" w14:paraId="3958DCE5" w14:textId="77777777" w:rsidTr="00A01F2A">
        <w:trPr>
          <w:trHeight w:hRule="exact" w:val="284"/>
        </w:trPr>
        <w:tc>
          <w:tcPr>
            <w:tcW w:w="2297" w:type="dxa"/>
            <w:vMerge/>
            <w:tcBorders>
              <w:left w:val="single" w:sz="4" w:space="0" w:color="A6A6A6"/>
              <w:right w:val="single" w:sz="4" w:space="0" w:color="A6A6A6"/>
            </w:tcBorders>
            <w:shd w:val="clear" w:color="auto" w:fill="D9D9D9"/>
          </w:tcPr>
          <w:p w14:paraId="490B727A" w14:textId="77777777" w:rsidR="00D86291" w:rsidRPr="00A96559" w:rsidRDefault="00D86291" w:rsidP="001404FB">
            <w:pPr>
              <w:spacing w:after="0" w:line="240" w:lineRule="auto"/>
              <w:rPr>
                <w:rFonts w:ascii="Times New Roman" w:eastAsia="MS Mincho" w:hAnsi="Times New Roman" w:cs="Times New Roman"/>
                <w:b/>
                <w:smallCaps/>
              </w:rPr>
            </w:pPr>
          </w:p>
        </w:tc>
        <w:tc>
          <w:tcPr>
            <w:tcW w:w="4111"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7338E55" w14:textId="0ADBD97E" w:rsidR="00D86291" w:rsidRPr="004D0E60" w:rsidRDefault="00D86291" w:rsidP="001404FB">
            <w:pPr>
              <w:spacing w:after="0" w:line="240" w:lineRule="auto"/>
              <w:rPr>
                <w:rFonts w:ascii="Times New Roman" w:eastAsia="Cambria" w:hAnsi="Times New Roman" w:cs="Times New Roman"/>
                <w:b/>
                <w:spacing w:val="4"/>
              </w:rPr>
            </w:pPr>
            <w:r w:rsidRPr="004D0E60">
              <w:rPr>
                <w:rFonts w:ascii="Times New Roman" w:eastAsia="Times New Roman" w:hAnsi="Times New Roman" w:cs="Times New Roman"/>
                <w:color w:val="000000" w:themeColor="text1"/>
                <w:spacing w:val="4"/>
              </w:rPr>
              <w:t>Patricia Silva Luz de Macedo</w:t>
            </w:r>
          </w:p>
        </w:tc>
        <w:tc>
          <w:tcPr>
            <w:tcW w:w="269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FE82ED0" w14:textId="77777777" w:rsidR="00D86291" w:rsidRPr="00667181" w:rsidRDefault="00D86291" w:rsidP="001404FB">
            <w:pPr>
              <w:spacing w:after="0" w:line="240" w:lineRule="auto"/>
              <w:rPr>
                <w:rFonts w:ascii="Times New Roman" w:eastAsia="Cambria" w:hAnsi="Times New Roman" w:cs="Times New Roman"/>
                <w:b/>
                <w:spacing w:val="4"/>
              </w:rPr>
            </w:pPr>
            <w:r w:rsidRPr="00667181">
              <w:rPr>
                <w:rFonts w:ascii="Times New Roman" w:eastAsia="Times New Roman" w:hAnsi="Times New Roman" w:cs="Times New Roman"/>
                <w:spacing w:val="4"/>
              </w:rPr>
              <w:t>Membro</w:t>
            </w:r>
          </w:p>
        </w:tc>
      </w:tr>
      <w:tr w:rsidR="00D86291" w:rsidRPr="00A96559" w14:paraId="06FC6D23" w14:textId="77777777" w:rsidTr="00A01F2A">
        <w:trPr>
          <w:trHeight w:hRule="exact" w:val="284"/>
        </w:trPr>
        <w:tc>
          <w:tcPr>
            <w:tcW w:w="2297" w:type="dxa"/>
            <w:vMerge/>
            <w:tcBorders>
              <w:left w:val="single" w:sz="4" w:space="0" w:color="A6A6A6"/>
              <w:right w:val="single" w:sz="4" w:space="0" w:color="A6A6A6"/>
            </w:tcBorders>
            <w:shd w:val="clear" w:color="auto" w:fill="D9D9D9"/>
          </w:tcPr>
          <w:p w14:paraId="211F166F" w14:textId="77777777" w:rsidR="00D86291" w:rsidRPr="00A96559" w:rsidRDefault="00D86291" w:rsidP="001404FB">
            <w:pPr>
              <w:spacing w:after="0" w:line="240" w:lineRule="auto"/>
              <w:rPr>
                <w:rFonts w:ascii="Times New Roman" w:eastAsia="MS Mincho" w:hAnsi="Times New Roman" w:cs="Times New Roman"/>
                <w:b/>
                <w:smallCaps/>
              </w:rPr>
            </w:pPr>
          </w:p>
        </w:tc>
        <w:tc>
          <w:tcPr>
            <w:tcW w:w="4111"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0AC609D" w14:textId="77EC05F6" w:rsidR="00D86291" w:rsidRPr="004D0E60" w:rsidRDefault="00D86291" w:rsidP="001404FB">
            <w:pPr>
              <w:spacing w:after="0" w:line="240" w:lineRule="auto"/>
              <w:rPr>
                <w:rFonts w:ascii="Times New Roman" w:eastAsia="Cambria" w:hAnsi="Times New Roman" w:cs="Times New Roman"/>
                <w:b/>
                <w:spacing w:val="4"/>
                <w:highlight w:val="yellow"/>
              </w:rPr>
            </w:pPr>
            <w:r w:rsidRPr="004D0E60">
              <w:rPr>
                <w:rFonts w:ascii="Times New Roman" w:eastAsia="Times New Roman" w:hAnsi="Times New Roman" w:cs="Times New Roman"/>
                <w:color w:val="000000" w:themeColor="text1"/>
                <w:spacing w:val="4"/>
              </w:rPr>
              <w:t>Jeferson Dantas Navolar</w:t>
            </w:r>
          </w:p>
        </w:tc>
        <w:tc>
          <w:tcPr>
            <w:tcW w:w="269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0033B08" w14:textId="77777777" w:rsidR="00D86291" w:rsidRPr="00667181" w:rsidRDefault="00D86291" w:rsidP="001404FB">
            <w:pPr>
              <w:spacing w:after="0" w:line="240" w:lineRule="auto"/>
              <w:rPr>
                <w:rFonts w:ascii="Times New Roman" w:eastAsia="Cambria" w:hAnsi="Times New Roman" w:cs="Times New Roman"/>
                <w:b/>
                <w:spacing w:val="4"/>
              </w:rPr>
            </w:pPr>
            <w:r w:rsidRPr="00667181">
              <w:rPr>
                <w:rFonts w:ascii="Times New Roman" w:eastAsia="Times New Roman" w:hAnsi="Times New Roman" w:cs="Times New Roman"/>
                <w:spacing w:val="4"/>
              </w:rPr>
              <w:t>Membro</w:t>
            </w:r>
          </w:p>
        </w:tc>
      </w:tr>
      <w:tr w:rsidR="00D86291" w:rsidRPr="00A96559" w14:paraId="7E486EE4" w14:textId="77777777" w:rsidTr="00A01F2A">
        <w:trPr>
          <w:trHeight w:hRule="exact" w:val="284"/>
        </w:trPr>
        <w:tc>
          <w:tcPr>
            <w:tcW w:w="2297" w:type="dxa"/>
            <w:vMerge/>
            <w:tcBorders>
              <w:left w:val="single" w:sz="4" w:space="0" w:color="A6A6A6"/>
              <w:bottom w:val="single" w:sz="4" w:space="0" w:color="A6A6A6"/>
              <w:right w:val="single" w:sz="4" w:space="0" w:color="A6A6A6"/>
            </w:tcBorders>
            <w:shd w:val="clear" w:color="auto" w:fill="D9D9D9"/>
          </w:tcPr>
          <w:p w14:paraId="58CBB02F" w14:textId="77777777" w:rsidR="00D86291" w:rsidRPr="00A96559" w:rsidRDefault="00D86291" w:rsidP="001404FB">
            <w:pPr>
              <w:spacing w:after="0" w:line="240" w:lineRule="auto"/>
              <w:rPr>
                <w:rFonts w:ascii="Times New Roman" w:eastAsia="MS Mincho" w:hAnsi="Times New Roman" w:cs="Times New Roman"/>
                <w:b/>
                <w:smallCaps/>
              </w:rPr>
            </w:pPr>
          </w:p>
        </w:tc>
        <w:tc>
          <w:tcPr>
            <w:tcW w:w="4111"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932EAA5" w14:textId="2AB07440" w:rsidR="00D86291" w:rsidRPr="004D0E60" w:rsidRDefault="00D86291" w:rsidP="001404FB">
            <w:pPr>
              <w:spacing w:after="0" w:line="240" w:lineRule="auto"/>
              <w:rPr>
                <w:rFonts w:ascii="Times New Roman" w:eastAsia="Times New Roman" w:hAnsi="Times New Roman" w:cs="Times New Roman"/>
                <w:color w:val="000000" w:themeColor="text1"/>
                <w:spacing w:val="4"/>
              </w:rPr>
            </w:pPr>
            <w:r w:rsidRPr="004D0E60">
              <w:rPr>
                <w:rFonts w:ascii="Times New Roman" w:eastAsia="Times New Roman" w:hAnsi="Times New Roman" w:cs="Times New Roman"/>
                <w:color w:val="000000" w:themeColor="text1"/>
                <w:spacing w:val="4"/>
              </w:rPr>
              <w:t>Daniela Pareja Garcia Sarmento</w:t>
            </w:r>
          </w:p>
        </w:tc>
        <w:tc>
          <w:tcPr>
            <w:tcW w:w="269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160812D" w14:textId="5B64BC99" w:rsidR="00D86291" w:rsidRPr="00667181" w:rsidRDefault="00177B04" w:rsidP="001404FB">
            <w:pPr>
              <w:spacing w:after="0" w:line="240" w:lineRule="auto"/>
              <w:rPr>
                <w:rFonts w:ascii="Times New Roman" w:eastAsia="Times New Roman" w:hAnsi="Times New Roman" w:cs="Times New Roman"/>
                <w:spacing w:val="4"/>
              </w:rPr>
            </w:pPr>
            <w:r w:rsidRPr="00667181">
              <w:rPr>
                <w:rFonts w:ascii="Times New Roman" w:eastAsia="Times New Roman" w:hAnsi="Times New Roman" w:cs="Times New Roman"/>
                <w:spacing w:val="4"/>
              </w:rPr>
              <w:t>Membro</w:t>
            </w:r>
          </w:p>
        </w:tc>
      </w:tr>
      <w:tr w:rsidR="008558C3" w:rsidRPr="00A96559" w14:paraId="2DE6E8DC" w14:textId="77777777" w:rsidTr="001404FB">
        <w:trPr>
          <w:trHeight w:hRule="exact" w:val="284"/>
        </w:trPr>
        <w:tc>
          <w:tcPr>
            <w:tcW w:w="2297" w:type="dxa"/>
            <w:vMerge w:val="restart"/>
            <w:tcBorders>
              <w:top w:val="single" w:sz="4" w:space="0" w:color="A6A6A6" w:themeColor="background1" w:themeShade="A6"/>
              <w:left w:val="single" w:sz="4" w:space="0" w:color="A6A6A6"/>
              <w:right w:val="single" w:sz="4" w:space="0" w:color="A6A6A6"/>
            </w:tcBorders>
            <w:shd w:val="clear" w:color="auto" w:fill="D9D9D9"/>
            <w:vAlign w:val="center"/>
          </w:tcPr>
          <w:p w14:paraId="67839442" w14:textId="77777777" w:rsidR="008558C3" w:rsidRPr="00A96559" w:rsidRDefault="008558C3" w:rsidP="001404FB">
            <w:pPr>
              <w:spacing w:before="40" w:after="40" w:line="240" w:lineRule="auto"/>
              <w:rPr>
                <w:rFonts w:ascii="Times New Roman" w:eastAsia="Cambria" w:hAnsi="Times New Roman" w:cs="Times New Roman"/>
                <w:b/>
                <w:caps/>
                <w:spacing w:val="4"/>
                <w:lang w:bidi="en-US"/>
              </w:rPr>
            </w:pPr>
            <w:r w:rsidRPr="00A96559">
              <w:rPr>
                <w:rFonts w:ascii="Times New Roman" w:eastAsia="Cambria" w:hAnsi="Times New Roman" w:cs="Times New Roman"/>
                <w:caps/>
                <w:spacing w:val="4"/>
                <w:lang w:bidi="en-US"/>
              </w:rPr>
              <w:t>Assessoria</w:t>
            </w:r>
          </w:p>
        </w:tc>
        <w:tc>
          <w:tcPr>
            <w:tcW w:w="6804"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3DDBA21C" w14:textId="6A53C8FC" w:rsidR="008558C3" w:rsidRPr="00AA16EA" w:rsidRDefault="008558C3" w:rsidP="001404FB">
            <w:pPr>
              <w:spacing w:after="0" w:line="240" w:lineRule="auto"/>
              <w:rPr>
                <w:rFonts w:ascii="Times New Roman" w:eastAsia="Cambria" w:hAnsi="Times New Roman" w:cs="Times New Roman"/>
                <w:b/>
                <w:color w:val="000000" w:themeColor="text1"/>
                <w:spacing w:val="4"/>
              </w:rPr>
            </w:pPr>
            <w:r w:rsidRPr="00AA16EA">
              <w:rPr>
                <w:rFonts w:ascii="Times New Roman" w:eastAsia="Times New Roman" w:hAnsi="Times New Roman" w:cs="Times New Roman"/>
                <w:color w:val="000000" w:themeColor="text1"/>
                <w:spacing w:val="4"/>
              </w:rPr>
              <w:t>Daniela Demartini</w:t>
            </w:r>
          </w:p>
        </w:tc>
      </w:tr>
      <w:tr w:rsidR="00402787" w:rsidRPr="00A96559" w14:paraId="53ADE2EF" w14:textId="77777777" w:rsidTr="001404FB">
        <w:trPr>
          <w:trHeight w:hRule="exact" w:val="284"/>
        </w:trPr>
        <w:tc>
          <w:tcPr>
            <w:tcW w:w="2297" w:type="dxa"/>
            <w:vMerge/>
            <w:tcBorders>
              <w:top w:val="single" w:sz="4" w:space="0" w:color="A6A6A6" w:themeColor="background1" w:themeShade="A6"/>
              <w:left w:val="single" w:sz="4" w:space="0" w:color="A6A6A6"/>
              <w:right w:val="single" w:sz="4" w:space="0" w:color="A6A6A6"/>
            </w:tcBorders>
            <w:shd w:val="clear" w:color="auto" w:fill="D9D9D9"/>
            <w:vAlign w:val="center"/>
          </w:tcPr>
          <w:p w14:paraId="3F14F162" w14:textId="77777777" w:rsidR="00402787" w:rsidRPr="00A96559" w:rsidRDefault="00402787" w:rsidP="001404FB">
            <w:pPr>
              <w:spacing w:before="40" w:after="40" w:line="240" w:lineRule="auto"/>
              <w:rPr>
                <w:rFonts w:ascii="Times New Roman" w:eastAsia="Cambria" w:hAnsi="Times New Roman" w:cs="Times New Roman"/>
                <w:caps/>
                <w:spacing w:val="4"/>
                <w:lang w:bidi="en-US"/>
              </w:rPr>
            </w:pPr>
          </w:p>
        </w:tc>
        <w:tc>
          <w:tcPr>
            <w:tcW w:w="6804"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16C16B62" w14:textId="77777777" w:rsidR="006219EA" w:rsidRPr="00AA16EA" w:rsidRDefault="006219EA" w:rsidP="006219EA">
            <w:pPr>
              <w:tabs>
                <w:tab w:val="center" w:pos="4252"/>
                <w:tab w:val="right" w:pos="8504"/>
              </w:tabs>
              <w:spacing w:after="80" w:line="240" w:lineRule="auto"/>
              <w:rPr>
                <w:rFonts w:ascii="Times New Roman" w:eastAsia="Calibri" w:hAnsi="Times New Roman"/>
                <w:color w:val="000000" w:themeColor="text1"/>
              </w:rPr>
            </w:pPr>
            <w:r w:rsidRPr="00AA16EA">
              <w:rPr>
                <w:rFonts w:ascii="Times New Roman" w:eastAsia="Calibri" w:hAnsi="Times New Roman"/>
                <w:color w:val="000000" w:themeColor="text1"/>
              </w:rPr>
              <w:t>Alcenira Vanderlinde</w:t>
            </w:r>
          </w:p>
          <w:p w14:paraId="217D0176" w14:textId="77777777" w:rsidR="00402787" w:rsidRPr="00AA16EA" w:rsidRDefault="00402787" w:rsidP="001404FB">
            <w:pPr>
              <w:spacing w:after="0" w:line="240" w:lineRule="auto"/>
              <w:rPr>
                <w:rFonts w:ascii="Times New Roman" w:eastAsia="Times New Roman" w:hAnsi="Times New Roman" w:cs="Times New Roman"/>
                <w:color w:val="000000" w:themeColor="text1"/>
                <w:spacing w:val="4"/>
              </w:rPr>
            </w:pPr>
          </w:p>
        </w:tc>
      </w:tr>
      <w:tr w:rsidR="008558C3" w:rsidRPr="00A96559" w14:paraId="77300508" w14:textId="77777777" w:rsidTr="008558C3">
        <w:trPr>
          <w:cantSplit/>
          <w:trHeight w:hRule="exact" w:val="284"/>
        </w:trPr>
        <w:tc>
          <w:tcPr>
            <w:tcW w:w="2297" w:type="dxa"/>
            <w:vMerge/>
            <w:tcBorders>
              <w:left w:val="single" w:sz="4" w:space="0" w:color="A6A6A6"/>
              <w:right w:val="single" w:sz="4" w:space="0" w:color="A6A6A6"/>
            </w:tcBorders>
            <w:shd w:val="clear" w:color="auto" w:fill="D9D9D9"/>
            <w:vAlign w:val="center"/>
          </w:tcPr>
          <w:p w14:paraId="3EAAC33D" w14:textId="77777777" w:rsidR="008558C3" w:rsidRPr="00A96559" w:rsidRDefault="008558C3" w:rsidP="008558C3">
            <w:pPr>
              <w:spacing w:after="40" w:line="240" w:lineRule="auto"/>
              <w:rPr>
                <w:rFonts w:ascii="Times New Roman" w:eastAsia="Cambria" w:hAnsi="Times New Roman" w:cs="Times New Roman"/>
                <w:caps/>
                <w:spacing w:val="4"/>
                <w:lang w:bidi="en-US"/>
              </w:rPr>
            </w:pPr>
          </w:p>
        </w:tc>
        <w:tc>
          <w:tcPr>
            <w:tcW w:w="6804"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3810CA5C" w14:textId="5DEFD549" w:rsidR="008558C3" w:rsidRPr="00AA16EA" w:rsidRDefault="006219EA" w:rsidP="006219EA">
            <w:pPr>
              <w:tabs>
                <w:tab w:val="center" w:pos="4252"/>
                <w:tab w:val="right" w:pos="8504"/>
              </w:tabs>
              <w:spacing w:after="80" w:line="240" w:lineRule="auto"/>
              <w:rPr>
                <w:rFonts w:ascii="Times New Roman" w:eastAsia="Times New Roman" w:hAnsi="Times New Roman" w:cs="Times New Roman"/>
                <w:color w:val="000000" w:themeColor="text1"/>
                <w:spacing w:val="4"/>
              </w:rPr>
            </w:pPr>
            <w:proofErr w:type="spellStart"/>
            <w:r>
              <w:rPr>
                <w:rFonts w:ascii="Times New Roman" w:eastAsia="Times New Roman" w:hAnsi="Times New Roman" w:cs="Times New Roman"/>
                <w:color w:val="000000" w:themeColor="text1"/>
                <w:spacing w:val="4"/>
              </w:rPr>
              <w:t>Alciran</w:t>
            </w:r>
            <w:proofErr w:type="spellEnd"/>
            <w:r>
              <w:rPr>
                <w:rFonts w:ascii="Times New Roman" w:eastAsia="Times New Roman" w:hAnsi="Times New Roman" w:cs="Times New Roman"/>
                <w:color w:val="000000" w:themeColor="text1"/>
                <w:spacing w:val="4"/>
              </w:rPr>
              <w:t xml:space="preserve"> Coelho de Sousa Junior</w:t>
            </w:r>
          </w:p>
        </w:tc>
      </w:tr>
      <w:tr w:rsidR="008558C3" w:rsidRPr="00A96559" w14:paraId="5BC55188" w14:textId="77777777" w:rsidTr="008558C3">
        <w:trPr>
          <w:cantSplit/>
          <w:trHeight w:hRule="exact" w:val="284"/>
        </w:trPr>
        <w:tc>
          <w:tcPr>
            <w:tcW w:w="2297" w:type="dxa"/>
            <w:vMerge/>
            <w:tcBorders>
              <w:left w:val="single" w:sz="4" w:space="0" w:color="A6A6A6"/>
              <w:right w:val="single" w:sz="4" w:space="0" w:color="A6A6A6"/>
            </w:tcBorders>
            <w:shd w:val="clear" w:color="auto" w:fill="D9D9D9"/>
            <w:vAlign w:val="center"/>
          </w:tcPr>
          <w:p w14:paraId="107B7BE6" w14:textId="77777777" w:rsidR="008558C3" w:rsidRPr="00A96559" w:rsidRDefault="008558C3" w:rsidP="008558C3">
            <w:pPr>
              <w:spacing w:after="40" w:line="240" w:lineRule="auto"/>
              <w:rPr>
                <w:rFonts w:ascii="Times New Roman" w:eastAsia="Cambria" w:hAnsi="Times New Roman" w:cs="Times New Roman"/>
                <w:caps/>
                <w:spacing w:val="4"/>
                <w:lang w:bidi="en-US"/>
              </w:rPr>
            </w:pPr>
          </w:p>
        </w:tc>
        <w:tc>
          <w:tcPr>
            <w:tcW w:w="6804"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6C4CDCF3" w14:textId="54F02FF7" w:rsidR="008558C3" w:rsidRPr="00AA16EA" w:rsidRDefault="008558C3" w:rsidP="008558C3">
            <w:pPr>
              <w:tabs>
                <w:tab w:val="center" w:pos="4252"/>
                <w:tab w:val="right" w:pos="8504"/>
              </w:tabs>
              <w:spacing w:after="80" w:line="240" w:lineRule="auto"/>
              <w:rPr>
                <w:rFonts w:ascii="Times New Roman" w:eastAsia="Calibri" w:hAnsi="Times New Roman"/>
                <w:color w:val="000000" w:themeColor="text1"/>
              </w:rPr>
            </w:pPr>
            <w:r w:rsidRPr="00AA16EA">
              <w:rPr>
                <w:rFonts w:ascii="Times New Roman" w:eastAsia="Calibri" w:hAnsi="Times New Roman"/>
                <w:color w:val="000000" w:themeColor="text1"/>
              </w:rPr>
              <w:t>Ana Laterza</w:t>
            </w:r>
          </w:p>
        </w:tc>
      </w:tr>
      <w:tr w:rsidR="008558C3" w:rsidRPr="00A96559" w14:paraId="065253C5" w14:textId="77777777" w:rsidTr="008558C3">
        <w:trPr>
          <w:cantSplit/>
          <w:trHeight w:hRule="exact" w:val="284"/>
        </w:trPr>
        <w:tc>
          <w:tcPr>
            <w:tcW w:w="2297" w:type="dxa"/>
            <w:vMerge/>
            <w:tcBorders>
              <w:left w:val="single" w:sz="4" w:space="0" w:color="A6A6A6"/>
              <w:right w:val="single" w:sz="4" w:space="0" w:color="A6A6A6"/>
            </w:tcBorders>
            <w:shd w:val="clear" w:color="auto" w:fill="D9D9D9"/>
            <w:vAlign w:val="center"/>
          </w:tcPr>
          <w:p w14:paraId="34E73982" w14:textId="77777777" w:rsidR="008558C3" w:rsidRPr="00A96559" w:rsidRDefault="008558C3" w:rsidP="008558C3">
            <w:pPr>
              <w:spacing w:after="40" w:line="240" w:lineRule="auto"/>
              <w:rPr>
                <w:rFonts w:ascii="Times New Roman" w:eastAsia="Cambria" w:hAnsi="Times New Roman" w:cs="Times New Roman"/>
                <w:caps/>
                <w:spacing w:val="4"/>
                <w:lang w:bidi="en-US"/>
              </w:rPr>
            </w:pPr>
          </w:p>
        </w:tc>
        <w:tc>
          <w:tcPr>
            <w:tcW w:w="6804"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73B18326" w14:textId="7664C926" w:rsidR="008558C3" w:rsidRPr="00AA16EA" w:rsidRDefault="008558C3" w:rsidP="008558C3">
            <w:pPr>
              <w:tabs>
                <w:tab w:val="center" w:pos="4252"/>
                <w:tab w:val="right" w:pos="8504"/>
              </w:tabs>
              <w:spacing w:after="80" w:line="240" w:lineRule="auto"/>
              <w:rPr>
                <w:rFonts w:ascii="Times New Roman" w:eastAsia="Calibri" w:hAnsi="Times New Roman"/>
                <w:color w:val="000000" w:themeColor="text1"/>
              </w:rPr>
            </w:pPr>
            <w:r w:rsidRPr="00AA16EA">
              <w:rPr>
                <w:rFonts w:ascii="Times New Roman" w:eastAsia="Calibri" w:hAnsi="Times New Roman"/>
                <w:color w:val="000000" w:themeColor="text1"/>
              </w:rPr>
              <w:t>Antonio Couto Nunes</w:t>
            </w:r>
          </w:p>
          <w:p w14:paraId="2595FE87" w14:textId="13BDCEC1" w:rsidR="008558C3" w:rsidRPr="00AA16EA" w:rsidRDefault="008558C3" w:rsidP="008558C3">
            <w:pPr>
              <w:tabs>
                <w:tab w:val="center" w:pos="4252"/>
                <w:tab w:val="right" w:pos="8504"/>
              </w:tabs>
              <w:spacing w:after="80" w:line="240" w:lineRule="auto"/>
              <w:rPr>
                <w:rFonts w:ascii="Times New Roman" w:eastAsia="Calibri" w:hAnsi="Times New Roman"/>
                <w:color w:val="000000" w:themeColor="text1"/>
              </w:rPr>
            </w:pPr>
          </w:p>
        </w:tc>
      </w:tr>
      <w:tr w:rsidR="00470E82" w:rsidRPr="00A96559" w14:paraId="557CDBC8" w14:textId="77777777" w:rsidTr="008558C3">
        <w:trPr>
          <w:cantSplit/>
          <w:trHeight w:hRule="exact" w:val="284"/>
        </w:trPr>
        <w:tc>
          <w:tcPr>
            <w:tcW w:w="2297" w:type="dxa"/>
            <w:vMerge/>
            <w:tcBorders>
              <w:left w:val="single" w:sz="4" w:space="0" w:color="A6A6A6"/>
              <w:right w:val="single" w:sz="4" w:space="0" w:color="A6A6A6"/>
            </w:tcBorders>
            <w:shd w:val="clear" w:color="auto" w:fill="D9D9D9"/>
            <w:vAlign w:val="center"/>
          </w:tcPr>
          <w:p w14:paraId="2BBE1BB9" w14:textId="77777777" w:rsidR="00470E82" w:rsidRPr="00A96559" w:rsidRDefault="00470E82" w:rsidP="008558C3">
            <w:pPr>
              <w:spacing w:after="40" w:line="240" w:lineRule="auto"/>
              <w:rPr>
                <w:rFonts w:ascii="Times New Roman" w:eastAsia="Cambria" w:hAnsi="Times New Roman" w:cs="Times New Roman"/>
                <w:caps/>
                <w:spacing w:val="4"/>
                <w:lang w:bidi="en-US"/>
              </w:rPr>
            </w:pPr>
          </w:p>
        </w:tc>
        <w:tc>
          <w:tcPr>
            <w:tcW w:w="6804"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373A5FE0" w14:textId="5735559E" w:rsidR="00470E82" w:rsidRPr="00AA16EA" w:rsidRDefault="00470E82" w:rsidP="008558C3">
            <w:pPr>
              <w:tabs>
                <w:tab w:val="center" w:pos="4252"/>
                <w:tab w:val="right" w:pos="8504"/>
              </w:tabs>
              <w:spacing w:after="80" w:line="240" w:lineRule="auto"/>
              <w:rPr>
                <w:rFonts w:ascii="Times New Roman" w:eastAsia="Calibri" w:hAnsi="Times New Roman"/>
                <w:color w:val="000000" w:themeColor="text1"/>
              </w:rPr>
            </w:pPr>
            <w:r w:rsidRPr="00AA16EA">
              <w:rPr>
                <w:rFonts w:ascii="Times New Roman" w:eastAsia="Calibri" w:hAnsi="Times New Roman"/>
                <w:color w:val="000000" w:themeColor="text1"/>
              </w:rPr>
              <w:t>Carlos Alberto de Medeiros</w:t>
            </w:r>
          </w:p>
        </w:tc>
      </w:tr>
      <w:tr w:rsidR="00AA16EA" w:rsidRPr="00A96559" w14:paraId="293FC39E" w14:textId="77777777" w:rsidTr="008558C3">
        <w:trPr>
          <w:cantSplit/>
          <w:trHeight w:hRule="exact" w:val="284"/>
        </w:trPr>
        <w:tc>
          <w:tcPr>
            <w:tcW w:w="2297" w:type="dxa"/>
            <w:vMerge/>
            <w:tcBorders>
              <w:left w:val="single" w:sz="4" w:space="0" w:color="A6A6A6"/>
              <w:right w:val="single" w:sz="4" w:space="0" w:color="A6A6A6"/>
            </w:tcBorders>
            <w:shd w:val="clear" w:color="auto" w:fill="D9D9D9"/>
            <w:vAlign w:val="center"/>
          </w:tcPr>
          <w:p w14:paraId="557DF260" w14:textId="77777777" w:rsidR="00AA16EA" w:rsidRPr="00A96559" w:rsidRDefault="00AA16EA" w:rsidP="008558C3">
            <w:pPr>
              <w:spacing w:after="40" w:line="240" w:lineRule="auto"/>
              <w:rPr>
                <w:rFonts w:ascii="Times New Roman" w:eastAsia="Cambria" w:hAnsi="Times New Roman" w:cs="Times New Roman"/>
                <w:caps/>
                <w:spacing w:val="4"/>
                <w:lang w:bidi="en-US"/>
              </w:rPr>
            </w:pPr>
          </w:p>
        </w:tc>
        <w:tc>
          <w:tcPr>
            <w:tcW w:w="6804"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BC82BA8" w14:textId="6E27C451" w:rsidR="00AA16EA" w:rsidRPr="00AA16EA" w:rsidRDefault="00AA16EA" w:rsidP="008558C3">
            <w:pPr>
              <w:tabs>
                <w:tab w:val="center" w:pos="4252"/>
                <w:tab w:val="right" w:pos="8504"/>
              </w:tabs>
              <w:spacing w:after="80" w:line="240" w:lineRule="auto"/>
              <w:rPr>
                <w:rFonts w:ascii="Times New Roman" w:eastAsia="Calibri" w:hAnsi="Times New Roman"/>
                <w:color w:val="000000" w:themeColor="text1"/>
              </w:rPr>
            </w:pPr>
            <w:proofErr w:type="spellStart"/>
            <w:r w:rsidRPr="00AA16EA">
              <w:rPr>
                <w:rFonts w:ascii="Times New Roman" w:eastAsia="Calibri" w:hAnsi="Times New Roman"/>
                <w:color w:val="000000" w:themeColor="text1"/>
              </w:rPr>
              <w:t>Christiana</w:t>
            </w:r>
            <w:proofErr w:type="spellEnd"/>
            <w:r w:rsidRPr="00AA16EA">
              <w:rPr>
                <w:rFonts w:ascii="Times New Roman" w:eastAsia="Calibri" w:hAnsi="Times New Roman"/>
                <w:color w:val="000000" w:themeColor="text1"/>
              </w:rPr>
              <w:t xml:space="preserve"> </w:t>
            </w:r>
            <w:proofErr w:type="spellStart"/>
            <w:r w:rsidRPr="00AA16EA">
              <w:rPr>
                <w:rFonts w:ascii="Times New Roman" w:eastAsia="Calibri" w:hAnsi="Times New Roman"/>
                <w:color w:val="000000" w:themeColor="text1"/>
              </w:rPr>
              <w:t>Pecegueiro</w:t>
            </w:r>
            <w:proofErr w:type="spellEnd"/>
            <w:r w:rsidRPr="00AA16EA">
              <w:rPr>
                <w:rFonts w:ascii="Times New Roman" w:eastAsia="Calibri" w:hAnsi="Times New Roman"/>
                <w:color w:val="000000" w:themeColor="text1"/>
              </w:rPr>
              <w:t xml:space="preserve"> Maranhão</w:t>
            </w:r>
          </w:p>
        </w:tc>
      </w:tr>
      <w:tr w:rsidR="00470E82" w:rsidRPr="00A96559" w14:paraId="20A84241" w14:textId="77777777" w:rsidTr="008558C3">
        <w:trPr>
          <w:cantSplit/>
          <w:trHeight w:hRule="exact" w:val="284"/>
        </w:trPr>
        <w:tc>
          <w:tcPr>
            <w:tcW w:w="2297" w:type="dxa"/>
            <w:vMerge/>
            <w:tcBorders>
              <w:left w:val="single" w:sz="4" w:space="0" w:color="A6A6A6"/>
              <w:right w:val="single" w:sz="4" w:space="0" w:color="A6A6A6"/>
            </w:tcBorders>
            <w:shd w:val="clear" w:color="auto" w:fill="D9D9D9"/>
            <w:vAlign w:val="center"/>
          </w:tcPr>
          <w:p w14:paraId="48F5D095" w14:textId="77777777" w:rsidR="00470E82" w:rsidRPr="00A96559" w:rsidRDefault="00470E82" w:rsidP="008558C3">
            <w:pPr>
              <w:spacing w:after="40" w:line="240" w:lineRule="auto"/>
              <w:rPr>
                <w:rFonts w:ascii="Times New Roman" w:eastAsia="Cambria" w:hAnsi="Times New Roman" w:cs="Times New Roman"/>
                <w:caps/>
                <w:spacing w:val="4"/>
                <w:lang w:bidi="en-US"/>
              </w:rPr>
            </w:pPr>
          </w:p>
        </w:tc>
        <w:tc>
          <w:tcPr>
            <w:tcW w:w="6804"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194FACE3" w14:textId="632A0819" w:rsidR="00470E82" w:rsidRPr="00AA16EA" w:rsidRDefault="00470E82" w:rsidP="008558C3">
            <w:pPr>
              <w:tabs>
                <w:tab w:val="center" w:pos="4252"/>
                <w:tab w:val="right" w:pos="8504"/>
              </w:tabs>
              <w:spacing w:after="80" w:line="240" w:lineRule="auto"/>
              <w:rPr>
                <w:rFonts w:ascii="Times New Roman" w:eastAsia="Calibri" w:hAnsi="Times New Roman"/>
                <w:color w:val="000000" w:themeColor="text1"/>
              </w:rPr>
            </w:pPr>
            <w:r w:rsidRPr="00AA16EA">
              <w:rPr>
                <w:rFonts w:ascii="Times New Roman" w:eastAsia="Calibri" w:hAnsi="Times New Roman"/>
                <w:color w:val="000000" w:themeColor="text1"/>
              </w:rPr>
              <w:t>Cristiane Siggea Benedetto</w:t>
            </w:r>
          </w:p>
        </w:tc>
      </w:tr>
      <w:tr w:rsidR="00470E82" w:rsidRPr="00A96559" w14:paraId="5BD756FF" w14:textId="77777777" w:rsidTr="008558C3">
        <w:trPr>
          <w:cantSplit/>
          <w:trHeight w:hRule="exact" w:val="284"/>
        </w:trPr>
        <w:tc>
          <w:tcPr>
            <w:tcW w:w="2297" w:type="dxa"/>
            <w:vMerge/>
            <w:tcBorders>
              <w:left w:val="single" w:sz="4" w:space="0" w:color="A6A6A6"/>
              <w:right w:val="single" w:sz="4" w:space="0" w:color="A6A6A6"/>
            </w:tcBorders>
            <w:shd w:val="clear" w:color="auto" w:fill="D9D9D9"/>
            <w:vAlign w:val="center"/>
          </w:tcPr>
          <w:p w14:paraId="29BD5719" w14:textId="77777777" w:rsidR="00470E82" w:rsidRPr="00A96559" w:rsidRDefault="00470E82" w:rsidP="008558C3">
            <w:pPr>
              <w:spacing w:after="40" w:line="240" w:lineRule="auto"/>
              <w:rPr>
                <w:rFonts w:ascii="Times New Roman" w:eastAsia="Cambria" w:hAnsi="Times New Roman" w:cs="Times New Roman"/>
                <w:caps/>
                <w:spacing w:val="4"/>
                <w:lang w:bidi="en-US"/>
              </w:rPr>
            </w:pPr>
          </w:p>
        </w:tc>
        <w:tc>
          <w:tcPr>
            <w:tcW w:w="6804"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FC3210A" w14:textId="3AE4E364" w:rsidR="00470E82" w:rsidRPr="00AA16EA" w:rsidRDefault="00AA16EA" w:rsidP="00470E82">
            <w:pPr>
              <w:tabs>
                <w:tab w:val="center" w:pos="4252"/>
                <w:tab w:val="right" w:pos="8504"/>
              </w:tabs>
              <w:spacing w:after="80" w:line="240" w:lineRule="auto"/>
              <w:rPr>
                <w:rFonts w:ascii="Times New Roman" w:eastAsia="Calibri" w:hAnsi="Times New Roman"/>
                <w:color w:val="000000" w:themeColor="text1"/>
              </w:rPr>
            </w:pPr>
            <w:r w:rsidRPr="00AA16EA">
              <w:rPr>
                <w:rFonts w:ascii="Times New Roman" w:eastAsia="Calibri" w:hAnsi="Times New Roman"/>
                <w:color w:val="000000" w:themeColor="text1"/>
              </w:rPr>
              <w:t>Helder Baptista da Silva</w:t>
            </w:r>
          </w:p>
        </w:tc>
      </w:tr>
      <w:tr w:rsidR="008558C3" w:rsidRPr="00A96559" w14:paraId="6BB389F4" w14:textId="77777777" w:rsidTr="008558C3">
        <w:trPr>
          <w:cantSplit/>
          <w:trHeight w:hRule="exact" w:val="284"/>
        </w:trPr>
        <w:tc>
          <w:tcPr>
            <w:tcW w:w="2297" w:type="dxa"/>
            <w:vMerge/>
            <w:tcBorders>
              <w:left w:val="single" w:sz="4" w:space="0" w:color="A6A6A6"/>
              <w:right w:val="single" w:sz="4" w:space="0" w:color="A6A6A6"/>
            </w:tcBorders>
            <w:shd w:val="clear" w:color="auto" w:fill="D9D9D9"/>
            <w:vAlign w:val="center"/>
          </w:tcPr>
          <w:p w14:paraId="20731B59" w14:textId="77777777" w:rsidR="008558C3" w:rsidRPr="00A96559" w:rsidRDefault="008558C3" w:rsidP="008558C3">
            <w:pPr>
              <w:spacing w:after="40" w:line="240" w:lineRule="auto"/>
              <w:rPr>
                <w:rFonts w:ascii="Times New Roman" w:eastAsia="Cambria" w:hAnsi="Times New Roman" w:cs="Times New Roman"/>
                <w:caps/>
                <w:spacing w:val="4"/>
                <w:lang w:bidi="en-US"/>
              </w:rPr>
            </w:pPr>
          </w:p>
        </w:tc>
        <w:tc>
          <w:tcPr>
            <w:tcW w:w="6804"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7AECDBA7" w14:textId="2FA0D1E3" w:rsidR="008558C3" w:rsidRPr="00AA16EA" w:rsidRDefault="00AA16EA" w:rsidP="008558C3">
            <w:pPr>
              <w:tabs>
                <w:tab w:val="center" w:pos="4252"/>
                <w:tab w:val="right" w:pos="8504"/>
              </w:tabs>
              <w:spacing w:after="80" w:line="240" w:lineRule="auto"/>
              <w:rPr>
                <w:rFonts w:ascii="Times New Roman" w:eastAsia="Calibri" w:hAnsi="Times New Roman"/>
                <w:color w:val="000000" w:themeColor="text1"/>
              </w:rPr>
            </w:pPr>
            <w:r w:rsidRPr="00AA16EA">
              <w:rPr>
                <w:rFonts w:ascii="Times New Roman" w:eastAsia="Calibri" w:hAnsi="Times New Roman"/>
                <w:color w:val="000000" w:themeColor="text1"/>
              </w:rPr>
              <w:t>Julio Moreno</w:t>
            </w:r>
          </w:p>
        </w:tc>
      </w:tr>
      <w:tr w:rsidR="008558C3" w:rsidRPr="00A96559" w14:paraId="13AB4FC4" w14:textId="77777777" w:rsidTr="008558C3">
        <w:trPr>
          <w:cantSplit/>
          <w:trHeight w:hRule="exact" w:val="284"/>
        </w:trPr>
        <w:tc>
          <w:tcPr>
            <w:tcW w:w="2297" w:type="dxa"/>
            <w:vMerge/>
            <w:tcBorders>
              <w:left w:val="single" w:sz="4" w:space="0" w:color="A6A6A6"/>
              <w:right w:val="single" w:sz="4" w:space="0" w:color="A6A6A6"/>
            </w:tcBorders>
            <w:shd w:val="clear" w:color="auto" w:fill="D9D9D9"/>
            <w:vAlign w:val="center"/>
          </w:tcPr>
          <w:p w14:paraId="587201EF" w14:textId="77777777" w:rsidR="008558C3" w:rsidRPr="00A96559" w:rsidRDefault="008558C3" w:rsidP="008558C3">
            <w:pPr>
              <w:spacing w:after="40" w:line="240" w:lineRule="auto"/>
              <w:rPr>
                <w:rFonts w:ascii="Times New Roman" w:eastAsia="Cambria" w:hAnsi="Times New Roman" w:cs="Times New Roman"/>
                <w:caps/>
                <w:spacing w:val="4"/>
                <w:lang w:bidi="en-US"/>
              </w:rPr>
            </w:pPr>
          </w:p>
        </w:tc>
        <w:tc>
          <w:tcPr>
            <w:tcW w:w="6804"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28C11E12" w14:textId="5D816448" w:rsidR="008558C3" w:rsidRPr="00AA16EA" w:rsidRDefault="00AA16EA" w:rsidP="008558C3">
            <w:pPr>
              <w:tabs>
                <w:tab w:val="center" w:pos="4252"/>
                <w:tab w:val="right" w:pos="8504"/>
              </w:tabs>
              <w:spacing w:after="80" w:line="240" w:lineRule="auto"/>
              <w:rPr>
                <w:rFonts w:ascii="Times New Roman" w:eastAsia="Calibri" w:hAnsi="Times New Roman"/>
                <w:color w:val="000000" w:themeColor="text1"/>
              </w:rPr>
            </w:pPr>
            <w:r w:rsidRPr="00AA16EA">
              <w:rPr>
                <w:rFonts w:ascii="Times New Roman" w:eastAsia="Calibri" w:hAnsi="Times New Roman"/>
                <w:color w:val="000000" w:themeColor="text1"/>
              </w:rPr>
              <w:t>Laís Ramalho Maia</w:t>
            </w:r>
          </w:p>
        </w:tc>
      </w:tr>
      <w:tr w:rsidR="00470E82" w:rsidRPr="00A96559" w14:paraId="0A7C70E4" w14:textId="77777777" w:rsidTr="008558C3">
        <w:trPr>
          <w:cantSplit/>
          <w:trHeight w:hRule="exact" w:val="284"/>
        </w:trPr>
        <w:tc>
          <w:tcPr>
            <w:tcW w:w="2297" w:type="dxa"/>
            <w:vMerge/>
            <w:tcBorders>
              <w:left w:val="single" w:sz="4" w:space="0" w:color="A6A6A6"/>
              <w:right w:val="single" w:sz="4" w:space="0" w:color="A6A6A6"/>
            </w:tcBorders>
            <w:shd w:val="clear" w:color="auto" w:fill="D9D9D9"/>
            <w:vAlign w:val="center"/>
          </w:tcPr>
          <w:p w14:paraId="03B0582C" w14:textId="77777777" w:rsidR="00470E82" w:rsidRPr="00A96559" w:rsidRDefault="00470E82" w:rsidP="008558C3">
            <w:pPr>
              <w:spacing w:after="40" w:line="240" w:lineRule="auto"/>
              <w:rPr>
                <w:rFonts w:ascii="Times New Roman" w:eastAsia="Cambria" w:hAnsi="Times New Roman" w:cs="Times New Roman"/>
                <w:caps/>
                <w:spacing w:val="4"/>
                <w:lang w:bidi="en-US"/>
              </w:rPr>
            </w:pPr>
          </w:p>
        </w:tc>
        <w:tc>
          <w:tcPr>
            <w:tcW w:w="6804"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1F3334C7" w14:textId="54AAAA6B" w:rsidR="00470E82" w:rsidRPr="00AA16EA" w:rsidRDefault="00AA16EA" w:rsidP="008558C3">
            <w:pPr>
              <w:tabs>
                <w:tab w:val="center" w:pos="4252"/>
                <w:tab w:val="right" w:pos="8504"/>
              </w:tabs>
              <w:spacing w:after="80" w:line="240" w:lineRule="auto"/>
              <w:rPr>
                <w:rFonts w:ascii="Times New Roman" w:eastAsia="Calibri" w:hAnsi="Times New Roman"/>
                <w:color w:val="000000" w:themeColor="text1"/>
              </w:rPr>
            </w:pPr>
            <w:r w:rsidRPr="00AA16EA">
              <w:rPr>
                <w:rFonts w:ascii="Times New Roman" w:eastAsia="Calibri" w:hAnsi="Times New Roman"/>
                <w:color w:val="000000" w:themeColor="text1"/>
              </w:rPr>
              <w:t>Leonardo Castello</w:t>
            </w:r>
          </w:p>
        </w:tc>
      </w:tr>
      <w:tr w:rsidR="008558C3" w:rsidRPr="00A96559" w14:paraId="2A048224" w14:textId="77777777" w:rsidTr="008558C3">
        <w:trPr>
          <w:cantSplit/>
          <w:trHeight w:hRule="exact" w:val="284"/>
        </w:trPr>
        <w:tc>
          <w:tcPr>
            <w:tcW w:w="2297" w:type="dxa"/>
            <w:vMerge/>
            <w:tcBorders>
              <w:left w:val="single" w:sz="4" w:space="0" w:color="A6A6A6"/>
              <w:right w:val="single" w:sz="4" w:space="0" w:color="A6A6A6"/>
            </w:tcBorders>
            <w:shd w:val="clear" w:color="auto" w:fill="D9D9D9"/>
            <w:vAlign w:val="center"/>
          </w:tcPr>
          <w:p w14:paraId="22826BE4" w14:textId="77777777" w:rsidR="008558C3" w:rsidRPr="00A96559" w:rsidRDefault="008558C3" w:rsidP="008558C3">
            <w:pPr>
              <w:spacing w:after="40" w:line="240" w:lineRule="auto"/>
              <w:rPr>
                <w:rFonts w:ascii="Times New Roman" w:eastAsia="Cambria" w:hAnsi="Times New Roman" w:cs="Times New Roman"/>
                <w:caps/>
                <w:spacing w:val="4"/>
                <w:lang w:bidi="en-US"/>
              </w:rPr>
            </w:pPr>
          </w:p>
        </w:tc>
        <w:tc>
          <w:tcPr>
            <w:tcW w:w="6804"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0071D4FC" w14:textId="716377CC" w:rsidR="008558C3" w:rsidRPr="00AA16EA" w:rsidRDefault="00AA16EA" w:rsidP="008558C3">
            <w:pPr>
              <w:tabs>
                <w:tab w:val="center" w:pos="4252"/>
                <w:tab w:val="right" w:pos="8504"/>
              </w:tabs>
              <w:spacing w:after="80" w:line="240" w:lineRule="auto"/>
              <w:rPr>
                <w:rFonts w:ascii="Times New Roman" w:eastAsia="Calibri" w:hAnsi="Times New Roman"/>
                <w:color w:val="000000" w:themeColor="text1"/>
              </w:rPr>
            </w:pPr>
            <w:r w:rsidRPr="00AA16EA">
              <w:rPr>
                <w:rFonts w:ascii="Times New Roman" w:eastAsia="Calibri" w:hAnsi="Times New Roman"/>
                <w:color w:val="000000" w:themeColor="text1"/>
              </w:rPr>
              <w:t>Luiz Antonio Poletto</w:t>
            </w:r>
          </w:p>
        </w:tc>
      </w:tr>
      <w:tr w:rsidR="008558C3" w:rsidRPr="00A96559" w14:paraId="3C2C6BD3" w14:textId="77777777" w:rsidTr="008558C3">
        <w:trPr>
          <w:cantSplit/>
          <w:trHeight w:hRule="exact" w:val="284"/>
        </w:trPr>
        <w:tc>
          <w:tcPr>
            <w:tcW w:w="2297" w:type="dxa"/>
            <w:vMerge/>
            <w:tcBorders>
              <w:left w:val="single" w:sz="4" w:space="0" w:color="A6A6A6"/>
              <w:right w:val="single" w:sz="4" w:space="0" w:color="A6A6A6"/>
            </w:tcBorders>
            <w:shd w:val="clear" w:color="auto" w:fill="D9D9D9"/>
            <w:vAlign w:val="center"/>
          </w:tcPr>
          <w:p w14:paraId="3059E109" w14:textId="77777777" w:rsidR="008558C3" w:rsidRPr="00A96559" w:rsidRDefault="008558C3" w:rsidP="008558C3">
            <w:pPr>
              <w:spacing w:after="40" w:line="240" w:lineRule="auto"/>
              <w:rPr>
                <w:rFonts w:ascii="Times New Roman" w:eastAsia="Cambria" w:hAnsi="Times New Roman" w:cs="Times New Roman"/>
                <w:caps/>
                <w:spacing w:val="4"/>
                <w:lang w:bidi="en-US"/>
              </w:rPr>
            </w:pPr>
          </w:p>
        </w:tc>
        <w:tc>
          <w:tcPr>
            <w:tcW w:w="6804"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031AF4C2" w14:textId="740BF627" w:rsidR="008558C3" w:rsidRPr="00AA16EA" w:rsidRDefault="00AA16EA" w:rsidP="008558C3">
            <w:pPr>
              <w:tabs>
                <w:tab w:val="center" w:pos="4252"/>
                <w:tab w:val="right" w:pos="8504"/>
              </w:tabs>
              <w:spacing w:after="80" w:line="240" w:lineRule="auto"/>
              <w:rPr>
                <w:rFonts w:ascii="Times New Roman" w:eastAsia="Calibri" w:hAnsi="Times New Roman"/>
                <w:color w:val="000000" w:themeColor="text1"/>
              </w:rPr>
            </w:pPr>
            <w:r w:rsidRPr="00AA16EA">
              <w:rPr>
                <w:rFonts w:ascii="Times New Roman" w:eastAsia="Calibri" w:hAnsi="Times New Roman"/>
                <w:color w:val="000000" w:themeColor="text1"/>
              </w:rPr>
              <w:t>Marcio de Andrade Belissomi</w:t>
            </w:r>
          </w:p>
        </w:tc>
      </w:tr>
      <w:tr w:rsidR="008558C3" w:rsidRPr="00A96559" w14:paraId="2D056680" w14:textId="77777777" w:rsidTr="008558C3">
        <w:trPr>
          <w:cantSplit/>
          <w:trHeight w:hRule="exact" w:val="284"/>
        </w:trPr>
        <w:tc>
          <w:tcPr>
            <w:tcW w:w="2297" w:type="dxa"/>
            <w:vMerge/>
            <w:tcBorders>
              <w:left w:val="single" w:sz="4" w:space="0" w:color="A6A6A6"/>
              <w:right w:val="single" w:sz="4" w:space="0" w:color="A6A6A6"/>
            </w:tcBorders>
            <w:shd w:val="clear" w:color="auto" w:fill="D9D9D9"/>
            <w:vAlign w:val="center"/>
          </w:tcPr>
          <w:p w14:paraId="4B764818" w14:textId="2507E9D5" w:rsidR="008558C3" w:rsidRPr="00A96559" w:rsidRDefault="008558C3" w:rsidP="008558C3">
            <w:pPr>
              <w:spacing w:after="40" w:line="240" w:lineRule="auto"/>
              <w:rPr>
                <w:rFonts w:ascii="Times New Roman" w:eastAsia="Cambria" w:hAnsi="Times New Roman" w:cs="Times New Roman"/>
                <w:caps/>
                <w:spacing w:val="4"/>
                <w:lang w:bidi="en-US"/>
              </w:rPr>
            </w:pPr>
          </w:p>
        </w:tc>
        <w:tc>
          <w:tcPr>
            <w:tcW w:w="6804"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13B8A101" w14:textId="66B1D6E7" w:rsidR="008558C3" w:rsidRPr="00AA16EA" w:rsidRDefault="00AA16EA" w:rsidP="008558C3">
            <w:pPr>
              <w:tabs>
                <w:tab w:val="center" w:pos="4252"/>
                <w:tab w:val="right" w:pos="8504"/>
              </w:tabs>
              <w:spacing w:after="80" w:line="240" w:lineRule="auto"/>
              <w:rPr>
                <w:rFonts w:ascii="Times New Roman" w:eastAsia="Calibri" w:hAnsi="Times New Roman"/>
                <w:color w:val="000000" w:themeColor="text1"/>
              </w:rPr>
            </w:pPr>
            <w:r w:rsidRPr="00AA16EA">
              <w:rPr>
                <w:rFonts w:ascii="Times New Roman" w:eastAsia="Calibri" w:hAnsi="Times New Roman"/>
                <w:color w:val="000000" w:themeColor="text1"/>
              </w:rPr>
              <w:t xml:space="preserve">Rafael </w:t>
            </w:r>
            <w:proofErr w:type="spellStart"/>
            <w:r w:rsidRPr="00AA16EA">
              <w:rPr>
                <w:rFonts w:ascii="Times New Roman" w:eastAsia="Calibri" w:hAnsi="Times New Roman"/>
                <w:color w:val="000000" w:themeColor="text1"/>
              </w:rPr>
              <w:t>Felizola</w:t>
            </w:r>
            <w:proofErr w:type="spellEnd"/>
          </w:p>
        </w:tc>
      </w:tr>
      <w:tr w:rsidR="00470E82" w:rsidRPr="00A96559" w14:paraId="5AEFCBAD" w14:textId="77777777" w:rsidTr="008558C3">
        <w:trPr>
          <w:cantSplit/>
          <w:trHeight w:hRule="exact" w:val="284"/>
        </w:trPr>
        <w:tc>
          <w:tcPr>
            <w:tcW w:w="2297" w:type="dxa"/>
            <w:vMerge/>
            <w:tcBorders>
              <w:left w:val="single" w:sz="4" w:space="0" w:color="A6A6A6"/>
              <w:right w:val="single" w:sz="4" w:space="0" w:color="A6A6A6"/>
            </w:tcBorders>
            <w:shd w:val="clear" w:color="auto" w:fill="D9D9D9"/>
            <w:vAlign w:val="center"/>
          </w:tcPr>
          <w:p w14:paraId="6E16B338" w14:textId="77777777" w:rsidR="00470E82" w:rsidRPr="00A96559" w:rsidRDefault="00470E82" w:rsidP="008558C3">
            <w:pPr>
              <w:spacing w:after="40" w:line="240" w:lineRule="auto"/>
              <w:rPr>
                <w:rFonts w:ascii="Times New Roman" w:eastAsia="Cambria" w:hAnsi="Times New Roman" w:cs="Times New Roman"/>
                <w:caps/>
                <w:spacing w:val="4"/>
                <w:lang w:bidi="en-US"/>
              </w:rPr>
            </w:pPr>
          </w:p>
        </w:tc>
        <w:tc>
          <w:tcPr>
            <w:tcW w:w="6804"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77E658F6" w14:textId="102F381B" w:rsidR="00470E82" w:rsidRPr="00AA16EA" w:rsidRDefault="00AA16EA" w:rsidP="008558C3">
            <w:pPr>
              <w:tabs>
                <w:tab w:val="center" w:pos="4252"/>
                <w:tab w:val="right" w:pos="8504"/>
              </w:tabs>
              <w:spacing w:after="80" w:line="240" w:lineRule="auto"/>
              <w:rPr>
                <w:rFonts w:ascii="Times New Roman" w:eastAsia="Calibri" w:hAnsi="Times New Roman"/>
                <w:color w:val="000000" w:themeColor="text1"/>
              </w:rPr>
            </w:pPr>
            <w:r w:rsidRPr="00AA16EA">
              <w:rPr>
                <w:rFonts w:ascii="Times New Roman" w:eastAsia="Calibri" w:hAnsi="Times New Roman"/>
                <w:color w:val="000000" w:themeColor="text1"/>
              </w:rPr>
              <w:t xml:space="preserve">Virginia </w:t>
            </w:r>
            <w:proofErr w:type="spellStart"/>
            <w:r w:rsidRPr="00AA16EA">
              <w:rPr>
                <w:rFonts w:ascii="Times New Roman" w:eastAsia="Calibri" w:hAnsi="Times New Roman"/>
                <w:color w:val="000000" w:themeColor="text1"/>
              </w:rPr>
              <w:t>Manfrinato</w:t>
            </w:r>
            <w:proofErr w:type="spellEnd"/>
          </w:p>
        </w:tc>
      </w:tr>
    </w:tbl>
    <w:p w14:paraId="5EF538F1" w14:textId="1E909D2C" w:rsidR="001E4793" w:rsidRPr="00302D13" w:rsidRDefault="001E4793" w:rsidP="001E4793">
      <w:pPr>
        <w:tabs>
          <w:tab w:val="left" w:pos="484"/>
          <w:tab w:val="left" w:pos="2249"/>
        </w:tabs>
        <w:spacing w:after="0" w:line="240" w:lineRule="auto"/>
        <w:rPr>
          <w:rFonts w:ascii="Times New Roman" w:eastAsia="Cambria" w:hAnsi="Times New Roman" w:cs="Times New Roman"/>
          <w:color w:val="000000" w:themeColor="text1"/>
        </w:rPr>
      </w:pPr>
    </w:p>
    <w:tbl>
      <w:tblPr>
        <w:tblW w:w="9106" w:type="dxa"/>
        <w:tblInd w:w="108" w:type="dxa"/>
        <w:tblLayout w:type="fixed"/>
        <w:tblLook w:val="04A0" w:firstRow="1" w:lastRow="0" w:firstColumn="1" w:lastColumn="0" w:noHBand="0" w:noVBand="1"/>
      </w:tblPr>
      <w:tblGrid>
        <w:gridCol w:w="2302"/>
        <w:gridCol w:w="6804"/>
      </w:tblGrid>
      <w:tr w:rsidR="00A47719" w:rsidRPr="00302D13" w14:paraId="13D67892" w14:textId="77777777" w:rsidTr="00A47719">
        <w:tc>
          <w:tcPr>
            <w:tcW w:w="9106" w:type="dxa"/>
            <w:gridSpan w:val="2"/>
            <w:tcBorders>
              <w:top w:val="single" w:sz="4" w:space="0" w:color="A6A6A6"/>
              <w:bottom w:val="single" w:sz="4" w:space="0" w:color="A6A6A6"/>
            </w:tcBorders>
            <w:shd w:val="clear" w:color="auto" w:fill="D9D9D9"/>
            <w:vAlign w:val="center"/>
          </w:tcPr>
          <w:p w14:paraId="231C6835" w14:textId="633C74A2" w:rsidR="00A47719" w:rsidRPr="0097554E" w:rsidRDefault="00A47719" w:rsidP="00EF1D50">
            <w:pPr>
              <w:spacing w:after="0" w:line="240" w:lineRule="auto"/>
              <w:jc w:val="center"/>
              <w:rPr>
                <w:rFonts w:ascii="Times New Roman" w:eastAsia="Cambria" w:hAnsi="Times New Roman" w:cs="Times New Roman"/>
                <w:b/>
              </w:rPr>
            </w:pPr>
            <w:r w:rsidRPr="00302D13">
              <w:rPr>
                <w:rFonts w:ascii="Times New Roman" w:eastAsia="Cambria" w:hAnsi="Times New Roman" w:cs="Times New Roman"/>
              </w:rPr>
              <w:t xml:space="preserve">               </w:t>
            </w:r>
            <w:r w:rsidRPr="0097554E">
              <w:rPr>
                <w:rFonts w:ascii="Times New Roman" w:eastAsia="Cambria" w:hAnsi="Times New Roman" w:cs="Times New Roman"/>
                <w:b/>
              </w:rPr>
              <w:t>Le</w:t>
            </w:r>
            <w:r w:rsidR="0097554E" w:rsidRPr="0097554E">
              <w:rPr>
                <w:rFonts w:ascii="Times New Roman" w:eastAsia="Cambria" w:hAnsi="Times New Roman" w:cs="Times New Roman"/>
                <w:b/>
              </w:rPr>
              <w:t>itura e aprovação da</w:t>
            </w:r>
            <w:r w:rsidR="00646B3F">
              <w:rPr>
                <w:rFonts w:ascii="Times New Roman" w:eastAsia="Cambria" w:hAnsi="Times New Roman" w:cs="Times New Roman"/>
                <w:b/>
              </w:rPr>
              <w:t>s</w:t>
            </w:r>
            <w:r w:rsidR="0097554E" w:rsidRPr="0097554E">
              <w:rPr>
                <w:rFonts w:ascii="Times New Roman" w:eastAsia="Cambria" w:hAnsi="Times New Roman" w:cs="Times New Roman"/>
                <w:b/>
              </w:rPr>
              <w:t xml:space="preserve"> Súmula</w:t>
            </w:r>
            <w:r w:rsidR="00646B3F">
              <w:rPr>
                <w:rFonts w:ascii="Times New Roman" w:eastAsia="Cambria" w:hAnsi="Times New Roman" w:cs="Times New Roman"/>
                <w:b/>
              </w:rPr>
              <w:t>s</w:t>
            </w:r>
            <w:r w:rsidR="0097554E" w:rsidRPr="0097554E">
              <w:rPr>
                <w:rFonts w:ascii="Times New Roman" w:eastAsia="Cambria" w:hAnsi="Times New Roman" w:cs="Times New Roman"/>
                <w:b/>
              </w:rPr>
              <w:t xml:space="preserve"> da </w:t>
            </w:r>
            <w:r w:rsidR="00177B04">
              <w:rPr>
                <w:rFonts w:ascii="Times New Roman" w:eastAsia="Cambria" w:hAnsi="Times New Roman" w:cs="Times New Roman"/>
                <w:b/>
              </w:rPr>
              <w:t>1</w:t>
            </w:r>
            <w:r w:rsidR="00EF1D50">
              <w:rPr>
                <w:rFonts w:ascii="Times New Roman" w:eastAsia="Cambria" w:hAnsi="Times New Roman" w:cs="Times New Roman"/>
                <w:b/>
              </w:rPr>
              <w:t>10</w:t>
            </w:r>
            <w:r w:rsidRPr="0097554E">
              <w:rPr>
                <w:rFonts w:ascii="Times New Roman" w:eastAsia="Cambria" w:hAnsi="Times New Roman" w:cs="Times New Roman"/>
                <w:b/>
              </w:rPr>
              <w:t xml:space="preserve">ª Reunião </w:t>
            </w:r>
            <w:r w:rsidR="00633359">
              <w:rPr>
                <w:rFonts w:ascii="Times New Roman" w:eastAsia="Cambria" w:hAnsi="Times New Roman" w:cs="Times New Roman"/>
                <w:b/>
              </w:rPr>
              <w:t>O</w:t>
            </w:r>
            <w:r w:rsidRPr="00177B04">
              <w:rPr>
                <w:rFonts w:ascii="Times New Roman" w:eastAsia="Cambria" w:hAnsi="Times New Roman" w:cs="Times New Roman"/>
                <w:b/>
              </w:rPr>
              <w:t>rd</w:t>
            </w:r>
            <w:r w:rsidRPr="0097554E">
              <w:rPr>
                <w:rFonts w:ascii="Times New Roman" w:eastAsia="Cambria" w:hAnsi="Times New Roman" w:cs="Times New Roman"/>
                <w:b/>
              </w:rPr>
              <w:t>inária</w:t>
            </w:r>
            <w:r w:rsidR="00EF1D50">
              <w:rPr>
                <w:rFonts w:ascii="Times New Roman" w:eastAsia="Cambria" w:hAnsi="Times New Roman" w:cs="Times New Roman"/>
                <w:b/>
              </w:rPr>
              <w:t xml:space="preserve"> e 22ª Reunião Extraordinária</w:t>
            </w:r>
          </w:p>
        </w:tc>
      </w:tr>
      <w:tr w:rsidR="00A47719" w:rsidRPr="00302D13" w14:paraId="2989F34B" w14:textId="77777777" w:rsidTr="00A47719">
        <w:tc>
          <w:tcPr>
            <w:tcW w:w="2302" w:type="dxa"/>
            <w:tcBorders>
              <w:top w:val="single" w:sz="4" w:space="0" w:color="A6A6A6"/>
              <w:bottom w:val="single" w:sz="4" w:space="0" w:color="A6A6A6"/>
            </w:tcBorders>
            <w:shd w:val="clear" w:color="auto" w:fill="D9D9D9"/>
            <w:vAlign w:val="center"/>
          </w:tcPr>
          <w:p w14:paraId="25DC3F2D" w14:textId="77777777" w:rsidR="00A47719" w:rsidRPr="00302D13" w:rsidRDefault="00A47719" w:rsidP="001404FB">
            <w:pPr>
              <w:spacing w:after="0" w:line="240" w:lineRule="auto"/>
              <w:rPr>
                <w:rFonts w:ascii="Times New Roman" w:eastAsia="Cambria" w:hAnsi="Times New Roman" w:cs="Times New Roman"/>
              </w:rPr>
            </w:pPr>
            <w:r w:rsidRPr="00302D13">
              <w:rPr>
                <w:rFonts w:ascii="Times New Roman" w:eastAsia="Cambria" w:hAnsi="Times New Roman" w:cs="Times New Roman"/>
              </w:rPr>
              <w:t>Encaminhamento</w:t>
            </w:r>
          </w:p>
        </w:tc>
        <w:tc>
          <w:tcPr>
            <w:tcW w:w="6804" w:type="dxa"/>
            <w:tcBorders>
              <w:top w:val="single" w:sz="4" w:space="0" w:color="A6A6A6"/>
              <w:bottom w:val="single" w:sz="4" w:space="0" w:color="A6A6A6"/>
            </w:tcBorders>
            <w:vAlign w:val="center"/>
          </w:tcPr>
          <w:p w14:paraId="0D70556D" w14:textId="3B1AFCD4" w:rsidR="00D82FF1" w:rsidRPr="000237EC" w:rsidRDefault="000237EC" w:rsidP="001C5AFA">
            <w:pPr>
              <w:spacing w:after="0" w:line="240" w:lineRule="auto"/>
              <w:jc w:val="both"/>
              <w:rPr>
                <w:rFonts w:ascii="Times New Roman" w:eastAsia="Cambria" w:hAnsi="Times New Roman" w:cs="Times New Roman"/>
              </w:rPr>
            </w:pPr>
            <w:r w:rsidRPr="001C5AFA">
              <w:rPr>
                <w:rFonts w:ascii="Times New Roman" w:eastAsia="Cambria" w:hAnsi="Times New Roman" w:cs="Times New Roman"/>
                <w:color w:val="000000" w:themeColor="text1"/>
              </w:rPr>
              <w:t xml:space="preserve">As súmulas </w:t>
            </w:r>
            <w:r w:rsidR="001C5AFA" w:rsidRPr="001C5AFA">
              <w:rPr>
                <w:rFonts w:ascii="Times New Roman" w:eastAsia="Cambria" w:hAnsi="Times New Roman" w:cs="Times New Roman"/>
                <w:color w:val="000000" w:themeColor="text1"/>
              </w:rPr>
              <w:t>serão aprovadas na reunião subsequente.</w:t>
            </w:r>
          </w:p>
        </w:tc>
      </w:tr>
    </w:tbl>
    <w:p w14:paraId="1844D141" w14:textId="77777777" w:rsidR="00A47719" w:rsidRDefault="00A47719" w:rsidP="001E4793">
      <w:pPr>
        <w:tabs>
          <w:tab w:val="left" w:pos="484"/>
          <w:tab w:val="left" w:pos="2249"/>
        </w:tabs>
        <w:spacing w:after="0" w:line="240" w:lineRule="auto"/>
        <w:rPr>
          <w:rFonts w:ascii="Times New Roman" w:eastAsia="Cambria" w:hAnsi="Times New Roman" w:cs="Times New Roman"/>
          <w:color w:val="000000" w:themeColor="text1"/>
        </w:rPr>
      </w:pPr>
    </w:p>
    <w:tbl>
      <w:tblPr>
        <w:tblW w:w="9106" w:type="dxa"/>
        <w:tblInd w:w="108" w:type="dxa"/>
        <w:tblLayout w:type="fixed"/>
        <w:tblLook w:val="04A0" w:firstRow="1" w:lastRow="0" w:firstColumn="1" w:lastColumn="0" w:noHBand="0" w:noVBand="1"/>
      </w:tblPr>
      <w:tblGrid>
        <w:gridCol w:w="2302"/>
        <w:gridCol w:w="6804"/>
      </w:tblGrid>
      <w:tr w:rsidR="0097554E" w:rsidRPr="00A96559" w14:paraId="7BE451B7" w14:textId="77777777" w:rsidTr="0097554E">
        <w:tc>
          <w:tcPr>
            <w:tcW w:w="9106" w:type="dxa"/>
            <w:gridSpan w:val="2"/>
            <w:tcBorders>
              <w:top w:val="single" w:sz="4" w:space="0" w:color="A6A6A6"/>
              <w:bottom w:val="single" w:sz="4" w:space="0" w:color="A6A6A6"/>
            </w:tcBorders>
            <w:shd w:val="clear" w:color="auto" w:fill="D9D9D9"/>
            <w:vAlign w:val="center"/>
          </w:tcPr>
          <w:p w14:paraId="3CD614AF" w14:textId="77777777" w:rsidR="0097554E" w:rsidRPr="0097554E" w:rsidRDefault="0097554E" w:rsidP="001404FB">
            <w:pPr>
              <w:spacing w:after="0" w:line="240" w:lineRule="auto"/>
              <w:jc w:val="center"/>
              <w:rPr>
                <w:rFonts w:ascii="Times New Roman" w:eastAsia="Cambria" w:hAnsi="Times New Roman" w:cs="Times New Roman"/>
                <w:b/>
              </w:rPr>
            </w:pPr>
            <w:r w:rsidRPr="0097554E">
              <w:rPr>
                <w:rFonts w:ascii="Times New Roman" w:eastAsia="Cambria" w:hAnsi="Times New Roman" w:cs="Times New Roman"/>
                <w:b/>
              </w:rPr>
              <w:t>Comunicações</w:t>
            </w:r>
          </w:p>
        </w:tc>
      </w:tr>
      <w:tr w:rsidR="0097554E" w:rsidRPr="00A96559" w14:paraId="2FA9B101" w14:textId="77777777" w:rsidTr="00A01F2A">
        <w:tc>
          <w:tcPr>
            <w:tcW w:w="2302" w:type="dxa"/>
            <w:tcBorders>
              <w:top w:val="single" w:sz="4" w:space="0" w:color="A6A6A6"/>
              <w:bottom w:val="single" w:sz="4" w:space="0" w:color="A6A6A6"/>
            </w:tcBorders>
            <w:shd w:val="clear" w:color="auto" w:fill="D9D9D9"/>
            <w:vAlign w:val="center"/>
          </w:tcPr>
          <w:p w14:paraId="011FD903" w14:textId="77777777" w:rsidR="0097554E" w:rsidRPr="00A96559" w:rsidRDefault="0097554E" w:rsidP="001404FB">
            <w:pPr>
              <w:spacing w:after="0" w:line="240" w:lineRule="auto"/>
              <w:rPr>
                <w:rFonts w:ascii="Times New Roman" w:eastAsia="Cambria" w:hAnsi="Times New Roman" w:cs="Times New Roman"/>
              </w:rPr>
            </w:pPr>
            <w:r w:rsidRPr="00A96559">
              <w:rPr>
                <w:rFonts w:ascii="Times New Roman" w:eastAsia="Cambria" w:hAnsi="Times New Roman" w:cs="Times New Roman"/>
              </w:rPr>
              <w:t>Responsável</w:t>
            </w:r>
          </w:p>
        </w:tc>
        <w:tc>
          <w:tcPr>
            <w:tcW w:w="6804" w:type="dxa"/>
            <w:tcBorders>
              <w:top w:val="single" w:sz="4" w:space="0" w:color="A6A6A6"/>
              <w:bottom w:val="single" w:sz="4" w:space="0" w:color="A6A6A6"/>
            </w:tcBorders>
            <w:shd w:val="clear" w:color="auto" w:fill="auto"/>
            <w:vAlign w:val="center"/>
          </w:tcPr>
          <w:p w14:paraId="3DD5018F" w14:textId="057434B5" w:rsidR="0097554E" w:rsidRPr="006945AB" w:rsidRDefault="00743732" w:rsidP="001404FB">
            <w:pPr>
              <w:spacing w:after="0" w:line="240" w:lineRule="auto"/>
              <w:rPr>
                <w:rFonts w:ascii="Times New Roman" w:eastAsia="Cambria" w:hAnsi="Times New Roman" w:cs="Times New Roman"/>
              </w:rPr>
            </w:pPr>
            <w:r>
              <w:rPr>
                <w:rFonts w:ascii="Times New Roman" w:eastAsia="Cambria" w:hAnsi="Times New Roman" w:cs="Times New Roman"/>
              </w:rPr>
              <w:t>Fabrício Santos</w:t>
            </w:r>
          </w:p>
        </w:tc>
      </w:tr>
      <w:tr w:rsidR="0097554E" w:rsidRPr="00A96559" w14:paraId="19659DDF" w14:textId="77777777" w:rsidTr="00A01F2A">
        <w:tc>
          <w:tcPr>
            <w:tcW w:w="2302" w:type="dxa"/>
            <w:tcBorders>
              <w:top w:val="single" w:sz="4" w:space="0" w:color="A6A6A6"/>
              <w:bottom w:val="single" w:sz="4" w:space="0" w:color="A6A6A6"/>
            </w:tcBorders>
            <w:shd w:val="clear" w:color="auto" w:fill="D9D9D9"/>
            <w:vAlign w:val="center"/>
          </w:tcPr>
          <w:p w14:paraId="1BF84171" w14:textId="1A9CBCA1" w:rsidR="0097554E" w:rsidRPr="00A96559" w:rsidRDefault="007D0156" w:rsidP="001404FB">
            <w:pPr>
              <w:spacing w:after="0" w:line="240" w:lineRule="auto"/>
              <w:rPr>
                <w:rFonts w:ascii="Times New Roman" w:eastAsia="Cambria" w:hAnsi="Times New Roman" w:cs="Times New Roman"/>
              </w:rPr>
            </w:pPr>
            <w:r w:rsidRPr="00A96559">
              <w:rPr>
                <w:rFonts w:ascii="Times New Roman" w:eastAsia="Cambria" w:hAnsi="Times New Roman" w:cs="Times New Roman"/>
              </w:rPr>
              <w:t>Comunicado</w:t>
            </w:r>
          </w:p>
        </w:tc>
        <w:tc>
          <w:tcPr>
            <w:tcW w:w="6804" w:type="dxa"/>
            <w:tcBorders>
              <w:top w:val="single" w:sz="4" w:space="0" w:color="A6A6A6"/>
              <w:bottom w:val="single" w:sz="4" w:space="0" w:color="A6A6A6"/>
            </w:tcBorders>
            <w:shd w:val="clear" w:color="auto" w:fill="auto"/>
            <w:vAlign w:val="center"/>
          </w:tcPr>
          <w:p w14:paraId="1DF349DE" w14:textId="14105F08" w:rsidR="006168C4" w:rsidRPr="00743732" w:rsidRDefault="00743732" w:rsidP="004476E1">
            <w:pPr>
              <w:spacing w:after="0" w:line="240" w:lineRule="auto"/>
              <w:jc w:val="both"/>
              <w:rPr>
                <w:rFonts w:ascii="Times New Roman" w:eastAsia="Cambria" w:hAnsi="Times New Roman" w:cs="Times New Roman"/>
              </w:rPr>
            </w:pPr>
            <w:r>
              <w:rPr>
                <w:rFonts w:ascii="Times New Roman" w:eastAsia="Cambria" w:hAnsi="Times New Roman" w:cs="Times New Roman"/>
              </w:rPr>
              <w:t>O coordenador da CED-CAU/BR relatou que o</w:t>
            </w:r>
            <w:r w:rsidR="004476E1">
              <w:rPr>
                <w:rFonts w:ascii="Times New Roman" w:eastAsia="Cambria" w:hAnsi="Times New Roman" w:cs="Times New Roman"/>
              </w:rPr>
              <w:t xml:space="preserve"> 20º</w:t>
            </w:r>
            <w:r>
              <w:rPr>
                <w:rFonts w:ascii="Times New Roman" w:eastAsia="Cambria" w:hAnsi="Times New Roman" w:cs="Times New Roman"/>
              </w:rPr>
              <w:t xml:space="preserve"> Seminário </w:t>
            </w:r>
            <w:r w:rsidR="004476E1">
              <w:rPr>
                <w:rFonts w:ascii="Times New Roman" w:eastAsia="Cambria" w:hAnsi="Times New Roman" w:cs="Times New Roman"/>
              </w:rPr>
              <w:t xml:space="preserve">Regional </w:t>
            </w:r>
            <w:r>
              <w:rPr>
                <w:rFonts w:ascii="Times New Roman" w:eastAsia="Cambria" w:hAnsi="Times New Roman" w:cs="Times New Roman"/>
              </w:rPr>
              <w:t xml:space="preserve">realizado pela comissão foi muito positivo, com contribuições dos CAU/UF e apresentação do Plano de Trabalho da CED-CAU/BR. </w:t>
            </w:r>
          </w:p>
        </w:tc>
      </w:tr>
      <w:tr w:rsidR="004476E1" w:rsidRPr="006945AB" w14:paraId="0065D2A8" w14:textId="77777777" w:rsidTr="004476E1">
        <w:tc>
          <w:tcPr>
            <w:tcW w:w="2302" w:type="dxa"/>
            <w:tcBorders>
              <w:top w:val="single" w:sz="4" w:space="0" w:color="A6A6A6"/>
              <w:bottom w:val="single" w:sz="4" w:space="0" w:color="A6A6A6"/>
            </w:tcBorders>
            <w:shd w:val="clear" w:color="auto" w:fill="D9D9D9"/>
            <w:vAlign w:val="center"/>
          </w:tcPr>
          <w:p w14:paraId="525E09C2" w14:textId="77777777" w:rsidR="004476E1" w:rsidRPr="00A96559" w:rsidRDefault="004476E1" w:rsidP="001404FB">
            <w:pPr>
              <w:spacing w:after="0" w:line="240" w:lineRule="auto"/>
              <w:rPr>
                <w:rFonts w:ascii="Times New Roman" w:eastAsia="Cambria" w:hAnsi="Times New Roman" w:cs="Times New Roman"/>
              </w:rPr>
            </w:pPr>
            <w:r w:rsidRPr="00A96559">
              <w:rPr>
                <w:rFonts w:ascii="Times New Roman" w:eastAsia="Cambria" w:hAnsi="Times New Roman" w:cs="Times New Roman"/>
              </w:rPr>
              <w:t>Responsável</w:t>
            </w:r>
          </w:p>
        </w:tc>
        <w:tc>
          <w:tcPr>
            <w:tcW w:w="6804" w:type="dxa"/>
            <w:tcBorders>
              <w:top w:val="single" w:sz="4" w:space="0" w:color="A6A6A6"/>
              <w:bottom w:val="single" w:sz="4" w:space="0" w:color="A6A6A6"/>
            </w:tcBorders>
            <w:shd w:val="clear" w:color="auto" w:fill="auto"/>
            <w:vAlign w:val="center"/>
          </w:tcPr>
          <w:p w14:paraId="7CA927B9" w14:textId="0970364D" w:rsidR="004476E1" w:rsidRPr="006945AB" w:rsidRDefault="004476E1" w:rsidP="004476E1">
            <w:pPr>
              <w:spacing w:after="0" w:line="240" w:lineRule="auto"/>
              <w:jc w:val="both"/>
              <w:rPr>
                <w:rFonts w:ascii="Times New Roman" w:eastAsia="Cambria" w:hAnsi="Times New Roman" w:cs="Times New Roman"/>
              </w:rPr>
            </w:pPr>
            <w:r>
              <w:rPr>
                <w:rFonts w:ascii="Times New Roman" w:eastAsia="Cambria" w:hAnsi="Times New Roman" w:cs="Times New Roman"/>
              </w:rPr>
              <w:t>Jeferson Navolar</w:t>
            </w:r>
          </w:p>
        </w:tc>
      </w:tr>
      <w:tr w:rsidR="004476E1" w:rsidRPr="00743732" w14:paraId="700E5BC3" w14:textId="77777777" w:rsidTr="004476E1">
        <w:tc>
          <w:tcPr>
            <w:tcW w:w="2302" w:type="dxa"/>
            <w:tcBorders>
              <w:top w:val="single" w:sz="4" w:space="0" w:color="A6A6A6"/>
              <w:bottom w:val="single" w:sz="4" w:space="0" w:color="A6A6A6"/>
            </w:tcBorders>
            <w:shd w:val="clear" w:color="auto" w:fill="D9D9D9"/>
            <w:vAlign w:val="center"/>
          </w:tcPr>
          <w:p w14:paraId="5D4F209D" w14:textId="77777777" w:rsidR="004476E1" w:rsidRPr="00A96559" w:rsidRDefault="004476E1" w:rsidP="001404FB">
            <w:pPr>
              <w:spacing w:after="0" w:line="240" w:lineRule="auto"/>
              <w:rPr>
                <w:rFonts w:ascii="Times New Roman" w:eastAsia="Cambria" w:hAnsi="Times New Roman" w:cs="Times New Roman"/>
              </w:rPr>
            </w:pPr>
            <w:r w:rsidRPr="00A96559">
              <w:rPr>
                <w:rFonts w:ascii="Times New Roman" w:eastAsia="Cambria" w:hAnsi="Times New Roman" w:cs="Times New Roman"/>
              </w:rPr>
              <w:t>Comunicado</w:t>
            </w:r>
          </w:p>
        </w:tc>
        <w:tc>
          <w:tcPr>
            <w:tcW w:w="6804" w:type="dxa"/>
            <w:tcBorders>
              <w:top w:val="single" w:sz="4" w:space="0" w:color="A6A6A6"/>
              <w:bottom w:val="single" w:sz="4" w:space="0" w:color="A6A6A6"/>
            </w:tcBorders>
            <w:shd w:val="clear" w:color="auto" w:fill="auto"/>
            <w:vAlign w:val="center"/>
          </w:tcPr>
          <w:p w14:paraId="3FA31FF9" w14:textId="249CB202" w:rsidR="004476E1" w:rsidRPr="00743732" w:rsidRDefault="004476E1" w:rsidP="00314157">
            <w:pPr>
              <w:spacing w:after="0" w:line="240" w:lineRule="auto"/>
              <w:jc w:val="both"/>
              <w:rPr>
                <w:rFonts w:ascii="Times New Roman" w:eastAsia="Cambria" w:hAnsi="Times New Roman" w:cs="Times New Roman"/>
              </w:rPr>
            </w:pPr>
            <w:r>
              <w:rPr>
                <w:rFonts w:ascii="Times New Roman" w:eastAsia="Cambria" w:hAnsi="Times New Roman" w:cs="Times New Roman"/>
              </w:rPr>
              <w:t xml:space="preserve">O coordenador da COA-CAU/BR relatou que a comissão tem um </w:t>
            </w:r>
            <w:r w:rsidR="00314157">
              <w:rPr>
                <w:rFonts w:ascii="Times New Roman" w:eastAsia="Cambria" w:hAnsi="Times New Roman" w:cs="Times New Roman"/>
              </w:rPr>
              <w:t>sub</w:t>
            </w:r>
            <w:r>
              <w:rPr>
                <w:rFonts w:ascii="Times New Roman" w:eastAsia="Cambria" w:hAnsi="Times New Roman" w:cs="Times New Roman"/>
              </w:rPr>
              <w:t xml:space="preserve">grupo de debate sobre a Ouvidoria, com a perspectiva de construção de uma rede nacional coordenada pelo CAU/BR para uma Ouvidoria mais </w:t>
            </w:r>
            <w:r w:rsidR="00314157">
              <w:rPr>
                <w:rFonts w:ascii="Times New Roman" w:eastAsia="Cambria" w:hAnsi="Times New Roman" w:cs="Times New Roman"/>
              </w:rPr>
              <w:t>renovada.</w:t>
            </w:r>
          </w:p>
        </w:tc>
      </w:tr>
      <w:tr w:rsidR="00314157" w:rsidRPr="006945AB" w14:paraId="325A9F5B" w14:textId="77777777" w:rsidTr="00314157">
        <w:tc>
          <w:tcPr>
            <w:tcW w:w="2302" w:type="dxa"/>
            <w:tcBorders>
              <w:top w:val="single" w:sz="4" w:space="0" w:color="A6A6A6"/>
              <w:bottom w:val="single" w:sz="4" w:space="0" w:color="A6A6A6"/>
            </w:tcBorders>
            <w:shd w:val="clear" w:color="auto" w:fill="D9D9D9"/>
            <w:vAlign w:val="center"/>
          </w:tcPr>
          <w:p w14:paraId="3548FBAD" w14:textId="77777777" w:rsidR="00314157" w:rsidRPr="00A96559" w:rsidRDefault="00314157" w:rsidP="001404FB">
            <w:pPr>
              <w:spacing w:after="0" w:line="240" w:lineRule="auto"/>
              <w:rPr>
                <w:rFonts w:ascii="Times New Roman" w:eastAsia="Cambria" w:hAnsi="Times New Roman" w:cs="Times New Roman"/>
              </w:rPr>
            </w:pPr>
            <w:r w:rsidRPr="00A96559">
              <w:rPr>
                <w:rFonts w:ascii="Times New Roman" w:eastAsia="Cambria" w:hAnsi="Times New Roman" w:cs="Times New Roman"/>
              </w:rPr>
              <w:t>Responsável</w:t>
            </w:r>
          </w:p>
        </w:tc>
        <w:tc>
          <w:tcPr>
            <w:tcW w:w="6804" w:type="dxa"/>
            <w:tcBorders>
              <w:top w:val="single" w:sz="4" w:space="0" w:color="A6A6A6"/>
              <w:bottom w:val="single" w:sz="4" w:space="0" w:color="A6A6A6"/>
            </w:tcBorders>
            <w:shd w:val="clear" w:color="auto" w:fill="auto"/>
            <w:vAlign w:val="center"/>
          </w:tcPr>
          <w:p w14:paraId="4BEBDBC3" w14:textId="03ECF0A6" w:rsidR="00314157" w:rsidRPr="006945AB" w:rsidRDefault="00314157" w:rsidP="001404FB">
            <w:pPr>
              <w:spacing w:after="0" w:line="240" w:lineRule="auto"/>
              <w:jc w:val="both"/>
              <w:rPr>
                <w:rFonts w:ascii="Times New Roman" w:eastAsia="Cambria" w:hAnsi="Times New Roman" w:cs="Times New Roman"/>
              </w:rPr>
            </w:pPr>
            <w:r>
              <w:rPr>
                <w:rFonts w:ascii="Times New Roman" w:eastAsia="Cambria" w:hAnsi="Times New Roman" w:cs="Times New Roman"/>
              </w:rPr>
              <w:t>Patricia Luz</w:t>
            </w:r>
          </w:p>
        </w:tc>
      </w:tr>
      <w:tr w:rsidR="00314157" w:rsidRPr="00743732" w14:paraId="246E9DB7" w14:textId="77777777" w:rsidTr="00314157">
        <w:tc>
          <w:tcPr>
            <w:tcW w:w="2302" w:type="dxa"/>
            <w:tcBorders>
              <w:top w:val="single" w:sz="4" w:space="0" w:color="A6A6A6"/>
              <w:bottom w:val="single" w:sz="4" w:space="0" w:color="A6A6A6"/>
            </w:tcBorders>
            <w:shd w:val="clear" w:color="auto" w:fill="D9D9D9"/>
            <w:vAlign w:val="center"/>
          </w:tcPr>
          <w:p w14:paraId="59A045E4" w14:textId="77777777" w:rsidR="00314157" w:rsidRPr="00A96559" w:rsidRDefault="00314157" w:rsidP="001404FB">
            <w:pPr>
              <w:spacing w:after="0" w:line="240" w:lineRule="auto"/>
              <w:rPr>
                <w:rFonts w:ascii="Times New Roman" w:eastAsia="Cambria" w:hAnsi="Times New Roman" w:cs="Times New Roman"/>
              </w:rPr>
            </w:pPr>
            <w:r w:rsidRPr="00A96559">
              <w:rPr>
                <w:rFonts w:ascii="Times New Roman" w:eastAsia="Cambria" w:hAnsi="Times New Roman" w:cs="Times New Roman"/>
              </w:rPr>
              <w:t>Comunicado</w:t>
            </w:r>
          </w:p>
        </w:tc>
        <w:tc>
          <w:tcPr>
            <w:tcW w:w="6804" w:type="dxa"/>
            <w:tcBorders>
              <w:top w:val="single" w:sz="4" w:space="0" w:color="A6A6A6"/>
              <w:bottom w:val="single" w:sz="4" w:space="0" w:color="A6A6A6"/>
            </w:tcBorders>
            <w:shd w:val="clear" w:color="auto" w:fill="auto"/>
            <w:vAlign w:val="center"/>
          </w:tcPr>
          <w:p w14:paraId="74A621E1" w14:textId="79CA82E4" w:rsidR="002405F6" w:rsidRPr="00743732" w:rsidRDefault="00314157" w:rsidP="002405F6">
            <w:pPr>
              <w:spacing w:after="0" w:line="240" w:lineRule="auto"/>
              <w:jc w:val="both"/>
              <w:rPr>
                <w:rFonts w:ascii="Times New Roman" w:eastAsia="Cambria" w:hAnsi="Times New Roman" w:cs="Times New Roman"/>
              </w:rPr>
            </w:pPr>
            <w:r>
              <w:rPr>
                <w:rFonts w:ascii="Times New Roman" w:eastAsia="Cambria" w:hAnsi="Times New Roman" w:cs="Times New Roman"/>
              </w:rPr>
              <w:t>A coordenadora da CEP-CAU/BR relatou que</w:t>
            </w:r>
            <w:r w:rsidR="002405F6">
              <w:rPr>
                <w:rFonts w:ascii="Times New Roman" w:eastAsia="Cambria" w:hAnsi="Times New Roman" w:cs="Times New Roman"/>
              </w:rPr>
              <w:t xml:space="preserve"> o </w:t>
            </w:r>
            <w:r w:rsidR="002405F6" w:rsidRPr="002405F6">
              <w:rPr>
                <w:rFonts w:ascii="Times New Roman" w:eastAsia="Cambria" w:hAnsi="Times New Roman" w:cs="Times New Roman"/>
              </w:rPr>
              <w:t>1º Encontro Temático da CEP-CAU/BR com os CAU/UF, com o tema “Fiscalização é conciliação”</w:t>
            </w:r>
            <w:r>
              <w:rPr>
                <w:rFonts w:ascii="Times New Roman" w:eastAsia="Cambria" w:hAnsi="Times New Roman" w:cs="Times New Roman"/>
              </w:rPr>
              <w:t xml:space="preserve"> foi muito positivo e que cada CAU/UF apresentou uma prática diferente, mas que dão resultados. </w:t>
            </w:r>
            <w:r w:rsidR="002405F6">
              <w:rPr>
                <w:rFonts w:ascii="Times New Roman" w:eastAsia="Cambria" w:hAnsi="Times New Roman" w:cs="Times New Roman"/>
              </w:rPr>
              <w:t>A comissão tem programado dois eventos e um seminário para 2022.</w:t>
            </w:r>
          </w:p>
        </w:tc>
      </w:tr>
      <w:tr w:rsidR="002405F6" w:rsidRPr="006945AB" w14:paraId="0F21ACCF" w14:textId="77777777" w:rsidTr="002405F6">
        <w:tc>
          <w:tcPr>
            <w:tcW w:w="2302" w:type="dxa"/>
            <w:tcBorders>
              <w:top w:val="single" w:sz="4" w:space="0" w:color="A6A6A6"/>
              <w:bottom w:val="single" w:sz="4" w:space="0" w:color="A6A6A6"/>
            </w:tcBorders>
            <w:shd w:val="clear" w:color="auto" w:fill="D9D9D9"/>
            <w:vAlign w:val="center"/>
          </w:tcPr>
          <w:p w14:paraId="32D655FC" w14:textId="77777777" w:rsidR="002405F6" w:rsidRPr="00A96559" w:rsidRDefault="002405F6" w:rsidP="001404FB">
            <w:pPr>
              <w:spacing w:after="0" w:line="240" w:lineRule="auto"/>
              <w:rPr>
                <w:rFonts w:ascii="Times New Roman" w:eastAsia="Cambria" w:hAnsi="Times New Roman" w:cs="Times New Roman"/>
              </w:rPr>
            </w:pPr>
            <w:r w:rsidRPr="00A96559">
              <w:rPr>
                <w:rFonts w:ascii="Times New Roman" w:eastAsia="Cambria" w:hAnsi="Times New Roman" w:cs="Times New Roman"/>
              </w:rPr>
              <w:t>Responsável</w:t>
            </w:r>
          </w:p>
        </w:tc>
        <w:tc>
          <w:tcPr>
            <w:tcW w:w="6804" w:type="dxa"/>
            <w:tcBorders>
              <w:top w:val="single" w:sz="4" w:space="0" w:color="A6A6A6"/>
              <w:bottom w:val="single" w:sz="4" w:space="0" w:color="A6A6A6"/>
            </w:tcBorders>
            <w:shd w:val="clear" w:color="auto" w:fill="auto"/>
            <w:vAlign w:val="center"/>
          </w:tcPr>
          <w:p w14:paraId="63AD6C54" w14:textId="590E7DFB" w:rsidR="002405F6" w:rsidRPr="006945AB" w:rsidRDefault="002405F6" w:rsidP="001404FB">
            <w:pPr>
              <w:spacing w:after="0" w:line="240" w:lineRule="auto"/>
              <w:jc w:val="both"/>
              <w:rPr>
                <w:rFonts w:ascii="Times New Roman" w:eastAsia="Cambria" w:hAnsi="Times New Roman" w:cs="Times New Roman"/>
              </w:rPr>
            </w:pPr>
            <w:r>
              <w:rPr>
                <w:rFonts w:ascii="Times New Roman" w:eastAsia="Cambria" w:hAnsi="Times New Roman" w:cs="Times New Roman"/>
              </w:rPr>
              <w:t>Nadia Somekh</w:t>
            </w:r>
          </w:p>
        </w:tc>
      </w:tr>
      <w:tr w:rsidR="002405F6" w:rsidRPr="00743732" w14:paraId="57479298" w14:textId="77777777" w:rsidTr="002405F6">
        <w:tc>
          <w:tcPr>
            <w:tcW w:w="2302" w:type="dxa"/>
            <w:tcBorders>
              <w:top w:val="single" w:sz="4" w:space="0" w:color="A6A6A6"/>
              <w:bottom w:val="single" w:sz="4" w:space="0" w:color="A6A6A6"/>
            </w:tcBorders>
            <w:shd w:val="clear" w:color="auto" w:fill="D9D9D9"/>
            <w:vAlign w:val="center"/>
          </w:tcPr>
          <w:p w14:paraId="19EF2FF5" w14:textId="77777777" w:rsidR="002405F6" w:rsidRPr="00A96559" w:rsidRDefault="002405F6" w:rsidP="001404FB">
            <w:pPr>
              <w:spacing w:after="0" w:line="240" w:lineRule="auto"/>
              <w:rPr>
                <w:rFonts w:ascii="Times New Roman" w:eastAsia="Cambria" w:hAnsi="Times New Roman" w:cs="Times New Roman"/>
              </w:rPr>
            </w:pPr>
            <w:r w:rsidRPr="00A96559">
              <w:rPr>
                <w:rFonts w:ascii="Times New Roman" w:eastAsia="Cambria" w:hAnsi="Times New Roman" w:cs="Times New Roman"/>
              </w:rPr>
              <w:lastRenderedPageBreak/>
              <w:t>Comunicado</w:t>
            </w:r>
          </w:p>
        </w:tc>
        <w:tc>
          <w:tcPr>
            <w:tcW w:w="6804" w:type="dxa"/>
            <w:tcBorders>
              <w:top w:val="single" w:sz="4" w:space="0" w:color="A6A6A6"/>
              <w:bottom w:val="single" w:sz="4" w:space="0" w:color="A6A6A6"/>
            </w:tcBorders>
            <w:shd w:val="clear" w:color="auto" w:fill="auto"/>
            <w:vAlign w:val="center"/>
          </w:tcPr>
          <w:p w14:paraId="080F8AAC" w14:textId="743DD5EE" w:rsidR="002405F6" w:rsidRPr="00743732" w:rsidRDefault="002405F6" w:rsidP="002405F6">
            <w:pPr>
              <w:spacing w:after="0" w:line="240" w:lineRule="auto"/>
              <w:jc w:val="both"/>
              <w:rPr>
                <w:rFonts w:ascii="Times New Roman" w:eastAsia="Cambria" w:hAnsi="Times New Roman" w:cs="Times New Roman"/>
              </w:rPr>
            </w:pPr>
            <w:r>
              <w:rPr>
                <w:rFonts w:ascii="Times New Roman" w:eastAsia="Cambria" w:hAnsi="Times New Roman" w:cs="Times New Roman"/>
              </w:rPr>
              <w:t>A presidente relatou que na última reunião do CG-CSC foi informado que o grupo de trabalho sobre a Resolução CAU/BR nº 198 está avançando demais, junto com as transformações que o CSC está fazendo.</w:t>
            </w:r>
          </w:p>
        </w:tc>
      </w:tr>
      <w:tr w:rsidR="007B021F" w:rsidRPr="00743732" w14:paraId="0079BC3E" w14:textId="77777777" w:rsidTr="002405F6">
        <w:tc>
          <w:tcPr>
            <w:tcW w:w="2302" w:type="dxa"/>
            <w:tcBorders>
              <w:top w:val="single" w:sz="4" w:space="0" w:color="A6A6A6"/>
              <w:bottom w:val="single" w:sz="4" w:space="0" w:color="A6A6A6"/>
            </w:tcBorders>
            <w:shd w:val="clear" w:color="auto" w:fill="D9D9D9"/>
            <w:vAlign w:val="center"/>
          </w:tcPr>
          <w:p w14:paraId="6759231A" w14:textId="3C2611A6" w:rsidR="007B021F" w:rsidRPr="00A96559" w:rsidRDefault="007B021F" w:rsidP="001404FB">
            <w:pPr>
              <w:spacing w:after="0" w:line="240" w:lineRule="auto"/>
              <w:rPr>
                <w:rFonts w:ascii="Times New Roman" w:eastAsia="Cambria" w:hAnsi="Times New Roman" w:cs="Times New Roman"/>
              </w:rPr>
            </w:pPr>
            <w:r>
              <w:rPr>
                <w:rFonts w:ascii="Times New Roman" w:eastAsia="Cambria" w:hAnsi="Times New Roman" w:cs="Times New Roman"/>
              </w:rPr>
              <w:t>Responsável</w:t>
            </w:r>
          </w:p>
        </w:tc>
        <w:tc>
          <w:tcPr>
            <w:tcW w:w="6804" w:type="dxa"/>
            <w:tcBorders>
              <w:top w:val="single" w:sz="4" w:space="0" w:color="A6A6A6"/>
              <w:bottom w:val="single" w:sz="4" w:space="0" w:color="A6A6A6"/>
            </w:tcBorders>
            <w:shd w:val="clear" w:color="auto" w:fill="auto"/>
            <w:vAlign w:val="center"/>
          </w:tcPr>
          <w:p w14:paraId="61A48B1D" w14:textId="34F33EF5" w:rsidR="007B021F" w:rsidRDefault="007B021F" w:rsidP="002405F6">
            <w:pPr>
              <w:spacing w:after="0" w:line="240" w:lineRule="auto"/>
              <w:jc w:val="both"/>
              <w:rPr>
                <w:rFonts w:ascii="Times New Roman" w:eastAsia="Cambria" w:hAnsi="Times New Roman" w:cs="Times New Roman"/>
              </w:rPr>
            </w:pPr>
            <w:r>
              <w:rPr>
                <w:rFonts w:ascii="Times New Roman" w:eastAsia="Cambria" w:hAnsi="Times New Roman" w:cs="Times New Roman"/>
              </w:rPr>
              <w:t>Alcenira Vanderlinde</w:t>
            </w:r>
          </w:p>
        </w:tc>
      </w:tr>
      <w:tr w:rsidR="007B021F" w:rsidRPr="00743732" w14:paraId="0588D9AA" w14:textId="77777777" w:rsidTr="002405F6">
        <w:tc>
          <w:tcPr>
            <w:tcW w:w="2302" w:type="dxa"/>
            <w:tcBorders>
              <w:top w:val="single" w:sz="4" w:space="0" w:color="A6A6A6"/>
              <w:bottom w:val="single" w:sz="4" w:space="0" w:color="A6A6A6"/>
            </w:tcBorders>
            <w:shd w:val="clear" w:color="auto" w:fill="D9D9D9"/>
            <w:vAlign w:val="center"/>
          </w:tcPr>
          <w:p w14:paraId="7B7A2B56" w14:textId="163A97F3" w:rsidR="007B021F" w:rsidRPr="00A96559" w:rsidRDefault="007B021F" w:rsidP="001404FB">
            <w:pPr>
              <w:spacing w:after="0" w:line="240" w:lineRule="auto"/>
              <w:rPr>
                <w:rFonts w:ascii="Times New Roman" w:eastAsia="Cambria" w:hAnsi="Times New Roman" w:cs="Times New Roman"/>
              </w:rPr>
            </w:pPr>
            <w:r w:rsidRPr="00A96559">
              <w:rPr>
                <w:rFonts w:ascii="Times New Roman" w:eastAsia="Cambria" w:hAnsi="Times New Roman" w:cs="Times New Roman"/>
              </w:rPr>
              <w:t>Comunicado</w:t>
            </w:r>
          </w:p>
        </w:tc>
        <w:tc>
          <w:tcPr>
            <w:tcW w:w="6804" w:type="dxa"/>
            <w:tcBorders>
              <w:top w:val="single" w:sz="4" w:space="0" w:color="A6A6A6"/>
              <w:bottom w:val="single" w:sz="4" w:space="0" w:color="A6A6A6"/>
            </w:tcBorders>
            <w:shd w:val="clear" w:color="auto" w:fill="auto"/>
            <w:vAlign w:val="center"/>
          </w:tcPr>
          <w:p w14:paraId="73C56C67" w14:textId="77777777" w:rsidR="007B021F" w:rsidRDefault="007B021F" w:rsidP="002405F6">
            <w:pPr>
              <w:spacing w:after="0" w:line="240" w:lineRule="auto"/>
              <w:jc w:val="both"/>
              <w:rPr>
                <w:rFonts w:ascii="Times New Roman" w:eastAsia="Cambria" w:hAnsi="Times New Roman" w:cs="Times New Roman"/>
                <w:bCs/>
                <w:color w:val="000000" w:themeColor="text1"/>
              </w:rPr>
            </w:pPr>
            <w:r w:rsidRPr="00E349BA">
              <w:rPr>
                <w:rFonts w:ascii="Times New Roman" w:eastAsia="Cambria" w:hAnsi="Times New Roman" w:cs="Times New Roman"/>
                <w:bCs/>
                <w:color w:val="000000" w:themeColor="text1"/>
              </w:rPr>
              <w:t xml:space="preserve">A </w:t>
            </w:r>
            <w:r>
              <w:rPr>
                <w:rFonts w:ascii="Times New Roman" w:eastAsia="Cambria" w:hAnsi="Times New Roman" w:cs="Times New Roman"/>
                <w:bCs/>
                <w:color w:val="000000" w:themeColor="text1"/>
              </w:rPr>
              <w:t>gerente executiva</w:t>
            </w:r>
            <w:r w:rsidRPr="00E349BA">
              <w:rPr>
                <w:rFonts w:ascii="Times New Roman" w:eastAsia="Cambria" w:hAnsi="Times New Roman" w:cs="Times New Roman"/>
                <w:bCs/>
                <w:color w:val="000000" w:themeColor="text1"/>
              </w:rPr>
              <w:t xml:space="preserve"> Alcenira Vanderlinde</w:t>
            </w:r>
            <w:r>
              <w:rPr>
                <w:rFonts w:ascii="Times New Roman" w:eastAsia="Cambria" w:hAnsi="Times New Roman" w:cs="Times New Roman"/>
                <w:bCs/>
                <w:color w:val="000000" w:themeColor="text1"/>
              </w:rPr>
              <w:t xml:space="preserve"> relatou que acompanhou a reunião do Fórum de Presidentes a pedido da Presidente do CAU/BR.</w:t>
            </w:r>
          </w:p>
          <w:p w14:paraId="1DB2922A" w14:textId="77777777" w:rsidR="007B021F" w:rsidRDefault="007B021F" w:rsidP="002405F6">
            <w:pPr>
              <w:spacing w:after="0" w:line="240" w:lineRule="auto"/>
              <w:jc w:val="both"/>
              <w:rPr>
                <w:rFonts w:ascii="Times New Roman" w:eastAsia="Cambria" w:hAnsi="Times New Roman" w:cs="Times New Roman"/>
                <w:bCs/>
                <w:color w:val="000000" w:themeColor="text1"/>
              </w:rPr>
            </w:pPr>
            <w:r>
              <w:rPr>
                <w:rFonts w:ascii="Times New Roman" w:eastAsia="Cambria" w:hAnsi="Times New Roman" w:cs="Times New Roman"/>
                <w:bCs/>
                <w:color w:val="000000" w:themeColor="text1"/>
              </w:rPr>
              <w:t xml:space="preserve">Relatou que abordaram sobre: </w:t>
            </w:r>
          </w:p>
          <w:p w14:paraId="725E583F" w14:textId="21D631AF" w:rsidR="007B021F" w:rsidRDefault="007B021F" w:rsidP="007B021F">
            <w:pPr>
              <w:pStyle w:val="PargrafodaLista"/>
              <w:numPr>
                <w:ilvl w:val="0"/>
                <w:numId w:val="39"/>
              </w:numPr>
              <w:spacing w:after="0" w:line="240" w:lineRule="auto"/>
              <w:jc w:val="both"/>
              <w:rPr>
                <w:rFonts w:ascii="Times New Roman" w:eastAsia="Cambria" w:hAnsi="Times New Roman" w:cs="Times New Roman"/>
              </w:rPr>
            </w:pPr>
            <w:r>
              <w:rPr>
                <w:rFonts w:ascii="Times New Roman" w:eastAsia="Cambria" w:hAnsi="Times New Roman" w:cs="Times New Roman"/>
              </w:rPr>
              <w:t>Microempreendedor Individual (MEI): discussão em aberto, pois tende a incluir outras profissões além da arquitetura e urbanismo.</w:t>
            </w:r>
          </w:p>
          <w:p w14:paraId="6DA754D2" w14:textId="3BB2886D" w:rsidR="007B021F" w:rsidRDefault="007B021F" w:rsidP="001404FB">
            <w:pPr>
              <w:pStyle w:val="PargrafodaLista"/>
              <w:numPr>
                <w:ilvl w:val="0"/>
                <w:numId w:val="39"/>
              </w:numPr>
              <w:spacing w:after="0" w:line="240" w:lineRule="auto"/>
              <w:jc w:val="both"/>
              <w:rPr>
                <w:rFonts w:ascii="Times New Roman" w:eastAsia="Cambria" w:hAnsi="Times New Roman" w:cs="Times New Roman"/>
              </w:rPr>
            </w:pPr>
            <w:r w:rsidRPr="007B021F">
              <w:rPr>
                <w:rFonts w:ascii="Times New Roman" w:eastAsia="Cambria" w:hAnsi="Times New Roman" w:cs="Times New Roman"/>
              </w:rPr>
              <w:t>Fundo de ATHIS: fizeram uma crítica à des</w:t>
            </w:r>
            <w:r>
              <w:rPr>
                <w:rFonts w:ascii="Times New Roman" w:eastAsia="Cambria" w:hAnsi="Times New Roman" w:cs="Times New Roman"/>
              </w:rPr>
              <w:t>t</w:t>
            </w:r>
            <w:r w:rsidRPr="007B021F">
              <w:rPr>
                <w:rFonts w:ascii="Times New Roman" w:eastAsia="Cambria" w:hAnsi="Times New Roman" w:cs="Times New Roman"/>
              </w:rPr>
              <w:t>inação do recurso de ATHIS que não poderia ser para todos</w:t>
            </w:r>
            <w:r>
              <w:rPr>
                <w:rFonts w:ascii="Times New Roman" w:eastAsia="Cambria" w:hAnsi="Times New Roman" w:cs="Times New Roman"/>
              </w:rPr>
              <w:t xml:space="preserve"> os CAU/UF, pois alguns não têm condição de executar esse investimento.</w:t>
            </w:r>
          </w:p>
          <w:p w14:paraId="18DD86CB" w14:textId="3300835E" w:rsidR="007B021F" w:rsidRDefault="007B021F" w:rsidP="00E70EF7">
            <w:pPr>
              <w:pStyle w:val="PargrafodaLista"/>
              <w:numPr>
                <w:ilvl w:val="0"/>
                <w:numId w:val="39"/>
              </w:numPr>
              <w:spacing w:after="0" w:line="240" w:lineRule="auto"/>
              <w:jc w:val="both"/>
              <w:rPr>
                <w:rFonts w:ascii="Times New Roman" w:eastAsia="Cambria" w:hAnsi="Times New Roman" w:cs="Times New Roman"/>
              </w:rPr>
            </w:pPr>
            <w:r>
              <w:rPr>
                <w:rFonts w:ascii="Times New Roman" w:eastAsia="Cambria" w:hAnsi="Times New Roman" w:cs="Times New Roman"/>
              </w:rPr>
              <w:t xml:space="preserve">Projeto de resolução que altera a resolução sobre diárias: </w:t>
            </w:r>
            <w:r w:rsidR="00E70EF7">
              <w:rPr>
                <w:rFonts w:ascii="Times New Roman" w:eastAsia="Cambria" w:hAnsi="Times New Roman" w:cs="Times New Roman"/>
              </w:rPr>
              <w:t xml:space="preserve">farão contribuições e enviarão ao CAU/BR. Atualmente o tema está em análise e discussão na </w:t>
            </w:r>
            <w:proofErr w:type="spellStart"/>
            <w:r w:rsidR="00E70EF7">
              <w:rPr>
                <w:rFonts w:ascii="Times New Roman" w:eastAsia="Cambria" w:hAnsi="Times New Roman" w:cs="Times New Roman"/>
              </w:rPr>
              <w:t>CPFi</w:t>
            </w:r>
            <w:proofErr w:type="spellEnd"/>
            <w:r w:rsidR="00E70EF7">
              <w:rPr>
                <w:rFonts w:ascii="Times New Roman" w:eastAsia="Cambria" w:hAnsi="Times New Roman" w:cs="Times New Roman"/>
              </w:rPr>
              <w:t>-CAU/BR.</w:t>
            </w:r>
          </w:p>
        </w:tc>
      </w:tr>
    </w:tbl>
    <w:p w14:paraId="16041291" w14:textId="6DFBE43B" w:rsidR="00314157" w:rsidRDefault="00314157" w:rsidP="001E4793">
      <w:pPr>
        <w:tabs>
          <w:tab w:val="left" w:pos="484"/>
          <w:tab w:val="left" w:pos="2249"/>
        </w:tabs>
        <w:spacing w:after="0" w:line="240" w:lineRule="auto"/>
        <w:rPr>
          <w:rFonts w:ascii="Times New Roman" w:eastAsia="Cambria" w:hAnsi="Times New Roman" w:cs="Times New Roman"/>
          <w:color w:val="000000" w:themeColor="text1"/>
        </w:rPr>
      </w:pPr>
    </w:p>
    <w:p w14:paraId="0AEB3B6D" w14:textId="77777777" w:rsidR="001E4793" w:rsidRPr="00302D13" w:rsidRDefault="001E4793" w:rsidP="00A47719">
      <w:pPr>
        <w:shd w:val="clear" w:color="auto" w:fill="D9D9D9"/>
        <w:spacing w:after="0" w:line="240" w:lineRule="auto"/>
        <w:ind w:left="142" w:right="-283"/>
        <w:jc w:val="center"/>
        <w:rPr>
          <w:rFonts w:ascii="Times New Roman" w:eastAsia="MS Mincho" w:hAnsi="Times New Roman" w:cs="Times New Roman"/>
          <w:b/>
          <w:smallCaps/>
          <w:color w:val="000000" w:themeColor="text1"/>
          <w14:shadow w14:blurRad="50800" w14:dist="38100" w14:dir="2700000" w14:sx="100000" w14:sy="100000" w14:kx="0" w14:ky="0" w14:algn="tl">
            <w14:srgbClr w14:val="000000">
              <w14:alpha w14:val="60000"/>
            </w14:srgbClr>
          </w14:shadow>
        </w:rPr>
      </w:pPr>
      <w:r w:rsidRPr="00302D13">
        <w:rPr>
          <w:rFonts w:ascii="Times New Roman" w:eastAsia="Cambria" w:hAnsi="Times New Roman" w:cs="Times New Roman"/>
          <w:b/>
          <w:iCs/>
          <w:color w:val="000000" w:themeColor="text1"/>
        </w:rPr>
        <w:t>ORDEM DO DIA</w:t>
      </w:r>
    </w:p>
    <w:p w14:paraId="7D53893B" w14:textId="77777777" w:rsidR="001E4793" w:rsidRPr="00302D13" w:rsidRDefault="001E4793" w:rsidP="001E4793">
      <w:pPr>
        <w:tabs>
          <w:tab w:val="left" w:pos="484"/>
          <w:tab w:val="left" w:pos="2249"/>
        </w:tabs>
        <w:spacing w:after="0" w:line="240" w:lineRule="auto"/>
        <w:rPr>
          <w:rFonts w:ascii="Times New Roman" w:eastAsia="Cambria" w:hAnsi="Times New Roman" w:cs="Times New Roman"/>
          <w:color w:val="000000" w:themeColor="text1"/>
        </w:rPr>
      </w:pPr>
    </w:p>
    <w:tbl>
      <w:tblPr>
        <w:tblW w:w="9075" w:type="dxa"/>
        <w:tblInd w:w="108" w:type="dxa"/>
        <w:tblLayout w:type="fixed"/>
        <w:tblLook w:val="04A0" w:firstRow="1" w:lastRow="0" w:firstColumn="1" w:lastColumn="0" w:noHBand="0" w:noVBand="1"/>
      </w:tblPr>
      <w:tblGrid>
        <w:gridCol w:w="2269"/>
        <w:gridCol w:w="6806"/>
      </w:tblGrid>
      <w:tr w:rsidR="00633359" w:rsidRPr="00302D13" w14:paraId="4D8D0A46" w14:textId="77777777" w:rsidTr="0097554E">
        <w:tc>
          <w:tcPr>
            <w:tcW w:w="2269" w:type="dxa"/>
            <w:tcBorders>
              <w:top w:val="single" w:sz="4" w:space="0" w:color="A6A6A6"/>
              <w:left w:val="nil"/>
              <w:bottom w:val="single" w:sz="4" w:space="0" w:color="A6A6A6"/>
              <w:right w:val="nil"/>
            </w:tcBorders>
            <w:shd w:val="clear" w:color="auto" w:fill="D9D9D9"/>
            <w:vAlign w:val="center"/>
            <w:hideMark/>
          </w:tcPr>
          <w:p w14:paraId="08C484F6" w14:textId="77777777" w:rsidR="00633359" w:rsidRPr="00302D13" w:rsidRDefault="00633359" w:rsidP="00633359">
            <w:pPr>
              <w:spacing w:after="0" w:line="240" w:lineRule="auto"/>
              <w:rPr>
                <w:rFonts w:ascii="Times New Roman" w:eastAsia="Cambria" w:hAnsi="Times New Roman" w:cs="Times New Roman"/>
                <w:b/>
                <w:color w:val="000000" w:themeColor="text1"/>
              </w:rPr>
            </w:pPr>
            <w:r w:rsidRPr="00302D13">
              <w:rPr>
                <w:rFonts w:ascii="Times New Roman" w:eastAsia="Cambria" w:hAnsi="Times New Roman" w:cs="Times New Roman"/>
                <w:b/>
                <w:color w:val="000000" w:themeColor="text1"/>
              </w:rPr>
              <w:t>1</w:t>
            </w:r>
          </w:p>
        </w:tc>
        <w:tc>
          <w:tcPr>
            <w:tcW w:w="6806" w:type="dxa"/>
            <w:tcBorders>
              <w:top w:val="single" w:sz="4" w:space="0" w:color="A6A6A6"/>
              <w:left w:val="nil"/>
              <w:bottom w:val="single" w:sz="4" w:space="0" w:color="A6A6A6"/>
              <w:right w:val="nil"/>
            </w:tcBorders>
            <w:vAlign w:val="center"/>
          </w:tcPr>
          <w:p w14:paraId="63FC3C1C" w14:textId="5C66004C" w:rsidR="00633359" w:rsidRPr="0097554E" w:rsidRDefault="00C02A22" w:rsidP="00646B3F">
            <w:pPr>
              <w:spacing w:after="0" w:line="240" w:lineRule="auto"/>
              <w:jc w:val="both"/>
              <w:rPr>
                <w:rFonts w:ascii="Times New Roman" w:eastAsia="Cambria" w:hAnsi="Times New Roman" w:cs="Times New Roman"/>
                <w:b/>
                <w:color w:val="000000" w:themeColor="text1"/>
                <w:lang w:eastAsia="pt-BR"/>
              </w:rPr>
            </w:pPr>
            <w:r w:rsidRPr="00C02A22">
              <w:rPr>
                <w:rFonts w:ascii="Times New Roman" w:eastAsia="Cambria" w:hAnsi="Times New Roman" w:cs="Times New Roman"/>
                <w:b/>
                <w:color w:val="000000" w:themeColor="text1"/>
                <w:lang w:eastAsia="pt-BR"/>
              </w:rPr>
              <w:t>Pauta da 118ª Reunião Plenária Ordinária</w:t>
            </w:r>
          </w:p>
        </w:tc>
      </w:tr>
      <w:tr w:rsidR="00633359" w:rsidRPr="00302D13" w14:paraId="3D25C09F" w14:textId="77777777" w:rsidTr="0097554E">
        <w:tc>
          <w:tcPr>
            <w:tcW w:w="2269" w:type="dxa"/>
            <w:tcBorders>
              <w:top w:val="single" w:sz="4" w:space="0" w:color="A6A6A6"/>
              <w:left w:val="nil"/>
              <w:bottom w:val="single" w:sz="4" w:space="0" w:color="A6A6A6"/>
              <w:right w:val="nil"/>
            </w:tcBorders>
            <w:shd w:val="clear" w:color="auto" w:fill="D9D9D9"/>
            <w:vAlign w:val="center"/>
            <w:hideMark/>
          </w:tcPr>
          <w:p w14:paraId="36D00CC0" w14:textId="77777777" w:rsidR="00633359" w:rsidRPr="00302D13" w:rsidRDefault="00633359" w:rsidP="00633359">
            <w:pPr>
              <w:spacing w:after="0" w:line="240" w:lineRule="auto"/>
              <w:rPr>
                <w:rFonts w:ascii="Times New Roman" w:eastAsia="Cambria" w:hAnsi="Times New Roman" w:cs="Times New Roman"/>
                <w:b/>
                <w:color w:val="000000" w:themeColor="text1"/>
              </w:rPr>
            </w:pPr>
            <w:r w:rsidRPr="00302D13">
              <w:rPr>
                <w:rFonts w:ascii="Times New Roman" w:eastAsia="Cambria" w:hAnsi="Times New Roman" w:cs="Times New Roman"/>
                <w:b/>
                <w:color w:val="000000" w:themeColor="text1"/>
              </w:rPr>
              <w:t>Fonte</w:t>
            </w:r>
          </w:p>
        </w:tc>
        <w:tc>
          <w:tcPr>
            <w:tcW w:w="6806" w:type="dxa"/>
            <w:tcBorders>
              <w:top w:val="single" w:sz="4" w:space="0" w:color="A6A6A6"/>
              <w:left w:val="nil"/>
              <w:bottom w:val="single" w:sz="4" w:space="0" w:color="A6A6A6"/>
              <w:right w:val="nil"/>
            </w:tcBorders>
            <w:vAlign w:val="center"/>
          </w:tcPr>
          <w:p w14:paraId="77940348" w14:textId="16B30B30" w:rsidR="00633359" w:rsidRPr="00302D13" w:rsidRDefault="00C02A22" w:rsidP="00C02A22">
            <w:pPr>
              <w:spacing w:after="0" w:line="240" w:lineRule="auto"/>
              <w:jc w:val="both"/>
              <w:rPr>
                <w:rFonts w:ascii="Times New Roman" w:eastAsia="Cambria" w:hAnsi="Times New Roman" w:cs="Times New Roman"/>
                <w:color w:val="000000" w:themeColor="text1"/>
              </w:rPr>
            </w:pPr>
            <w:r>
              <w:rPr>
                <w:rFonts w:ascii="Times New Roman" w:eastAsia="Cambria" w:hAnsi="Times New Roman" w:cs="Times New Roman"/>
                <w:color w:val="000000" w:themeColor="text1"/>
              </w:rPr>
              <w:t>Presidência</w:t>
            </w:r>
          </w:p>
        </w:tc>
      </w:tr>
      <w:tr w:rsidR="00633359" w:rsidRPr="00302D13" w14:paraId="50B659A2" w14:textId="77777777" w:rsidTr="0097554E">
        <w:tc>
          <w:tcPr>
            <w:tcW w:w="2269" w:type="dxa"/>
            <w:tcBorders>
              <w:top w:val="single" w:sz="4" w:space="0" w:color="A6A6A6"/>
              <w:left w:val="nil"/>
              <w:bottom w:val="single" w:sz="4" w:space="0" w:color="A6A6A6"/>
              <w:right w:val="nil"/>
            </w:tcBorders>
            <w:shd w:val="clear" w:color="auto" w:fill="D9D9D9"/>
            <w:vAlign w:val="center"/>
            <w:hideMark/>
          </w:tcPr>
          <w:p w14:paraId="6C5B76AA" w14:textId="77777777" w:rsidR="00633359" w:rsidRPr="00302D13" w:rsidRDefault="00633359" w:rsidP="00633359">
            <w:pPr>
              <w:spacing w:after="0" w:line="240" w:lineRule="auto"/>
              <w:rPr>
                <w:rFonts w:ascii="Times New Roman" w:eastAsia="Cambria" w:hAnsi="Times New Roman" w:cs="Times New Roman"/>
                <w:b/>
                <w:color w:val="000000" w:themeColor="text1"/>
              </w:rPr>
            </w:pPr>
            <w:r w:rsidRPr="00302D13">
              <w:rPr>
                <w:rFonts w:ascii="Times New Roman" w:eastAsia="Cambria" w:hAnsi="Times New Roman" w:cs="Times New Roman"/>
                <w:b/>
                <w:color w:val="000000" w:themeColor="text1"/>
              </w:rPr>
              <w:t xml:space="preserve">Relator </w:t>
            </w:r>
          </w:p>
        </w:tc>
        <w:tc>
          <w:tcPr>
            <w:tcW w:w="6806" w:type="dxa"/>
            <w:tcBorders>
              <w:top w:val="single" w:sz="4" w:space="0" w:color="A6A6A6"/>
              <w:left w:val="nil"/>
              <w:bottom w:val="single" w:sz="4" w:space="0" w:color="A6A6A6"/>
              <w:right w:val="nil"/>
            </w:tcBorders>
            <w:vAlign w:val="center"/>
          </w:tcPr>
          <w:p w14:paraId="602883C0" w14:textId="2E40DA03" w:rsidR="00633359" w:rsidRPr="00302D13" w:rsidRDefault="00C02A22" w:rsidP="00633359">
            <w:pPr>
              <w:spacing w:after="0" w:line="240" w:lineRule="auto"/>
              <w:jc w:val="both"/>
              <w:rPr>
                <w:rFonts w:ascii="Times New Roman" w:eastAsia="Cambria" w:hAnsi="Times New Roman" w:cs="Times New Roman"/>
                <w:color w:val="000000" w:themeColor="text1"/>
              </w:rPr>
            </w:pPr>
            <w:r>
              <w:rPr>
                <w:rFonts w:ascii="Times New Roman" w:hAnsi="Times New Roman"/>
                <w:bCs/>
              </w:rPr>
              <w:t>Nadia Somekh</w:t>
            </w:r>
          </w:p>
        </w:tc>
      </w:tr>
      <w:tr w:rsidR="0097554E" w:rsidRPr="00302D13" w14:paraId="26CB7489" w14:textId="77777777" w:rsidTr="0097554E">
        <w:tc>
          <w:tcPr>
            <w:tcW w:w="2269" w:type="dxa"/>
            <w:tcBorders>
              <w:top w:val="single" w:sz="4" w:space="0" w:color="A6A6A6"/>
              <w:left w:val="nil"/>
              <w:bottom w:val="single" w:sz="4" w:space="0" w:color="A6A6A6"/>
              <w:right w:val="nil"/>
            </w:tcBorders>
            <w:shd w:val="clear" w:color="auto" w:fill="D9D9D9"/>
            <w:vAlign w:val="center"/>
            <w:hideMark/>
          </w:tcPr>
          <w:p w14:paraId="7E997803" w14:textId="77777777" w:rsidR="0097554E" w:rsidRPr="00302D13" w:rsidRDefault="0097554E" w:rsidP="0097554E">
            <w:pPr>
              <w:spacing w:after="0" w:line="240" w:lineRule="auto"/>
              <w:rPr>
                <w:rFonts w:ascii="Times New Roman" w:eastAsia="Cambria" w:hAnsi="Times New Roman" w:cs="Times New Roman"/>
                <w:b/>
                <w:color w:val="000000" w:themeColor="text1"/>
              </w:rPr>
            </w:pPr>
            <w:r w:rsidRPr="00302D13">
              <w:rPr>
                <w:rFonts w:ascii="Times New Roman" w:eastAsia="Cambria" w:hAnsi="Times New Roman" w:cs="Times New Roman"/>
                <w:b/>
                <w:color w:val="000000" w:themeColor="text1"/>
              </w:rPr>
              <w:t xml:space="preserve">Encaminhamento </w:t>
            </w:r>
          </w:p>
        </w:tc>
        <w:tc>
          <w:tcPr>
            <w:tcW w:w="6806" w:type="dxa"/>
            <w:tcBorders>
              <w:top w:val="single" w:sz="4" w:space="0" w:color="A6A6A6"/>
              <w:left w:val="nil"/>
              <w:bottom w:val="single" w:sz="4" w:space="0" w:color="A6A6A6"/>
              <w:right w:val="nil"/>
            </w:tcBorders>
            <w:vAlign w:val="center"/>
          </w:tcPr>
          <w:p w14:paraId="407F009E" w14:textId="44A748B3" w:rsidR="00E040A8" w:rsidRDefault="00553E55" w:rsidP="001404FB">
            <w:pPr>
              <w:pStyle w:val="PargrafodaLista"/>
              <w:numPr>
                <w:ilvl w:val="0"/>
                <w:numId w:val="34"/>
              </w:numPr>
              <w:spacing w:after="0" w:line="240" w:lineRule="auto"/>
              <w:jc w:val="both"/>
              <w:rPr>
                <w:rFonts w:ascii="Times New Roman" w:eastAsia="Cambria" w:hAnsi="Times New Roman" w:cs="Times New Roman"/>
                <w:bCs/>
                <w:color w:val="000000" w:themeColor="text1"/>
              </w:rPr>
            </w:pPr>
            <w:r w:rsidRPr="00553E55">
              <w:rPr>
                <w:rFonts w:ascii="Times New Roman" w:eastAsia="Cambria" w:hAnsi="Times New Roman" w:cs="Times New Roman"/>
                <w:bCs/>
                <w:color w:val="000000" w:themeColor="text1"/>
              </w:rPr>
              <w:t xml:space="preserve">Os </w:t>
            </w:r>
            <w:r>
              <w:rPr>
                <w:rFonts w:ascii="Times New Roman" w:eastAsia="Cambria" w:hAnsi="Times New Roman" w:cs="Times New Roman"/>
                <w:bCs/>
                <w:color w:val="000000" w:themeColor="text1"/>
              </w:rPr>
              <w:t xml:space="preserve">conselheiros Caldana e a presidente Nadia Somekh sugeriram a retirada do </w:t>
            </w:r>
            <w:r w:rsidRPr="00553E55">
              <w:rPr>
                <w:rFonts w:ascii="Times New Roman" w:eastAsia="Cambria" w:hAnsi="Times New Roman" w:cs="Times New Roman"/>
                <w:bCs/>
                <w:color w:val="000000" w:themeColor="text1"/>
              </w:rPr>
              <w:t xml:space="preserve">item </w:t>
            </w:r>
            <w:r w:rsidRPr="00313A60">
              <w:rPr>
                <w:rFonts w:ascii="Times New Roman" w:eastAsia="Cambria" w:hAnsi="Times New Roman" w:cs="Times New Roman"/>
                <w:bCs/>
                <w:i/>
                <w:color w:val="000000" w:themeColor="text1"/>
              </w:rPr>
              <w:t xml:space="preserve">“Regime de Urgência: Projeto de Deliberação Plenária que aprova projeto de resolução que altera a Resolução CAU/BR nº 158, de 15 de dezembro de 2017, fixa os valores de taxa de expedição de carteiras de identificação profissional do arquiteto e urbanista e dá outras providências; (Origem: Comissão de Planejamento e </w:t>
            </w:r>
            <w:proofErr w:type="gramStart"/>
            <w:r w:rsidRPr="00313A60">
              <w:rPr>
                <w:rFonts w:ascii="Times New Roman" w:eastAsia="Cambria" w:hAnsi="Times New Roman" w:cs="Times New Roman"/>
                <w:bCs/>
                <w:i/>
                <w:color w:val="000000" w:themeColor="text1"/>
              </w:rPr>
              <w:t>Finanças)”</w:t>
            </w:r>
            <w:proofErr w:type="gramEnd"/>
            <w:r>
              <w:rPr>
                <w:rFonts w:ascii="Times New Roman" w:eastAsia="Cambria" w:hAnsi="Times New Roman" w:cs="Times New Roman"/>
                <w:bCs/>
                <w:color w:val="000000" w:themeColor="text1"/>
              </w:rPr>
              <w:t>.</w:t>
            </w:r>
            <w:r w:rsidR="00E040A8">
              <w:rPr>
                <w:rFonts w:ascii="Times New Roman" w:eastAsia="Cambria" w:hAnsi="Times New Roman" w:cs="Times New Roman"/>
                <w:bCs/>
                <w:color w:val="000000" w:themeColor="text1"/>
              </w:rPr>
              <w:t xml:space="preserve"> </w:t>
            </w:r>
            <w:r w:rsidR="007E253E">
              <w:rPr>
                <w:rFonts w:ascii="Times New Roman" w:eastAsia="Cambria" w:hAnsi="Times New Roman" w:cs="Times New Roman"/>
                <w:bCs/>
                <w:color w:val="000000" w:themeColor="text1"/>
              </w:rPr>
              <w:t>Todos os membros concordaram com a retirada</w:t>
            </w:r>
            <w:r w:rsidR="00AA16EA">
              <w:rPr>
                <w:rFonts w:ascii="Times New Roman" w:eastAsia="Cambria" w:hAnsi="Times New Roman" w:cs="Times New Roman"/>
                <w:bCs/>
                <w:color w:val="000000" w:themeColor="text1"/>
              </w:rPr>
              <w:t xml:space="preserve"> do item para que seja melhor apresentado ao Conselho Diretor.</w:t>
            </w:r>
            <w:r w:rsidR="00E040A8">
              <w:rPr>
                <w:rFonts w:ascii="Times New Roman" w:eastAsia="Cambria" w:hAnsi="Times New Roman" w:cs="Times New Roman"/>
                <w:bCs/>
                <w:color w:val="000000" w:themeColor="text1"/>
              </w:rPr>
              <w:t xml:space="preserve"> </w:t>
            </w:r>
          </w:p>
          <w:p w14:paraId="484824F7" w14:textId="0036E417" w:rsidR="00553E55" w:rsidRDefault="00E040A8" w:rsidP="00E040A8">
            <w:pPr>
              <w:pStyle w:val="PargrafodaLista"/>
              <w:spacing w:after="0" w:line="240" w:lineRule="auto"/>
              <w:ind w:left="1080"/>
              <w:jc w:val="both"/>
              <w:rPr>
                <w:rFonts w:ascii="Times New Roman" w:eastAsia="Cambria" w:hAnsi="Times New Roman" w:cs="Times New Roman"/>
                <w:bCs/>
                <w:color w:val="000000" w:themeColor="text1"/>
              </w:rPr>
            </w:pPr>
            <w:r>
              <w:rPr>
                <w:rFonts w:ascii="Times New Roman" w:eastAsia="Cambria" w:hAnsi="Times New Roman" w:cs="Times New Roman"/>
                <w:b/>
                <w:bCs/>
                <w:color w:val="000000" w:themeColor="text1"/>
              </w:rPr>
              <w:t xml:space="preserve">Encaminhamento: </w:t>
            </w:r>
            <w:r>
              <w:rPr>
                <w:rFonts w:ascii="Times New Roman" w:eastAsia="Cambria" w:hAnsi="Times New Roman" w:cs="Times New Roman"/>
                <w:bCs/>
                <w:color w:val="000000" w:themeColor="text1"/>
              </w:rPr>
              <w:t xml:space="preserve">encaminhar para a </w:t>
            </w:r>
            <w:proofErr w:type="spellStart"/>
            <w:r>
              <w:rPr>
                <w:rFonts w:ascii="Times New Roman" w:eastAsia="Cambria" w:hAnsi="Times New Roman" w:cs="Times New Roman"/>
                <w:bCs/>
                <w:color w:val="000000" w:themeColor="text1"/>
              </w:rPr>
              <w:t>CPFi</w:t>
            </w:r>
            <w:proofErr w:type="spellEnd"/>
            <w:r>
              <w:rPr>
                <w:rFonts w:ascii="Times New Roman" w:eastAsia="Cambria" w:hAnsi="Times New Roman" w:cs="Times New Roman"/>
                <w:bCs/>
                <w:color w:val="000000" w:themeColor="text1"/>
              </w:rPr>
              <w:t>-CAU/BR discutir a possibilidade do subsídio das carteiras profissionais pelo CAU/BR e apresentar ao Conselho Diretor. A conselheira Patrícia Luz sugeriu que os CAU/UF sejam consultados sobre esse subsídio pelo CAU/BR.</w:t>
            </w:r>
            <w:r w:rsidR="00875EA8">
              <w:rPr>
                <w:rFonts w:ascii="Times New Roman" w:eastAsia="Cambria" w:hAnsi="Times New Roman" w:cs="Times New Roman"/>
                <w:bCs/>
                <w:color w:val="000000" w:themeColor="text1"/>
              </w:rPr>
              <w:t xml:space="preserve"> A presidente Nadia Somekh citou que a CEP-CAU/BR e COA-CAU/BR também façam revisão na resolução de carteiras.</w:t>
            </w:r>
          </w:p>
          <w:p w14:paraId="582301DB" w14:textId="0F84FFC9" w:rsidR="00875EA8" w:rsidRPr="001C5AFA" w:rsidRDefault="00875EA8" w:rsidP="001C5AFA">
            <w:pPr>
              <w:spacing w:after="0" w:line="240" w:lineRule="auto"/>
              <w:jc w:val="both"/>
              <w:rPr>
                <w:rFonts w:ascii="Times New Roman" w:eastAsia="Cambria" w:hAnsi="Times New Roman" w:cs="Times New Roman"/>
                <w:bCs/>
                <w:color w:val="000000" w:themeColor="text1"/>
              </w:rPr>
            </w:pPr>
            <w:r w:rsidRPr="001C5AFA">
              <w:rPr>
                <w:rFonts w:ascii="Times New Roman" w:eastAsia="Cambria" w:hAnsi="Times New Roman" w:cs="Times New Roman"/>
                <w:bCs/>
                <w:color w:val="000000" w:themeColor="text1"/>
              </w:rPr>
              <w:t>Deliberação nº 017/2021-CD-CAU/BR.</w:t>
            </w:r>
          </w:p>
          <w:p w14:paraId="609CCEDF" w14:textId="77777777" w:rsidR="00E040A8" w:rsidRPr="00553E55" w:rsidRDefault="00E040A8" w:rsidP="00E040A8">
            <w:pPr>
              <w:pStyle w:val="PargrafodaLista"/>
              <w:spacing w:after="0" w:line="240" w:lineRule="auto"/>
              <w:ind w:left="1080"/>
              <w:jc w:val="both"/>
              <w:rPr>
                <w:rFonts w:ascii="Times New Roman" w:eastAsia="Cambria" w:hAnsi="Times New Roman" w:cs="Times New Roman"/>
                <w:bCs/>
                <w:color w:val="000000" w:themeColor="text1"/>
              </w:rPr>
            </w:pPr>
          </w:p>
          <w:p w14:paraId="51A07422" w14:textId="7368EBF7" w:rsidR="001D1591" w:rsidRPr="00B830DC" w:rsidRDefault="00B7644B" w:rsidP="00553E55">
            <w:pPr>
              <w:pStyle w:val="PargrafodaLista"/>
              <w:numPr>
                <w:ilvl w:val="0"/>
                <w:numId w:val="34"/>
              </w:numPr>
              <w:spacing w:after="0" w:line="240" w:lineRule="auto"/>
              <w:jc w:val="both"/>
              <w:rPr>
                <w:rFonts w:ascii="Times New Roman" w:eastAsia="Cambria" w:hAnsi="Times New Roman" w:cs="Times New Roman"/>
                <w:bCs/>
                <w:color w:val="000000" w:themeColor="text1"/>
              </w:rPr>
            </w:pPr>
            <w:r>
              <w:rPr>
                <w:rFonts w:ascii="Times New Roman" w:eastAsia="Cambria" w:hAnsi="Times New Roman" w:cs="Times New Roman"/>
                <w:bCs/>
                <w:color w:val="000000" w:themeColor="text1"/>
              </w:rPr>
              <w:t xml:space="preserve">A pauta </w:t>
            </w:r>
            <w:r w:rsidR="00875EA8">
              <w:rPr>
                <w:rFonts w:ascii="Times New Roman" w:eastAsia="Cambria" w:hAnsi="Times New Roman" w:cs="Times New Roman"/>
                <w:bCs/>
                <w:color w:val="000000" w:themeColor="text1"/>
              </w:rPr>
              <w:t xml:space="preserve">do Plenário </w:t>
            </w:r>
            <w:r>
              <w:rPr>
                <w:rFonts w:ascii="Times New Roman" w:eastAsia="Cambria" w:hAnsi="Times New Roman" w:cs="Times New Roman"/>
                <w:bCs/>
                <w:color w:val="000000" w:themeColor="text1"/>
              </w:rPr>
              <w:t>foi aprovada pelos membros.</w:t>
            </w:r>
          </w:p>
        </w:tc>
      </w:tr>
    </w:tbl>
    <w:p w14:paraId="66426636" w14:textId="7B789C0A" w:rsidR="001E4793" w:rsidRPr="00302D13" w:rsidRDefault="001E4793" w:rsidP="001E4793">
      <w:pPr>
        <w:tabs>
          <w:tab w:val="left" w:pos="484"/>
          <w:tab w:val="left" w:pos="2249"/>
        </w:tabs>
        <w:spacing w:after="0" w:line="240" w:lineRule="auto"/>
        <w:rPr>
          <w:rFonts w:ascii="Times New Roman" w:eastAsia="Cambria" w:hAnsi="Times New Roman" w:cs="Times New Roman"/>
          <w:b/>
          <w:color w:val="000000" w:themeColor="text1"/>
        </w:rPr>
      </w:pPr>
    </w:p>
    <w:tbl>
      <w:tblPr>
        <w:tblW w:w="9075" w:type="dxa"/>
        <w:tblInd w:w="108" w:type="dxa"/>
        <w:tblLayout w:type="fixed"/>
        <w:tblLook w:val="04A0" w:firstRow="1" w:lastRow="0" w:firstColumn="1" w:lastColumn="0" w:noHBand="0" w:noVBand="1"/>
      </w:tblPr>
      <w:tblGrid>
        <w:gridCol w:w="2269"/>
        <w:gridCol w:w="6806"/>
      </w:tblGrid>
      <w:tr w:rsidR="00646B3F" w:rsidRPr="0097554E" w14:paraId="7CB74F34" w14:textId="77777777" w:rsidTr="001404FB">
        <w:tc>
          <w:tcPr>
            <w:tcW w:w="2269" w:type="dxa"/>
            <w:tcBorders>
              <w:top w:val="single" w:sz="4" w:space="0" w:color="A6A6A6"/>
              <w:left w:val="nil"/>
              <w:bottom w:val="single" w:sz="4" w:space="0" w:color="A6A6A6"/>
              <w:right w:val="nil"/>
            </w:tcBorders>
            <w:shd w:val="clear" w:color="auto" w:fill="D9D9D9"/>
            <w:vAlign w:val="center"/>
            <w:hideMark/>
          </w:tcPr>
          <w:p w14:paraId="47130F5D" w14:textId="7E3F9DE4" w:rsidR="00646B3F" w:rsidRPr="00302D13" w:rsidRDefault="00646B3F" w:rsidP="00646B3F">
            <w:pPr>
              <w:spacing w:after="0" w:line="240" w:lineRule="auto"/>
              <w:rPr>
                <w:rFonts w:ascii="Times New Roman" w:eastAsia="Cambria" w:hAnsi="Times New Roman" w:cs="Times New Roman"/>
                <w:b/>
                <w:color w:val="000000" w:themeColor="text1"/>
              </w:rPr>
            </w:pPr>
            <w:r>
              <w:rPr>
                <w:rFonts w:ascii="Times New Roman" w:eastAsia="Cambria" w:hAnsi="Times New Roman" w:cs="Times New Roman"/>
                <w:b/>
                <w:color w:val="000000" w:themeColor="text1"/>
              </w:rPr>
              <w:t>2</w:t>
            </w:r>
          </w:p>
        </w:tc>
        <w:tc>
          <w:tcPr>
            <w:tcW w:w="6806" w:type="dxa"/>
            <w:tcBorders>
              <w:top w:val="single" w:sz="4" w:space="0" w:color="A6A6A6"/>
              <w:left w:val="nil"/>
              <w:bottom w:val="single" w:sz="4" w:space="0" w:color="A6A6A6"/>
              <w:right w:val="nil"/>
            </w:tcBorders>
            <w:vAlign w:val="center"/>
          </w:tcPr>
          <w:p w14:paraId="41412F10" w14:textId="0873344A" w:rsidR="00646B3F" w:rsidRPr="0097554E" w:rsidRDefault="00C02A22" w:rsidP="00646B3F">
            <w:pPr>
              <w:spacing w:after="0"/>
              <w:jc w:val="both"/>
              <w:rPr>
                <w:rFonts w:ascii="Times New Roman" w:eastAsia="Cambria" w:hAnsi="Times New Roman" w:cs="Times New Roman"/>
                <w:b/>
                <w:color w:val="000000" w:themeColor="text1"/>
                <w:lang w:eastAsia="pt-BR"/>
              </w:rPr>
            </w:pPr>
            <w:r w:rsidRPr="00C02A22">
              <w:rPr>
                <w:rFonts w:ascii="Times New Roman" w:eastAsia="Cambria" w:hAnsi="Times New Roman" w:cs="Times New Roman"/>
                <w:b/>
                <w:color w:val="000000" w:themeColor="text1"/>
                <w:lang w:eastAsia="pt-BR"/>
              </w:rPr>
              <w:t>Planejamento Estratégico da Gestão</w:t>
            </w:r>
          </w:p>
        </w:tc>
      </w:tr>
      <w:tr w:rsidR="00646B3F" w:rsidRPr="00302D13" w14:paraId="5A42E789" w14:textId="77777777" w:rsidTr="001404FB">
        <w:tc>
          <w:tcPr>
            <w:tcW w:w="2269" w:type="dxa"/>
            <w:tcBorders>
              <w:top w:val="single" w:sz="4" w:space="0" w:color="A6A6A6"/>
              <w:left w:val="nil"/>
              <w:bottom w:val="single" w:sz="4" w:space="0" w:color="A6A6A6"/>
              <w:right w:val="nil"/>
            </w:tcBorders>
            <w:shd w:val="clear" w:color="auto" w:fill="D9D9D9"/>
            <w:vAlign w:val="center"/>
            <w:hideMark/>
          </w:tcPr>
          <w:p w14:paraId="1F66684B" w14:textId="77777777" w:rsidR="00646B3F" w:rsidRPr="00302D13" w:rsidRDefault="00646B3F" w:rsidP="00646B3F">
            <w:pPr>
              <w:spacing w:after="0" w:line="240" w:lineRule="auto"/>
              <w:rPr>
                <w:rFonts w:ascii="Times New Roman" w:eastAsia="Cambria" w:hAnsi="Times New Roman" w:cs="Times New Roman"/>
                <w:b/>
                <w:color w:val="000000" w:themeColor="text1"/>
              </w:rPr>
            </w:pPr>
            <w:r w:rsidRPr="00302D13">
              <w:rPr>
                <w:rFonts w:ascii="Times New Roman" w:eastAsia="Cambria" w:hAnsi="Times New Roman" w:cs="Times New Roman"/>
                <w:b/>
                <w:color w:val="000000" w:themeColor="text1"/>
              </w:rPr>
              <w:t>Fonte</w:t>
            </w:r>
          </w:p>
        </w:tc>
        <w:tc>
          <w:tcPr>
            <w:tcW w:w="6806" w:type="dxa"/>
            <w:tcBorders>
              <w:top w:val="single" w:sz="4" w:space="0" w:color="A6A6A6"/>
              <w:left w:val="nil"/>
              <w:bottom w:val="single" w:sz="4" w:space="0" w:color="A6A6A6"/>
              <w:right w:val="nil"/>
            </w:tcBorders>
            <w:vAlign w:val="center"/>
          </w:tcPr>
          <w:p w14:paraId="36BBB606" w14:textId="4561261A" w:rsidR="00646B3F" w:rsidRPr="00302D13" w:rsidRDefault="00C02A22" w:rsidP="00646B3F">
            <w:pPr>
              <w:spacing w:after="0" w:line="240" w:lineRule="auto"/>
              <w:jc w:val="both"/>
              <w:rPr>
                <w:rFonts w:ascii="Times New Roman" w:eastAsia="Cambria" w:hAnsi="Times New Roman" w:cs="Times New Roman"/>
                <w:color w:val="000000" w:themeColor="text1"/>
              </w:rPr>
            </w:pPr>
            <w:r>
              <w:rPr>
                <w:rFonts w:ascii="Times New Roman" w:hAnsi="Times New Roman"/>
              </w:rPr>
              <w:t>Gerência de Planejamento</w:t>
            </w:r>
          </w:p>
        </w:tc>
      </w:tr>
      <w:tr w:rsidR="00646B3F" w:rsidRPr="00302D13" w14:paraId="33EA4373" w14:textId="77777777" w:rsidTr="001404FB">
        <w:tc>
          <w:tcPr>
            <w:tcW w:w="2269" w:type="dxa"/>
            <w:tcBorders>
              <w:top w:val="single" w:sz="4" w:space="0" w:color="A6A6A6"/>
              <w:left w:val="nil"/>
              <w:bottom w:val="single" w:sz="4" w:space="0" w:color="A6A6A6"/>
              <w:right w:val="nil"/>
            </w:tcBorders>
            <w:shd w:val="clear" w:color="auto" w:fill="D9D9D9"/>
            <w:vAlign w:val="center"/>
            <w:hideMark/>
          </w:tcPr>
          <w:p w14:paraId="53B94710" w14:textId="77777777" w:rsidR="00646B3F" w:rsidRPr="00302D13" w:rsidRDefault="00646B3F" w:rsidP="00646B3F">
            <w:pPr>
              <w:spacing w:after="0" w:line="240" w:lineRule="auto"/>
              <w:rPr>
                <w:rFonts w:ascii="Times New Roman" w:eastAsia="Cambria" w:hAnsi="Times New Roman" w:cs="Times New Roman"/>
                <w:b/>
                <w:color w:val="000000" w:themeColor="text1"/>
              </w:rPr>
            </w:pPr>
            <w:r w:rsidRPr="00302D13">
              <w:rPr>
                <w:rFonts w:ascii="Times New Roman" w:eastAsia="Cambria" w:hAnsi="Times New Roman" w:cs="Times New Roman"/>
                <w:b/>
                <w:color w:val="000000" w:themeColor="text1"/>
              </w:rPr>
              <w:t xml:space="preserve">Relator </w:t>
            </w:r>
          </w:p>
        </w:tc>
        <w:tc>
          <w:tcPr>
            <w:tcW w:w="6806" w:type="dxa"/>
            <w:tcBorders>
              <w:top w:val="single" w:sz="4" w:space="0" w:color="A6A6A6"/>
              <w:left w:val="nil"/>
              <w:bottom w:val="single" w:sz="4" w:space="0" w:color="A6A6A6"/>
              <w:right w:val="nil"/>
            </w:tcBorders>
            <w:vAlign w:val="center"/>
          </w:tcPr>
          <w:p w14:paraId="05E817EB" w14:textId="128CD068" w:rsidR="00646B3F" w:rsidRPr="00302D13" w:rsidRDefault="00D156F7" w:rsidP="00646B3F">
            <w:pPr>
              <w:spacing w:after="0" w:line="240" w:lineRule="auto"/>
              <w:jc w:val="both"/>
              <w:rPr>
                <w:rFonts w:ascii="Times New Roman" w:eastAsia="Cambria" w:hAnsi="Times New Roman" w:cs="Times New Roman"/>
                <w:color w:val="000000" w:themeColor="text1"/>
              </w:rPr>
            </w:pPr>
            <w:r>
              <w:rPr>
                <w:rFonts w:ascii="Times New Roman" w:eastAsia="Cambria" w:hAnsi="Times New Roman" w:cs="Times New Roman"/>
                <w:color w:val="000000" w:themeColor="text1"/>
              </w:rPr>
              <w:t>Luiz Antonio Poletto</w:t>
            </w:r>
          </w:p>
        </w:tc>
      </w:tr>
      <w:tr w:rsidR="00646B3F" w:rsidRPr="00302D13" w14:paraId="34A31A5A" w14:textId="77777777" w:rsidTr="001404FB">
        <w:tc>
          <w:tcPr>
            <w:tcW w:w="2269" w:type="dxa"/>
            <w:tcBorders>
              <w:top w:val="single" w:sz="4" w:space="0" w:color="A6A6A6"/>
              <w:left w:val="nil"/>
              <w:bottom w:val="single" w:sz="4" w:space="0" w:color="A6A6A6"/>
              <w:right w:val="nil"/>
            </w:tcBorders>
            <w:shd w:val="clear" w:color="auto" w:fill="D9D9D9"/>
            <w:vAlign w:val="center"/>
            <w:hideMark/>
          </w:tcPr>
          <w:p w14:paraId="3D2A6BA5" w14:textId="77777777" w:rsidR="00646B3F" w:rsidRPr="00302D13" w:rsidRDefault="00646B3F" w:rsidP="00646B3F">
            <w:pPr>
              <w:spacing w:after="0" w:line="240" w:lineRule="auto"/>
              <w:rPr>
                <w:rFonts w:ascii="Times New Roman" w:eastAsia="Cambria" w:hAnsi="Times New Roman" w:cs="Times New Roman"/>
                <w:b/>
                <w:color w:val="000000" w:themeColor="text1"/>
              </w:rPr>
            </w:pPr>
            <w:r w:rsidRPr="00302D13">
              <w:rPr>
                <w:rFonts w:ascii="Times New Roman" w:eastAsia="Cambria" w:hAnsi="Times New Roman" w:cs="Times New Roman"/>
                <w:b/>
                <w:color w:val="000000" w:themeColor="text1"/>
              </w:rPr>
              <w:t xml:space="preserve">Encaminhamento </w:t>
            </w:r>
          </w:p>
        </w:tc>
        <w:tc>
          <w:tcPr>
            <w:tcW w:w="6806" w:type="dxa"/>
            <w:tcBorders>
              <w:top w:val="single" w:sz="4" w:space="0" w:color="A6A6A6"/>
              <w:left w:val="nil"/>
              <w:bottom w:val="single" w:sz="4" w:space="0" w:color="A6A6A6"/>
              <w:right w:val="nil"/>
            </w:tcBorders>
            <w:vAlign w:val="center"/>
          </w:tcPr>
          <w:p w14:paraId="054DD299" w14:textId="37066009" w:rsidR="008D5127" w:rsidRDefault="008D5127" w:rsidP="008D5127">
            <w:pPr>
              <w:pStyle w:val="PargrafodaLista"/>
              <w:numPr>
                <w:ilvl w:val="0"/>
                <w:numId w:val="40"/>
              </w:numPr>
              <w:tabs>
                <w:tab w:val="center" w:pos="4252"/>
                <w:tab w:val="right" w:pos="8504"/>
              </w:tabs>
              <w:spacing w:after="0" w:line="240" w:lineRule="auto"/>
              <w:jc w:val="both"/>
              <w:rPr>
                <w:rFonts w:ascii="Times New Roman" w:eastAsia="Cambria" w:hAnsi="Times New Roman" w:cs="Times New Roman"/>
                <w:bCs/>
                <w:color w:val="000000" w:themeColor="text1"/>
              </w:rPr>
            </w:pPr>
            <w:r w:rsidRPr="008D5127">
              <w:rPr>
                <w:rFonts w:ascii="Times New Roman" w:eastAsia="Cambria" w:hAnsi="Times New Roman" w:cs="Times New Roman"/>
                <w:bCs/>
                <w:color w:val="000000" w:themeColor="text1"/>
              </w:rPr>
              <w:t xml:space="preserve">O Gerente de Planejamento e Gestão da Estratégia, Luiz </w:t>
            </w:r>
            <w:r>
              <w:rPr>
                <w:rFonts w:ascii="Times New Roman" w:eastAsia="Cambria" w:hAnsi="Times New Roman" w:cs="Times New Roman"/>
                <w:bCs/>
                <w:color w:val="000000" w:themeColor="text1"/>
              </w:rPr>
              <w:t xml:space="preserve">Antonio </w:t>
            </w:r>
            <w:r w:rsidRPr="008D5127">
              <w:rPr>
                <w:rFonts w:ascii="Times New Roman" w:eastAsia="Cambria" w:hAnsi="Times New Roman" w:cs="Times New Roman"/>
                <w:bCs/>
                <w:color w:val="000000" w:themeColor="text1"/>
              </w:rPr>
              <w:t xml:space="preserve">Poletto, </w:t>
            </w:r>
            <w:r>
              <w:rPr>
                <w:rFonts w:ascii="Times New Roman" w:eastAsia="Cambria" w:hAnsi="Times New Roman" w:cs="Times New Roman"/>
                <w:bCs/>
                <w:color w:val="000000" w:themeColor="text1"/>
              </w:rPr>
              <w:t xml:space="preserve">relatou que tem várias iniciativas, mas que precisam definir os projetos estruturantes e prioritários. </w:t>
            </w:r>
          </w:p>
          <w:p w14:paraId="3B884B62" w14:textId="0913C1E2" w:rsidR="008D5127" w:rsidRDefault="008D5127" w:rsidP="008D5127">
            <w:pPr>
              <w:pStyle w:val="PargrafodaLista"/>
              <w:numPr>
                <w:ilvl w:val="0"/>
                <w:numId w:val="40"/>
              </w:numPr>
              <w:tabs>
                <w:tab w:val="center" w:pos="4252"/>
                <w:tab w:val="right" w:pos="8504"/>
              </w:tabs>
              <w:spacing w:after="0" w:line="240" w:lineRule="auto"/>
              <w:jc w:val="both"/>
              <w:rPr>
                <w:rFonts w:ascii="Times New Roman" w:eastAsia="Cambria" w:hAnsi="Times New Roman" w:cs="Times New Roman"/>
                <w:bCs/>
                <w:color w:val="000000" w:themeColor="text1"/>
              </w:rPr>
            </w:pPr>
            <w:r>
              <w:rPr>
                <w:rFonts w:ascii="Times New Roman" w:eastAsia="Cambria" w:hAnsi="Times New Roman" w:cs="Times New Roman"/>
                <w:bCs/>
                <w:color w:val="000000" w:themeColor="text1"/>
              </w:rPr>
              <w:t>A presidente Nadia Somekh solicitou que a lista das ações seja encaminhada aos membros para conhecimento antes da reunião de definição.</w:t>
            </w:r>
          </w:p>
          <w:p w14:paraId="1F705CC1" w14:textId="70EC94DC" w:rsidR="00ED1C7E" w:rsidRPr="00DE6BC0" w:rsidRDefault="008D5127" w:rsidP="008D5127">
            <w:pPr>
              <w:pStyle w:val="PargrafodaLista"/>
              <w:tabs>
                <w:tab w:val="center" w:pos="4252"/>
                <w:tab w:val="right" w:pos="8504"/>
              </w:tabs>
              <w:spacing w:after="0" w:line="240" w:lineRule="auto"/>
              <w:jc w:val="both"/>
              <w:rPr>
                <w:rFonts w:ascii="Times New Roman" w:eastAsia="Cambria" w:hAnsi="Times New Roman" w:cs="Times New Roman"/>
                <w:bCs/>
                <w:color w:val="000000" w:themeColor="text1"/>
              </w:rPr>
            </w:pPr>
            <w:r>
              <w:rPr>
                <w:rFonts w:ascii="Times New Roman" w:eastAsia="Cambria" w:hAnsi="Times New Roman" w:cs="Times New Roman"/>
                <w:b/>
                <w:bCs/>
                <w:color w:val="000000" w:themeColor="text1"/>
              </w:rPr>
              <w:t xml:space="preserve">Encaminhamento: </w:t>
            </w:r>
            <w:r w:rsidRPr="008D5127">
              <w:rPr>
                <w:rFonts w:ascii="Times New Roman" w:eastAsia="Cambria" w:hAnsi="Times New Roman" w:cs="Times New Roman"/>
                <w:bCs/>
                <w:color w:val="000000" w:themeColor="text1"/>
              </w:rPr>
              <w:t>o</w:t>
            </w:r>
            <w:r w:rsidR="00D156F7" w:rsidRPr="00ED1C7E">
              <w:rPr>
                <w:rFonts w:ascii="Times New Roman" w:eastAsia="Cambria" w:hAnsi="Times New Roman" w:cs="Times New Roman"/>
                <w:bCs/>
                <w:color w:val="000000" w:themeColor="text1"/>
              </w:rPr>
              <w:t xml:space="preserve"> item será apreciado na 23ª Reunião </w:t>
            </w:r>
            <w:r w:rsidR="00ED1C7E">
              <w:rPr>
                <w:rFonts w:ascii="Times New Roman" w:eastAsia="Cambria" w:hAnsi="Times New Roman" w:cs="Times New Roman"/>
                <w:bCs/>
                <w:color w:val="000000" w:themeColor="text1"/>
              </w:rPr>
              <w:t>Extraordinária, a ser realizada no dia 26 de novembro de 2021, das 15h às 17h.</w:t>
            </w:r>
          </w:p>
        </w:tc>
      </w:tr>
    </w:tbl>
    <w:p w14:paraId="104022AB" w14:textId="16D03407" w:rsidR="00B80342" w:rsidRPr="00302D13" w:rsidRDefault="00B80342" w:rsidP="001E4793">
      <w:pPr>
        <w:tabs>
          <w:tab w:val="left" w:pos="484"/>
          <w:tab w:val="left" w:pos="2249"/>
        </w:tabs>
        <w:spacing w:after="0" w:line="240" w:lineRule="auto"/>
        <w:rPr>
          <w:rFonts w:ascii="Times New Roman" w:eastAsia="Cambria" w:hAnsi="Times New Roman" w:cs="Times New Roman"/>
          <w:b/>
          <w:color w:val="000000" w:themeColor="text1"/>
        </w:rPr>
      </w:pPr>
    </w:p>
    <w:tbl>
      <w:tblPr>
        <w:tblW w:w="9075" w:type="dxa"/>
        <w:tblInd w:w="108" w:type="dxa"/>
        <w:tblLayout w:type="fixed"/>
        <w:tblLook w:val="04A0" w:firstRow="1" w:lastRow="0" w:firstColumn="1" w:lastColumn="0" w:noHBand="0" w:noVBand="1"/>
      </w:tblPr>
      <w:tblGrid>
        <w:gridCol w:w="2269"/>
        <w:gridCol w:w="6806"/>
      </w:tblGrid>
      <w:tr w:rsidR="00646B3F" w:rsidRPr="0097554E" w14:paraId="1FB3C405" w14:textId="77777777" w:rsidTr="001404FB">
        <w:tc>
          <w:tcPr>
            <w:tcW w:w="2269" w:type="dxa"/>
            <w:tcBorders>
              <w:top w:val="single" w:sz="4" w:space="0" w:color="A6A6A6"/>
              <w:left w:val="nil"/>
              <w:bottom w:val="single" w:sz="4" w:space="0" w:color="A6A6A6"/>
              <w:right w:val="nil"/>
            </w:tcBorders>
            <w:shd w:val="clear" w:color="auto" w:fill="D9D9D9"/>
            <w:vAlign w:val="center"/>
            <w:hideMark/>
          </w:tcPr>
          <w:p w14:paraId="699925A4" w14:textId="2B600D93" w:rsidR="00646B3F" w:rsidRPr="00302D13" w:rsidRDefault="00646B3F" w:rsidP="00646B3F">
            <w:pPr>
              <w:spacing w:after="0" w:line="240" w:lineRule="auto"/>
              <w:rPr>
                <w:rFonts w:ascii="Times New Roman" w:eastAsia="Cambria" w:hAnsi="Times New Roman" w:cs="Times New Roman"/>
                <w:b/>
                <w:color w:val="000000" w:themeColor="text1"/>
              </w:rPr>
            </w:pPr>
            <w:r>
              <w:rPr>
                <w:rFonts w:ascii="Times New Roman" w:eastAsia="Cambria" w:hAnsi="Times New Roman" w:cs="Times New Roman"/>
                <w:b/>
                <w:color w:val="000000" w:themeColor="text1"/>
              </w:rPr>
              <w:t>3</w:t>
            </w:r>
          </w:p>
        </w:tc>
        <w:tc>
          <w:tcPr>
            <w:tcW w:w="6806" w:type="dxa"/>
            <w:tcBorders>
              <w:top w:val="single" w:sz="4" w:space="0" w:color="A6A6A6"/>
              <w:left w:val="nil"/>
              <w:bottom w:val="single" w:sz="4" w:space="0" w:color="A6A6A6"/>
              <w:right w:val="nil"/>
            </w:tcBorders>
            <w:vAlign w:val="center"/>
          </w:tcPr>
          <w:p w14:paraId="3346017C" w14:textId="74AA7A6E" w:rsidR="00646B3F" w:rsidRPr="0097554E" w:rsidRDefault="00C02A22" w:rsidP="00646B3F">
            <w:pPr>
              <w:spacing w:after="0" w:line="256" w:lineRule="auto"/>
              <w:jc w:val="both"/>
              <w:rPr>
                <w:rFonts w:ascii="Times New Roman" w:eastAsia="Cambria" w:hAnsi="Times New Roman" w:cs="Times New Roman"/>
                <w:b/>
                <w:color w:val="000000" w:themeColor="text1"/>
                <w:lang w:eastAsia="pt-BR"/>
              </w:rPr>
            </w:pPr>
            <w:r>
              <w:rPr>
                <w:rFonts w:ascii="Times New Roman" w:hAnsi="Times New Roman"/>
                <w:b/>
                <w:color w:val="000000" w:themeColor="text1"/>
                <w:lang w:eastAsia="pt-BR"/>
              </w:rPr>
              <w:t>Construção da sede do CAU/BR e IAB/DF</w:t>
            </w:r>
          </w:p>
        </w:tc>
      </w:tr>
      <w:tr w:rsidR="00646B3F" w:rsidRPr="00302D13" w14:paraId="41C5A9BE" w14:textId="77777777" w:rsidTr="001404FB">
        <w:tc>
          <w:tcPr>
            <w:tcW w:w="2269" w:type="dxa"/>
            <w:tcBorders>
              <w:top w:val="single" w:sz="4" w:space="0" w:color="A6A6A6"/>
              <w:left w:val="nil"/>
              <w:bottom w:val="single" w:sz="4" w:space="0" w:color="A6A6A6"/>
              <w:right w:val="nil"/>
            </w:tcBorders>
            <w:shd w:val="clear" w:color="auto" w:fill="D9D9D9"/>
            <w:vAlign w:val="center"/>
            <w:hideMark/>
          </w:tcPr>
          <w:p w14:paraId="4E73C2B7" w14:textId="77777777" w:rsidR="00646B3F" w:rsidRPr="00302D13" w:rsidRDefault="00646B3F" w:rsidP="00646B3F">
            <w:pPr>
              <w:spacing w:after="0" w:line="240" w:lineRule="auto"/>
              <w:rPr>
                <w:rFonts w:ascii="Times New Roman" w:eastAsia="Cambria" w:hAnsi="Times New Roman" w:cs="Times New Roman"/>
                <w:b/>
                <w:color w:val="000000" w:themeColor="text1"/>
              </w:rPr>
            </w:pPr>
            <w:r w:rsidRPr="00302D13">
              <w:rPr>
                <w:rFonts w:ascii="Times New Roman" w:eastAsia="Cambria" w:hAnsi="Times New Roman" w:cs="Times New Roman"/>
                <w:b/>
                <w:color w:val="000000" w:themeColor="text1"/>
              </w:rPr>
              <w:t>Fonte</w:t>
            </w:r>
          </w:p>
        </w:tc>
        <w:tc>
          <w:tcPr>
            <w:tcW w:w="6806" w:type="dxa"/>
            <w:tcBorders>
              <w:top w:val="single" w:sz="4" w:space="0" w:color="A6A6A6"/>
              <w:left w:val="nil"/>
              <w:bottom w:val="single" w:sz="4" w:space="0" w:color="A6A6A6"/>
              <w:right w:val="nil"/>
            </w:tcBorders>
            <w:vAlign w:val="center"/>
          </w:tcPr>
          <w:p w14:paraId="4A01CA96" w14:textId="52C56027" w:rsidR="00646B3F" w:rsidRPr="00302D13" w:rsidRDefault="00C02A22" w:rsidP="00646B3F">
            <w:pPr>
              <w:spacing w:after="0" w:line="240" w:lineRule="auto"/>
              <w:jc w:val="both"/>
              <w:rPr>
                <w:rFonts w:ascii="Times New Roman" w:eastAsia="Cambria" w:hAnsi="Times New Roman" w:cs="Times New Roman"/>
                <w:color w:val="000000" w:themeColor="text1"/>
              </w:rPr>
            </w:pPr>
            <w:r>
              <w:rPr>
                <w:rFonts w:ascii="Times New Roman" w:hAnsi="Times New Roman"/>
                <w:bCs/>
              </w:rPr>
              <w:t>Presidência</w:t>
            </w:r>
          </w:p>
        </w:tc>
      </w:tr>
      <w:tr w:rsidR="00646B3F" w:rsidRPr="00302D13" w14:paraId="2F769132" w14:textId="77777777" w:rsidTr="001404FB">
        <w:tc>
          <w:tcPr>
            <w:tcW w:w="2269" w:type="dxa"/>
            <w:tcBorders>
              <w:top w:val="single" w:sz="4" w:space="0" w:color="A6A6A6"/>
              <w:left w:val="nil"/>
              <w:bottom w:val="single" w:sz="4" w:space="0" w:color="A6A6A6"/>
              <w:right w:val="nil"/>
            </w:tcBorders>
            <w:shd w:val="clear" w:color="auto" w:fill="D9D9D9"/>
            <w:vAlign w:val="center"/>
            <w:hideMark/>
          </w:tcPr>
          <w:p w14:paraId="570DC247" w14:textId="77777777" w:rsidR="00646B3F" w:rsidRPr="00302D13" w:rsidRDefault="00646B3F" w:rsidP="00646B3F">
            <w:pPr>
              <w:spacing w:after="0" w:line="240" w:lineRule="auto"/>
              <w:rPr>
                <w:rFonts w:ascii="Times New Roman" w:eastAsia="Cambria" w:hAnsi="Times New Roman" w:cs="Times New Roman"/>
                <w:b/>
                <w:color w:val="000000" w:themeColor="text1"/>
              </w:rPr>
            </w:pPr>
            <w:r w:rsidRPr="00302D13">
              <w:rPr>
                <w:rFonts w:ascii="Times New Roman" w:eastAsia="Cambria" w:hAnsi="Times New Roman" w:cs="Times New Roman"/>
                <w:b/>
                <w:color w:val="000000" w:themeColor="text1"/>
              </w:rPr>
              <w:t xml:space="preserve">Relator </w:t>
            </w:r>
          </w:p>
        </w:tc>
        <w:tc>
          <w:tcPr>
            <w:tcW w:w="6806" w:type="dxa"/>
            <w:tcBorders>
              <w:top w:val="single" w:sz="4" w:space="0" w:color="A6A6A6"/>
              <w:left w:val="nil"/>
              <w:bottom w:val="single" w:sz="4" w:space="0" w:color="A6A6A6"/>
              <w:right w:val="nil"/>
            </w:tcBorders>
            <w:vAlign w:val="center"/>
          </w:tcPr>
          <w:p w14:paraId="45E2F8FB" w14:textId="0ED52809" w:rsidR="00646B3F" w:rsidRPr="00302D13" w:rsidRDefault="00453AA6" w:rsidP="00646B3F">
            <w:pPr>
              <w:spacing w:after="0" w:line="240" w:lineRule="auto"/>
              <w:jc w:val="both"/>
              <w:rPr>
                <w:rFonts w:ascii="Times New Roman" w:eastAsia="Cambria" w:hAnsi="Times New Roman" w:cs="Times New Roman"/>
                <w:color w:val="000000" w:themeColor="text1"/>
              </w:rPr>
            </w:pPr>
            <w:r>
              <w:rPr>
                <w:rFonts w:ascii="Times New Roman" w:eastAsia="Cambria" w:hAnsi="Times New Roman" w:cs="Times New Roman"/>
                <w:color w:val="000000" w:themeColor="text1"/>
              </w:rPr>
              <w:t>Alcenira Vanderlinde</w:t>
            </w:r>
          </w:p>
        </w:tc>
      </w:tr>
      <w:tr w:rsidR="00646B3F" w:rsidRPr="00302D13" w14:paraId="6CD1CCBF" w14:textId="77777777" w:rsidTr="001404FB">
        <w:tc>
          <w:tcPr>
            <w:tcW w:w="2269" w:type="dxa"/>
            <w:tcBorders>
              <w:top w:val="single" w:sz="4" w:space="0" w:color="A6A6A6"/>
              <w:left w:val="nil"/>
              <w:bottom w:val="single" w:sz="4" w:space="0" w:color="A6A6A6"/>
              <w:right w:val="nil"/>
            </w:tcBorders>
            <w:shd w:val="clear" w:color="auto" w:fill="D9D9D9"/>
            <w:vAlign w:val="center"/>
            <w:hideMark/>
          </w:tcPr>
          <w:p w14:paraId="72AD0719" w14:textId="77777777" w:rsidR="00646B3F" w:rsidRPr="00302D13" w:rsidRDefault="00646B3F" w:rsidP="00646B3F">
            <w:pPr>
              <w:spacing w:after="0" w:line="240" w:lineRule="auto"/>
              <w:rPr>
                <w:rFonts w:ascii="Times New Roman" w:eastAsia="Cambria" w:hAnsi="Times New Roman" w:cs="Times New Roman"/>
                <w:b/>
                <w:color w:val="000000" w:themeColor="text1"/>
              </w:rPr>
            </w:pPr>
            <w:r w:rsidRPr="00302D13">
              <w:rPr>
                <w:rFonts w:ascii="Times New Roman" w:eastAsia="Cambria" w:hAnsi="Times New Roman" w:cs="Times New Roman"/>
                <w:b/>
                <w:color w:val="000000" w:themeColor="text1"/>
              </w:rPr>
              <w:t xml:space="preserve">Encaminhamento </w:t>
            </w:r>
          </w:p>
        </w:tc>
        <w:tc>
          <w:tcPr>
            <w:tcW w:w="6806" w:type="dxa"/>
            <w:tcBorders>
              <w:top w:val="single" w:sz="4" w:space="0" w:color="A6A6A6"/>
              <w:left w:val="nil"/>
              <w:bottom w:val="single" w:sz="4" w:space="0" w:color="A6A6A6"/>
              <w:right w:val="nil"/>
            </w:tcBorders>
            <w:vAlign w:val="center"/>
          </w:tcPr>
          <w:p w14:paraId="72F64569" w14:textId="6301163D" w:rsidR="00DE6BC0" w:rsidRPr="00453AA6" w:rsidRDefault="00E349BA" w:rsidP="000B598E">
            <w:pPr>
              <w:pStyle w:val="PargrafodaLista"/>
              <w:numPr>
                <w:ilvl w:val="0"/>
                <w:numId w:val="38"/>
              </w:numPr>
              <w:tabs>
                <w:tab w:val="center" w:pos="4252"/>
                <w:tab w:val="right" w:pos="8504"/>
              </w:tabs>
              <w:spacing w:after="0" w:line="240" w:lineRule="auto"/>
              <w:jc w:val="both"/>
              <w:rPr>
                <w:rFonts w:ascii="Times New Roman" w:eastAsia="Cambria" w:hAnsi="Times New Roman" w:cs="Times New Roman"/>
                <w:bCs/>
                <w:color w:val="000000" w:themeColor="text1"/>
              </w:rPr>
            </w:pPr>
            <w:r w:rsidRPr="00E349BA">
              <w:rPr>
                <w:rFonts w:ascii="Times New Roman" w:eastAsia="Cambria" w:hAnsi="Times New Roman" w:cs="Times New Roman"/>
                <w:bCs/>
                <w:color w:val="000000" w:themeColor="text1"/>
              </w:rPr>
              <w:t xml:space="preserve">A </w:t>
            </w:r>
            <w:r w:rsidR="000B598E">
              <w:rPr>
                <w:rFonts w:ascii="Times New Roman" w:eastAsia="Cambria" w:hAnsi="Times New Roman" w:cs="Times New Roman"/>
                <w:bCs/>
                <w:color w:val="000000" w:themeColor="text1"/>
              </w:rPr>
              <w:t>gerente executiva</w:t>
            </w:r>
            <w:r w:rsidRPr="00E349BA">
              <w:rPr>
                <w:rFonts w:ascii="Times New Roman" w:eastAsia="Cambria" w:hAnsi="Times New Roman" w:cs="Times New Roman"/>
                <w:bCs/>
                <w:color w:val="000000" w:themeColor="text1"/>
              </w:rPr>
              <w:t xml:space="preserve"> </w:t>
            </w:r>
            <w:r w:rsidR="00ED1C7E" w:rsidRPr="00E349BA">
              <w:rPr>
                <w:rFonts w:ascii="Times New Roman" w:eastAsia="Cambria" w:hAnsi="Times New Roman" w:cs="Times New Roman"/>
                <w:bCs/>
                <w:color w:val="000000" w:themeColor="text1"/>
              </w:rPr>
              <w:t>Alcenira</w:t>
            </w:r>
            <w:r w:rsidRPr="00E349BA">
              <w:rPr>
                <w:rFonts w:ascii="Times New Roman" w:eastAsia="Cambria" w:hAnsi="Times New Roman" w:cs="Times New Roman"/>
                <w:bCs/>
                <w:color w:val="000000" w:themeColor="text1"/>
              </w:rPr>
              <w:t xml:space="preserve"> Vanderlinde</w:t>
            </w:r>
            <w:r>
              <w:rPr>
                <w:rFonts w:ascii="Times New Roman" w:eastAsia="Cambria" w:hAnsi="Times New Roman" w:cs="Times New Roman"/>
                <w:bCs/>
                <w:color w:val="000000" w:themeColor="text1"/>
              </w:rPr>
              <w:t xml:space="preserve"> relatou que consultaram a Assessoria Jurídica e o setor de Compras e constataram que podem receber os projetos de arquitetura e fechar o contrato</w:t>
            </w:r>
            <w:r w:rsidR="000B598E">
              <w:rPr>
                <w:rFonts w:ascii="Times New Roman" w:eastAsia="Cambria" w:hAnsi="Times New Roman" w:cs="Times New Roman"/>
                <w:bCs/>
                <w:color w:val="000000" w:themeColor="text1"/>
              </w:rPr>
              <w:t xml:space="preserve"> com o escritório de arquitetura,</w:t>
            </w:r>
            <w:r>
              <w:rPr>
                <w:rFonts w:ascii="Times New Roman" w:eastAsia="Cambria" w:hAnsi="Times New Roman" w:cs="Times New Roman"/>
                <w:bCs/>
                <w:color w:val="000000" w:themeColor="text1"/>
              </w:rPr>
              <w:t xml:space="preserve"> pois não tem mais possibilidade de prorrogação. A </w:t>
            </w:r>
            <w:r w:rsidR="000B598E">
              <w:rPr>
                <w:rFonts w:ascii="Times New Roman" w:eastAsia="Cambria" w:hAnsi="Times New Roman" w:cs="Times New Roman"/>
                <w:bCs/>
                <w:color w:val="000000" w:themeColor="text1"/>
              </w:rPr>
              <w:t>partir do ano que vem farão avaliação</w:t>
            </w:r>
            <w:r>
              <w:rPr>
                <w:rFonts w:ascii="Times New Roman" w:eastAsia="Cambria" w:hAnsi="Times New Roman" w:cs="Times New Roman"/>
                <w:bCs/>
                <w:color w:val="000000" w:themeColor="text1"/>
              </w:rPr>
              <w:t xml:space="preserve"> com o IAB-DF e</w:t>
            </w:r>
            <w:r w:rsidR="000B598E">
              <w:rPr>
                <w:rFonts w:ascii="Times New Roman" w:eastAsia="Cambria" w:hAnsi="Times New Roman" w:cs="Times New Roman"/>
                <w:bCs/>
                <w:color w:val="000000" w:themeColor="text1"/>
              </w:rPr>
              <w:t xml:space="preserve"> decidir se a sede será construída ou não, avaliando todos os riscos. </w:t>
            </w:r>
          </w:p>
        </w:tc>
      </w:tr>
    </w:tbl>
    <w:p w14:paraId="67FBA94F" w14:textId="77777777" w:rsidR="007D0156" w:rsidRDefault="007D0156" w:rsidP="0097554E">
      <w:pPr>
        <w:spacing w:after="0" w:line="240" w:lineRule="auto"/>
        <w:jc w:val="center"/>
        <w:rPr>
          <w:rFonts w:ascii="Times New Roman" w:eastAsia="Times New Roman" w:hAnsi="Times New Roman" w:cs="Times New Roman"/>
          <w:lang w:eastAsia="pt-BR"/>
        </w:rPr>
      </w:pPr>
    </w:p>
    <w:tbl>
      <w:tblPr>
        <w:tblW w:w="9075" w:type="dxa"/>
        <w:tblInd w:w="108" w:type="dxa"/>
        <w:tblLayout w:type="fixed"/>
        <w:tblLook w:val="04A0" w:firstRow="1" w:lastRow="0" w:firstColumn="1" w:lastColumn="0" w:noHBand="0" w:noVBand="1"/>
      </w:tblPr>
      <w:tblGrid>
        <w:gridCol w:w="2269"/>
        <w:gridCol w:w="6806"/>
      </w:tblGrid>
      <w:tr w:rsidR="00646B3F" w:rsidRPr="0097554E" w14:paraId="02832364" w14:textId="77777777" w:rsidTr="001404FB">
        <w:tc>
          <w:tcPr>
            <w:tcW w:w="2269" w:type="dxa"/>
            <w:tcBorders>
              <w:top w:val="single" w:sz="4" w:space="0" w:color="A6A6A6"/>
              <w:left w:val="nil"/>
              <w:bottom w:val="single" w:sz="4" w:space="0" w:color="A6A6A6"/>
              <w:right w:val="nil"/>
            </w:tcBorders>
            <w:shd w:val="clear" w:color="auto" w:fill="D9D9D9"/>
            <w:vAlign w:val="center"/>
            <w:hideMark/>
          </w:tcPr>
          <w:p w14:paraId="18BD7796" w14:textId="2953C63D" w:rsidR="00646B3F" w:rsidRPr="00302D13" w:rsidRDefault="00646B3F" w:rsidP="00646B3F">
            <w:pPr>
              <w:spacing w:after="0" w:line="240" w:lineRule="auto"/>
              <w:rPr>
                <w:rFonts w:ascii="Times New Roman" w:eastAsia="Cambria" w:hAnsi="Times New Roman" w:cs="Times New Roman"/>
                <w:b/>
                <w:color w:val="000000" w:themeColor="text1"/>
              </w:rPr>
            </w:pPr>
            <w:r>
              <w:rPr>
                <w:rFonts w:ascii="Times New Roman" w:eastAsia="Cambria" w:hAnsi="Times New Roman" w:cs="Times New Roman"/>
                <w:b/>
                <w:color w:val="000000" w:themeColor="text1"/>
              </w:rPr>
              <w:t>4</w:t>
            </w:r>
          </w:p>
        </w:tc>
        <w:tc>
          <w:tcPr>
            <w:tcW w:w="6806" w:type="dxa"/>
            <w:tcBorders>
              <w:top w:val="single" w:sz="4" w:space="0" w:color="A6A6A6"/>
              <w:left w:val="nil"/>
              <w:bottom w:val="single" w:sz="4" w:space="0" w:color="A6A6A6"/>
              <w:right w:val="nil"/>
            </w:tcBorders>
            <w:vAlign w:val="center"/>
          </w:tcPr>
          <w:p w14:paraId="45AC6A9F" w14:textId="40E66219" w:rsidR="00646B3F" w:rsidRPr="0097554E" w:rsidRDefault="00C02A22" w:rsidP="00646B3F">
            <w:pPr>
              <w:spacing w:after="0" w:line="256" w:lineRule="auto"/>
              <w:jc w:val="both"/>
              <w:rPr>
                <w:rFonts w:ascii="Times New Roman" w:eastAsia="Cambria" w:hAnsi="Times New Roman" w:cs="Times New Roman"/>
                <w:b/>
                <w:color w:val="000000" w:themeColor="text1"/>
                <w:lang w:eastAsia="pt-BR"/>
              </w:rPr>
            </w:pPr>
            <w:r>
              <w:rPr>
                <w:rFonts w:ascii="Times New Roman" w:hAnsi="Times New Roman"/>
                <w:b/>
              </w:rPr>
              <w:t>Solenidade do dia do Arquiteto 2021 (15 de dezembro)</w:t>
            </w:r>
          </w:p>
        </w:tc>
      </w:tr>
      <w:tr w:rsidR="00C02A22" w:rsidRPr="00302D13" w14:paraId="3A447FA3" w14:textId="77777777" w:rsidTr="001404FB">
        <w:tc>
          <w:tcPr>
            <w:tcW w:w="2269" w:type="dxa"/>
            <w:tcBorders>
              <w:top w:val="single" w:sz="4" w:space="0" w:color="A6A6A6"/>
              <w:left w:val="nil"/>
              <w:bottom w:val="single" w:sz="4" w:space="0" w:color="A6A6A6"/>
              <w:right w:val="nil"/>
            </w:tcBorders>
            <w:shd w:val="clear" w:color="auto" w:fill="D9D9D9"/>
            <w:vAlign w:val="center"/>
            <w:hideMark/>
          </w:tcPr>
          <w:p w14:paraId="7BF16DB2" w14:textId="77777777" w:rsidR="00C02A22" w:rsidRPr="00302D13" w:rsidRDefault="00C02A22" w:rsidP="00C02A22">
            <w:pPr>
              <w:spacing w:after="0" w:line="240" w:lineRule="auto"/>
              <w:rPr>
                <w:rFonts w:ascii="Times New Roman" w:eastAsia="Cambria" w:hAnsi="Times New Roman" w:cs="Times New Roman"/>
                <w:b/>
                <w:color w:val="000000" w:themeColor="text1"/>
              </w:rPr>
            </w:pPr>
            <w:r w:rsidRPr="00302D13">
              <w:rPr>
                <w:rFonts w:ascii="Times New Roman" w:eastAsia="Cambria" w:hAnsi="Times New Roman" w:cs="Times New Roman"/>
                <w:b/>
                <w:color w:val="000000" w:themeColor="text1"/>
              </w:rPr>
              <w:t>Fonte</w:t>
            </w:r>
          </w:p>
        </w:tc>
        <w:tc>
          <w:tcPr>
            <w:tcW w:w="6806" w:type="dxa"/>
            <w:tcBorders>
              <w:top w:val="single" w:sz="4" w:space="0" w:color="A6A6A6"/>
              <w:left w:val="nil"/>
              <w:bottom w:val="single" w:sz="4" w:space="0" w:color="A6A6A6"/>
              <w:right w:val="nil"/>
            </w:tcBorders>
            <w:vAlign w:val="center"/>
          </w:tcPr>
          <w:p w14:paraId="780A329C" w14:textId="7E5A7C4F" w:rsidR="00C02A22" w:rsidRPr="00302D13" w:rsidRDefault="00C02A22" w:rsidP="00C02A22">
            <w:pPr>
              <w:spacing w:after="0" w:line="240" w:lineRule="auto"/>
              <w:jc w:val="both"/>
              <w:rPr>
                <w:rFonts w:ascii="Times New Roman" w:eastAsia="Cambria" w:hAnsi="Times New Roman" w:cs="Times New Roman"/>
                <w:color w:val="000000" w:themeColor="text1"/>
              </w:rPr>
            </w:pPr>
            <w:r>
              <w:rPr>
                <w:rFonts w:ascii="Times New Roman" w:eastAsia="Cambria" w:hAnsi="Times New Roman" w:cs="Times New Roman"/>
                <w:color w:val="000000" w:themeColor="text1"/>
              </w:rPr>
              <w:t>Presidência</w:t>
            </w:r>
          </w:p>
        </w:tc>
      </w:tr>
      <w:tr w:rsidR="00C02A22" w:rsidRPr="00302D13" w14:paraId="7C325D73" w14:textId="77777777" w:rsidTr="001404FB">
        <w:tc>
          <w:tcPr>
            <w:tcW w:w="2269" w:type="dxa"/>
            <w:tcBorders>
              <w:top w:val="single" w:sz="4" w:space="0" w:color="A6A6A6"/>
              <w:left w:val="nil"/>
              <w:bottom w:val="single" w:sz="4" w:space="0" w:color="A6A6A6"/>
              <w:right w:val="nil"/>
            </w:tcBorders>
            <w:shd w:val="clear" w:color="auto" w:fill="D9D9D9"/>
            <w:vAlign w:val="center"/>
            <w:hideMark/>
          </w:tcPr>
          <w:p w14:paraId="70E15885" w14:textId="77777777" w:rsidR="00C02A22" w:rsidRPr="00302D13" w:rsidRDefault="00C02A22" w:rsidP="00C02A22">
            <w:pPr>
              <w:spacing w:after="0" w:line="240" w:lineRule="auto"/>
              <w:rPr>
                <w:rFonts w:ascii="Times New Roman" w:eastAsia="Cambria" w:hAnsi="Times New Roman" w:cs="Times New Roman"/>
                <w:b/>
                <w:color w:val="000000" w:themeColor="text1"/>
              </w:rPr>
            </w:pPr>
            <w:r w:rsidRPr="00302D13">
              <w:rPr>
                <w:rFonts w:ascii="Times New Roman" w:eastAsia="Cambria" w:hAnsi="Times New Roman" w:cs="Times New Roman"/>
                <w:b/>
                <w:color w:val="000000" w:themeColor="text1"/>
              </w:rPr>
              <w:t xml:space="preserve">Relator </w:t>
            </w:r>
          </w:p>
        </w:tc>
        <w:tc>
          <w:tcPr>
            <w:tcW w:w="6806" w:type="dxa"/>
            <w:tcBorders>
              <w:top w:val="single" w:sz="4" w:space="0" w:color="A6A6A6"/>
              <w:left w:val="nil"/>
              <w:bottom w:val="single" w:sz="4" w:space="0" w:color="A6A6A6"/>
              <w:right w:val="nil"/>
            </w:tcBorders>
            <w:vAlign w:val="center"/>
          </w:tcPr>
          <w:p w14:paraId="100DCB06" w14:textId="705FE1DA" w:rsidR="00C02A22" w:rsidRPr="00302D13" w:rsidRDefault="00C02A22" w:rsidP="00C02A22">
            <w:pPr>
              <w:spacing w:after="0" w:line="240" w:lineRule="auto"/>
              <w:jc w:val="both"/>
              <w:rPr>
                <w:rFonts w:ascii="Times New Roman" w:eastAsia="Cambria" w:hAnsi="Times New Roman" w:cs="Times New Roman"/>
                <w:color w:val="000000" w:themeColor="text1"/>
              </w:rPr>
            </w:pPr>
            <w:r>
              <w:rPr>
                <w:rFonts w:ascii="Times New Roman" w:hAnsi="Times New Roman"/>
                <w:bCs/>
              </w:rPr>
              <w:t>Nadia Somekh</w:t>
            </w:r>
          </w:p>
        </w:tc>
      </w:tr>
      <w:tr w:rsidR="00C02A22" w:rsidRPr="00302D13" w14:paraId="5DFE0399" w14:textId="77777777" w:rsidTr="001404FB">
        <w:tc>
          <w:tcPr>
            <w:tcW w:w="2269" w:type="dxa"/>
            <w:tcBorders>
              <w:top w:val="single" w:sz="4" w:space="0" w:color="A6A6A6"/>
              <w:left w:val="nil"/>
              <w:bottom w:val="single" w:sz="4" w:space="0" w:color="A6A6A6"/>
              <w:right w:val="nil"/>
            </w:tcBorders>
            <w:shd w:val="clear" w:color="auto" w:fill="D9D9D9"/>
            <w:vAlign w:val="center"/>
            <w:hideMark/>
          </w:tcPr>
          <w:p w14:paraId="3337EE6D" w14:textId="77777777" w:rsidR="00C02A22" w:rsidRPr="00302D13" w:rsidRDefault="00C02A22" w:rsidP="00C02A22">
            <w:pPr>
              <w:spacing w:after="0" w:line="240" w:lineRule="auto"/>
              <w:rPr>
                <w:rFonts w:ascii="Times New Roman" w:eastAsia="Cambria" w:hAnsi="Times New Roman" w:cs="Times New Roman"/>
                <w:b/>
                <w:color w:val="000000" w:themeColor="text1"/>
              </w:rPr>
            </w:pPr>
            <w:r w:rsidRPr="00302D13">
              <w:rPr>
                <w:rFonts w:ascii="Times New Roman" w:eastAsia="Cambria" w:hAnsi="Times New Roman" w:cs="Times New Roman"/>
                <w:b/>
                <w:color w:val="000000" w:themeColor="text1"/>
              </w:rPr>
              <w:t xml:space="preserve">Encaminhamento </w:t>
            </w:r>
          </w:p>
        </w:tc>
        <w:tc>
          <w:tcPr>
            <w:tcW w:w="6806" w:type="dxa"/>
            <w:tcBorders>
              <w:top w:val="single" w:sz="4" w:space="0" w:color="A6A6A6"/>
              <w:left w:val="nil"/>
              <w:bottom w:val="single" w:sz="4" w:space="0" w:color="A6A6A6"/>
              <w:right w:val="nil"/>
            </w:tcBorders>
            <w:vAlign w:val="center"/>
          </w:tcPr>
          <w:p w14:paraId="2299C35C" w14:textId="36DF5CD6" w:rsidR="00C02A22" w:rsidRPr="009B66D8" w:rsidRDefault="00332250" w:rsidP="001404FB">
            <w:pPr>
              <w:pStyle w:val="PargrafodaLista"/>
              <w:numPr>
                <w:ilvl w:val="0"/>
                <w:numId w:val="35"/>
              </w:numPr>
              <w:tabs>
                <w:tab w:val="center" w:pos="4252"/>
                <w:tab w:val="right" w:pos="8504"/>
              </w:tabs>
              <w:spacing w:after="0" w:line="240" w:lineRule="auto"/>
              <w:jc w:val="both"/>
              <w:rPr>
                <w:rFonts w:ascii="Times New Roman" w:eastAsia="Cambria" w:hAnsi="Times New Roman" w:cs="Times New Roman"/>
                <w:bCs/>
                <w:color w:val="000000" w:themeColor="text1"/>
              </w:rPr>
            </w:pPr>
            <w:r w:rsidRPr="009B66D8">
              <w:rPr>
                <w:rFonts w:ascii="Times New Roman" w:eastAsia="Cambria" w:hAnsi="Times New Roman" w:cs="Times New Roman"/>
                <w:bCs/>
                <w:color w:val="000000" w:themeColor="text1"/>
              </w:rPr>
              <w:t xml:space="preserve">O </w:t>
            </w:r>
            <w:r w:rsidRPr="009B66D8">
              <w:rPr>
                <w:rFonts w:ascii="Times New Roman" w:eastAsia="Calibri" w:hAnsi="Times New Roman" w:cs="Times New Roman"/>
                <w:bCs/>
                <w:color w:val="000000"/>
              </w:rPr>
              <w:t xml:space="preserve">Assessor-Chefe da Assessoria de Comunicação Social, Julio Moreno, apresentou </w:t>
            </w:r>
            <w:r w:rsidR="00BF3121" w:rsidRPr="009B66D8">
              <w:rPr>
                <w:rFonts w:ascii="Times New Roman" w:eastAsia="Calibri" w:hAnsi="Times New Roman" w:cs="Times New Roman"/>
                <w:bCs/>
                <w:color w:val="000000"/>
              </w:rPr>
              <w:t>as opções de vídeo para serem veiculados em comemoração ao dia do arquiteto. Um sobre ATHIS, onde foi criado um portal reunindo todo o conteúdo sobre o tema e com um espaço para os CAU/UF inserirem seus próprios materiais, inclusive acadêmicos, e esse portal serviria para consulta à população em geral. O outro vídeo é sobre</w:t>
            </w:r>
            <w:r w:rsidR="0073725D" w:rsidRPr="009B66D8">
              <w:rPr>
                <w:rFonts w:ascii="Times New Roman" w:eastAsia="Calibri" w:hAnsi="Times New Roman" w:cs="Times New Roman"/>
                <w:bCs/>
                <w:color w:val="000000"/>
              </w:rPr>
              <w:t xml:space="preserve"> a campanha do dia do arquiteto, falando da profissão como um todo. </w:t>
            </w:r>
            <w:r w:rsidR="009B66D8" w:rsidRPr="009B66D8">
              <w:rPr>
                <w:rFonts w:ascii="Times New Roman" w:eastAsia="Cambria" w:hAnsi="Times New Roman" w:cs="Times New Roman"/>
                <w:bCs/>
                <w:color w:val="000000" w:themeColor="text1"/>
              </w:rPr>
              <w:t xml:space="preserve">Os membros deram sugestões aos vídeos. </w:t>
            </w:r>
          </w:p>
          <w:p w14:paraId="2AFA2F88" w14:textId="4190DEF9" w:rsidR="00BF3121" w:rsidRDefault="00BF3121" w:rsidP="00332250">
            <w:pPr>
              <w:pStyle w:val="PargrafodaLista"/>
              <w:numPr>
                <w:ilvl w:val="0"/>
                <w:numId w:val="35"/>
              </w:numPr>
              <w:tabs>
                <w:tab w:val="center" w:pos="4252"/>
                <w:tab w:val="right" w:pos="8504"/>
              </w:tabs>
              <w:spacing w:after="0" w:line="240" w:lineRule="auto"/>
              <w:jc w:val="both"/>
              <w:rPr>
                <w:rFonts w:ascii="Times New Roman" w:eastAsia="Cambria" w:hAnsi="Times New Roman" w:cs="Times New Roman"/>
                <w:bCs/>
                <w:color w:val="000000" w:themeColor="text1"/>
              </w:rPr>
            </w:pPr>
            <w:r>
              <w:rPr>
                <w:rFonts w:ascii="Times New Roman" w:eastAsia="Cambria" w:hAnsi="Times New Roman" w:cs="Times New Roman"/>
                <w:bCs/>
                <w:color w:val="000000" w:themeColor="text1"/>
              </w:rPr>
              <w:t>A presidente Nadia Somekh relatou que gostaria de mudar a linguagem dos vídeos para atingir os jovens arquitetos.</w:t>
            </w:r>
          </w:p>
          <w:p w14:paraId="60F7D0F7" w14:textId="77777777" w:rsidR="009B66D8" w:rsidRDefault="00AB6282" w:rsidP="009B66D8">
            <w:pPr>
              <w:pStyle w:val="PargrafodaLista"/>
              <w:numPr>
                <w:ilvl w:val="0"/>
                <w:numId w:val="35"/>
              </w:numPr>
              <w:tabs>
                <w:tab w:val="center" w:pos="4252"/>
                <w:tab w:val="right" w:pos="8504"/>
              </w:tabs>
              <w:spacing w:after="0" w:line="240" w:lineRule="auto"/>
              <w:jc w:val="both"/>
              <w:rPr>
                <w:rFonts w:ascii="Times New Roman" w:eastAsia="Cambria" w:hAnsi="Times New Roman" w:cs="Times New Roman"/>
                <w:bCs/>
                <w:color w:val="000000" w:themeColor="text1"/>
              </w:rPr>
            </w:pPr>
            <w:r>
              <w:rPr>
                <w:rFonts w:ascii="Times New Roman" w:eastAsia="Cambria" w:hAnsi="Times New Roman" w:cs="Times New Roman"/>
                <w:bCs/>
                <w:color w:val="000000" w:themeColor="text1"/>
              </w:rPr>
              <w:t>A conselheira Daniela Sarmento relatou que o grupo respons</w:t>
            </w:r>
            <w:r w:rsidR="009B66D8">
              <w:rPr>
                <w:rFonts w:ascii="Times New Roman" w:eastAsia="Cambria" w:hAnsi="Times New Roman" w:cs="Times New Roman"/>
                <w:bCs/>
                <w:color w:val="000000" w:themeColor="text1"/>
              </w:rPr>
              <w:t xml:space="preserve">ável </w:t>
            </w:r>
            <w:r>
              <w:rPr>
                <w:rFonts w:ascii="Times New Roman" w:eastAsia="Cambria" w:hAnsi="Times New Roman" w:cs="Times New Roman"/>
                <w:bCs/>
                <w:color w:val="000000" w:themeColor="text1"/>
              </w:rPr>
              <w:t>se reuniu</w:t>
            </w:r>
            <w:r w:rsidR="009B66D8">
              <w:rPr>
                <w:rFonts w:ascii="Times New Roman" w:eastAsia="Cambria" w:hAnsi="Times New Roman" w:cs="Times New Roman"/>
                <w:bCs/>
                <w:color w:val="000000" w:themeColor="text1"/>
              </w:rPr>
              <w:t xml:space="preserve"> e definiu que a solenidade começaria às 17h </w:t>
            </w:r>
            <w:r>
              <w:rPr>
                <w:rFonts w:ascii="Times New Roman" w:eastAsia="Cambria" w:hAnsi="Times New Roman" w:cs="Times New Roman"/>
                <w:bCs/>
                <w:color w:val="000000" w:themeColor="text1"/>
              </w:rPr>
              <w:t>com a presença dos conselheiros federais, presidentes</w:t>
            </w:r>
            <w:r w:rsidR="009B66D8">
              <w:rPr>
                <w:rFonts w:ascii="Times New Roman" w:eastAsia="Cambria" w:hAnsi="Times New Roman" w:cs="Times New Roman"/>
                <w:bCs/>
                <w:color w:val="000000" w:themeColor="text1"/>
              </w:rPr>
              <w:t xml:space="preserve"> dos CAU/UF, funcionários do CAU/BR e </w:t>
            </w:r>
            <w:r>
              <w:rPr>
                <w:rFonts w:ascii="Times New Roman" w:eastAsia="Cambria" w:hAnsi="Times New Roman" w:cs="Times New Roman"/>
                <w:bCs/>
                <w:color w:val="000000" w:themeColor="text1"/>
              </w:rPr>
              <w:t>homenageados</w:t>
            </w:r>
            <w:r w:rsidR="009B66D8">
              <w:rPr>
                <w:rFonts w:ascii="Times New Roman" w:eastAsia="Cambria" w:hAnsi="Times New Roman" w:cs="Times New Roman"/>
                <w:bCs/>
                <w:color w:val="000000" w:themeColor="text1"/>
              </w:rPr>
              <w:t>, além da perspectiva</w:t>
            </w:r>
            <w:r>
              <w:rPr>
                <w:rFonts w:ascii="Times New Roman" w:eastAsia="Cambria" w:hAnsi="Times New Roman" w:cs="Times New Roman"/>
                <w:bCs/>
                <w:color w:val="000000" w:themeColor="text1"/>
              </w:rPr>
              <w:t xml:space="preserve"> de </w:t>
            </w:r>
            <w:r w:rsidR="009B66D8">
              <w:rPr>
                <w:rFonts w:ascii="Times New Roman" w:eastAsia="Cambria" w:hAnsi="Times New Roman" w:cs="Times New Roman"/>
                <w:bCs/>
                <w:color w:val="000000" w:themeColor="text1"/>
              </w:rPr>
              <w:t>parlamentares que têm emendas conectadas às ações do CAU. Apresentou a programação que contempla as entregas: impacto dos editais, lançamento da campanha Mais Arquitetos, semana da habitação, resultado das ações institucionais e parlamentares e as entregas da gestão. Sugeriu que esse conteúdo também seja divulgado nas mídias sociais.</w:t>
            </w:r>
          </w:p>
          <w:p w14:paraId="1D9266B8" w14:textId="77777777" w:rsidR="00E349BA" w:rsidRDefault="009B66D8" w:rsidP="009B66D8">
            <w:pPr>
              <w:pStyle w:val="PargrafodaLista"/>
              <w:numPr>
                <w:ilvl w:val="0"/>
                <w:numId w:val="35"/>
              </w:numPr>
              <w:tabs>
                <w:tab w:val="center" w:pos="4252"/>
                <w:tab w:val="right" w:pos="8504"/>
              </w:tabs>
              <w:spacing w:after="0" w:line="240" w:lineRule="auto"/>
              <w:jc w:val="both"/>
              <w:rPr>
                <w:rFonts w:ascii="Times New Roman" w:eastAsia="Cambria" w:hAnsi="Times New Roman" w:cs="Times New Roman"/>
                <w:bCs/>
                <w:color w:val="000000" w:themeColor="text1"/>
              </w:rPr>
            </w:pPr>
            <w:r>
              <w:rPr>
                <w:rFonts w:ascii="Times New Roman" w:eastAsia="Cambria" w:hAnsi="Times New Roman" w:cs="Times New Roman"/>
                <w:bCs/>
                <w:color w:val="000000" w:themeColor="text1"/>
              </w:rPr>
              <w:t>A presidente Nadia Somekh recomendou que as entregas sejam apresentadas na 38ª Reunião Plenária Ampliada.</w:t>
            </w:r>
          </w:p>
          <w:p w14:paraId="03C2A9F0" w14:textId="1EEA0D18" w:rsidR="00AB6282" w:rsidRPr="00B12011" w:rsidRDefault="00E349BA" w:rsidP="00E349BA">
            <w:pPr>
              <w:pStyle w:val="PargrafodaLista"/>
              <w:numPr>
                <w:ilvl w:val="0"/>
                <w:numId w:val="35"/>
              </w:numPr>
              <w:tabs>
                <w:tab w:val="center" w:pos="4252"/>
                <w:tab w:val="right" w:pos="8504"/>
              </w:tabs>
              <w:spacing w:after="0" w:line="240" w:lineRule="auto"/>
              <w:jc w:val="both"/>
              <w:rPr>
                <w:rFonts w:ascii="Times New Roman" w:eastAsia="Cambria" w:hAnsi="Times New Roman" w:cs="Times New Roman"/>
                <w:bCs/>
                <w:color w:val="000000" w:themeColor="text1"/>
              </w:rPr>
            </w:pPr>
            <w:r>
              <w:rPr>
                <w:rFonts w:ascii="Times New Roman" w:eastAsia="Cambria" w:hAnsi="Times New Roman" w:cs="Times New Roman"/>
                <w:bCs/>
                <w:color w:val="000000" w:themeColor="text1"/>
              </w:rPr>
              <w:t>O conselheiro Valter Caldana sugeriu que o convite seja estendido aos institucionais com a ideia de produção de uma pasta com o resumo das ações de 2020/2021 e indicação das ações de 2022/2023.</w:t>
            </w:r>
          </w:p>
        </w:tc>
      </w:tr>
    </w:tbl>
    <w:p w14:paraId="315EB11D" w14:textId="5AFE34FF" w:rsidR="00646B3F" w:rsidRDefault="00646B3F" w:rsidP="0097554E">
      <w:pPr>
        <w:spacing w:after="0" w:line="240" w:lineRule="auto"/>
        <w:jc w:val="center"/>
        <w:rPr>
          <w:rFonts w:ascii="Times New Roman" w:eastAsia="Times New Roman" w:hAnsi="Times New Roman" w:cs="Times New Roman"/>
          <w:lang w:eastAsia="pt-BR"/>
        </w:rPr>
      </w:pPr>
    </w:p>
    <w:tbl>
      <w:tblPr>
        <w:tblW w:w="9075" w:type="dxa"/>
        <w:tblInd w:w="108" w:type="dxa"/>
        <w:tblLayout w:type="fixed"/>
        <w:tblLook w:val="04A0" w:firstRow="1" w:lastRow="0" w:firstColumn="1" w:lastColumn="0" w:noHBand="0" w:noVBand="1"/>
      </w:tblPr>
      <w:tblGrid>
        <w:gridCol w:w="2269"/>
        <w:gridCol w:w="6806"/>
      </w:tblGrid>
      <w:tr w:rsidR="00646B3F" w:rsidRPr="0097554E" w14:paraId="3C4D399A" w14:textId="77777777" w:rsidTr="001404FB">
        <w:tc>
          <w:tcPr>
            <w:tcW w:w="2269" w:type="dxa"/>
            <w:tcBorders>
              <w:top w:val="single" w:sz="4" w:space="0" w:color="A6A6A6"/>
              <w:left w:val="nil"/>
              <w:bottom w:val="single" w:sz="4" w:space="0" w:color="A6A6A6"/>
              <w:right w:val="nil"/>
            </w:tcBorders>
            <w:shd w:val="clear" w:color="auto" w:fill="D9D9D9"/>
            <w:vAlign w:val="center"/>
            <w:hideMark/>
          </w:tcPr>
          <w:p w14:paraId="5B6CC2F4" w14:textId="3987C6A2" w:rsidR="00646B3F" w:rsidRPr="00302D13" w:rsidRDefault="00646B3F" w:rsidP="00646B3F">
            <w:pPr>
              <w:spacing w:after="0" w:line="240" w:lineRule="auto"/>
              <w:rPr>
                <w:rFonts w:ascii="Times New Roman" w:eastAsia="Cambria" w:hAnsi="Times New Roman" w:cs="Times New Roman"/>
                <w:b/>
                <w:color w:val="000000" w:themeColor="text1"/>
              </w:rPr>
            </w:pPr>
            <w:r>
              <w:rPr>
                <w:rFonts w:ascii="Times New Roman" w:eastAsia="Cambria" w:hAnsi="Times New Roman" w:cs="Times New Roman"/>
                <w:b/>
                <w:color w:val="000000" w:themeColor="text1"/>
              </w:rPr>
              <w:t>5</w:t>
            </w:r>
          </w:p>
        </w:tc>
        <w:tc>
          <w:tcPr>
            <w:tcW w:w="6806" w:type="dxa"/>
            <w:tcBorders>
              <w:top w:val="single" w:sz="4" w:space="0" w:color="A6A6A6"/>
              <w:left w:val="nil"/>
              <w:bottom w:val="single" w:sz="4" w:space="0" w:color="A6A6A6"/>
              <w:right w:val="nil"/>
            </w:tcBorders>
            <w:vAlign w:val="center"/>
          </w:tcPr>
          <w:p w14:paraId="24250C15" w14:textId="51DEE171" w:rsidR="00646B3F" w:rsidRPr="0097554E" w:rsidRDefault="00C02A22" w:rsidP="00646B3F">
            <w:pPr>
              <w:spacing w:after="0" w:line="256" w:lineRule="auto"/>
              <w:jc w:val="both"/>
              <w:rPr>
                <w:rFonts w:ascii="Times New Roman" w:eastAsia="Cambria" w:hAnsi="Times New Roman" w:cs="Times New Roman"/>
                <w:b/>
                <w:color w:val="000000" w:themeColor="text1"/>
                <w:lang w:eastAsia="pt-BR"/>
              </w:rPr>
            </w:pPr>
            <w:r>
              <w:rPr>
                <w:rFonts w:ascii="Times New Roman" w:hAnsi="Times New Roman"/>
                <w:b/>
              </w:rPr>
              <w:t>Assessoria Jurídica</w:t>
            </w:r>
          </w:p>
        </w:tc>
      </w:tr>
      <w:tr w:rsidR="00646B3F" w:rsidRPr="00302D13" w14:paraId="2450295F" w14:textId="77777777" w:rsidTr="001404FB">
        <w:tc>
          <w:tcPr>
            <w:tcW w:w="2269" w:type="dxa"/>
            <w:tcBorders>
              <w:top w:val="single" w:sz="4" w:space="0" w:color="A6A6A6"/>
              <w:left w:val="nil"/>
              <w:bottom w:val="single" w:sz="4" w:space="0" w:color="A6A6A6"/>
              <w:right w:val="nil"/>
            </w:tcBorders>
            <w:shd w:val="clear" w:color="auto" w:fill="D9D9D9"/>
            <w:vAlign w:val="center"/>
            <w:hideMark/>
          </w:tcPr>
          <w:p w14:paraId="79A796B8" w14:textId="77777777" w:rsidR="00646B3F" w:rsidRPr="00302D13" w:rsidRDefault="00646B3F" w:rsidP="00646B3F">
            <w:pPr>
              <w:spacing w:after="0" w:line="240" w:lineRule="auto"/>
              <w:rPr>
                <w:rFonts w:ascii="Times New Roman" w:eastAsia="Cambria" w:hAnsi="Times New Roman" w:cs="Times New Roman"/>
                <w:b/>
                <w:color w:val="000000" w:themeColor="text1"/>
              </w:rPr>
            </w:pPr>
            <w:r w:rsidRPr="00302D13">
              <w:rPr>
                <w:rFonts w:ascii="Times New Roman" w:eastAsia="Cambria" w:hAnsi="Times New Roman" w:cs="Times New Roman"/>
                <w:b/>
                <w:color w:val="000000" w:themeColor="text1"/>
              </w:rPr>
              <w:t>Fonte</w:t>
            </w:r>
          </w:p>
        </w:tc>
        <w:tc>
          <w:tcPr>
            <w:tcW w:w="6806" w:type="dxa"/>
            <w:tcBorders>
              <w:top w:val="single" w:sz="4" w:space="0" w:color="A6A6A6"/>
              <w:left w:val="nil"/>
              <w:bottom w:val="single" w:sz="4" w:space="0" w:color="A6A6A6"/>
              <w:right w:val="nil"/>
            </w:tcBorders>
            <w:vAlign w:val="center"/>
          </w:tcPr>
          <w:p w14:paraId="2D4DFF84" w14:textId="4EBBFCFD" w:rsidR="00646B3F" w:rsidRPr="00302D13" w:rsidRDefault="00C02A22" w:rsidP="00646B3F">
            <w:pPr>
              <w:spacing w:after="0" w:line="240" w:lineRule="auto"/>
              <w:jc w:val="both"/>
              <w:rPr>
                <w:rFonts w:ascii="Times New Roman" w:eastAsia="Cambria" w:hAnsi="Times New Roman" w:cs="Times New Roman"/>
                <w:color w:val="000000" w:themeColor="text1"/>
              </w:rPr>
            </w:pPr>
            <w:r>
              <w:rPr>
                <w:rFonts w:ascii="Times New Roman" w:eastAsia="Cambria" w:hAnsi="Times New Roman" w:cs="Times New Roman"/>
                <w:color w:val="000000" w:themeColor="text1"/>
              </w:rPr>
              <w:t>Presidência</w:t>
            </w:r>
          </w:p>
        </w:tc>
      </w:tr>
      <w:tr w:rsidR="00646B3F" w:rsidRPr="00302D13" w14:paraId="41B3815A" w14:textId="77777777" w:rsidTr="001404FB">
        <w:tc>
          <w:tcPr>
            <w:tcW w:w="2269" w:type="dxa"/>
            <w:tcBorders>
              <w:top w:val="single" w:sz="4" w:space="0" w:color="A6A6A6"/>
              <w:left w:val="nil"/>
              <w:bottom w:val="single" w:sz="4" w:space="0" w:color="A6A6A6"/>
              <w:right w:val="nil"/>
            </w:tcBorders>
            <w:shd w:val="clear" w:color="auto" w:fill="D9D9D9"/>
            <w:vAlign w:val="center"/>
            <w:hideMark/>
          </w:tcPr>
          <w:p w14:paraId="324FE0C1" w14:textId="77777777" w:rsidR="00646B3F" w:rsidRPr="00302D13" w:rsidRDefault="00646B3F" w:rsidP="00646B3F">
            <w:pPr>
              <w:spacing w:after="0" w:line="240" w:lineRule="auto"/>
              <w:rPr>
                <w:rFonts w:ascii="Times New Roman" w:eastAsia="Cambria" w:hAnsi="Times New Roman" w:cs="Times New Roman"/>
                <w:b/>
                <w:color w:val="000000" w:themeColor="text1"/>
              </w:rPr>
            </w:pPr>
            <w:r w:rsidRPr="00302D13">
              <w:rPr>
                <w:rFonts w:ascii="Times New Roman" w:eastAsia="Cambria" w:hAnsi="Times New Roman" w:cs="Times New Roman"/>
                <w:b/>
                <w:color w:val="000000" w:themeColor="text1"/>
              </w:rPr>
              <w:t xml:space="preserve">Relator </w:t>
            </w:r>
          </w:p>
        </w:tc>
        <w:tc>
          <w:tcPr>
            <w:tcW w:w="6806" w:type="dxa"/>
            <w:tcBorders>
              <w:top w:val="single" w:sz="4" w:space="0" w:color="A6A6A6"/>
              <w:left w:val="nil"/>
              <w:bottom w:val="single" w:sz="4" w:space="0" w:color="A6A6A6"/>
              <w:right w:val="nil"/>
            </w:tcBorders>
            <w:vAlign w:val="center"/>
          </w:tcPr>
          <w:p w14:paraId="3D6E0B47" w14:textId="22EE90F2" w:rsidR="00646B3F" w:rsidRPr="00302D13" w:rsidRDefault="0011047F" w:rsidP="00646B3F">
            <w:pPr>
              <w:spacing w:after="0" w:line="240" w:lineRule="auto"/>
              <w:jc w:val="both"/>
              <w:rPr>
                <w:rFonts w:ascii="Times New Roman" w:eastAsia="Cambria" w:hAnsi="Times New Roman" w:cs="Times New Roman"/>
                <w:color w:val="000000" w:themeColor="text1"/>
              </w:rPr>
            </w:pPr>
            <w:r>
              <w:rPr>
                <w:rFonts w:ascii="Times New Roman" w:eastAsia="Cambria" w:hAnsi="Times New Roman" w:cs="Times New Roman"/>
                <w:color w:val="000000" w:themeColor="text1"/>
              </w:rPr>
              <w:t>Alcenira Vanderlinde</w:t>
            </w:r>
          </w:p>
        </w:tc>
      </w:tr>
      <w:tr w:rsidR="00646B3F" w:rsidRPr="00302D13" w14:paraId="795AF789" w14:textId="77777777" w:rsidTr="001404FB">
        <w:tc>
          <w:tcPr>
            <w:tcW w:w="2269" w:type="dxa"/>
            <w:tcBorders>
              <w:top w:val="single" w:sz="4" w:space="0" w:color="A6A6A6"/>
              <w:left w:val="nil"/>
              <w:bottom w:val="single" w:sz="4" w:space="0" w:color="A6A6A6"/>
              <w:right w:val="nil"/>
            </w:tcBorders>
            <w:shd w:val="clear" w:color="auto" w:fill="D9D9D9"/>
            <w:vAlign w:val="center"/>
            <w:hideMark/>
          </w:tcPr>
          <w:p w14:paraId="1E763C61" w14:textId="77777777" w:rsidR="00646B3F" w:rsidRPr="00302D13" w:rsidRDefault="00646B3F" w:rsidP="001404FB">
            <w:pPr>
              <w:spacing w:after="0" w:line="240" w:lineRule="auto"/>
              <w:rPr>
                <w:rFonts w:ascii="Times New Roman" w:eastAsia="Cambria" w:hAnsi="Times New Roman" w:cs="Times New Roman"/>
                <w:b/>
                <w:color w:val="000000" w:themeColor="text1"/>
              </w:rPr>
            </w:pPr>
            <w:r w:rsidRPr="00302D13">
              <w:rPr>
                <w:rFonts w:ascii="Times New Roman" w:eastAsia="Cambria" w:hAnsi="Times New Roman" w:cs="Times New Roman"/>
                <w:b/>
                <w:color w:val="000000" w:themeColor="text1"/>
              </w:rPr>
              <w:t xml:space="preserve">Encaminhamento </w:t>
            </w:r>
          </w:p>
        </w:tc>
        <w:tc>
          <w:tcPr>
            <w:tcW w:w="6806" w:type="dxa"/>
            <w:tcBorders>
              <w:top w:val="single" w:sz="4" w:space="0" w:color="A6A6A6"/>
              <w:left w:val="nil"/>
              <w:bottom w:val="single" w:sz="4" w:space="0" w:color="A6A6A6"/>
              <w:right w:val="nil"/>
            </w:tcBorders>
            <w:vAlign w:val="center"/>
          </w:tcPr>
          <w:p w14:paraId="7F5E813D" w14:textId="7020073B" w:rsidR="000B598E" w:rsidRDefault="000B598E" w:rsidP="00453AA6">
            <w:pPr>
              <w:pStyle w:val="PargrafodaLista"/>
              <w:numPr>
                <w:ilvl w:val="0"/>
                <w:numId w:val="36"/>
              </w:numPr>
              <w:tabs>
                <w:tab w:val="center" w:pos="4252"/>
                <w:tab w:val="right" w:pos="8504"/>
              </w:tabs>
              <w:spacing w:after="0" w:line="240" w:lineRule="auto"/>
              <w:jc w:val="both"/>
              <w:rPr>
                <w:rFonts w:ascii="Times New Roman" w:eastAsia="Cambria" w:hAnsi="Times New Roman" w:cs="Times New Roman"/>
                <w:bCs/>
                <w:color w:val="000000" w:themeColor="text1"/>
              </w:rPr>
            </w:pPr>
            <w:r w:rsidRPr="000B598E">
              <w:rPr>
                <w:rFonts w:ascii="Times New Roman" w:eastAsia="Cambria" w:hAnsi="Times New Roman" w:cs="Times New Roman"/>
                <w:bCs/>
                <w:color w:val="000000" w:themeColor="text1"/>
              </w:rPr>
              <w:t>A gerente executiva</w:t>
            </w:r>
            <w:r w:rsidR="0011047F">
              <w:rPr>
                <w:rFonts w:ascii="Times New Roman" w:eastAsia="Cambria" w:hAnsi="Times New Roman" w:cs="Times New Roman"/>
                <w:bCs/>
                <w:color w:val="000000" w:themeColor="text1"/>
              </w:rPr>
              <w:t>,</w:t>
            </w:r>
            <w:r w:rsidRPr="000B598E">
              <w:rPr>
                <w:rFonts w:ascii="Times New Roman" w:eastAsia="Cambria" w:hAnsi="Times New Roman" w:cs="Times New Roman"/>
                <w:bCs/>
                <w:color w:val="000000" w:themeColor="text1"/>
              </w:rPr>
              <w:t xml:space="preserve"> Alcenira Vanderlinde</w:t>
            </w:r>
            <w:r w:rsidR="0011047F">
              <w:rPr>
                <w:rFonts w:ascii="Times New Roman" w:eastAsia="Cambria" w:hAnsi="Times New Roman" w:cs="Times New Roman"/>
                <w:bCs/>
                <w:color w:val="000000" w:themeColor="text1"/>
              </w:rPr>
              <w:t>,</w:t>
            </w:r>
            <w:r w:rsidRPr="000B598E">
              <w:rPr>
                <w:rFonts w:ascii="Times New Roman" w:eastAsia="Cambria" w:hAnsi="Times New Roman" w:cs="Times New Roman"/>
                <w:bCs/>
                <w:color w:val="000000" w:themeColor="text1"/>
              </w:rPr>
              <w:t xml:space="preserve"> </w:t>
            </w:r>
            <w:r>
              <w:rPr>
                <w:rFonts w:ascii="Times New Roman" w:eastAsia="Cambria" w:hAnsi="Times New Roman" w:cs="Times New Roman"/>
                <w:bCs/>
                <w:color w:val="000000" w:themeColor="text1"/>
              </w:rPr>
              <w:t>informou</w:t>
            </w:r>
            <w:r w:rsidRPr="000B598E">
              <w:rPr>
                <w:rFonts w:ascii="Times New Roman" w:eastAsia="Cambria" w:hAnsi="Times New Roman" w:cs="Times New Roman"/>
                <w:bCs/>
                <w:color w:val="000000" w:themeColor="text1"/>
              </w:rPr>
              <w:t xml:space="preserve"> que contatou alguns escritórios </w:t>
            </w:r>
            <w:r>
              <w:rPr>
                <w:rFonts w:ascii="Times New Roman" w:eastAsia="Cambria" w:hAnsi="Times New Roman" w:cs="Times New Roman"/>
                <w:bCs/>
                <w:color w:val="000000" w:themeColor="text1"/>
              </w:rPr>
              <w:t>de advocacia</w:t>
            </w:r>
            <w:r w:rsidRPr="000B598E">
              <w:rPr>
                <w:rFonts w:ascii="Times New Roman" w:eastAsia="Cambria" w:hAnsi="Times New Roman" w:cs="Times New Roman"/>
                <w:bCs/>
                <w:color w:val="000000" w:themeColor="text1"/>
              </w:rPr>
              <w:t xml:space="preserve"> </w:t>
            </w:r>
            <w:r>
              <w:rPr>
                <w:rFonts w:ascii="Times New Roman" w:eastAsia="Cambria" w:hAnsi="Times New Roman" w:cs="Times New Roman"/>
                <w:bCs/>
                <w:color w:val="000000" w:themeColor="text1"/>
              </w:rPr>
              <w:t>e solicitou que enviem propostas de orçamento até o dia 19 de novembro. A contratação precisa ser aprovada pelo Conselho Diretor com os requisitos definidos.</w:t>
            </w:r>
          </w:p>
          <w:p w14:paraId="61BADBF0" w14:textId="1CFD6F99" w:rsidR="0011047F" w:rsidRDefault="000B598E" w:rsidP="00453AA6">
            <w:pPr>
              <w:pStyle w:val="PargrafodaLista"/>
              <w:numPr>
                <w:ilvl w:val="0"/>
                <w:numId w:val="36"/>
              </w:numPr>
              <w:tabs>
                <w:tab w:val="center" w:pos="4252"/>
                <w:tab w:val="right" w:pos="8504"/>
              </w:tabs>
              <w:spacing w:after="0" w:line="240" w:lineRule="auto"/>
              <w:jc w:val="both"/>
              <w:rPr>
                <w:rFonts w:ascii="Times New Roman" w:eastAsia="Cambria" w:hAnsi="Times New Roman" w:cs="Times New Roman"/>
                <w:bCs/>
                <w:color w:val="000000" w:themeColor="text1"/>
              </w:rPr>
            </w:pPr>
            <w:r>
              <w:rPr>
                <w:rFonts w:ascii="Times New Roman" w:eastAsia="Cambria" w:hAnsi="Times New Roman" w:cs="Times New Roman"/>
                <w:bCs/>
                <w:color w:val="000000" w:themeColor="text1"/>
              </w:rPr>
              <w:lastRenderedPageBreak/>
              <w:t>O</w:t>
            </w:r>
            <w:r w:rsidR="0011047F">
              <w:rPr>
                <w:rFonts w:ascii="Times New Roman" w:eastAsia="Cambria" w:hAnsi="Times New Roman" w:cs="Times New Roman"/>
                <w:bCs/>
                <w:color w:val="000000" w:themeColor="text1"/>
              </w:rPr>
              <w:t xml:space="preserve"> </w:t>
            </w:r>
            <w:r w:rsidR="0011047F" w:rsidRPr="0011047F">
              <w:rPr>
                <w:rFonts w:ascii="Times New Roman" w:eastAsia="Cambria" w:hAnsi="Times New Roman" w:cs="Times New Roman"/>
                <w:bCs/>
                <w:color w:val="000000" w:themeColor="text1"/>
              </w:rPr>
              <w:t>Assessor-chefe da Assessoria Jurídica</w:t>
            </w:r>
            <w:r w:rsidR="0011047F">
              <w:rPr>
                <w:rFonts w:ascii="Times New Roman" w:eastAsia="Cambria" w:hAnsi="Times New Roman" w:cs="Times New Roman"/>
                <w:bCs/>
                <w:color w:val="000000" w:themeColor="text1"/>
              </w:rPr>
              <w:t>,</w:t>
            </w:r>
            <w:r w:rsidR="0011047F" w:rsidRPr="0011047F">
              <w:rPr>
                <w:rFonts w:ascii="Times New Roman" w:eastAsia="Cambria" w:hAnsi="Times New Roman" w:cs="Times New Roman"/>
                <w:bCs/>
                <w:color w:val="000000" w:themeColor="text1"/>
              </w:rPr>
              <w:t xml:space="preserve"> Carlos Medeiros</w:t>
            </w:r>
            <w:r w:rsidR="0011047F">
              <w:rPr>
                <w:rFonts w:ascii="Times New Roman" w:eastAsia="Cambria" w:hAnsi="Times New Roman" w:cs="Times New Roman"/>
                <w:bCs/>
                <w:color w:val="000000" w:themeColor="text1"/>
              </w:rPr>
              <w:t xml:space="preserve">, </w:t>
            </w:r>
            <w:r w:rsidR="0011047F" w:rsidRPr="0011047F">
              <w:rPr>
                <w:rFonts w:ascii="Times New Roman" w:eastAsia="Cambria" w:hAnsi="Times New Roman" w:cs="Times New Roman"/>
                <w:bCs/>
                <w:color w:val="000000" w:themeColor="text1"/>
              </w:rPr>
              <w:t>relatou que</w:t>
            </w:r>
            <w:r w:rsidR="0011047F">
              <w:rPr>
                <w:rFonts w:ascii="Times New Roman" w:eastAsia="Cambria" w:hAnsi="Times New Roman" w:cs="Times New Roman"/>
                <w:bCs/>
                <w:color w:val="000000" w:themeColor="text1"/>
              </w:rPr>
              <w:t xml:space="preserve"> a contratação vai agregar no acesso ao Supremo Tribunal Federal e correlatos. O escopo da possível contratação foi construído para dar a declaração de constitucionalidade da Lei e dar instrumentos à Assessoria Institucional e Parlamentar do CAU/BR para derrubar o PDL e o PL que estão tramitando na Câmara dos Deputados.</w:t>
            </w:r>
          </w:p>
          <w:p w14:paraId="021C0DEC" w14:textId="0A863D98" w:rsidR="000B598E" w:rsidRPr="000B598E" w:rsidRDefault="0011047F" w:rsidP="00453AA6">
            <w:pPr>
              <w:pStyle w:val="PargrafodaLista"/>
              <w:numPr>
                <w:ilvl w:val="0"/>
                <w:numId w:val="36"/>
              </w:numPr>
              <w:tabs>
                <w:tab w:val="center" w:pos="4252"/>
                <w:tab w:val="right" w:pos="8504"/>
              </w:tabs>
              <w:spacing w:after="0" w:line="240" w:lineRule="auto"/>
              <w:jc w:val="both"/>
              <w:rPr>
                <w:rFonts w:ascii="Times New Roman" w:eastAsia="Cambria" w:hAnsi="Times New Roman" w:cs="Times New Roman"/>
                <w:bCs/>
                <w:color w:val="000000" w:themeColor="text1"/>
              </w:rPr>
            </w:pPr>
            <w:r>
              <w:rPr>
                <w:rFonts w:ascii="Times New Roman" w:eastAsia="Cambria" w:hAnsi="Times New Roman" w:cs="Times New Roman"/>
                <w:bCs/>
                <w:color w:val="000000" w:themeColor="text1"/>
              </w:rPr>
              <w:t>Os membros fizeram sugestões no texto.</w:t>
            </w:r>
          </w:p>
          <w:p w14:paraId="38F7112F" w14:textId="37DBA1AA" w:rsidR="00453AA6" w:rsidRPr="000B598E" w:rsidRDefault="00453AA6" w:rsidP="00453AA6">
            <w:pPr>
              <w:tabs>
                <w:tab w:val="center" w:pos="4252"/>
                <w:tab w:val="right" w:pos="8504"/>
              </w:tabs>
              <w:spacing w:after="0" w:line="240" w:lineRule="auto"/>
              <w:jc w:val="both"/>
              <w:rPr>
                <w:rFonts w:ascii="Times New Roman" w:eastAsia="Cambria" w:hAnsi="Times New Roman" w:cs="Times New Roman"/>
                <w:bCs/>
                <w:color w:val="000000" w:themeColor="text1"/>
              </w:rPr>
            </w:pPr>
            <w:r w:rsidRPr="000B598E">
              <w:rPr>
                <w:rFonts w:ascii="Times New Roman" w:eastAsia="Cambria" w:hAnsi="Times New Roman" w:cs="Times New Roman"/>
                <w:bCs/>
                <w:color w:val="000000" w:themeColor="text1"/>
              </w:rPr>
              <w:t>Deliberação nº 016/2021-CD-CAU/BR</w:t>
            </w:r>
          </w:p>
        </w:tc>
      </w:tr>
    </w:tbl>
    <w:p w14:paraId="765837B9" w14:textId="58946F76" w:rsidR="00646B3F" w:rsidRDefault="00646B3F" w:rsidP="0097554E">
      <w:pPr>
        <w:spacing w:after="0" w:line="240" w:lineRule="auto"/>
        <w:jc w:val="center"/>
        <w:rPr>
          <w:rFonts w:ascii="Times New Roman" w:eastAsia="Times New Roman" w:hAnsi="Times New Roman" w:cs="Times New Roman"/>
          <w:lang w:eastAsia="pt-BR"/>
        </w:rPr>
      </w:pPr>
    </w:p>
    <w:p w14:paraId="78CC2177" w14:textId="387110AC" w:rsidR="007D0156" w:rsidRPr="00302D13" w:rsidRDefault="00470E82" w:rsidP="007D0156">
      <w:pPr>
        <w:shd w:val="clear" w:color="auto" w:fill="D9D9D9"/>
        <w:spacing w:after="0" w:line="240" w:lineRule="auto"/>
        <w:ind w:left="142"/>
        <w:rPr>
          <w:rFonts w:ascii="Times New Roman" w:eastAsia="MS Mincho" w:hAnsi="Times New Roman" w:cs="Times New Roman"/>
          <w:b/>
          <w:i/>
          <w:smallCaps/>
          <w:color w:val="000000" w:themeColor="text1"/>
        </w:rPr>
      </w:pPr>
      <w:r>
        <w:rPr>
          <w:rFonts w:ascii="Times New Roman" w:eastAsia="Cambria" w:hAnsi="Times New Roman" w:cs="Times New Roman"/>
          <w:b/>
          <w:bCs/>
          <w:color w:val="000000" w:themeColor="text1"/>
        </w:rPr>
        <w:t>EXTRA PAUTA</w:t>
      </w:r>
      <w:r w:rsidR="007D0156" w:rsidRPr="00302D13">
        <w:rPr>
          <w:rFonts w:ascii="Times New Roman" w:eastAsia="Cambria" w:hAnsi="Times New Roman" w:cs="Times New Roman"/>
          <w:iCs/>
          <w:color w:val="000000" w:themeColor="text1"/>
        </w:rPr>
        <w:t>:</w:t>
      </w:r>
      <w:r w:rsidR="007D0156" w:rsidRPr="00302D13">
        <w:rPr>
          <w:rFonts w:ascii="Times New Roman" w:eastAsia="MS Mincho" w:hAnsi="Times New Roman" w:cs="Times New Roman"/>
          <w:i/>
          <w:smallCaps/>
          <w:color w:val="000000" w:themeColor="text1"/>
        </w:rPr>
        <w:t xml:space="preserve"> </w:t>
      </w:r>
    </w:p>
    <w:p w14:paraId="4A2CDC9F" w14:textId="77777777" w:rsidR="007D0156" w:rsidRDefault="007D0156" w:rsidP="007D0156">
      <w:pPr>
        <w:tabs>
          <w:tab w:val="left" w:pos="484"/>
          <w:tab w:val="left" w:pos="2249"/>
        </w:tabs>
        <w:spacing w:after="0" w:line="240" w:lineRule="auto"/>
        <w:jc w:val="center"/>
        <w:rPr>
          <w:rFonts w:ascii="Times New Roman" w:eastAsia="Cambria" w:hAnsi="Times New Roman" w:cs="Times New Roman"/>
          <w:b/>
          <w:color w:val="000000" w:themeColor="text1"/>
        </w:rPr>
      </w:pPr>
    </w:p>
    <w:tbl>
      <w:tblPr>
        <w:tblW w:w="9075" w:type="dxa"/>
        <w:tblInd w:w="108" w:type="dxa"/>
        <w:tblLayout w:type="fixed"/>
        <w:tblLook w:val="04A0" w:firstRow="1" w:lastRow="0" w:firstColumn="1" w:lastColumn="0" w:noHBand="0" w:noVBand="1"/>
      </w:tblPr>
      <w:tblGrid>
        <w:gridCol w:w="2269"/>
        <w:gridCol w:w="6806"/>
      </w:tblGrid>
      <w:tr w:rsidR="007D0156" w:rsidRPr="0097554E" w14:paraId="21C2153D" w14:textId="77777777" w:rsidTr="001404FB">
        <w:tc>
          <w:tcPr>
            <w:tcW w:w="2269" w:type="dxa"/>
            <w:tcBorders>
              <w:top w:val="single" w:sz="4" w:space="0" w:color="A6A6A6"/>
              <w:left w:val="nil"/>
              <w:bottom w:val="single" w:sz="4" w:space="0" w:color="A6A6A6"/>
              <w:right w:val="nil"/>
            </w:tcBorders>
            <w:shd w:val="clear" w:color="auto" w:fill="D9D9D9"/>
            <w:vAlign w:val="center"/>
            <w:hideMark/>
          </w:tcPr>
          <w:p w14:paraId="3618AC7C" w14:textId="56DF5280" w:rsidR="007D0156" w:rsidRPr="00302D13" w:rsidRDefault="00535F6C" w:rsidP="001404FB">
            <w:pPr>
              <w:spacing w:after="0" w:line="240" w:lineRule="auto"/>
              <w:rPr>
                <w:rFonts w:ascii="Times New Roman" w:eastAsia="Cambria" w:hAnsi="Times New Roman" w:cs="Times New Roman"/>
                <w:b/>
                <w:color w:val="000000" w:themeColor="text1"/>
              </w:rPr>
            </w:pPr>
            <w:r>
              <w:rPr>
                <w:rFonts w:ascii="Times New Roman" w:eastAsia="Cambria" w:hAnsi="Times New Roman" w:cs="Times New Roman"/>
                <w:b/>
                <w:color w:val="000000" w:themeColor="text1"/>
              </w:rPr>
              <w:t>6</w:t>
            </w:r>
          </w:p>
        </w:tc>
        <w:tc>
          <w:tcPr>
            <w:tcW w:w="6806" w:type="dxa"/>
            <w:tcBorders>
              <w:top w:val="single" w:sz="4" w:space="0" w:color="A6A6A6"/>
              <w:left w:val="nil"/>
              <w:bottom w:val="single" w:sz="4" w:space="0" w:color="A6A6A6"/>
              <w:right w:val="nil"/>
            </w:tcBorders>
            <w:vAlign w:val="center"/>
          </w:tcPr>
          <w:p w14:paraId="6B9DDA06" w14:textId="52C3C3BA" w:rsidR="007D0156" w:rsidRPr="0097554E" w:rsidRDefault="00C02A22" w:rsidP="001404FB">
            <w:pPr>
              <w:spacing w:after="0" w:line="240" w:lineRule="auto"/>
              <w:jc w:val="both"/>
              <w:rPr>
                <w:rFonts w:ascii="Times New Roman" w:eastAsia="Cambria" w:hAnsi="Times New Roman" w:cs="Times New Roman"/>
                <w:b/>
                <w:color w:val="000000" w:themeColor="text1"/>
                <w:lang w:eastAsia="pt-BR"/>
              </w:rPr>
            </w:pPr>
            <w:r>
              <w:rPr>
                <w:rFonts w:ascii="Times New Roman" w:hAnsi="Times New Roman"/>
                <w:b/>
              </w:rPr>
              <w:t>Acervo Miguel Pereira</w:t>
            </w:r>
          </w:p>
        </w:tc>
      </w:tr>
      <w:tr w:rsidR="00C02A22" w:rsidRPr="00302D13" w14:paraId="368B86E4" w14:textId="77777777" w:rsidTr="001404FB">
        <w:tc>
          <w:tcPr>
            <w:tcW w:w="2269" w:type="dxa"/>
            <w:tcBorders>
              <w:top w:val="single" w:sz="4" w:space="0" w:color="A6A6A6"/>
              <w:left w:val="nil"/>
              <w:bottom w:val="single" w:sz="4" w:space="0" w:color="A6A6A6"/>
              <w:right w:val="nil"/>
            </w:tcBorders>
            <w:shd w:val="clear" w:color="auto" w:fill="D9D9D9"/>
            <w:vAlign w:val="center"/>
            <w:hideMark/>
          </w:tcPr>
          <w:p w14:paraId="2DB57EC8" w14:textId="77777777" w:rsidR="00C02A22" w:rsidRPr="00302D13" w:rsidRDefault="00C02A22" w:rsidP="00C02A22">
            <w:pPr>
              <w:spacing w:after="0" w:line="240" w:lineRule="auto"/>
              <w:rPr>
                <w:rFonts w:ascii="Times New Roman" w:eastAsia="Cambria" w:hAnsi="Times New Roman" w:cs="Times New Roman"/>
                <w:b/>
                <w:color w:val="000000" w:themeColor="text1"/>
              </w:rPr>
            </w:pPr>
            <w:r w:rsidRPr="00302D13">
              <w:rPr>
                <w:rFonts w:ascii="Times New Roman" w:eastAsia="Cambria" w:hAnsi="Times New Roman" w:cs="Times New Roman"/>
                <w:b/>
                <w:color w:val="000000" w:themeColor="text1"/>
              </w:rPr>
              <w:t>Fonte</w:t>
            </w:r>
          </w:p>
        </w:tc>
        <w:tc>
          <w:tcPr>
            <w:tcW w:w="6806" w:type="dxa"/>
            <w:tcBorders>
              <w:top w:val="single" w:sz="4" w:space="0" w:color="A6A6A6"/>
              <w:left w:val="nil"/>
              <w:bottom w:val="single" w:sz="4" w:space="0" w:color="A6A6A6"/>
              <w:right w:val="nil"/>
            </w:tcBorders>
            <w:vAlign w:val="center"/>
          </w:tcPr>
          <w:p w14:paraId="26CD8C49" w14:textId="7336F932" w:rsidR="00C02A22" w:rsidRPr="00302D13" w:rsidRDefault="00C02A22" w:rsidP="00C02A22">
            <w:pPr>
              <w:spacing w:after="0" w:line="240" w:lineRule="auto"/>
              <w:jc w:val="both"/>
              <w:rPr>
                <w:rFonts w:ascii="Times New Roman" w:eastAsia="Cambria" w:hAnsi="Times New Roman" w:cs="Times New Roman"/>
                <w:color w:val="000000" w:themeColor="text1"/>
              </w:rPr>
            </w:pPr>
            <w:r>
              <w:rPr>
                <w:rFonts w:ascii="Times New Roman" w:eastAsia="Cambria" w:hAnsi="Times New Roman" w:cs="Times New Roman"/>
                <w:color w:val="000000" w:themeColor="text1"/>
              </w:rPr>
              <w:t>Presidência</w:t>
            </w:r>
          </w:p>
        </w:tc>
      </w:tr>
      <w:tr w:rsidR="00C02A22" w:rsidRPr="00302D13" w14:paraId="057FC63D" w14:textId="77777777" w:rsidTr="001404FB">
        <w:tc>
          <w:tcPr>
            <w:tcW w:w="2269" w:type="dxa"/>
            <w:tcBorders>
              <w:top w:val="single" w:sz="4" w:space="0" w:color="A6A6A6"/>
              <w:left w:val="nil"/>
              <w:bottom w:val="single" w:sz="4" w:space="0" w:color="A6A6A6"/>
              <w:right w:val="nil"/>
            </w:tcBorders>
            <w:shd w:val="clear" w:color="auto" w:fill="D9D9D9"/>
            <w:vAlign w:val="center"/>
            <w:hideMark/>
          </w:tcPr>
          <w:p w14:paraId="21C29F6A" w14:textId="77777777" w:rsidR="00C02A22" w:rsidRPr="00302D13" w:rsidRDefault="00C02A22" w:rsidP="00C02A22">
            <w:pPr>
              <w:spacing w:after="0" w:line="240" w:lineRule="auto"/>
              <w:rPr>
                <w:rFonts w:ascii="Times New Roman" w:eastAsia="Cambria" w:hAnsi="Times New Roman" w:cs="Times New Roman"/>
                <w:b/>
                <w:color w:val="000000" w:themeColor="text1"/>
              </w:rPr>
            </w:pPr>
            <w:r w:rsidRPr="00302D13">
              <w:rPr>
                <w:rFonts w:ascii="Times New Roman" w:eastAsia="Cambria" w:hAnsi="Times New Roman" w:cs="Times New Roman"/>
                <w:b/>
                <w:color w:val="000000" w:themeColor="text1"/>
              </w:rPr>
              <w:t xml:space="preserve">Relator </w:t>
            </w:r>
          </w:p>
        </w:tc>
        <w:tc>
          <w:tcPr>
            <w:tcW w:w="6806" w:type="dxa"/>
            <w:tcBorders>
              <w:top w:val="single" w:sz="4" w:space="0" w:color="A6A6A6"/>
              <w:left w:val="nil"/>
              <w:bottom w:val="single" w:sz="4" w:space="0" w:color="A6A6A6"/>
              <w:right w:val="nil"/>
            </w:tcBorders>
            <w:vAlign w:val="center"/>
          </w:tcPr>
          <w:p w14:paraId="426A5D08" w14:textId="1F02F205" w:rsidR="00C02A22" w:rsidRPr="00302D13" w:rsidRDefault="00C02A22" w:rsidP="00C02A22">
            <w:pPr>
              <w:spacing w:after="0" w:line="240" w:lineRule="auto"/>
              <w:jc w:val="both"/>
              <w:rPr>
                <w:rFonts w:ascii="Times New Roman" w:eastAsia="Cambria" w:hAnsi="Times New Roman" w:cs="Times New Roman"/>
                <w:color w:val="000000" w:themeColor="text1"/>
              </w:rPr>
            </w:pPr>
            <w:r>
              <w:rPr>
                <w:rFonts w:ascii="Times New Roman" w:hAnsi="Times New Roman"/>
                <w:bCs/>
              </w:rPr>
              <w:t>Nadia Somekh</w:t>
            </w:r>
          </w:p>
        </w:tc>
      </w:tr>
      <w:tr w:rsidR="00C02A22" w:rsidRPr="00302D13" w14:paraId="4661C65C" w14:textId="77777777" w:rsidTr="000B1F1E">
        <w:tc>
          <w:tcPr>
            <w:tcW w:w="2269" w:type="dxa"/>
            <w:tcBorders>
              <w:top w:val="single" w:sz="4" w:space="0" w:color="A6A6A6"/>
              <w:left w:val="nil"/>
              <w:bottom w:val="single" w:sz="4" w:space="0" w:color="A6A6A6"/>
              <w:right w:val="nil"/>
            </w:tcBorders>
            <w:shd w:val="clear" w:color="auto" w:fill="D9D9D9"/>
            <w:vAlign w:val="center"/>
            <w:hideMark/>
          </w:tcPr>
          <w:p w14:paraId="11E4CCD5" w14:textId="77777777" w:rsidR="00C02A22" w:rsidRPr="00302D13" w:rsidRDefault="00C02A22" w:rsidP="00C02A22">
            <w:pPr>
              <w:spacing w:after="0" w:line="240" w:lineRule="auto"/>
              <w:rPr>
                <w:rFonts w:ascii="Times New Roman" w:eastAsia="Cambria" w:hAnsi="Times New Roman" w:cs="Times New Roman"/>
                <w:b/>
                <w:color w:val="000000" w:themeColor="text1"/>
              </w:rPr>
            </w:pPr>
            <w:r w:rsidRPr="00302D13">
              <w:rPr>
                <w:rFonts w:ascii="Times New Roman" w:eastAsia="Cambria" w:hAnsi="Times New Roman" w:cs="Times New Roman"/>
                <w:b/>
                <w:color w:val="000000" w:themeColor="text1"/>
              </w:rPr>
              <w:t xml:space="preserve">Encaminhamento </w:t>
            </w:r>
          </w:p>
        </w:tc>
        <w:tc>
          <w:tcPr>
            <w:tcW w:w="6806" w:type="dxa"/>
            <w:tcBorders>
              <w:top w:val="single" w:sz="4" w:space="0" w:color="A6A6A6"/>
              <w:left w:val="nil"/>
              <w:bottom w:val="single" w:sz="4" w:space="0" w:color="A6A6A6"/>
              <w:right w:val="nil"/>
            </w:tcBorders>
            <w:shd w:val="clear" w:color="auto" w:fill="auto"/>
            <w:vAlign w:val="center"/>
          </w:tcPr>
          <w:p w14:paraId="4E6A1FF5" w14:textId="7C81D597" w:rsidR="001404FB" w:rsidRDefault="00402787" w:rsidP="00402787">
            <w:pPr>
              <w:pStyle w:val="PargrafodaLista"/>
              <w:numPr>
                <w:ilvl w:val="0"/>
                <w:numId w:val="37"/>
              </w:numPr>
              <w:spacing w:after="0" w:line="240" w:lineRule="auto"/>
              <w:jc w:val="both"/>
              <w:rPr>
                <w:rFonts w:ascii="Times New Roman" w:eastAsia="Cambria" w:hAnsi="Times New Roman" w:cs="Times New Roman"/>
                <w:bCs/>
                <w:color w:val="000000" w:themeColor="text1"/>
              </w:rPr>
            </w:pPr>
            <w:r>
              <w:rPr>
                <w:rFonts w:ascii="Times New Roman" w:eastAsia="Cambria" w:hAnsi="Times New Roman" w:cs="Times New Roman"/>
                <w:bCs/>
                <w:color w:val="000000" w:themeColor="text1"/>
              </w:rPr>
              <w:t>Relatou que em outra gestão do CAU/BR, foi acolhido o acervo do Miguel Pereira</w:t>
            </w:r>
            <w:r w:rsidR="001404FB">
              <w:rPr>
                <w:rFonts w:ascii="Times New Roman" w:eastAsia="Cambria" w:hAnsi="Times New Roman" w:cs="Times New Roman"/>
                <w:bCs/>
                <w:color w:val="000000" w:themeColor="text1"/>
              </w:rPr>
              <w:t xml:space="preserve"> e perguntou aos membros a opinião sobre o CAU/BR se responsabilizar por acervos, visto que possui um custo.</w:t>
            </w:r>
          </w:p>
          <w:p w14:paraId="73F574C1" w14:textId="7B19C795" w:rsidR="001404FB" w:rsidRDefault="001404FB" w:rsidP="00402787">
            <w:pPr>
              <w:pStyle w:val="PargrafodaLista"/>
              <w:numPr>
                <w:ilvl w:val="0"/>
                <w:numId w:val="37"/>
              </w:numPr>
              <w:spacing w:after="0" w:line="240" w:lineRule="auto"/>
              <w:jc w:val="both"/>
              <w:rPr>
                <w:rFonts w:ascii="Times New Roman" w:eastAsia="Cambria" w:hAnsi="Times New Roman" w:cs="Times New Roman"/>
                <w:bCs/>
                <w:color w:val="000000" w:themeColor="text1"/>
              </w:rPr>
            </w:pPr>
            <w:r>
              <w:rPr>
                <w:rFonts w:ascii="Times New Roman" w:eastAsia="Cambria" w:hAnsi="Times New Roman" w:cs="Times New Roman"/>
                <w:bCs/>
                <w:color w:val="000000" w:themeColor="text1"/>
              </w:rPr>
              <w:t>A conselheira Daniela Sarmento concordou que não é atribuição do Conselho, mas que é uma prática de fomento à valorização profissional. Questionou se não poderiam pensar em um projeto especial para criar uma política de orientação do tratamento da memória da arquitetura brasileira, com um escopo de fomento que tenha editais anuais. Nesse edital, incluir chamada pública para todas as universidades de arquitetura do Brasil, onde o CAU/BR subsidiaria.</w:t>
            </w:r>
          </w:p>
          <w:p w14:paraId="696B2E19" w14:textId="77777777" w:rsidR="00C02A22" w:rsidRDefault="001404FB" w:rsidP="001404FB">
            <w:pPr>
              <w:pStyle w:val="PargrafodaLista"/>
              <w:numPr>
                <w:ilvl w:val="0"/>
                <w:numId w:val="37"/>
              </w:numPr>
              <w:spacing w:after="0" w:line="240" w:lineRule="auto"/>
              <w:jc w:val="both"/>
              <w:rPr>
                <w:rFonts w:ascii="Times New Roman" w:eastAsia="Cambria" w:hAnsi="Times New Roman" w:cs="Times New Roman"/>
                <w:bCs/>
                <w:color w:val="000000" w:themeColor="text1"/>
              </w:rPr>
            </w:pPr>
            <w:r>
              <w:rPr>
                <w:rFonts w:ascii="Times New Roman" w:eastAsia="Cambria" w:hAnsi="Times New Roman" w:cs="Times New Roman"/>
                <w:bCs/>
                <w:color w:val="000000" w:themeColor="text1"/>
              </w:rPr>
              <w:t>O conselheiro Valter Caldana concordou com a sugestão e colocou a CEF-CAU/BR à disposição para preparar o material, ouvindo as Comissões de Ensino e Formação dos CAU/UF, para preparar este projeto especial, de forma que seja anual e permanente. A Presidente Nadia Somekh solicitou que a analista técnica Ana Laterza apoie a comissão neste trabalho.</w:t>
            </w:r>
          </w:p>
          <w:p w14:paraId="505A7092" w14:textId="091388CE" w:rsidR="001404FB" w:rsidRDefault="001404FB" w:rsidP="001404FB">
            <w:pPr>
              <w:pStyle w:val="PargrafodaLista"/>
              <w:numPr>
                <w:ilvl w:val="0"/>
                <w:numId w:val="37"/>
              </w:numPr>
              <w:spacing w:after="0" w:line="240" w:lineRule="auto"/>
              <w:jc w:val="both"/>
              <w:rPr>
                <w:rFonts w:ascii="Times New Roman" w:eastAsia="Cambria" w:hAnsi="Times New Roman" w:cs="Times New Roman"/>
                <w:bCs/>
                <w:color w:val="000000" w:themeColor="text1"/>
              </w:rPr>
            </w:pPr>
            <w:r>
              <w:rPr>
                <w:rFonts w:ascii="Times New Roman" w:eastAsia="Cambria" w:hAnsi="Times New Roman" w:cs="Times New Roman"/>
                <w:bCs/>
                <w:color w:val="000000" w:themeColor="text1"/>
              </w:rPr>
              <w:t xml:space="preserve">A analista técnica Ana Laterza informou que a CPUA-CAU/BR está estruturando uma câmara temática nacional sobre patrimônio e podem constatá-los também. </w:t>
            </w:r>
            <w:r w:rsidR="006219EA">
              <w:rPr>
                <w:rFonts w:ascii="Times New Roman" w:eastAsia="Cambria" w:hAnsi="Times New Roman" w:cs="Times New Roman"/>
                <w:bCs/>
                <w:color w:val="000000" w:themeColor="text1"/>
              </w:rPr>
              <w:t>Podem formatar o projeto com superávit financeiro.</w:t>
            </w:r>
          </w:p>
          <w:p w14:paraId="1192C379" w14:textId="3EA91CC2" w:rsidR="001404FB" w:rsidRPr="001404FB" w:rsidRDefault="001404FB" w:rsidP="001404FB">
            <w:pPr>
              <w:pStyle w:val="PargrafodaLista"/>
              <w:spacing w:after="0" w:line="240" w:lineRule="auto"/>
              <w:jc w:val="both"/>
              <w:rPr>
                <w:rFonts w:ascii="Times New Roman" w:eastAsia="Cambria" w:hAnsi="Times New Roman" w:cs="Times New Roman"/>
                <w:bCs/>
                <w:color w:val="000000" w:themeColor="text1"/>
              </w:rPr>
            </w:pPr>
            <w:r>
              <w:rPr>
                <w:rFonts w:ascii="Times New Roman" w:eastAsia="Cambria" w:hAnsi="Times New Roman" w:cs="Times New Roman"/>
                <w:b/>
                <w:bCs/>
                <w:color w:val="000000" w:themeColor="text1"/>
              </w:rPr>
              <w:t xml:space="preserve">Encaminhamento: </w:t>
            </w:r>
            <w:r w:rsidRPr="001404FB">
              <w:rPr>
                <w:rFonts w:ascii="Times New Roman" w:eastAsia="Cambria" w:hAnsi="Times New Roman" w:cs="Times New Roman"/>
                <w:bCs/>
                <w:color w:val="000000" w:themeColor="text1"/>
              </w:rPr>
              <w:t>construção conjunta da</w:t>
            </w:r>
            <w:r>
              <w:rPr>
                <w:rFonts w:ascii="Times New Roman" w:eastAsia="Cambria" w:hAnsi="Times New Roman" w:cs="Times New Roman"/>
                <w:b/>
                <w:bCs/>
                <w:color w:val="000000" w:themeColor="text1"/>
              </w:rPr>
              <w:t xml:space="preserve"> </w:t>
            </w:r>
            <w:r>
              <w:rPr>
                <w:rFonts w:ascii="Times New Roman" w:eastAsia="Cambria" w:hAnsi="Times New Roman" w:cs="Times New Roman"/>
                <w:bCs/>
                <w:color w:val="000000" w:themeColor="text1"/>
              </w:rPr>
              <w:t>CEF-CAU/BR e Presidência do CAU/BR de uma política com recursos para pesquisa e proteção da memória e de acervos do Brasil.</w:t>
            </w:r>
          </w:p>
        </w:tc>
      </w:tr>
    </w:tbl>
    <w:p w14:paraId="3C9B293F" w14:textId="4FD46566" w:rsidR="007D0156" w:rsidRDefault="007D0156" w:rsidP="0097554E">
      <w:pPr>
        <w:spacing w:after="0" w:line="240" w:lineRule="auto"/>
        <w:jc w:val="center"/>
        <w:rPr>
          <w:rFonts w:ascii="Times New Roman" w:eastAsia="Times New Roman" w:hAnsi="Times New Roman" w:cs="Times New Roman"/>
          <w:lang w:eastAsia="pt-BR"/>
        </w:rPr>
      </w:pPr>
    </w:p>
    <w:p w14:paraId="703F4DC3" w14:textId="0FFCCCC9" w:rsidR="00C02A22" w:rsidRPr="00302D13" w:rsidRDefault="00C02A22" w:rsidP="00C02A22">
      <w:pPr>
        <w:shd w:val="clear" w:color="auto" w:fill="D9D9D9"/>
        <w:spacing w:after="0" w:line="240" w:lineRule="auto"/>
        <w:ind w:left="142"/>
        <w:rPr>
          <w:rFonts w:ascii="Times New Roman" w:eastAsia="MS Mincho" w:hAnsi="Times New Roman" w:cs="Times New Roman"/>
          <w:b/>
          <w:i/>
          <w:smallCaps/>
          <w:color w:val="000000" w:themeColor="text1"/>
        </w:rPr>
      </w:pPr>
      <w:r>
        <w:rPr>
          <w:rFonts w:ascii="Times New Roman" w:eastAsia="Cambria" w:hAnsi="Times New Roman" w:cs="Times New Roman"/>
          <w:b/>
          <w:bCs/>
          <w:color w:val="000000" w:themeColor="text1"/>
        </w:rPr>
        <w:t>INFORME</w:t>
      </w:r>
      <w:r w:rsidRPr="00302D13">
        <w:rPr>
          <w:rFonts w:ascii="Times New Roman" w:eastAsia="Cambria" w:hAnsi="Times New Roman" w:cs="Times New Roman"/>
          <w:iCs/>
          <w:color w:val="000000" w:themeColor="text1"/>
        </w:rPr>
        <w:t>:</w:t>
      </w:r>
      <w:r w:rsidRPr="00302D13">
        <w:rPr>
          <w:rFonts w:ascii="Times New Roman" w:eastAsia="MS Mincho" w:hAnsi="Times New Roman" w:cs="Times New Roman"/>
          <w:i/>
          <w:smallCaps/>
          <w:color w:val="000000" w:themeColor="text1"/>
        </w:rPr>
        <w:t xml:space="preserve"> </w:t>
      </w:r>
    </w:p>
    <w:p w14:paraId="4797241B" w14:textId="77777777" w:rsidR="00C02A22" w:rsidRDefault="00C02A22" w:rsidP="00C02A22">
      <w:pPr>
        <w:tabs>
          <w:tab w:val="left" w:pos="484"/>
          <w:tab w:val="left" w:pos="2249"/>
        </w:tabs>
        <w:spacing w:after="0" w:line="240" w:lineRule="auto"/>
        <w:jc w:val="center"/>
        <w:rPr>
          <w:rFonts w:ascii="Times New Roman" w:eastAsia="Cambria" w:hAnsi="Times New Roman" w:cs="Times New Roman"/>
          <w:b/>
          <w:color w:val="000000" w:themeColor="text1"/>
        </w:rPr>
      </w:pPr>
    </w:p>
    <w:tbl>
      <w:tblPr>
        <w:tblW w:w="9075" w:type="dxa"/>
        <w:tblInd w:w="108" w:type="dxa"/>
        <w:tblLayout w:type="fixed"/>
        <w:tblLook w:val="04A0" w:firstRow="1" w:lastRow="0" w:firstColumn="1" w:lastColumn="0" w:noHBand="0" w:noVBand="1"/>
      </w:tblPr>
      <w:tblGrid>
        <w:gridCol w:w="2269"/>
        <w:gridCol w:w="6806"/>
      </w:tblGrid>
      <w:tr w:rsidR="00C02A22" w:rsidRPr="0097554E" w14:paraId="271EF1FE" w14:textId="77777777" w:rsidTr="001404FB">
        <w:tc>
          <w:tcPr>
            <w:tcW w:w="2269" w:type="dxa"/>
            <w:tcBorders>
              <w:top w:val="single" w:sz="4" w:space="0" w:color="A6A6A6"/>
              <w:left w:val="nil"/>
              <w:bottom w:val="single" w:sz="4" w:space="0" w:color="A6A6A6"/>
              <w:right w:val="nil"/>
            </w:tcBorders>
            <w:shd w:val="clear" w:color="auto" w:fill="D9D9D9"/>
            <w:vAlign w:val="center"/>
            <w:hideMark/>
          </w:tcPr>
          <w:p w14:paraId="0C50F9CD" w14:textId="124093CA" w:rsidR="00C02A22" w:rsidRPr="00302D13" w:rsidRDefault="00C02A22" w:rsidP="001404FB">
            <w:pPr>
              <w:spacing w:after="0" w:line="240" w:lineRule="auto"/>
              <w:rPr>
                <w:rFonts w:ascii="Times New Roman" w:eastAsia="Cambria" w:hAnsi="Times New Roman" w:cs="Times New Roman"/>
                <w:b/>
                <w:color w:val="000000" w:themeColor="text1"/>
              </w:rPr>
            </w:pPr>
            <w:r>
              <w:rPr>
                <w:rFonts w:ascii="Times New Roman" w:eastAsia="Cambria" w:hAnsi="Times New Roman" w:cs="Times New Roman"/>
                <w:b/>
                <w:color w:val="000000" w:themeColor="text1"/>
              </w:rPr>
              <w:t>7</w:t>
            </w:r>
          </w:p>
        </w:tc>
        <w:tc>
          <w:tcPr>
            <w:tcW w:w="6806" w:type="dxa"/>
            <w:tcBorders>
              <w:top w:val="single" w:sz="4" w:space="0" w:color="A6A6A6"/>
              <w:left w:val="nil"/>
              <w:bottom w:val="single" w:sz="4" w:space="0" w:color="A6A6A6"/>
              <w:right w:val="nil"/>
            </w:tcBorders>
            <w:vAlign w:val="center"/>
          </w:tcPr>
          <w:p w14:paraId="5676976E" w14:textId="43E41458" w:rsidR="00C02A22" w:rsidRDefault="00C02A22" w:rsidP="00402787">
            <w:pPr>
              <w:pStyle w:val="PargrafodaLista"/>
              <w:numPr>
                <w:ilvl w:val="0"/>
                <w:numId w:val="33"/>
              </w:numPr>
              <w:spacing w:after="0" w:line="240" w:lineRule="auto"/>
              <w:jc w:val="both"/>
              <w:rPr>
                <w:rFonts w:ascii="Times New Roman" w:hAnsi="Times New Roman"/>
                <w:b/>
              </w:rPr>
            </w:pPr>
            <w:r>
              <w:rPr>
                <w:rFonts w:ascii="Times New Roman" w:hAnsi="Times New Roman"/>
                <w:b/>
              </w:rPr>
              <w:t xml:space="preserve">Edital de chamamento </w:t>
            </w:r>
            <w:r w:rsidR="00402787">
              <w:rPr>
                <w:rFonts w:ascii="Times New Roman" w:hAnsi="Times New Roman"/>
                <w:b/>
              </w:rPr>
              <w:t>público de apoio institucional n</w:t>
            </w:r>
            <w:r>
              <w:rPr>
                <w:rFonts w:ascii="Times New Roman" w:hAnsi="Times New Roman"/>
                <w:b/>
              </w:rPr>
              <w:t xml:space="preserve">º 05/2021 </w:t>
            </w:r>
            <w:r w:rsidR="00402787">
              <w:rPr>
                <w:rFonts w:ascii="Times New Roman" w:hAnsi="Times New Roman"/>
                <w:b/>
              </w:rPr>
              <w:t>–</w:t>
            </w:r>
            <w:r>
              <w:rPr>
                <w:rFonts w:ascii="Times New Roman" w:hAnsi="Times New Roman"/>
                <w:b/>
              </w:rPr>
              <w:t xml:space="preserve"> ATHIS</w:t>
            </w:r>
            <w:r w:rsidR="00402787">
              <w:rPr>
                <w:rFonts w:ascii="Times New Roman" w:hAnsi="Times New Roman"/>
                <w:b/>
              </w:rPr>
              <w:t>;</w:t>
            </w:r>
          </w:p>
          <w:p w14:paraId="198BE6B8" w14:textId="1FED46B1" w:rsidR="00C02A22" w:rsidRPr="00C02A22" w:rsidRDefault="00C02A22" w:rsidP="00402787">
            <w:pPr>
              <w:pStyle w:val="PargrafodaLista"/>
              <w:numPr>
                <w:ilvl w:val="0"/>
                <w:numId w:val="33"/>
              </w:numPr>
              <w:spacing w:after="0" w:line="240" w:lineRule="auto"/>
              <w:jc w:val="both"/>
              <w:rPr>
                <w:rFonts w:ascii="Times New Roman" w:eastAsia="Cambria" w:hAnsi="Times New Roman" w:cs="Times New Roman"/>
                <w:b/>
                <w:color w:val="000000" w:themeColor="text1"/>
                <w:lang w:eastAsia="pt-BR"/>
              </w:rPr>
            </w:pPr>
            <w:r w:rsidRPr="00C02A22">
              <w:rPr>
                <w:rFonts w:ascii="Times New Roman" w:hAnsi="Times New Roman"/>
                <w:b/>
              </w:rPr>
              <w:t xml:space="preserve">Edital de chamamento público de apoio institucional </w:t>
            </w:r>
            <w:r w:rsidR="00402787">
              <w:rPr>
                <w:rFonts w:ascii="Times New Roman" w:hAnsi="Times New Roman"/>
                <w:b/>
              </w:rPr>
              <w:t>n</w:t>
            </w:r>
            <w:r w:rsidRPr="00C02A22">
              <w:rPr>
                <w:rFonts w:ascii="Times New Roman" w:hAnsi="Times New Roman"/>
                <w:b/>
              </w:rPr>
              <w:t xml:space="preserve">º 06/2021 – </w:t>
            </w:r>
            <w:r w:rsidR="00402787" w:rsidRPr="00C02A22">
              <w:rPr>
                <w:rFonts w:ascii="Times New Roman" w:hAnsi="Times New Roman"/>
                <w:b/>
              </w:rPr>
              <w:t>Patrocínio Cultural</w:t>
            </w:r>
            <w:r w:rsidR="00402787">
              <w:rPr>
                <w:rFonts w:ascii="Times New Roman" w:hAnsi="Times New Roman"/>
                <w:b/>
              </w:rPr>
              <w:t>.</w:t>
            </w:r>
          </w:p>
        </w:tc>
      </w:tr>
      <w:tr w:rsidR="00C02A22" w:rsidRPr="00302D13" w14:paraId="21498180" w14:textId="77777777" w:rsidTr="001404FB">
        <w:tc>
          <w:tcPr>
            <w:tcW w:w="2269" w:type="dxa"/>
            <w:tcBorders>
              <w:top w:val="single" w:sz="4" w:space="0" w:color="A6A6A6"/>
              <w:left w:val="nil"/>
              <w:bottom w:val="single" w:sz="4" w:space="0" w:color="A6A6A6"/>
              <w:right w:val="nil"/>
            </w:tcBorders>
            <w:shd w:val="clear" w:color="auto" w:fill="D9D9D9"/>
            <w:vAlign w:val="center"/>
            <w:hideMark/>
          </w:tcPr>
          <w:p w14:paraId="69366C3F" w14:textId="77777777" w:rsidR="00C02A22" w:rsidRPr="00302D13" w:rsidRDefault="00C02A22" w:rsidP="001404FB">
            <w:pPr>
              <w:spacing w:after="0" w:line="240" w:lineRule="auto"/>
              <w:rPr>
                <w:rFonts w:ascii="Times New Roman" w:eastAsia="Cambria" w:hAnsi="Times New Roman" w:cs="Times New Roman"/>
                <w:b/>
                <w:color w:val="000000" w:themeColor="text1"/>
              </w:rPr>
            </w:pPr>
            <w:r w:rsidRPr="00302D13">
              <w:rPr>
                <w:rFonts w:ascii="Times New Roman" w:eastAsia="Cambria" w:hAnsi="Times New Roman" w:cs="Times New Roman"/>
                <w:b/>
                <w:color w:val="000000" w:themeColor="text1"/>
              </w:rPr>
              <w:t>Fonte</w:t>
            </w:r>
          </w:p>
        </w:tc>
        <w:tc>
          <w:tcPr>
            <w:tcW w:w="6806" w:type="dxa"/>
            <w:tcBorders>
              <w:top w:val="single" w:sz="4" w:space="0" w:color="A6A6A6"/>
              <w:left w:val="nil"/>
              <w:bottom w:val="single" w:sz="4" w:space="0" w:color="A6A6A6"/>
              <w:right w:val="nil"/>
            </w:tcBorders>
            <w:vAlign w:val="center"/>
          </w:tcPr>
          <w:p w14:paraId="67E397F5" w14:textId="77777777" w:rsidR="00C02A22" w:rsidRPr="00302D13" w:rsidRDefault="00C02A22" w:rsidP="001404FB">
            <w:pPr>
              <w:spacing w:after="0" w:line="240" w:lineRule="auto"/>
              <w:jc w:val="both"/>
              <w:rPr>
                <w:rFonts w:ascii="Times New Roman" w:eastAsia="Cambria" w:hAnsi="Times New Roman" w:cs="Times New Roman"/>
                <w:color w:val="000000" w:themeColor="text1"/>
              </w:rPr>
            </w:pPr>
            <w:r>
              <w:rPr>
                <w:rFonts w:ascii="Times New Roman" w:eastAsia="Cambria" w:hAnsi="Times New Roman" w:cs="Times New Roman"/>
                <w:color w:val="000000" w:themeColor="text1"/>
              </w:rPr>
              <w:t>Presidência</w:t>
            </w:r>
          </w:p>
        </w:tc>
      </w:tr>
      <w:tr w:rsidR="00C02A22" w:rsidRPr="00302D13" w14:paraId="150BA16C" w14:textId="77777777" w:rsidTr="001404FB">
        <w:tc>
          <w:tcPr>
            <w:tcW w:w="2269" w:type="dxa"/>
            <w:tcBorders>
              <w:top w:val="single" w:sz="4" w:space="0" w:color="A6A6A6"/>
              <w:left w:val="nil"/>
              <w:bottom w:val="single" w:sz="4" w:space="0" w:color="A6A6A6"/>
              <w:right w:val="nil"/>
            </w:tcBorders>
            <w:shd w:val="clear" w:color="auto" w:fill="D9D9D9"/>
            <w:vAlign w:val="center"/>
            <w:hideMark/>
          </w:tcPr>
          <w:p w14:paraId="1BF9C9C5" w14:textId="77777777" w:rsidR="00C02A22" w:rsidRPr="00302D13" w:rsidRDefault="00C02A22" w:rsidP="001404FB">
            <w:pPr>
              <w:spacing w:after="0" w:line="240" w:lineRule="auto"/>
              <w:rPr>
                <w:rFonts w:ascii="Times New Roman" w:eastAsia="Cambria" w:hAnsi="Times New Roman" w:cs="Times New Roman"/>
                <w:b/>
                <w:color w:val="000000" w:themeColor="text1"/>
              </w:rPr>
            </w:pPr>
            <w:r w:rsidRPr="00302D13">
              <w:rPr>
                <w:rFonts w:ascii="Times New Roman" w:eastAsia="Cambria" w:hAnsi="Times New Roman" w:cs="Times New Roman"/>
                <w:b/>
                <w:color w:val="000000" w:themeColor="text1"/>
              </w:rPr>
              <w:t xml:space="preserve">Relator </w:t>
            </w:r>
          </w:p>
        </w:tc>
        <w:tc>
          <w:tcPr>
            <w:tcW w:w="6806" w:type="dxa"/>
            <w:tcBorders>
              <w:top w:val="single" w:sz="4" w:space="0" w:color="A6A6A6"/>
              <w:left w:val="nil"/>
              <w:bottom w:val="single" w:sz="4" w:space="0" w:color="A6A6A6"/>
              <w:right w:val="nil"/>
            </w:tcBorders>
            <w:vAlign w:val="center"/>
          </w:tcPr>
          <w:p w14:paraId="58BE3BDE" w14:textId="77777777" w:rsidR="00C02A22" w:rsidRPr="00302D13" w:rsidRDefault="00C02A22" w:rsidP="001404FB">
            <w:pPr>
              <w:spacing w:after="0" w:line="240" w:lineRule="auto"/>
              <w:jc w:val="both"/>
              <w:rPr>
                <w:rFonts w:ascii="Times New Roman" w:eastAsia="Cambria" w:hAnsi="Times New Roman" w:cs="Times New Roman"/>
                <w:color w:val="000000" w:themeColor="text1"/>
              </w:rPr>
            </w:pPr>
            <w:r>
              <w:rPr>
                <w:rFonts w:ascii="Times New Roman" w:hAnsi="Times New Roman"/>
                <w:bCs/>
              </w:rPr>
              <w:t>Nadia Somekh</w:t>
            </w:r>
          </w:p>
        </w:tc>
      </w:tr>
      <w:tr w:rsidR="00C02A22" w:rsidRPr="00302D13" w14:paraId="2D42FD0E" w14:textId="77777777" w:rsidTr="001404FB">
        <w:tc>
          <w:tcPr>
            <w:tcW w:w="2269" w:type="dxa"/>
            <w:tcBorders>
              <w:top w:val="single" w:sz="4" w:space="0" w:color="A6A6A6"/>
              <w:left w:val="nil"/>
              <w:bottom w:val="single" w:sz="4" w:space="0" w:color="A6A6A6"/>
              <w:right w:val="nil"/>
            </w:tcBorders>
            <w:shd w:val="clear" w:color="auto" w:fill="D9D9D9"/>
            <w:vAlign w:val="center"/>
            <w:hideMark/>
          </w:tcPr>
          <w:p w14:paraId="7A3C63AE" w14:textId="77777777" w:rsidR="00C02A22" w:rsidRPr="00302D13" w:rsidRDefault="00C02A22" w:rsidP="001404FB">
            <w:pPr>
              <w:spacing w:after="0" w:line="240" w:lineRule="auto"/>
              <w:rPr>
                <w:rFonts w:ascii="Times New Roman" w:eastAsia="Cambria" w:hAnsi="Times New Roman" w:cs="Times New Roman"/>
                <w:b/>
                <w:color w:val="000000" w:themeColor="text1"/>
              </w:rPr>
            </w:pPr>
            <w:r w:rsidRPr="00302D13">
              <w:rPr>
                <w:rFonts w:ascii="Times New Roman" w:eastAsia="Cambria" w:hAnsi="Times New Roman" w:cs="Times New Roman"/>
                <w:b/>
                <w:color w:val="000000" w:themeColor="text1"/>
              </w:rPr>
              <w:t xml:space="preserve">Encaminhamento </w:t>
            </w:r>
          </w:p>
        </w:tc>
        <w:tc>
          <w:tcPr>
            <w:tcW w:w="6806" w:type="dxa"/>
            <w:tcBorders>
              <w:top w:val="single" w:sz="4" w:space="0" w:color="A6A6A6"/>
              <w:left w:val="nil"/>
              <w:bottom w:val="single" w:sz="4" w:space="0" w:color="A6A6A6"/>
              <w:right w:val="nil"/>
            </w:tcBorders>
            <w:shd w:val="clear" w:color="auto" w:fill="auto"/>
            <w:vAlign w:val="center"/>
          </w:tcPr>
          <w:p w14:paraId="79C8F3EE" w14:textId="656F1982" w:rsidR="00C02A22" w:rsidRPr="003D219D" w:rsidRDefault="00453AA6" w:rsidP="00453AA6">
            <w:pPr>
              <w:spacing w:after="0" w:line="240" w:lineRule="auto"/>
              <w:jc w:val="both"/>
              <w:rPr>
                <w:rFonts w:ascii="Times New Roman" w:eastAsia="Cambria" w:hAnsi="Times New Roman" w:cs="Times New Roman"/>
                <w:bCs/>
                <w:color w:val="000000" w:themeColor="text1"/>
              </w:rPr>
            </w:pPr>
            <w:r>
              <w:rPr>
                <w:rFonts w:ascii="Times New Roman" w:eastAsia="Cambria" w:hAnsi="Times New Roman" w:cs="Times New Roman"/>
                <w:bCs/>
                <w:color w:val="000000" w:themeColor="text1"/>
              </w:rPr>
              <w:t>Item não apreciado, pois não houve tempo hábil.</w:t>
            </w:r>
          </w:p>
        </w:tc>
      </w:tr>
    </w:tbl>
    <w:p w14:paraId="011A93DD" w14:textId="77777777" w:rsidR="00C02A22" w:rsidRDefault="00C02A22" w:rsidP="0097554E">
      <w:pPr>
        <w:spacing w:after="0" w:line="240" w:lineRule="auto"/>
        <w:jc w:val="center"/>
        <w:rPr>
          <w:rFonts w:ascii="Times New Roman" w:eastAsia="Times New Roman" w:hAnsi="Times New Roman" w:cs="Times New Roman"/>
          <w:lang w:eastAsia="pt-BR"/>
        </w:rPr>
      </w:pPr>
    </w:p>
    <w:p w14:paraId="30A895B2" w14:textId="4B9AE769" w:rsidR="008835DB" w:rsidRDefault="008835DB" w:rsidP="0097554E">
      <w:pPr>
        <w:spacing w:after="0" w:line="240" w:lineRule="auto"/>
        <w:jc w:val="center"/>
        <w:rPr>
          <w:rFonts w:ascii="Times New Roman" w:eastAsia="Times New Roman" w:hAnsi="Times New Roman" w:cs="Times New Roman"/>
          <w:lang w:eastAsia="pt-BR"/>
        </w:rPr>
      </w:pPr>
    </w:p>
    <w:p w14:paraId="1F4C0122" w14:textId="7D9FCF1A" w:rsidR="0097554E" w:rsidRPr="007C709C" w:rsidRDefault="0097554E" w:rsidP="0097554E">
      <w:pPr>
        <w:spacing w:after="0" w:line="240" w:lineRule="auto"/>
        <w:jc w:val="center"/>
        <w:rPr>
          <w:rFonts w:ascii="Times New Roman" w:eastAsia="Times New Roman" w:hAnsi="Times New Roman" w:cs="Times New Roman"/>
          <w:lang w:eastAsia="pt-BR"/>
        </w:rPr>
      </w:pPr>
      <w:r w:rsidRPr="007C709C">
        <w:rPr>
          <w:rFonts w:ascii="Times New Roman" w:eastAsia="Times New Roman" w:hAnsi="Times New Roman" w:cs="Times New Roman"/>
          <w:lang w:eastAsia="pt-BR"/>
        </w:rPr>
        <w:t xml:space="preserve">Brasília, </w:t>
      </w:r>
      <w:r w:rsidR="00535F6C">
        <w:rPr>
          <w:rFonts w:ascii="Times New Roman" w:eastAsia="Times New Roman" w:hAnsi="Times New Roman" w:cs="Times New Roman"/>
          <w:lang w:eastAsia="pt-BR"/>
        </w:rPr>
        <w:t>1</w:t>
      </w:r>
      <w:r w:rsidR="00A1062E">
        <w:rPr>
          <w:rFonts w:ascii="Times New Roman" w:eastAsia="Times New Roman" w:hAnsi="Times New Roman" w:cs="Times New Roman"/>
          <w:lang w:eastAsia="pt-BR"/>
        </w:rPr>
        <w:t>3</w:t>
      </w:r>
      <w:r w:rsidR="007D6FEE">
        <w:rPr>
          <w:rFonts w:ascii="Times New Roman" w:eastAsia="Times New Roman" w:hAnsi="Times New Roman" w:cs="Times New Roman"/>
          <w:lang w:eastAsia="pt-BR"/>
        </w:rPr>
        <w:t xml:space="preserve"> de </w:t>
      </w:r>
      <w:r w:rsidR="00A1062E">
        <w:rPr>
          <w:rFonts w:ascii="Times New Roman" w:eastAsia="Times New Roman" w:hAnsi="Times New Roman" w:cs="Times New Roman"/>
          <w:lang w:eastAsia="pt-BR"/>
        </w:rPr>
        <w:t>dezembro</w:t>
      </w:r>
      <w:r w:rsidR="007D6FEE">
        <w:rPr>
          <w:rFonts w:ascii="Times New Roman" w:eastAsia="Times New Roman" w:hAnsi="Times New Roman" w:cs="Times New Roman"/>
          <w:lang w:eastAsia="pt-BR"/>
        </w:rPr>
        <w:t xml:space="preserve"> de 2021</w:t>
      </w:r>
    </w:p>
    <w:p w14:paraId="41D43604" w14:textId="77777777" w:rsidR="0097554E" w:rsidRPr="007C709C" w:rsidRDefault="0097554E" w:rsidP="0097554E">
      <w:pPr>
        <w:spacing w:after="0" w:line="240" w:lineRule="auto"/>
        <w:jc w:val="both"/>
        <w:rPr>
          <w:rFonts w:ascii="Times New Roman" w:eastAsia="Cambria" w:hAnsi="Times New Roman" w:cs="Times New Roman"/>
          <w:b/>
          <w:lang w:eastAsia="pt-BR"/>
        </w:rPr>
      </w:pPr>
    </w:p>
    <w:p w14:paraId="052907EE" w14:textId="77777777" w:rsidR="0097554E" w:rsidRDefault="0097554E" w:rsidP="0097554E">
      <w:pPr>
        <w:spacing w:after="0" w:line="240" w:lineRule="auto"/>
        <w:jc w:val="both"/>
        <w:rPr>
          <w:rFonts w:ascii="Times New Roman" w:eastAsia="Times New Roman" w:hAnsi="Times New Roman" w:cs="Times New Roman"/>
          <w:b/>
          <w:lang w:eastAsia="pt-BR"/>
        </w:rPr>
      </w:pPr>
      <w:r w:rsidRPr="007C709C">
        <w:rPr>
          <w:rFonts w:ascii="Times New Roman" w:eastAsia="Times New Roman" w:hAnsi="Times New Roman" w:cs="Times New Roman"/>
          <w:lang w:eastAsia="pt-BR"/>
        </w:rPr>
        <w:t xml:space="preserve">Considerando a Deliberação Plenária DPOBR Nº 0100-01/2020, que trata sobre a realização de reuniões virtuais, e a necessidade de ações cautelosas em defesa da saúde dos membros do Plenário, convidados e colaboradores do Conselho, </w:t>
      </w:r>
      <w:r w:rsidRPr="0097554E">
        <w:rPr>
          <w:rFonts w:ascii="Times New Roman" w:eastAsia="Times New Roman" w:hAnsi="Times New Roman" w:cs="Times New Roman"/>
          <w:b/>
          <w:lang w:eastAsia="pt-BR"/>
        </w:rPr>
        <w:t>atesto a veracidade e a autenticidade das informações prestadas.</w:t>
      </w:r>
    </w:p>
    <w:p w14:paraId="6CBDBC28" w14:textId="77777777" w:rsidR="00402787" w:rsidRPr="0097554E" w:rsidRDefault="00402787" w:rsidP="0097554E">
      <w:pPr>
        <w:spacing w:after="0" w:line="240" w:lineRule="auto"/>
        <w:jc w:val="both"/>
        <w:rPr>
          <w:rFonts w:ascii="Times New Roman" w:eastAsia="Times New Roman" w:hAnsi="Times New Roman" w:cs="Times New Roman"/>
          <w:b/>
          <w:lang w:eastAsia="pt-BR"/>
        </w:rPr>
      </w:pPr>
    </w:p>
    <w:p w14:paraId="772770CD" w14:textId="19DB4373" w:rsidR="0097554E" w:rsidRPr="007B311A" w:rsidRDefault="0097554E" w:rsidP="00775C4F">
      <w:pPr>
        <w:spacing w:after="0" w:line="240" w:lineRule="auto"/>
        <w:jc w:val="both"/>
        <w:rPr>
          <w:rFonts w:ascii="Times New Roman" w:eastAsia="Cambria" w:hAnsi="Times New Roman" w:cs="Times New Roman"/>
          <w:b/>
          <w:lang w:eastAsia="pt-BR"/>
        </w:rPr>
      </w:pPr>
      <w:r w:rsidRPr="00F561FA">
        <w:rPr>
          <w:rFonts w:ascii="Times New Roman" w:hAnsi="Times New Roman"/>
          <w:noProof/>
          <w:lang w:eastAsia="pt-BR"/>
        </w:rPr>
        <mc:AlternateContent>
          <mc:Choice Requires="wps">
            <w:drawing>
              <wp:anchor distT="0" distB="0" distL="114300" distR="114300" simplePos="0" relativeHeight="251659264" behindDoc="0" locked="0" layoutInCell="1" allowOverlap="1" wp14:anchorId="39FED525" wp14:editId="0043CC47">
                <wp:simplePos x="0" y="0"/>
                <wp:positionH relativeFrom="margin">
                  <wp:posOffset>1812925</wp:posOffset>
                </wp:positionH>
                <wp:positionV relativeFrom="paragraph">
                  <wp:posOffset>12065</wp:posOffset>
                </wp:positionV>
                <wp:extent cx="2160000" cy="720000"/>
                <wp:effectExtent l="0" t="0" r="12065" b="23495"/>
                <wp:wrapNone/>
                <wp:docPr id="1" name="Retângulo 1"/>
                <wp:cNvGraphicFramePr/>
                <a:graphic xmlns:a="http://schemas.openxmlformats.org/drawingml/2006/main">
                  <a:graphicData uri="http://schemas.microsoft.com/office/word/2010/wordprocessingShape">
                    <wps:wsp>
                      <wps:cNvSpPr/>
                      <wps:spPr>
                        <a:xfrm>
                          <a:off x="0" y="0"/>
                          <a:ext cx="2160000" cy="720000"/>
                        </a:xfrm>
                        <a:prstGeom prst="rect">
                          <a:avLst/>
                        </a:prstGeom>
                        <a:noFill/>
                        <a:ln w="12700" cap="flat" cmpd="sng" algn="ctr">
                          <a:solidFill>
                            <a:sysClr val="window" lastClr="FFFFFF">
                              <a:lumMod val="9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D94AC5C" id="Retângulo 1" o:spid="_x0000_s1026" style="position:absolute;margin-left:142.75pt;margin-top:.95pt;width:170.1pt;height:56.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" filled="f" strokecolor="#f2f2f2" strokeweight="1pt">
                <w10:wrap anchorx="margin"/>
              </v:rect>
            </w:pict>
          </mc:Fallback>
        </mc:AlternateContent>
      </w:r>
    </w:p>
    <w:p w14:paraId="3F1F6022" w14:textId="77777777" w:rsidR="0097554E" w:rsidRDefault="0097554E" w:rsidP="0097554E">
      <w:pPr>
        <w:spacing w:after="0" w:line="240" w:lineRule="auto"/>
        <w:jc w:val="center"/>
        <w:rPr>
          <w:rFonts w:ascii="Times New Roman" w:eastAsia="Cambria" w:hAnsi="Times New Roman" w:cs="Times New Roman"/>
          <w:b/>
          <w:lang w:eastAsia="pt-BR"/>
        </w:rPr>
      </w:pPr>
    </w:p>
    <w:p w14:paraId="31B7D557" w14:textId="77777777" w:rsidR="0097554E" w:rsidRPr="007B311A" w:rsidRDefault="0097554E" w:rsidP="0097554E">
      <w:pPr>
        <w:spacing w:after="0" w:line="240" w:lineRule="auto"/>
        <w:jc w:val="both"/>
        <w:rPr>
          <w:rFonts w:ascii="Times New Roman" w:eastAsia="Times New Roman" w:hAnsi="Times New Roman" w:cs="Times New Roman"/>
          <w:lang w:eastAsia="pt-BR"/>
        </w:rPr>
      </w:pPr>
    </w:p>
    <w:p w14:paraId="74802E0A" w14:textId="77777777" w:rsidR="0097554E" w:rsidRPr="007B311A" w:rsidRDefault="0097554E" w:rsidP="0097554E">
      <w:pPr>
        <w:spacing w:after="0" w:line="240" w:lineRule="auto"/>
        <w:rPr>
          <w:rFonts w:ascii="Times New Roman" w:eastAsia="Cambria" w:hAnsi="Times New Roman" w:cs="Times New Roman"/>
          <w:b/>
          <w:lang w:eastAsia="pt-BR"/>
        </w:rPr>
      </w:pPr>
    </w:p>
    <w:p w14:paraId="1F99799E" w14:textId="2E3A3D41" w:rsidR="0097554E" w:rsidRPr="0097554E" w:rsidRDefault="005A156C" w:rsidP="0097554E">
      <w:pPr>
        <w:tabs>
          <w:tab w:val="left" w:pos="1560"/>
        </w:tabs>
        <w:spacing w:before="2" w:after="2" w:line="276" w:lineRule="auto"/>
        <w:jc w:val="center"/>
        <w:rPr>
          <w:rFonts w:ascii="Times New Roman" w:eastAsia="Calibri" w:hAnsi="Times New Roman" w:cs="Times New Roman"/>
          <w:b/>
        </w:rPr>
      </w:pPr>
      <w:r>
        <w:rPr>
          <w:rFonts w:ascii="Times New Roman" w:eastAsia="Calibri" w:hAnsi="Times New Roman" w:cs="Times New Roman"/>
          <w:b/>
        </w:rPr>
        <w:t>NÁDIA SOMEKH</w:t>
      </w:r>
    </w:p>
    <w:p w14:paraId="7FE2C725" w14:textId="15DA6150" w:rsidR="0097554E" w:rsidRDefault="005A156C" w:rsidP="0097554E">
      <w:pPr>
        <w:tabs>
          <w:tab w:val="left" w:pos="1560"/>
        </w:tabs>
        <w:spacing w:before="2" w:after="2" w:line="276" w:lineRule="auto"/>
        <w:jc w:val="center"/>
        <w:rPr>
          <w:rFonts w:ascii="Times New Roman" w:eastAsia="Calibri" w:hAnsi="Times New Roman" w:cs="Times New Roman"/>
        </w:rPr>
      </w:pPr>
      <w:r>
        <w:rPr>
          <w:rFonts w:ascii="Times New Roman" w:eastAsia="Calibri" w:hAnsi="Times New Roman" w:cs="Times New Roman"/>
        </w:rPr>
        <w:t>Presidente</w:t>
      </w:r>
      <w:r w:rsidR="0097554E">
        <w:rPr>
          <w:rFonts w:ascii="Times New Roman" w:eastAsia="Calibri" w:hAnsi="Times New Roman" w:cs="Times New Roman"/>
        </w:rPr>
        <w:t xml:space="preserve"> do CAU</w:t>
      </w:r>
      <w:r w:rsidR="0097554E" w:rsidRPr="007B311A">
        <w:rPr>
          <w:rFonts w:ascii="Times New Roman" w:eastAsia="Calibri" w:hAnsi="Times New Roman" w:cs="Times New Roman"/>
        </w:rPr>
        <w:t>/BR</w:t>
      </w:r>
    </w:p>
    <w:p w14:paraId="6108D61C" w14:textId="77777777" w:rsidR="0097554E" w:rsidRDefault="0097554E" w:rsidP="0097554E">
      <w:pPr>
        <w:tabs>
          <w:tab w:val="left" w:pos="1560"/>
        </w:tabs>
        <w:spacing w:before="2" w:after="2" w:line="276" w:lineRule="auto"/>
        <w:jc w:val="center"/>
        <w:rPr>
          <w:rFonts w:ascii="Times New Roman" w:eastAsia="Calibri" w:hAnsi="Times New Roman" w:cs="Times New Roman"/>
        </w:rPr>
        <w:sectPr w:rsidR="0097554E" w:rsidSect="009A7A63">
          <w:headerReference w:type="default" r:id="rId8"/>
          <w:footerReference w:type="default" r:id="rId9"/>
          <w:pgSz w:w="11906" w:h="16838"/>
          <w:pgMar w:top="1843" w:right="1274" w:bottom="1417" w:left="1701" w:header="510" w:footer="868" w:gutter="0"/>
          <w:cols w:space="708"/>
          <w:docGrid w:linePitch="360"/>
        </w:sectPr>
      </w:pPr>
    </w:p>
    <w:p w14:paraId="221C44D4" w14:textId="77777777" w:rsidR="00A1062E" w:rsidRDefault="00A1062E" w:rsidP="00A1062E">
      <w:pPr>
        <w:tabs>
          <w:tab w:val="center" w:pos="4252"/>
          <w:tab w:val="right" w:pos="8504"/>
        </w:tabs>
        <w:spacing w:after="0" w:line="240" w:lineRule="auto"/>
        <w:jc w:val="center"/>
        <w:rPr>
          <w:rFonts w:ascii="Times New Roman" w:eastAsia="Cambria" w:hAnsi="Times New Roman" w:cs="Arial"/>
          <w:b/>
          <w:color w:val="000000"/>
          <w:lang w:eastAsia="pt-BR"/>
        </w:rPr>
      </w:pPr>
      <w:r>
        <w:rPr>
          <w:rFonts w:ascii="Times New Roman" w:eastAsia="Cambria" w:hAnsi="Times New Roman" w:cs="Arial"/>
          <w:b/>
          <w:color w:val="000000"/>
          <w:lang w:eastAsia="pt-BR"/>
        </w:rPr>
        <w:t>17</w:t>
      </w:r>
      <w:r w:rsidRPr="00177B04">
        <w:rPr>
          <w:rFonts w:ascii="Times New Roman" w:eastAsia="Cambria" w:hAnsi="Times New Roman" w:cs="Arial"/>
          <w:b/>
          <w:color w:val="000000"/>
          <w:lang w:eastAsia="pt-BR"/>
        </w:rPr>
        <w:t>ª REUNIÃO</w:t>
      </w:r>
      <w:r>
        <w:rPr>
          <w:rFonts w:ascii="Times New Roman" w:eastAsia="Cambria" w:hAnsi="Times New Roman" w:cs="Arial"/>
          <w:b/>
          <w:color w:val="000000"/>
          <w:lang w:eastAsia="pt-BR"/>
        </w:rPr>
        <w:t xml:space="preserve"> DE COORDENADORES DAS COMISSÕES DO CAU/BR </w:t>
      </w:r>
    </w:p>
    <w:p w14:paraId="3189340F" w14:textId="77777777" w:rsidR="00A1062E" w:rsidRDefault="00A1062E" w:rsidP="00A1062E">
      <w:pPr>
        <w:tabs>
          <w:tab w:val="center" w:pos="4252"/>
          <w:tab w:val="right" w:pos="8504"/>
        </w:tabs>
        <w:spacing w:after="0" w:line="240" w:lineRule="auto"/>
        <w:jc w:val="center"/>
        <w:rPr>
          <w:rFonts w:ascii="Times New Roman" w:eastAsia="Calibri" w:hAnsi="Times New Roman" w:cs="Arial"/>
          <w:color w:val="000000"/>
        </w:rPr>
      </w:pPr>
      <w:r>
        <w:rPr>
          <w:rFonts w:ascii="Times New Roman" w:eastAsia="Calibri" w:hAnsi="Times New Roman" w:cs="Arial"/>
          <w:color w:val="000000"/>
        </w:rPr>
        <w:t>Videoconferência</w:t>
      </w:r>
    </w:p>
    <w:p w14:paraId="779F0261" w14:textId="77777777" w:rsidR="00A1062E" w:rsidRDefault="00A1062E" w:rsidP="00A1062E">
      <w:pPr>
        <w:tabs>
          <w:tab w:val="center" w:pos="4252"/>
          <w:tab w:val="right" w:pos="8504"/>
        </w:tabs>
        <w:spacing w:after="0" w:line="240" w:lineRule="auto"/>
        <w:jc w:val="center"/>
        <w:rPr>
          <w:rFonts w:ascii="Times New Roman" w:eastAsia="Calibri" w:hAnsi="Times New Roman" w:cs="Arial"/>
          <w:color w:val="000000"/>
        </w:rPr>
      </w:pPr>
    </w:p>
    <w:p w14:paraId="2A2B48C3" w14:textId="77777777" w:rsidR="00A1062E" w:rsidRDefault="00A1062E" w:rsidP="00A1062E">
      <w:pPr>
        <w:tabs>
          <w:tab w:val="center" w:pos="4252"/>
          <w:tab w:val="right" w:pos="8504"/>
        </w:tabs>
        <w:spacing w:after="0" w:line="240" w:lineRule="auto"/>
        <w:rPr>
          <w:rFonts w:ascii="Times New Roman" w:eastAsia="Calibri" w:hAnsi="Times New Roman" w:cs="Arial"/>
          <w:color w:val="000000"/>
        </w:rPr>
      </w:pPr>
    </w:p>
    <w:p w14:paraId="59932EB0" w14:textId="77777777" w:rsidR="00A1062E" w:rsidRDefault="00A1062E" w:rsidP="00A1062E">
      <w:pPr>
        <w:spacing w:after="120" w:line="240" w:lineRule="auto"/>
        <w:jc w:val="center"/>
        <w:rPr>
          <w:rFonts w:ascii="Times New Roman" w:eastAsia="Cambria" w:hAnsi="Times New Roman" w:cs="Arial"/>
          <w:b/>
          <w:color w:val="000000"/>
          <w:lang w:eastAsia="pt-BR"/>
        </w:rPr>
      </w:pPr>
      <w:r>
        <w:rPr>
          <w:rFonts w:ascii="Times New Roman" w:eastAsia="Cambria" w:hAnsi="Times New Roman" w:cs="Arial"/>
          <w:b/>
          <w:color w:val="000000"/>
          <w:lang w:eastAsia="pt-BR"/>
        </w:rPr>
        <w:t>Folha de Votação</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410"/>
        <w:gridCol w:w="3260"/>
        <w:gridCol w:w="709"/>
        <w:gridCol w:w="851"/>
        <w:gridCol w:w="708"/>
        <w:gridCol w:w="993"/>
      </w:tblGrid>
      <w:tr w:rsidR="00A1062E" w14:paraId="459B5ABA" w14:textId="77777777" w:rsidTr="00593A1D">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E730B92" w14:textId="77777777" w:rsidR="00A1062E" w:rsidRDefault="00A1062E" w:rsidP="00593A1D">
            <w:pPr>
              <w:spacing w:after="0" w:line="240" w:lineRule="auto"/>
              <w:ind w:left="-56" w:right="-108"/>
              <w:jc w:val="center"/>
              <w:rPr>
                <w:rFonts w:ascii="Times New Roman" w:eastAsia="Cambria" w:hAnsi="Times New Roman" w:cs="Arial"/>
                <w:b/>
                <w:color w:val="000000"/>
                <w:lang w:eastAsia="pt-BR"/>
              </w:rPr>
            </w:pPr>
            <w:r>
              <w:rPr>
                <w:rFonts w:ascii="Times New Roman" w:eastAsia="Cambria" w:hAnsi="Times New Roman" w:cs="Arial"/>
                <w:b/>
                <w:color w:val="000000"/>
                <w:lang w:eastAsia="pt-BR"/>
              </w:rPr>
              <w:t>UF</w:t>
            </w:r>
          </w:p>
        </w:tc>
        <w:tc>
          <w:tcPr>
            <w:tcW w:w="2410" w:type="dxa"/>
            <w:vMerge w:val="restart"/>
            <w:tcBorders>
              <w:top w:val="single" w:sz="4" w:space="0" w:color="auto"/>
              <w:left w:val="single" w:sz="4" w:space="0" w:color="auto"/>
              <w:bottom w:val="single" w:sz="4" w:space="0" w:color="auto"/>
              <w:right w:val="single" w:sz="4" w:space="0" w:color="auto"/>
            </w:tcBorders>
          </w:tcPr>
          <w:p w14:paraId="1E8FE6FD" w14:textId="77777777" w:rsidR="00A1062E" w:rsidRDefault="00A1062E" w:rsidP="00593A1D">
            <w:pPr>
              <w:spacing w:after="0" w:line="240" w:lineRule="auto"/>
              <w:jc w:val="center"/>
              <w:rPr>
                <w:rFonts w:ascii="Times New Roman" w:eastAsia="Cambria" w:hAnsi="Times New Roman" w:cs="Arial"/>
                <w:b/>
                <w:color w:val="000000"/>
                <w:lang w:eastAsia="pt-BR"/>
              </w:rPr>
            </w:pPr>
          </w:p>
          <w:p w14:paraId="119D30A2" w14:textId="77777777" w:rsidR="00A1062E" w:rsidRDefault="00A1062E" w:rsidP="00593A1D">
            <w:pPr>
              <w:spacing w:after="0" w:line="240" w:lineRule="auto"/>
              <w:jc w:val="center"/>
              <w:rPr>
                <w:rFonts w:ascii="Times New Roman" w:eastAsia="Cambria" w:hAnsi="Times New Roman" w:cs="Arial"/>
                <w:b/>
                <w:color w:val="000000"/>
                <w:lang w:eastAsia="pt-BR"/>
              </w:rPr>
            </w:pPr>
            <w:r>
              <w:rPr>
                <w:rFonts w:ascii="Times New Roman" w:eastAsia="Cambria" w:hAnsi="Times New Roman" w:cs="Arial"/>
                <w:b/>
                <w:color w:val="000000"/>
                <w:lang w:eastAsia="pt-BR"/>
              </w:rPr>
              <w:t>Função</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14:paraId="565F7D95" w14:textId="77777777" w:rsidR="00A1062E" w:rsidRDefault="00A1062E" w:rsidP="00593A1D">
            <w:pPr>
              <w:spacing w:after="0" w:line="240" w:lineRule="auto"/>
              <w:jc w:val="center"/>
              <w:rPr>
                <w:rFonts w:ascii="Times New Roman" w:eastAsia="Cambria" w:hAnsi="Times New Roman" w:cs="Arial"/>
                <w:b/>
                <w:color w:val="000000"/>
                <w:lang w:eastAsia="pt-BR"/>
              </w:rPr>
            </w:pPr>
            <w:r>
              <w:rPr>
                <w:rFonts w:ascii="Times New Roman" w:eastAsia="Cambria" w:hAnsi="Times New Roman" w:cs="Arial"/>
                <w:b/>
                <w:color w:val="000000"/>
                <w:lang w:eastAsia="pt-BR"/>
              </w:rPr>
              <w:t>Conselheiro</w:t>
            </w:r>
          </w:p>
        </w:tc>
        <w:tc>
          <w:tcPr>
            <w:tcW w:w="3261" w:type="dxa"/>
            <w:gridSpan w:val="4"/>
            <w:tcBorders>
              <w:top w:val="single" w:sz="4" w:space="0" w:color="auto"/>
              <w:left w:val="single" w:sz="4" w:space="0" w:color="auto"/>
              <w:bottom w:val="single" w:sz="4" w:space="0" w:color="auto"/>
              <w:right w:val="single" w:sz="4" w:space="0" w:color="auto"/>
            </w:tcBorders>
            <w:hideMark/>
          </w:tcPr>
          <w:p w14:paraId="2861A8F4" w14:textId="77777777" w:rsidR="00A1062E" w:rsidRDefault="00A1062E" w:rsidP="00593A1D">
            <w:pPr>
              <w:spacing w:after="0" w:line="240" w:lineRule="auto"/>
              <w:jc w:val="center"/>
              <w:rPr>
                <w:rFonts w:ascii="Times New Roman" w:eastAsia="Cambria" w:hAnsi="Times New Roman" w:cs="Arial"/>
                <w:b/>
                <w:color w:val="000000"/>
                <w:lang w:eastAsia="pt-BR"/>
              </w:rPr>
            </w:pPr>
            <w:r>
              <w:rPr>
                <w:rFonts w:ascii="Times New Roman" w:eastAsia="Cambria" w:hAnsi="Times New Roman" w:cs="Arial"/>
                <w:b/>
                <w:color w:val="000000"/>
                <w:lang w:eastAsia="pt-BR"/>
              </w:rPr>
              <w:t>Votação</w:t>
            </w:r>
          </w:p>
        </w:tc>
      </w:tr>
      <w:tr w:rsidR="00A1062E" w14:paraId="641FFDDE" w14:textId="77777777" w:rsidTr="00593A1D">
        <w:tc>
          <w:tcPr>
            <w:tcW w:w="1134" w:type="dxa"/>
            <w:vMerge/>
            <w:tcBorders>
              <w:top w:val="single" w:sz="4" w:space="0" w:color="auto"/>
              <w:left w:val="single" w:sz="4" w:space="0" w:color="auto"/>
              <w:bottom w:val="single" w:sz="4" w:space="0" w:color="auto"/>
              <w:right w:val="single" w:sz="4" w:space="0" w:color="auto"/>
            </w:tcBorders>
            <w:vAlign w:val="center"/>
            <w:hideMark/>
          </w:tcPr>
          <w:p w14:paraId="73F47359" w14:textId="77777777" w:rsidR="00A1062E" w:rsidRDefault="00A1062E" w:rsidP="00593A1D">
            <w:pPr>
              <w:spacing w:after="0"/>
              <w:rPr>
                <w:rFonts w:ascii="Times New Roman" w:eastAsia="Cambria" w:hAnsi="Times New Roman" w:cs="Arial"/>
                <w:b/>
                <w:color w:val="000000"/>
                <w:lang w:eastAsia="pt-BR"/>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3FA1F1D" w14:textId="77777777" w:rsidR="00A1062E" w:rsidRDefault="00A1062E" w:rsidP="00593A1D">
            <w:pPr>
              <w:spacing w:after="0"/>
              <w:rPr>
                <w:rFonts w:ascii="Times New Roman" w:eastAsia="Cambria" w:hAnsi="Times New Roman" w:cs="Arial"/>
                <w:b/>
                <w:color w:val="000000"/>
                <w:lang w:eastAsia="pt-BR"/>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D883FBA" w14:textId="77777777" w:rsidR="00A1062E" w:rsidRDefault="00A1062E" w:rsidP="00593A1D">
            <w:pPr>
              <w:spacing w:after="0"/>
              <w:rPr>
                <w:rFonts w:ascii="Times New Roman" w:eastAsia="Cambria" w:hAnsi="Times New Roman" w:cs="Arial"/>
                <w:b/>
                <w:color w:val="000000"/>
                <w:lang w:eastAsia="pt-BR"/>
              </w:rPr>
            </w:pPr>
          </w:p>
        </w:tc>
        <w:tc>
          <w:tcPr>
            <w:tcW w:w="709" w:type="dxa"/>
            <w:tcBorders>
              <w:top w:val="single" w:sz="4" w:space="0" w:color="auto"/>
              <w:left w:val="single" w:sz="4" w:space="0" w:color="auto"/>
              <w:bottom w:val="single" w:sz="4" w:space="0" w:color="auto"/>
              <w:right w:val="single" w:sz="4" w:space="0" w:color="auto"/>
            </w:tcBorders>
            <w:hideMark/>
          </w:tcPr>
          <w:p w14:paraId="5F019225" w14:textId="77777777" w:rsidR="00A1062E" w:rsidRDefault="00A1062E" w:rsidP="00593A1D">
            <w:pPr>
              <w:spacing w:after="0" w:line="240" w:lineRule="auto"/>
              <w:jc w:val="center"/>
              <w:rPr>
                <w:rFonts w:ascii="Times New Roman" w:eastAsia="Cambria" w:hAnsi="Times New Roman" w:cs="Arial"/>
                <w:b/>
                <w:color w:val="000000"/>
                <w:lang w:eastAsia="pt-BR"/>
              </w:rPr>
            </w:pPr>
            <w:r>
              <w:rPr>
                <w:rFonts w:ascii="Times New Roman" w:eastAsia="Cambria" w:hAnsi="Times New Roman" w:cs="Arial"/>
                <w:b/>
                <w:color w:val="000000"/>
                <w:lang w:eastAsia="pt-BR"/>
              </w:rPr>
              <w:t>Sim</w:t>
            </w:r>
          </w:p>
        </w:tc>
        <w:tc>
          <w:tcPr>
            <w:tcW w:w="851" w:type="dxa"/>
            <w:tcBorders>
              <w:top w:val="single" w:sz="4" w:space="0" w:color="auto"/>
              <w:left w:val="single" w:sz="4" w:space="0" w:color="auto"/>
              <w:bottom w:val="single" w:sz="4" w:space="0" w:color="auto"/>
              <w:right w:val="single" w:sz="4" w:space="0" w:color="auto"/>
            </w:tcBorders>
            <w:hideMark/>
          </w:tcPr>
          <w:p w14:paraId="5A506B88" w14:textId="77777777" w:rsidR="00A1062E" w:rsidRDefault="00A1062E" w:rsidP="00593A1D">
            <w:pPr>
              <w:spacing w:after="0" w:line="240" w:lineRule="auto"/>
              <w:ind w:left="-53" w:right="-44"/>
              <w:jc w:val="center"/>
              <w:rPr>
                <w:rFonts w:ascii="Times New Roman" w:eastAsia="Cambria" w:hAnsi="Times New Roman" w:cs="Arial"/>
                <w:b/>
                <w:color w:val="000000"/>
                <w:lang w:eastAsia="pt-BR"/>
              </w:rPr>
            </w:pPr>
            <w:r>
              <w:rPr>
                <w:rFonts w:ascii="Times New Roman" w:eastAsia="Cambria" w:hAnsi="Times New Roman" w:cs="Arial"/>
                <w:b/>
                <w:color w:val="000000"/>
                <w:lang w:eastAsia="pt-BR"/>
              </w:rPr>
              <w:t>Não</w:t>
            </w:r>
          </w:p>
        </w:tc>
        <w:tc>
          <w:tcPr>
            <w:tcW w:w="708" w:type="dxa"/>
            <w:tcBorders>
              <w:top w:val="single" w:sz="4" w:space="0" w:color="auto"/>
              <w:left w:val="single" w:sz="4" w:space="0" w:color="auto"/>
              <w:bottom w:val="single" w:sz="4" w:space="0" w:color="auto"/>
              <w:right w:val="single" w:sz="4" w:space="0" w:color="auto"/>
            </w:tcBorders>
            <w:hideMark/>
          </w:tcPr>
          <w:p w14:paraId="5A3A354B" w14:textId="77777777" w:rsidR="00A1062E" w:rsidRDefault="00A1062E" w:rsidP="00593A1D">
            <w:pPr>
              <w:spacing w:after="0" w:line="240" w:lineRule="auto"/>
              <w:jc w:val="center"/>
              <w:rPr>
                <w:rFonts w:ascii="Times New Roman" w:eastAsia="Cambria" w:hAnsi="Times New Roman" w:cs="Arial"/>
                <w:b/>
                <w:color w:val="000000"/>
                <w:lang w:eastAsia="pt-BR"/>
              </w:rPr>
            </w:pPr>
            <w:proofErr w:type="spellStart"/>
            <w:r>
              <w:rPr>
                <w:rFonts w:ascii="Times New Roman" w:eastAsia="Cambria" w:hAnsi="Times New Roman" w:cs="Arial"/>
                <w:b/>
                <w:color w:val="000000"/>
                <w:lang w:eastAsia="pt-BR"/>
              </w:rPr>
              <w:t>Abst</w:t>
            </w:r>
            <w:proofErr w:type="spellEnd"/>
          </w:p>
        </w:tc>
        <w:tc>
          <w:tcPr>
            <w:tcW w:w="993" w:type="dxa"/>
            <w:tcBorders>
              <w:top w:val="single" w:sz="4" w:space="0" w:color="auto"/>
              <w:left w:val="single" w:sz="4" w:space="0" w:color="auto"/>
              <w:bottom w:val="single" w:sz="4" w:space="0" w:color="auto"/>
              <w:right w:val="single" w:sz="4" w:space="0" w:color="auto"/>
            </w:tcBorders>
            <w:hideMark/>
          </w:tcPr>
          <w:p w14:paraId="061B65E0" w14:textId="77777777" w:rsidR="00A1062E" w:rsidRDefault="00A1062E" w:rsidP="00593A1D">
            <w:pPr>
              <w:spacing w:after="0" w:line="240" w:lineRule="auto"/>
              <w:jc w:val="center"/>
              <w:rPr>
                <w:rFonts w:ascii="Times New Roman" w:eastAsia="Cambria" w:hAnsi="Times New Roman" w:cs="Arial"/>
                <w:b/>
                <w:color w:val="000000"/>
                <w:lang w:eastAsia="pt-BR"/>
              </w:rPr>
            </w:pPr>
            <w:proofErr w:type="spellStart"/>
            <w:r>
              <w:rPr>
                <w:rFonts w:ascii="Times New Roman" w:eastAsia="Cambria" w:hAnsi="Times New Roman" w:cs="Arial"/>
                <w:b/>
                <w:color w:val="000000"/>
                <w:lang w:eastAsia="pt-BR"/>
              </w:rPr>
              <w:t>Ausên</w:t>
            </w:r>
            <w:proofErr w:type="spellEnd"/>
          </w:p>
        </w:tc>
      </w:tr>
      <w:tr w:rsidR="00A1062E" w14:paraId="71CAFF4C" w14:textId="77777777" w:rsidTr="00593A1D">
        <w:trPr>
          <w:trHeight w:val="28"/>
        </w:trPr>
        <w:tc>
          <w:tcPr>
            <w:tcW w:w="1134" w:type="dxa"/>
            <w:tcBorders>
              <w:top w:val="single" w:sz="4" w:space="0" w:color="auto"/>
              <w:left w:val="single" w:sz="4" w:space="0" w:color="auto"/>
              <w:bottom w:val="single" w:sz="4" w:space="0" w:color="auto"/>
              <w:right w:val="single" w:sz="4" w:space="0" w:color="auto"/>
            </w:tcBorders>
            <w:vAlign w:val="center"/>
          </w:tcPr>
          <w:p w14:paraId="3A5B1008" w14:textId="77777777" w:rsidR="00A1062E" w:rsidRDefault="00A1062E" w:rsidP="00593A1D">
            <w:pPr>
              <w:spacing w:after="0" w:line="240" w:lineRule="auto"/>
              <w:ind w:left="-56" w:right="-108"/>
              <w:jc w:val="center"/>
              <w:rPr>
                <w:rFonts w:ascii="Times New Roman" w:eastAsia="Times New Roman" w:hAnsi="Times New Roman" w:cs="Arial"/>
                <w:color w:val="000000"/>
                <w:lang w:eastAsia="pt-BR"/>
              </w:rPr>
            </w:pPr>
            <w:r>
              <w:rPr>
                <w:rFonts w:ascii="Times New Roman" w:eastAsia="Times New Roman" w:hAnsi="Times New Roman" w:cs="Arial"/>
                <w:color w:val="000000"/>
                <w:lang w:eastAsia="pt-BR"/>
              </w:rPr>
              <w:t>SP</w:t>
            </w:r>
          </w:p>
        </w:tc>
        <w:tc>
          <w:tcPr>
            <w:tcW w:w="2410" w:type="dxa"/>
            <w:tcBorders>
              <w:top w:val="single" w:sz="4" w:space="0" w:color="auto"/>
              <w:left w:val="single" w:sz="4" w:space="0" w:color="auto"/>
              <w:bottom w:val="single" w:sz="4" w:space="0" w:color="auto"/>
              <w:right w:val="single" w:sz="4" w:space="0" w:color="auto"/>
            </w:tcBorders>
          </w:tcPr>
          <w:p w14:paraId="5282C957" w14:textId="77777777" w:rsidR="00A1062E" w:rsidRDefault="00A1062E" w:rsidP="00593A1D">
            <w:pPr>
              <w:spacing w:after="0" w:line="240" w:lineRule="auto"/>
              <w:rPr>
                <w:rFonts w:ascii="Times New Roman" w:eastAsia="Cambria" w:hAnsi="Times New Roman" w:cs="Arial"/>
                <w:color w:val="000000"/>
                <w:lang w:eastAsia="pt-BR"/>
              </w:rPr>
            </w:pPr>
            <w:r>
              <w:rPr>
                <w:rFonts w:ascii="Times New Roman" w:eastAsia="Cambria" w:hAnsi="Times New Roman" w:cs="Arial"/>
                <w:color w:val="000000"/>
                <w:lang w:eastAsia="pt-BR"/>
              </w:rPr>
              <w:t>Presidente</w:t>
            </w:r>
          </w:p>
        </w:tc>
        <w:tc>
          <w:tcPr>
            <w:tcW w:w="3260" w:type="dxa"/>
            <w:tcBorders>
              <w:top w:val="single" w:sz="4" w:space="0" w:color="auto"/>
              <w:left w:val="single" w:sz="4" w:space="0" w:color="auto"/>
              <w:bottom w:val="single" w:sz="4" w:space="0" w:color="auto"/>
              <w:right w:val="single" w:sz="4" w:space="0" w:color="auto"/>
            </w:tcBorders>
            <w:vAlign w:val="center"/>
          </w:tcPr>
          <w:p w14:paraId="7E72DE8D" w14:textId="77777777" w:rsidR="00A1062E" w:rsidRDefault="00A1062E" w:rsidP="00593A1D">
            <w:pPr>
              <w:spacing w:after="0" w:line="240" w:lineRule="auto"/>
              <w:rPr>
                <w:rFonts w:ascii="Times New Roman" w:eastAsia="Cambria" w:hAnsi="Times New Roman" w:cs="Arial"/>
                <w:color w:val="000000"/>
              </w:rPr>
            </w:pPr>
            <w:r>
              <w:rPr>
                <w:rFonts w:ascii="Times New Roman" w:eastAsia="Cambria" w:hAnsi="Times New Roman" w:cs="Arial"/>
                <w:color w:val="000000"/>
              </w:rPr>
              <w:t>Nadia Somekh</w:t>
            </w:r>
          </w:p>
        </w:tc>
        <w:tc>
          <w:tcPr>
            <w:tcW w:w="709" w:type="dxa"/>
            <w:tcBorders>
              <w:top w:val="single" w:sz="4" w:space="0" w:color="auto"/>
              <w:left w:val="single" w:sz="4" w:space="0" w:color="auto"/>
              <w:bottom w:val="single" w:sz="4" w:space="0" w:color="auto"/>
              <w:right w:val="single" w:sz="4" w:space="0" w:color="auto"/>
            </w:tcBorders>
          </w:tcPr>
          <w:p w14:paraId="17D0C029" w14:textId="77777777" w:rsidR="00A1062E" w:rsidRDefault="00A1062E" w:rsidP="00593A1D">
            <w:pPr>
              <w:spacing w:after="0" w:line="240" w:lineRule="auto"/>
              <w:jc w:val="center"/>
              <w:rPr>
                <w:rFonts w:ascii="Times New Roman" w:eastAsia="Cambria" w:hAnsi="Times New Roman" w:cs="Arial"/>
                <w:color w:val="FF0000"/>
                <w:lang w:eastAsia="pt-BR"/>
              </w:rPr>
            </w:pPr>
            <w:r w:rsidRPr="00530974">
              <w:rPr>
                <w:rFonts w:ascii="Times New Roman" w:eastAsia="Cambria" w:hAnsi="Times New Roman" w:cs="Arial"/>
                <w:color w:val="000000" w:themeColor="text1"/>
                <w:lang w:eastAsia="pt-BR"/>
              </w:rPr>
              <w:t>-</w:t>
            </w:r>
          </w:p>
        </w:tc>
        <w:tc>
          <w:tcPr>
            <w:tcW w:w="851" w:type="dxa"/>
            <w:tcBorders>
              <w:top w:val="single" w:sz="4" w:space="0" w:color="auto"/>
              <w:left w:val="single" w:sz="4" w:space="0" w:color="auto"/>
              <w:bottom w:val="single" w:sz="4" w:space="0" w:color="auto"/>
              <w:right w:val="single" w:sz="4" w:space="0" w:color="auto"/>
            </w:tcBorders>
          </w:tcPr>
          <w:p w14:paraId="3E689EF7" w14:textId="77777777" w:rsidR="00A1062E" w:rsidRDefault="00A1062E" w:rsidP="00593A1D">
            <w:pPr>
              <w:spacing w:after="0" w:line="240" w:lineRule="auto"/>
              <w:jc w:val="center"/>
              <w:rPr>
                <w:rFonts w:ascii="Times New Roman" w:eastAsia="Cambria" w:hAnsi="Times New Roman" w:cs="Arial"/>
                <w:color w:val="000000"/>
                <w:lang w:eastAsia="pt-BR"/>
              </w:rPr>
            </w:pPr>
            <w:r>
              <w:rPr>
                <w:rFonts w:ascii="Times New Roman" w:eastAsia="Cambria" w:hAnsi="Times New Roman" w:cs="Arial"/>
                <w:color w:val="000000"/>
                <w:lang w:eastAsia="pt-BR"/>
              </w:rPr>
              <w:t>-</w:t>
            </w:r>
          </w:p>
        </w:tc>
        <w:tc>
          <w:tcPr>
            <w:tcW w:w="708" w:type="dxa"/>
            <w:tcBorders>
              <w:top w:val="single" w:sz="4" w:space="0" w:color="auto"/>
              <w:left w:val="single" w:sz="4" w:space="0" w:color="auto"/>
              <w:bottom w:val="single" w:sz="4" w:space="0" w:color="auto"/>
              <w:right w:val="single" w:sz="4" w:space="0" w:color="auto"/>
            </w:tcBorders>
          </w:tcPr>
          <w:p w14:paraId="4EA73ACD" w14:textId="77777777" w:rsidR="00A1062E" w:rsidRDefault="00A1062E" w:rsidP="00593A1D">
            <w:pPr>
              <w:spacing w:after="0" w:line="240" w:lineRule="auto"/>
              <w:jc w:val="center"/>
              <w:rPr>
                <w:rFonts w:ascii="Times New Roman" w:eastAsia="Cambria" w:hAnsi="Times New Roman" w:cs="Arial"/>
                <w:color w:val="000000"/>
                <w:lang w:eastAsia="pt-BR"/>
              </w:rPr>
            </w:pPr>
            <w:r>
              <w:rPr>
                <w:rFonts w:ascii="Times New Roman" w:eastAsia="Cambria" w:hAnsi="Times New Roman" w:cs="Arial"/>
                <w:color w:val="000000"/>
                <w:lang w:eastAsia="pt-BR"/>
              </w:rPr>
              <w:t>-</w:t>
            </w:r>
          </w:p>
        </w:tc>
        <w:tc>
          <w:tcPr>
            <w:tcW w:w="993" w:type="dxa"/>
            <w:tcBorders>
              <w:top w:val="single" w:sz="4" w:space="0" w:color="auto"/>
              <w:left w:val="single" w:sz="4" w:space="0" w:color="auto"/>
              <w:bottom w:val="single" w:sz="4" w:space="0" w:color="auto"/>
              <w:right w:val="single" w:sz="4" w:space="0" w:color="auto"/>
            </w:tcBorders>
          </w:tcPr>
          <w:p w14:paraId="0087B8D9" w14:textId="77777777" w:rsidR="00A1062E" w:rsidRDefault="00A1062E" w:rsidP="00593A1D">
            <w:pPr>
              <w:spacing w:after="0" w:line="240" w:lineRule="auto"/>
              <w:jc w:val="center"/>
              <w:rPr>
                <w:rFonts w:ascii="Times New Roman" w:eastAsia="Cambria" w:hAnsi="Times New Roman" w:cs="Arial"/>
                <w:color w:val="000000"/>
                <w:lang w:eastAsia="pt-BR"/>
              </w:rPr>
            </w:pPr>
            <w:r>
              <w:rPr>
                <w:rFonts w:ascii="Times New Roman" w:eastAsia="Cambria" w:hAnsi="Times New Roman" w:cs="Arial"/>
                <w:color w:val="000000"/>
                <w:lang w:eastAsia="pt-BR"/>
              </w:rPr>
              <w:t>-</w:t>
            </w:r>
          </w:p>
        </w:tc>
      </w:tr>
      <w:tr w:rsidR="00A1062E" w14:paraId="7F769224" w14:textId="77777777" w:rsidTr="00593A1D">
        <w:trPr>
          <w:trHeight w:val="28"/>
        </w:trPr>
        <w:tc>
          <w:tcPr>
            <w:tcW w:w="1134" w:type="dxa"/>
            <w:tcBorders>
              <w:top w:val="single" w:sz="4" w:space="0" w:color="auto"/>
              <w:left w:val="single" w:sz="4" w:space="0" w:color="auto"/>
              <w:bottom w:val="single" w:sz="4" w:space="0" w:color="auto"/>
              <w:right w:val="single" w:sz="4" w:space="0" w:color="auto"/>
            </w:tcBorders>
            <w:vAlign w:val="center"/>
            <w:hideMark/>
          </w:tcPr>
          <w:p w14:paraId="13B0F5BB" w14:textId="77777777" w:rsidR="00A1062E" w:rsidRDefault="00A1062E" w:rsidP="00593A1D">
            <w:pPr>
              <w:spacing w:after="0" w:line="240" w:lineRule="auto"/>
              <w:ind w:left="-56" w:right="-108"/>
              <w:jc w:val="center"/>
              <w:rPr>
                <w:rFonts w:ascii="Times New Roman" w:eastAsia="Times New Roman" w:hAnsi="Times New Roman" w:cs="Arial"/>
                <w:color w:val="000000"/>
                <w:lang w:eastAsia="pt-BR"/>
              </w:rPr>
            </w:pPr>
            <w:bookmarkStart w:id="0" w:name="_GoBack" w:colFirst="3" w:colLast="6"/>
            <w:r>
              <w:rPr>
                <w:rFonts w:ascii="Times New Roman" w:eastAsia="Times New Roman" w:hAnsi="Times New Roman" w:cs="Arial"/>
                <w:color w:val="000000"/>
                <w:lang w:eastAsia="pt-BR"/>
              </w:rPr>
              <w:t>AM</w:t>
            </w:r>
          </w:p>
        </w:tc>
        <w:tc>
          <w:tcPr>
            <w:tcW w:w="2410" w:type="dxa"/>
            <w:tcBorders>
              <w:top w:val="single" w:sz="4" w:space="0" w:color="auto"/>
              <w:left w:val="single" w:sz="4" w:space="0" w:color="auto"/>
              <w:bottom w:val="single" w:sz="4" w:space="0" w:color="auto"/>
              <w:right w:val="single" w:sz="4" w:space="0" w:color="auto"/>
            </w:tcBorders>
            <w:hideMark/>
          </w:tcPr>
          <w:p w14:paraId="06CFD457" w14:textId="77777777" w:rsidR="00A1062E" w:rsidRDefault="00A1062E" w:rsidP="00593A1D">
            <w:pPr>
              <w:spacing w:after="0" w:line="240" w:lineRule="auto"/>
              <w:rPr>
                <w:rFonts w:ascii="Times New Roman" w:eastAsia="Cambria" w:hAnsi="Times New Roman" w:cs="Arial"/>
                <w:color w:val="000000"/>
                <w:lang w:eastAsia="pt-BR"/>
              </w:rPr>
            </w:pPr>
            <w:r>
              <w:rPr>
                <w:rFonts w:ascii="Times New Roman" w:eastAsia="Cambria" w:hAnsi="Times New Roman" w:cs="Arial"/>
                <w:color w:val="000000"/>
                <w:lang w:eastAsia="pt-BR"/>
              </w:rPr>
              <w:t>Membro</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E11B311" w14:textId="77777777" w:rsidR="00A1062E" w:rsidRDefault="00A1062E" w:rsidP="00593A1D">
            <w:pPr>
              <w:spacing w:after="0" w:line="240" w:lineRule="auto"/>
              <w:rPr>
                <w:rFonts w:ascii="Times New Roman" w:eastAsia="Cambria" w:hAnsi="Times New Roman" w:cs="Arial"/>
                <w:color w:val="000000"/>
              </w:rPr>
            </w:pPr>
            <w:r>
              <w:rPr>
                <w:rFonts w:ascii="Times New Roman" w:eastAsia="Cambria" w:hAnsi="Times New Roman" w:cs="Arial"/>
                <w:color w:val="000000"/>
              </w:rPr>
              <w:t>Fabricio Lopes Santos</w:t>
            </w:r>
          </w:p>
        </w:tc>
        <w:tc>
          <w:tcPr>
            <w:tcW w:w="709" w:type="dxa"/>
            <w:tcBorders>
              <w:top w:val="single" w:sz="4" w:space="0" w:color="auto"/>
              <w:left w:val="single" w:sz="4" w:space="0" w:color="auto"/>
              <w:bottom w:val="single" w:sz="4" w:space="0" w:color="auto"/>
              <w:right w:val="single" w:sz="4" w:space="0" w:color="auto"/>
            </w:tcBorders>
          </w:tcPr>
          <w:p w14:paraId="380F8C7C" w14:textId="51B28F9A" w:rsidR="00A1062E" w:rsidRPr="00B852A9" w:rsidRDefault="00B852A9" w:rsidP="00593A1D">
            <w:pPr>
              <w:spacing w:after="0" w:line="240" w:lineRule="auto"/>
              <w:jc w:val="center"/>
              <w:rPr>
                <w:rFonts w:ascii="Times New Roman" w:eastAsia="Cambria" w:hAnsi="Times New Roman" w:cs="Arial"/>
                <w:color w:val="000000" w:themeColor="text1"/>
                <w:lang w:eastAsia="pt-BR"/>
              </w:rPr>
            </w:pPr>
            <w:r w:rsidRPr="00B852A9">
              <w:rPr>
                <w:rFonts w:ascii="Times New Roman" w:eastAsia="Cambria" w:hAnsi="Times New Roman" w:cs="Arial"/>
                <w:color w:val="000000" w:themeColor="text1"/>
                <w:lang w:eastAsia="pt-BR"/>
              </w:rPr>
              <w:t>X</w:t>
            </w:r>
          </w:p>
        </w:tc>
        <w:tc>
          <w:tcPr>
            <w:tcW w:w="851" w:type="dxa"/>
            <w:tcBorders>
              <w:top w:val="single" w:sz="4" w:space="0" w:color="auto"/>
              <w:left w:val="single" w:sz="4" w:space="0" w:color="auto"/>
              <w:bottom w:val="single" w:sz="4" w:space="0" w:color="auto"/>
              <w:right w:val="single" w:sz="4" w:space="0" w:color="auto"/>
            </w:tcBorders>
          </w:tcPr>
          <w:p w14:paraId="478D4DE2" w14:textId="77777777" w:rsidR="00A1062E" w:rsidRPr="00B852A9" w:rsidRDefault="00A1062E" w:rsidP="00593A1D">
            <w:pPr>
              <w:spacing w:after="0" w:line="240" w:lineRule="auto"/>
              <w:rPr>
                <w:rFonts w:ascii="Times New Roman" w:eastAsia="Cambria" w:hAnsi="Times New Roman" w:cs="Arial"/>
                <w:color w:val="000000" w:themeColor="text1"/>
                <w:lang w:eastAsia="pt-BR"/>
              </w:rPr>
            </w:pPr>
          </w:p>
        </w:tc>
        <w:tc>
          <w:tcPr>
            <w:tcW w:w="708" w:type="dxa"/>
            <w:tcBorders>
              <w:top w:val="single" w:sz="4" w:space="0" w:color="auto"/>
              <w:left w:val="single" w:sz="4" w:space="0" w:color="auto"/>
              <w:bottom w:val="single" w:sz="4" w:space="0" w:color="auto"/>
              <w:right w:val="single" w:sz="4" w:space="0" w:color="auto"/>
            </w:tcBorders>
          </w:tcPr>
          <w:p w14:paraId="12F1B2F7" w14:textId="77777777" w:rsidR="00A1062E" w:rsidRPr="00B852A9" w:rsidRDefault="00A1062E" w:rsidP="00593A1D">
            <w:pPr>
              <w:spacing w:after="0" w:line="240" w:lineRule="auto"/>
              <w:rPr>
                <w:rFonts w:ascii="Times New Roman" w:eastAsia="Cambria" w:hAnsi="Times New Roman" w:cs="Arial"/>
                <w:color w:val="000000" w:themeColor="text1"/>
                <w:lang w:eastAsia="pt-BR"/>
              </w:rPr>
            </w:pPr>
          </w:p>
        </w:tc>
        <w:tc>
          <w:tcPr>
            <w:tcW w:w="993" w:type="dxa"/>
            <w:tcBorders>
              <w:top w:val="single" w:sz="4" w:space="0" w:color="auto"/>
              <w:left w:val="single" w:sz="4" w:space="0" w:color="auto"/>
              <w:bottom w:val="single" w:sz="4" w:space="0" w:color="auto"/>
              <w:right w:val="single" w:sz="4" w:space="0" w:color="auto"/>
            </w:tcBorders>
          </w:tcPr>
          <w:p w14:paraId="5D6B7BBB" w14:textId="77777777" w:rsidR="00A1062E" w:rsidRPr="00B852A9" w:rsidRDefault="00A1062E" w:rsidP="00593A1D">
            <w:pPr>
              <w:spacing w:after="0" w:line="240" w:lineRule="auto"/>
              <w:rPr>
                <w:rFonts w:ascii="Times New Roman" w:eastAsia="Cambria" w:hAnsi="Times New Roman" w:cs="Arial"/>
                <w:color w:val="000000" w:themeColor="text1"/>
                <w:lang w:eastAsia="pt-BR"/>
              </w:rPr>
            </w:pPr>
          </w:p>
        </w:tc>
      </w:tr>
      <w:tr w:rsidR="00A1062E" w14:paraId="733318AB" w14:textId="77777777" w:rsidTr="00593A1D">
        <w:trPr>
          <w:trHeight w:val="28"/>
        </w:trPr>
        <w:tc>
          <w:tcPr>
            <w:tcW w:w="1134" w:type="dxa"/>
            <w:tcBorders>
              <w:top w:val="single" w:sz="4" w:space="0" w:color="auto"/>
              <w:left w:val="single" w:sz="4" w:space="0" w:color="auto"/>
              <w:bottom w:val="single" w:sz="4" w:space="0" w:color="auto"/>
              <w:right w:val="single" w:sz="4" w:space="0" w:color="auto"/>
            </w:tcBorders>
            <w:vAlign w:val="center"/>
            <w:hideMark/>
          </w:tcPr>
          <w:p w14:paraId="02D16DC9" w14:textId="77777777" w:rsidR="00A1062E" w:rsidRDefault="00A1062E" w:rsidP="00593A1D">
            <w:pPr>
              <w:spacing w:after="0" w:line="240" w:lineRule="auto"/>
              <w:ind w:left="-56" w:right="-108"/>
              <w:jc w:val="center"/>
              <w:rPr>
                <w:rFonts w:ascii="Times New Roman" w:eastAsia="Times New Roman" w:hAnsi="Times New Roman" w:cs="Arial"/>
                <w:color w:val="000000"/>
                <w:lang w:eastAsia="pt-BR"/>
              </w:rPr>
            </w:pPr>
            <w:r>
              <w:rPr>
                <w:rFonts w:ascii="Times New Roman" w:eastAsia="Times New Roman" w:hAnsi="Times New Roman" w:cs="Arial"/>
                <w:color w:val="000000"/>
                <w:lang w:eastAsia="pt-BR"/>
              </w:rPr>
              <w:t>PR</w:t>
            </w:r>
          </w:p>
        </w:tc>
        <w:tc>
          <w:tcPr>
            <w:tcW w:w="2410" w:type="dxa"/>
            <w:tcBorders>
              <w:top w:val="single" w:sz="4" w:space="0" w:color="auto"/>
              <w:left w:val="single" w:sz="4" w:space="0" w:color="auto"/>
              <w:bottom w:val="single" w:sz="4" w:space="0" w:color="auto"/>
              <w:right w:val="single" w:sz="4" w:space="0" w:color="auto"/>
            </w:tcBorders>
            <w:hideMark/>
          </w:tcPr>
          <w:p w14:paraId="376D717E" w14:textId="77777777" w:rsidR="00A1062E" w:rsidRDefault="00A1062E" w:rsidP="00593A1D">
            <w:pPr>
              <w:spacing w:after="0" w:line="240" w:lineRule="auto"/>
              <w:rPr>
                <w:rFonts w:ascii="Times New Roman" w:eastAsia="Cambria" w:hAnsi="Times New Roman" w:cs="Arial"/>
                <w:color w:val="000000"/>
                <w:lang w:eastAsia="pt-BR"/>
              </w:rPr>
            </w:pPr>
            <w:r>
              <w:rPr>
                <w:rFonts w:ascii="Times New Roman" w:eastAsia="Cambria" w:hAnsi="Times New Roman" w:cs="Arial"/>
                <w:color w:val="000000"/>
                <w:lang w:eastAsia="pt-BR"/>
              </w:rPr>
              <w:t>Membro</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CA7AE76" w14:textId="77777777" w:rsidR="00A1062E" w:rsidRDefault="00A1062E" w:rsidP="00593A1D">
            <w:pPr>
              <w:spacing w:after="0" w:line="240" w:lineRule="auto"/>
              <w:rPr>
                <w:rFonts w:ascii="Times New Roman" w:eastAsia="Cambria" w:hAnsi="Times New Roman" w:cs="Arial"/>
                <w:color w:val="000000"/>
              </w:rPr>
            </w:pPr>
            <w:r>
              <w:rPr>
                <w:rFonts w:ascii="Times New Roman" w:eastAsia="Cambria" w:hAnsi="Times New Roman" w:cs="Arial"/>
                <w:color w:val="000000"/>
              </w:rPr>
              <w:t xml:space="preserve">Jeferson Dantas Navolar </w:t>
            </w:r>
          </w:p>
        </w:tc>
        <w:tc>
          <w:tcPr>
            <w:tcW w:w="709" w:type="dxa"/>
            <w:tcBorders>
              <w:top w:val="single" w:sz="4" w:space="0" w:color="auto"/>
              <w:left w:val="single" w:sz="4" w:space="0" w:color="auto"/>
              <w:bottom w:val="single" w:sz="4" w:space="0" w:color="auto"/>
              <w:right w:val="single" w:sz="4" w:space="0" w:color="auto"/>
            </w:tcBorders>
          </w:tcPr>
          <w:p w14:paraId="47DCE4D8" w14:textId="4A3BE1C2" w:rsidR="00A1062E" w:rsidRPr="00B852A9" w:rsidRDefault="00B852A9" w:rsidP="00593A1D">
            <w:pPr>
              <w:spacing w:after="0" w:line="240" w:lineRule="auto"/>
              <w:jc w:val="center"/>
              <w:rPr>
                <w:rFonts w:ascii="Times New Roman" w:eastAsia="Cambria" w:hAnsi="Times New Roman" w:cs="Arial"/>
                <w:color w:val="000000" w:themeColor="text1"/>
                <w:lang w:eastAsia="pt-BR"/>
              </w:rPr>
            </w:pPr>
            <w:r w:rsidRPr="00B852A9">
              <w:rPr>
                <w:rFonts w:ascii="Times New Roman" w:eastAsia="Cambria" w:hAnsi="Times New Roman" w:cs="Arial"/>
                <w:color w:val="000000" w:themeColor="text1"/>
                <w:lang w:eastAsia="pt-BR"/>
              </w:rPr>
              <w:t>X</w:t>
            </w:r>
          </w:p>
        </w:tc>
        <w:tc>
          <w:tcPr>
            <w:tcW w:w="851" w:type="dxa"/>
            <w:tcBorders>
              <w:top w:val="single" w:sz="4" w:space="0" w:color="auto"/>
              <w:left w:val="single" w:sz="4" w:space="0" w:color="auto"/>
              <w:bottom w:val="single" w:sz="4" w:space="0" w:color="auto"/>
              <w:right w:val="single" w:sz="4" w:space="0" w:color="auto"/>
            </w:tcBorders>
          </w:tcPr>
          <w:p w14:paraId="0044159A" w14:textId="77777777" w:rsidR="00A1062E" w:rsidRPr="00B852A9" w:rsidRDefault="00A1062E" w:rsidP="00593A1D">
            <w:pPr>
              <w:spacing w:after="0" w:line="240" w:lineRule="auto"/>
              <w:rPr>
                <w:rFonts w:ascii="Times New Roman" w:eastAsia="Cambria" w:hAnsi="Times New Roman" w:cs="Arial"/>
                <w:color w:val="000000" w:themeColor="text1"/>
                <w:lang w:eastAsia="pt-BR"/>
              </w:rPr>
            </w:pPr>
          </w:p>
        </w:tc>
        <w:tc>
          <w:tcPr>
            <w:tcW w:w="708" w:type="dxa"/>
            <w:tcBorders>
              <w:top w:val="single" w:sz="4" w:space="0" w:color="auto"/>
              <w:left w:val="single" w:sz="4" w:space="0" w:color="auto"/>
              <w:bottom w:val="single" w:sz="4" w:space="0" w:color="auto"/>
              <w:right w:val="single" w:sz="4" w:space="0" w:color="auto"/>
            </w:tcBorders>
          </w:tcPr>
          <w:p w14:paraId="4EFD7456" w14:textId="77777777" w:rsidR="00A1062E" w:rsidRPr="00B852A9" w:rsidRDefault="00A1062E" w:rsidP="00593A1D">
            <w:pPr>
              <w:spacing w:after="0" w:line="240" w:lineRule="auto"/>
              <w:rPr>
                <w:rFonts w:ascii="Times New Roman" w:eastAsia="Cambria" w:hAnsi="Times New Roman" w:cs="Arial"/>
                <w:color w:val="000000" w:themeColor="text1"/>
                <w:lang w:eastAsia="pt-BR"/>
              </w:rPr>
            </w:pPr>
          </w:p>
        </w:tc>
        <w:tc>
          <w:tcPr>
            <w:tcW w:w="993" w:type="dxa"/>
            <w:tcBorders>
              <w:top w:val="single" w:sz="4" w:space="0" w:color="auto"/>
              <w:left w:val="single" w:sz="4" w:space="0" w:color="auto"/>
              <w:bottom w:val="single" w:sz="4" w:space="0" w:color="auto"/>
              <w:right w:val="single" w:sz="4" w:space="0" w:color="auto"/>
            </w:tcBorders>
          </w:tcPr>
          <w:p w14:paraId="6C64D458" w14:textId="77777777" w:rsidR="00A1062E" w:rsidRPr="00B852A9" w:rsidRDefault="00A1062E" w:rsidP="00593A1D">
            <w:pPr>
              <w:spacing w:after="0" w:line="240" w:lineRule="auto"/>
              <w:rPr>
                <w:rFonts w:ascii="Times New Roman" w:eastAsia="Cambria" w:hAnsi="Times New Roman" w:cs="Arial"/>
                <w:color w:val="000000" w:themeColor="text1"/>
                <w:lang w:eastAsia="pt-BR"/>
              </w:rPr>
            </w:pPr>
          </w:p>
        </w:tc>
      </w:tr>
      <w:tr w:rsidR="00A1062E" w14:paraId="0C0C9E6A" w14:textId="77777777" w:rsidTr="00593A1D">
        <w:trPr>
          <w:trHeight w:val="28"/>
        </w:trPr>
        <w:tc>
          <w:tcPr>
            <w:tcW w:w="1134" w:type="dxa"/>
            <w:tcBorders>
              <w:top w:val="single" w:sz="4" w:space="0" w:color="auto"/>
              <w:left w:val="single" w:sz="4" w:space="0" w:color="auto"/>
              <w:bottom w:val="single" w:sz="4" w:space="0" w:color="auto"/>
              <w:right w:val="single" w:sz="4" w:space="0" w:color="auto"/>
            </w:tcBorders>
            <w:vAlign w:val="center"/>
            <w:hideMark/>
          </w:tcPr>
          <w:p w14:paraId="0A465D1F" w14:textId="77777777" w:rsidR="00A1062E" w:rsidRDefault="00A1062E" w:rsidP="00593A1D">
            <w:pPr>
              <w:spacing w:after="0" w:line="240" w:lineRule="auto"/>
              <w:ind w:left="-56" w:right="-108"/>
              <w:jc w:val="center"/>
              <w:rPr>
                <w:rFonts w:ascii="Times New Roman" w:eastAsia="Times New Roman" w:hAnsi="Times New Roman" w:cs="Arial"/>
                <w:color w:val="000000"/>
                <w:lang w:eastAsia="pt-BR"/>
              </w:rPr>
            </w:pPr>
            <w:r>
              <w:rPr>
                <w:rFonts w:ascii="Times New Roman" w:eastAsia="Times New Roman" w:hAnsi="Times New Roman" w:cs="Arial"/>
                <w:color w:val="000000"/>
                <w:lang w:eastAsia="pt-BR"/>
              </w:rPr>
              <w:t>RN</w:t>
            </w:r>
          </w:p>
        </w:tc>
        <w:tc>
          <w:tcPr>
            <w:tcW w:w="2410" w:type="dxa"/>
            <w:tcBorders>
              <w:top w:val="single" w:sz="4" w:space="0" w:color="auto"/>
              <w:left w:val="single" w:sz="4" w:space="0" w:color="auto"/>
              <w:bottom w:val="single" w:sz="4" w:space="0" w:color="auto"/>
              <w:right w:val="single" w:sz="4" w:space="0" w:color="auto"/>
            </w:tcBorders>
            <w:hideMark/>
          </w:tcPr>
          <w:p w14:paraId="486F319F" w14:textId="77777777" w:rsidR="00A1062E" w:rsidRDefault="00A1062E" w:rsidP="00593A1D">
            <w:pPr>
              <w:spacing w:after="0" w:line="240" w:lineRule="auto"/>
              <w:rPr>
                <w:rFonts w:ascii="Times New Roman" w:eastAsia="Cambria" w:hAnsi="Times New Roman" w:cs="Arial"/>
                <w:color w:val="000000"/>
                <w:lang w:eastAsia="pt-BR"/>
              </w:rPr>
            </w:pPr>
            <w:r>
              <w:rPr>
                <w:rFonts w:ascii="Times New Roman" w:eastAsia="Cambria" w:hAnsi="Times New Roman" w:cs="Arial"/>
                <w:color w:val="000000"/>
                <w:lang w:eastAsia="pt-BR"/>
              </w:rPr>
              <w:t>Membro</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CCF85EA" w14:textId="77777777" w:rsidR="00A1062E" w:rsidRDefault="00A1062E" w:rsidP="00593A1D">
            <w:pPr>
              <w:spacing w:after="0" w:line="240" w:lineRule="auto"/>
              <w:rPr>
                <w:rFonts w:ascii="Times New Roman" w:eastAsia="Cambria" w:hAnsi="Times New Roman" w:cs="Arial"/>
                <w:color w:val="000000"/>
              </w:rPr>
            </w:pPr>
            <w:r>
              <w:rPr>
                <w:rFonts w:ascii="Times New Roman" w:eastAsia="Cambria" w:hAnsi="Times New Roman" w:cs="Arial"/>
                <w:color w:val="000000"/>
              </w:rPr>
              <w:t xml:space="preserve">Patrícia Silva Luz de Macedo </w:t>
            </w:r>
          </w:p>
        </w:tc>
        <w:tc>
          <w:tcPr>
            <w:tcW w:w="709" w:type="dxa"/>
            <w:tcBorders>
              <w:top w:val="single" w:sz="4" w:space="0" w:color="auto"/>
              <w:left w:val="single" w:sz="4" w:space="0" w:color="auto"/>
              <w:bottom w:val="single" w:sz="4" w:space="0" w:color="auto"/>
              <w:right w:val="single" w:sz="4" w:space="0" w:color="auto"/>
            </w:tcBorders>
          </w:tcPr>
          <w:p w14:paraId="70514416" w14:textId="7650AF02" w:rsidR="00A1062E" w:rsidRPr="00B852A9" w:rsidRDefault="00B852A9" w:rsidP="00593A1D">
            <w:pPr>
              <w:spacing w:after="0" w:line="240" w:lineRule="auto"/>
              <w:jc w:val="center"/>
              <w:rPr>
                <w:rFonts w:ascii="Times New Roman" w:eastAsia="Cambria" w:hAnsi="Times New Roman" w:cs="Arial"/>
                <w:color w:val="000000" w:themeColor="text1"/>
                <w:lang w:eastAsia="pt-BR"/>
              </w:rPr>
            </w:pPr>
            <w:r w:rsidRPr="00B852A9">
              <w:rPr>
                <w:rFonts w:ascii="Times New Roman" w:eastAsia="Cambria" w:hAnsi="Times New Roman" w:cs="Arial"/>
                <w:color w:val="000000" w:themeColor="text1"/>
                <w:lang w:eastAsia="pt-BR"/>
              </w:rPr>
              <w:t>X</w:t>
            </w:r>
          </w:p>
        </w:tc>
        <w:tc>
          <w:tcPr>
            <w:tcW w:w="851" w:type="dxa"/>
            <w:tcBorders>
              <w:top w:val="single" w:sz="4" w:space="0" w:color="auto"/>
              <w:left w:val="single" w:sz="4" w:space="0" w:color="auto"/>
              <w:bottom w:val="single" w:sz="4" w:space="0" w:color="auto"/>
              <w:right w:val="single" w:sz="4" w:space="0" w:color="auto"/>
            </w:tcBorders>
          </w:tcPr>
          <w:p w14:paraId="78ADF75A" w14:textId="77777777" w:rsidR="00A1062E" w:rsidRPr="00B852A9" w:rsidRDefault="00A1062E" w:rsidP="00593A1D">
            <w:pPr>
              <w:spacing w:after="0" w:line="240" w:lineRule="auto"/>
              <w:rPr>
                <w:rFonts w:ascii="Times New Roman" w:eastAsia="Cambria" w:hAnsi="Times New Roman" w:cs="Arial"/>
                <w:color w:val="000000" w:themeColor="text1"/>
                <w:lang w:eastAsia="pt-BR"/>
              </w:rPr>
            </w:pPr>
          </w:p>
        </w:tc>
        <w:tc>
          <w:tcPr>
            <w:tcW w:w="708" w:type="dxa"/>
            <w:tcBorders>
              <w:top w:val="single" w:sz="4" w:space="0" w:color="auto"/>
              <w:left w:val="single" w:sz="4" w:space="0" w:color="auto"/>
              <w:bottom w:val="single" w:sz="4" w:space="0" w:color="auto"/>
              <w:right w:val="single" w:sz="4" w:space="0" w:color="auto"/>
            </w:tcBorders>
          </w:tcPr>
          <w:p w14:paraId="44F71F2C" w14:textId="77777777" w:rsidR="00A1062E" w:rsidRPr="00B852A9" w:rsidRDefault="00A1062E" w:rsidP="00593A1D">
            <w:pPr>
              <w:spacing w:after="0" w:line="240" w:lineRule="auto"/>
              <w:rPr>
                <w:rFonts w:ascii="Times New Roman" w:eastAsia="Cambria" w:hAnsi="Times New Roman" w:cs="Arial"/>
                <w:color w:val="000000" w:themeColor="text1"/>
                <w:lang w:eastAsia="pt-BR"/>
              </w:rPr>
            </w:pPr>
          </w:p>
        </w:tc>
        <w:tc>
          <w:tcPr>
            <w:tcW w:w="993" w:type="dxa"/>
            <w:tcBorders>
              <w:top w:val="single" w:sz="4" w:space="0" w:color="auto"/>
              <w:left w:val="single" w:sz="4" w:space="0" w:color="auto"/>
              <w:bottom w:val="single" w:sz="4" w:space="0" w:color="auto"/>
              <w:right w:val="single" w:sz="4" w:space="0" w:color="auto"/>
            </w:tcBorders>
          </w:tcPr>
          <w:p w14:paraId="5773AEFA" w14:textId="77777777" w:rsidR="00A1062E" w:rsidRPr="00B852A9" w:rsidRDefault="00A1062E" w:rsidP="00593A1D">
            <w:pPr>
              <w:spacing w:after="0" w:line="240" w:lineRule="auto"/>
              <w:rPr>
                <w:rFonts w:ascii="Times New Roman" w:eastAsia="Cambria" w:hAnsi="Times New Roman" w:cs="Arial"/>
                <w:color w:val="000000" w:themeColor="text1"/>
                <w:lang w:eastAsia="pt-BR"/>
              </w:rPr>
            </w:pPr>
          </w:p>
        </w:tc>
      </w:tr>
      <w:tr w:rsidR="00A1062E" w14:paraId="06539AA0" w14:textId="77777777" w:rsidTr="00593A1D">
        <w:trPr>
          <w:trHeight w:val="28"/>
        </w:trPr>
        <w:tc>
          <w:tcPr>
            <w:tcW w:w="1134" w:type="dxa"/>
            <w:tcBorders>
              <w:top w:val="single" w:sz="4" w:space="0" w:color="auto"/>
              <w:left w:val="single" w:sz="4" w:space="0" w:color="auto"/>
              <w:bottom w:val="single" w:sz="4" w:space="0" w:color="auto"/>
              <w:right w:val="single" w:sz="4" w:space="0" w:color="auto"/>
            </w:tcBorders>
            <w:vAlign w:val="center"/>
            <w:hideMark/>
          </w:tcPr>
          <w:p w14:paraId="5B260A12" w14:textId="77777777" w:rsidR="00A1062E" w:rsidRDefault="00A1062E" w:rsidP="00593A1D">
            <w:pPr>
              <w:spacing w:after="0" w:line="240" w:lineRule="auto"/>
              <w:ind w:left="-56" w:right="-108"/>
              <w:jc w:val="center"/>
              <w:rPr>
                <w:rFonts w:ascii="Times New Roman" w:eastAsia="Times New Roman" w:hAnsi="Times New Roman" w:cs="Arial"/>
                <w:color w:val="000000"/>
                <w:lang w:eastAsia="pt-BR"/>
              </w:rPr>
            </w:pPr>
            <w:r>
              <w:rPr>
                <w:rFonts w:ascii="Times New Roman" w:eastAsia="Times New Roman" w:hAnsi="Times New Roman" w:cs="Arial"/>
                <w:color w:val="000000"/>
                <w:lang w:eastAsia="pt-BR"/>
              </w:rPr>
              <w:t>SC</w:t>
            </w:r>
          </w:p>
        </w:tc>
        <w:tc>
          <w:tcPr>
            <w:tcW w:w="2410" w:type="dxa"/>
            <w:tcBorders>
              <w:top w:val="single" w:sz="4" w:space="0" w:color="auto"/>
              <w:left w:val="single" w:sz="4" w:space="0" w:color="auto"/>
              <w:bottom w:val="single" w:sz="4" w:space="0" w:color="auto"/>
              <w:right w:val="single" w:sz="4" w:space="0" w:color="auto"/>
            </w:tcBorders>
            <w:hideMark/>
          </w:tcPr>
          <w:p w14:paraId="5D5D2BE7" w14:textId="77777777" w:rsidR="00A1062E" w:rsidRDefault="00A1062E" w:rsidP="00593A1D">
            <w:pPr>
              <w:spacing w:after="0" w:line="240" w:lineRule="auto"/>
              <w:rPr>
                <w:rFonts w:ascii="Times New Roman" w:eastAsia="Cambria" w:hAnsi="Times New Roman" w:cs="Arial"/>
                <w:color w:val="000000"/>
                <w:lang w:eastAsia="pt-BR"/>
              </w:rPr>
            </w:pPr>
            <w:r>
              <w:rPr>
                <w:rFonts w:ascii="Times New Roman" w:eastAsia="Cambria" w:hAnsi="Times New Roman" w:cs="Arial"/>
                <w:color w:val="000000"/>
                <w:lang w:eastAsia="pt-BR"/>
              </w:rPr>
              <w:t>Membro</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A6A352D" w14:textId="77777777" w:rsidR="00A1062E" w:rsidRDefault="00A1062E" w:rsidP="00593A1D">
            <w:pPr>
              <w:spacing w:after="0" w:line="240" w:lineRule="auto"/>
              <w:rPr>
                <w:rFonts w:ascii="Times New Roman" w:eastAsia="Cambria" w:hAnsi="Times New Roman" w:cs="Arial"/>
                <w:color w:val="000000"/>
              </w:rPr>
            </w:pPr>
            <w:r>
              <w:rPr>
                <w:rFonts w:ascii="Times New Roman" w:eastAsia="Cambria" w:hAnsi="Times New Roman" w:cs="Arial"/>
                <w:color w:val="000000"/>
              </w:rPr>
              <w:t>Daniela Pareja Garcia Sarmento</w:t>
            </w:r>
          </w:p>
        </w:tc>
        <w:tc>
          <w:tcPr>
            <w:tcW w:w="709" w:type="dxa"/>
            <w:tcBorders>
              <w:top w:val="single" w:sz="4" w:space="0" w:color="auto"/>
              <w:left w:val="single" w:sz="4" w:space="0" w:color="auto"/>
              <w:bottom w:val="single" w:sz="4" w:space="0" w:color="auto"/>
              <w:right w:val="single" w:sz="4" w:space="0" w:color="auto"/>
            </w:tcBorders>
          </w:tcPr>
          <w:p w14:paraId="3786EDA5" w14:textId="1056D046" w:rsidR="00A1062E" w:rsidRPr="00B852A9" w:rsidRDefault="00B852A9" w:rsidP="00593A1D">
            <w:pPr>
              <w:spacing w:after="0" w:line="240" w:lineRule="auto"/>
              <w:jc w:val="center"/>
              <w:rPr>
                <w:rFonts w:ascii="Times New Roman" w:eastAsia="Cambria" w:hAnsi="Times New Roman" w:cs="Arial"/>
                <w:color w:val="000000" w:themeColor="text1"/>
                <w:lang w:eastAsia="pt-BR"/>
              </w:rPr>
            </w:pPr>
            <w:r w:rsidRPr="00B852A9">
              <w:rPr>
                <w:rFonts w:ascii="Times New Roman" w:eastAsia="Cambria" w:hAnsi="Times New Roman" w:cs="Arial"/>
                <w:color w:val="000000" w:themeColor="text1"/>
                <w:lang w:eastAsia="pt-BR"/>
              </w:rPr>
              <w:t>X</w:t>
            </w:r>
          </w:p>
        </w:tc>
        <w:tc>
          <w:tcPr>
            <w:tcW w:w="851" w:type="dxa"/>
            <w:tcBorders>
              <w:top w:val="single" w:sz="4" w:space="0" w:color="auto"/>
              <w:left w:val="single" w:sz="4" w:space="0" w:color="auto"/>
              <w:bottom w:val="single" w:sz="4" w:space="0" w:color="auto"/>
              <w:right w:val="single" w:sz="4" w:space="0" w:color="auto"/>
            </w:tcBorders>
          </w:tcPr>
          <w:p w14:paraId="4E5794CE" w14:textId="77777777" w:rsidR="00A1062E" w:rsidRPr="00B852A9" w:rsidRDefault="00A1062E" w:rsidP="00593A1D">
            <w:pPr>
              <w:spacing w:after="0" w:line="240" w:lineRule="auto"/>
              <w:rPr>
                <w:rFonts w:ascii="Times New Roman" w:eastAsia="Cambria" w:hAnsi="Times New Roman" w:cs="Arial"/>
                <w:color w:val="000000" w:themeColor="text1"/>
                <w:lang w:eastAsia="pt-BR"/>
              </w:rPr>
            </w:pPr>
          </w:p>
        </w:tc>
        <w:tc>
          <w:tcPr>
            <w:tcW w:w="708" w:type="dxa"/>
            <w:tcBorders>
              <w:top w:val="single" w:sz="4" w:space="0" w:color="auto"/>
              <w:left w:val="single" w:sz="4" w:space="0" w:color="auto"/>
              <w:bottom w:val="single" w:sz="4" w:space="0" w:color="auto"/>
              <w:right w:val="single" w:sz="4" w:space="0" w:color="auto"/>
            </w:tcBorders>
          </w:tcPr>
          <w:p w14:paraId="10F46FB7" w14:textId="77777777" w:rsidR="00A1062E" w:rsidRPr="00B852A9" w:rsidRDefault="00A1062E" w:rsidP="00593A1D">
            <w:pPr>
              <w:spacing w:after="0" w:line="240" w:lineRule="auto"/>
              <w:rPr>
                <w:rFonts w:ascii="Times New Roman" w:eastAsia="Cambria" w:hAnsi="Times New Roman" w:cs="Arial"/>
                <w:color w:val="000000" w:themeColor="text1"/>
                <w:lang w:eastAsia="pt-BR"/>
              </w:rPr>
            </w:pPr>
          </w:p>
        </w:tc>
        <w:tc>
          <w:tcPr>
            <w:tcW w:w="993" w:type="dxa"/>
            <w:tcBorders>
              <w:top w:val="single" w:sz="4" w:space="0" w:color="auto"/>
              <w:left w:val="single" w:sz="4" w:space="0" w:color="auto"/>
              <w:bottom w:val="single" w:sz="4" w:space="0" w:color="auto"/>
              <w:right w:val="single" w:sz="4" w:space="0" w:color="auto"/>
            </w:tcBorders>
          </w:tcPr>
          <w:p w14:paraId="0C6E80E5" w14:textId="77777777" w:rsidR="00A1062E" w:rsidRPr="00B852A9" w:rsidRDefault="00A1062E" w:rsidP="00593A1D">
            <w:pPr>
              <w:spacing w:after="0" w:line="240" w:lineRule="auto"/>
              <w:rPr>
                <w:rFonts w:ascii="Times New Roman" w:eastAsia="Cambria" w:hAnsi="Times New Roman" w:cs="Arial"/>
                <w:color w:val="000000" w:themeColor="text1"/>
                <w:lang w:eastAsia="pt-BR"/>
              </w:rPr>
            </w:pPr>
          </w:p>
        </w:tc>
      </w:tr>
      <w:tr w:rsidR="00A1062E" w14:paraId="1DE86D1B" w14:textId="77777777" w:rsidTr="00593A1D">
        <w:trPr>
          <w:trHeight w:val="28"/>
        </w:trPr>
        <w:tc>
          <w:tcPr>
            <w:tcW w:w="1134" w:type="dxa"/>
            <w:tcBorders>
              <w:top w:val="single" w:sz="4" w:space="0" w:color="auto"/>
              <w:left w:val="single" w:sz="4" w:space="0" w:color="auto"/>
              <w:bottom w:val="single" w:sz="4" w:space="0" w:color="auto"/>
              <w:right w:val="single" w:sz="4" w:space="0" w:color="auto"/>
            </w:tcBorders>
            <w:vAlign w:val="center"/>
            <w:hideMark/>
          </w:tcPr>
          <w:p w14:paraId="505F9FE6" w14:textId="77777777" w:rsidR="00A1062E" w:rsidRDefault="00A1062E" w:rsidP="00593A1D">
            <w:pPr>
              <w:spacing w:after="0" w:line="240" w:lineRule="auto"/>
              <w:ind w:left="-56" w:right="-108"/>
              <w:jc w:val="center"/>
              <w:rPr>
                <w:rFonts w:ascii="Times New Roman" w:eastAsia="Times New Roman" w:hAnsi="Times New Roman" w:cs="Arial"/>
                <w:color w:val="000000"/>
                <w:lang w:eastAsia="pt-BR"/>
              </w:rPr>
            </w:pPr>
            <w:r>
              <w:rPr>
                <w:rFonts w:ascii="Times New Roman" w:eastAsia="Times New Roman" w:hAnsi="Times New Roman" w:cs="Arial"/>
                <w:color w:val="000000"/>
                <w:lang w:eastAsia="pt-BR"/>
              </w:rPr>
              <w:t>IES</w:t>
            </w:r>
          </w:p>
        </w:tc>
        <w:tc>
          <w:tcPr>
            <w:tcW w:w="2410" w:type="dxa"/>
            <w:tcBorders>
              <w:top w:val="single" w:sz="4" w:space="0" w:color="auto"/>
              <w:left w:val="single" w:sz="4" w:space="0" w:color="auto"/>
              <w:bottom w:val="single" w:sz="4" w:space="0" w:color="auto"/>
              <w:right w:val="single" w:sz="4" w:space="0" w:color="auto"/>
            </w:tcBorders>
            <w:hideMark/>
          </w:tcPr>
          <w:p w14:paraId="7F862819" w14:textId="77777777" w:rsidR="00A1062E" w:rsidRDefault="00A1062E" w:rsidP="00593A1D">
            <w:pPr>
              <w:spacing w:after="0" w:line="240" w:lineRule="auto"/>
              <w:rPr>
                <w:rFonts w:ascii="Times New Roman" w:eastAsia="Cambria" w:hAnsi="Times New Roman" w:cs="Arial"/>
                <w:color w:val="000000"/>
                <w:lang w:eastAsia="pt-BR"/>
              </w:rPr>
            </w:pPr>
            <w:r>
              <w:rPr>
                <w:rFonts w:ascii="Times New Roman" w:eastAsia="Cambria" w:hAnsi="Times New Roman" w:cs="Arial"/>
                <w:color w:val="000000"/>
                <w:lang w:eastAsia="pt-BR"/>
              </w:rPr>
              <w:t>Membro</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8BD3659" w14:textId="77777777" w:rsidR="00A1062E" w:rsidRDefault="00A1062E" w:rsidP="00593A1D">
            <w:pPr>
              <w:spacing w:after="0" w:line="240" w:lineRule="auto"/>
              <w:rPr>
                <w:rFonts w:ascii="Times New Roman" w:eastAsia="Cambria" w:hAnsi="Times New Roman" w:cs="Arial"/>
                <w:color w:val="000000"/>
              </w:rPr>
            </w:pPr>
            <w:r>
              <w:rPr>
                <w:rFonts w:ascii="Times New Roman" w:eastAsia="Cambria" w:hAnsi="Times New Roman" w:cs="Arial"/>
                <w:color w:val="000000"/>
              </w:rPr>
              <w:t>Valter Luis Caldana Junior</w:t>
            </w:r>
          </w:p>
        </w:tc>
        <w:tc>
          <w:tcPr>
            <w:tcW w:w="709" w:type="dxa"/>
            <w:tcBorders>
              <w:top w:val="single" w:sz="4" w:space="0" w:color="auto"/>
              <w:left w:val="single" w:sz="4" w:space="0" w:color="auto"/>
              <w:bottom w:val="single" w:sz="4" w:space="0" w:color="auto"/>
              <w:right w:val="single" w:sz="4" w:space="0" w:color="auto"/>
            </w:tcBorders>
            <w:hideMark/>
          </w:tcPr>
          <w:p w14:paraId="6DDAEA7E" w14:textId="77777777" w:rsidR="00A1062E" w:rsidRPr="00B852A9" w:rsidRDefault="00A1062E" w:rsidP="00593A1D">
            <w:pPr>
              <w:spacing w:after="0" w:line="240" w:lineRule="auto"/>
              <w:jc w:val="center"/>
              <w:rPr>
                <w:rFonts w:ascii="Times New Roman" w:eastAsia="Cambria" w:hAnsi="Times New Roman" w:cs="Arial"/>
                <w:color w:val="000000" w:themeColor="text1"/>
                <w:lang w:eastAsia="pt-BR"/>
              </w:rPr>
            </w:pPr>
          </w:p>
        </w:tc>
        <w:tc>
          <w:tcPr>
            <w:tcW w:w="851" w:type="dxa"/>
            <w:tcBorders>
              <w:top w:val="single" w:sz="4" w:space="0" w:color="auto"/>
              <w:left w:val="single" w:sz="4" w:space="0" w:color="auto"/>
              <w:bottom w:val="single" w:sz="4" w:space="0" w:color="auto"/>
              <w:right w:val="single" w:sz="4" w:space="0" w:color="auto"/>
            </w:tcBorders>
          </w:tcPr>
          <w:p w14:paraId="0262CEC6" w14:textId="77777777" w:rsidR="00A1062E" w:rsidRPr="00B852A9" w:rsidRDefault="00A1062E" w:rsidP="00593A1D">
            <w:pPr>
              <w:spacing w:after="0" w:line="240" w:lineRule="auto"/>
              <w:rPr>
                <w:rFonts w:ascii="Times New Roman" w:eastAsia="Cambria" w:hAnsi="Times New Roman" w:cs="Arial"/>
                <w:color w:val="000000" w:themeColor="text1"/>
                <w:lang w:eastAsia="pt-BR"/>
              </w:rPr>
            </w:pPr>
          </w:p>
        </w:tc>
        <w:tc>
          <w:tcPr>
            <w:tcW w:w="708" w:type="dxa"/>
            <w:tcBorders>
              <w:top w:val="single" w:sz="4" w:space="0" w:color="auto"/>
              <w:left w:val="single" w:sz="4" w:space="0" w:color="auto"/>
              <w:bottom w:val="single" w:sz="4" w:space="0" w:color="auto"/>
              <w:right w:val="single" w:sz="4" w:space="0" w:color="auto"/>
            </w:tcBorders>
          </w:tcPr>
          <w:p w14:paraId="23A34418" w14:textId="77777777" w:rsidR="00A1062E" w:rsidRPr="00B852A9" w:rsidRDefault="00A1062E" w:rsidP="00593A1D">
            <w:pPr>
              <w:spacing w:after="0" w:line="240" w:lineRule="auto"/>
              <w:rPr>
                <w:rFonts w:ascii="Times New Roman" w:eastAsia="Cambria" w:hAnsi="Times New Roman" w:cs="Arial"/>
                <w:color w:val="000000" w:themeColor="text1"/>
                <w:lang w:eastAsia="pt-BR"/>
              </w:rPr>
            </w:pPr>
          </w:p>
        </w:tc>
        <w:tc>
          <w:tcPr>
            <w:tcW w:w="993" w:type="dxa"/>
            <w:tcBorders>
              <w:top w:val="single" w:sz="4" w:space="0" w:color="auto"/>
              <w:left w:val="single" w:sz="4" w:space="0" w:color="auto"/>
              <w:bottom w:val="single" w:sz="4" w:space="0" w:color="auto"/>
              <w:right w:val="single" w:sz="4" w:space="0" w:color="auto"/>
            </w:tcBorders>
          </w:tcPr>
          <w:p w14:paraId="49780F1B" w14:textId="6D80BA4F" w:rsidR="00A1062E" w:rsidRPr="00B852A9" w:rsidRDefault="00B852A9" w:rsidP="00593A1D">
            <w:pPr>
              <w:spacing w:after="0" w:line="240" w:lineRule="auto"/>
              <w:jc w:val="center"/>
              <w:rPr>
                <w:rFonts w:ascii="Times New Roman" w:eastAsia="Cambria" w:hAnsi="Times New Roman" w:cs="Arial"/>
                <w:color w:val="000000" w:themeColor="text1"/>
                <w:lang w:eastAsia="pt-BR"/>
              </w:rPr>
            </w:pPr>
            <w:r w:rsidRPr="00B852A9">
              <w:rPr>
                <w:rFonts w:ascii="Times New Roman" w:eastAsia="Cambria" w:hAnsi="Times New Roman" w:cs="Arial"/>
                <w:color w:val="000000" w:themeColor="text1"/>
                <w:lang w:eastAsia="pt-BR"/>
              </w:rPr>
              <w:t>X</w:t>
            </w:r>
          </w:p>
        </w:tc>
      </w:tr>
      <w:bookmarkEnd w:id="0"/>
      <w:tr w:rsidR="00A1062E" w14:paraId="3F8A2985" w14:textId="77777777" w:rsidTr="00593A1D">
        <w:trPr>
          <w:trHeight w:val="20"/>
        </w:trPr>
        <w:tc>
          <w:tcPr>
            <w:tcW w:w="1134" w:type="dxa"/>
            <w:tcBorders>
              <w:top w:val="single" w:sz="4" w:space="0" w:color="auto"/>
              <w:left w:val="nil"/>
              <w:bottom w:val="single" w:sz="4" w:space="0" w:color="auto"/>
              <w:right w:val="nil"/>
            </w:tcBorders>
            <w:vAlign w:val="center"/>
          </w:tcPr>
          <w:p w14:paraId="78AE66AB" w14:textId="77777777" w:rsidR="00A1062E" w:rsidRDefault="00A1062E" w:rsidP="00593A1D">
            <w:pPr>
              <w:spacing w:after="0" w:line="240" w:lineRule="auto"/>
              <w:ind w:left="-56" w:right="-108"/>
              <w:jc w:val="center"/>
              <w:rPr>
                <w:rFonts w:ascii="Times New Roman" w:eastAsia="Cambria" w:hAnsi="Times New Roman" w:cs="Arial"/>
                <w:color w:val="000000"/>
                <w:lang w:eastAsia="pt-BR"/>
              </w:rPr>
            </w:pPr>
          </w:p>
        </w:tc>
        <w:tc>
          <w:tcPr>
            <w:tcW w:w="2410" w:type="dxa"/>
            <w:tcBorders>
              <w:top w:val="single" w:sz="4" w:space="0" w:color="auto"/>
              <w:left w:val="nil"/>
              <w:bottom w:val="single" w:sz="4" w:space="0" w:color="auto"/>
              <w:right w:val="nil"/>
            </w:tcBorders>
          </w:tcPr>
          <w:p w14:paraId="55A5A15C" w14:textId="77777777" w:rsidR="00A1062E" w:rsidRDefault="00A1062E" w:rsidP="00593A1D">
            <w:pPr>
              <w:spacing w:after="0" w:line="240" w:lineRule="auto"/>
              <w:rPr>
                <w:rFonts w:ascii="Times New Roman" w:eastAsia="Cambria" w:hAnsi="Times New Roman" w:cs="Arial"/>
                <w:snapToGrid w:val="0"/>
                <w:color w:val="000000"/>
                <w:lang w:eastAsia="pt-BR"/>
              </w:rPr>
            </w:pPr>
          </w:p>
        </w:tc>
        <w:tc>
          <w:tcPr>
            <w:tcW w:w="3260" w:type="dxa"/>
            <w:tcBorders>
              <w:top w:val="single" w:sz="4" w:space="0" w:color="auto"/>
              <w:left w:val="nil"/>
              <w:bottom w:val="single" w:sz="4" w:space="0" w:color="auto"/>
              <w:right w:val="nil"/>
            </w:tcBorders>
            <w:vAlign w:val="center"/>
          </w:tcPr>
          <w:p w14:paraId="4E2C2E59" w14:textId="77777777" w:rsidR="00A1062E" w:rsidRDefault="00A1062E" w:rsidP="00593A1D">
            <w:pPr>
              <w:spacing w:after="0" w:line="240" w:lineRule="auto"/>
              <w:rPr>
                <w:rFonts w:ascii="Times New Roman" w:eastAsia="Cambria" w:hAnsi="Times New Roman" w:cs="Arial"/>
                <w:snapToGrid w:val="0"/>
                <w:color w:val="000000"/>
                <w:lang w:eastAsia="pt-BR"/>
              </w:rPr>
            </w:pPr>
          </w:p>
        </w:tc>
        <w:tc>
          <w:tcPr>
            <w:tcW w:w="709" w:type="dxa"/>
            <w:tcBorders>
              <w:top w:val="single" w:sz="4" w:space="0" w:color="auto"/>
              <w:left w:val="nil"/>
              <w:bottom w:val="single" w:sz="4" w:space="0" w:color="auto"/>
              <w:right w:val="nil"/>
            </w:tcBorders>
          </w:tcPr>
          <w:p w14:paraId="0FFAE3B4" w14:textId="77777777" w:rsidR="00A1062E" w:rsidRDefault="00A1062E" w:rsidP="00593A1D">
            <w:pPr>
              <w:spacing w:after="0" w:line="240" w:lineRule="auto"/>
              <w:rPr>
                <w:rFonts w:ascii="Times New Roman" w:eastAsia="Cambria" w:hAnsi="Times New Roman" w:cs="Arial"/>
                <w:color w:val="000000"/>
                <w:lang w:eastAsia="pt-BR"/>
              </w:rPr>
            </w:pPr>
          </w:p>
        </w:tc>
        <w:tc>
          <w:tcPr>
            <w:tcW w:w="851" w:type="dxa"/>
            <w:tcBorders>
              <w:top w:val="single" w:sz="4" w:space="0" w:color="auto"/>
              <w:left w:val="nil"/>
              <w:bottom w:val="single" w:sz="4" w:space="0" w:color="auto"/>
              <w:right w:val="nil"/>
            </w:tcBorders>
          </w:tcPr>
          <w:p w14:paraId="26FE1BED" w14:textId="77777777" w:rsidR="00A1062E" w:rsidRDefault="00A1062E" w:rsidP="00593A1D">
            <w:pPr>
              <w:spacing w:after="0" w:line="240" w:lineRule="auto"/>
              <w:rPr>
                <w:rFonts w:ascii="Times New Roman" w:eastAsia="Cambria" w:hAnsi="Times New Roman" w:cs="Arial"/>
                <w:color w:val="000000"/>
                <w:lang w:eastAsia="pt-BR"/>
              </w:rPr>
            </w:pPr>
          </w:p>
        </w:tc>
        <w:tc>
          <w:tcPr>
            <w:tcW w:w="708" w:type="dxa"/>
            <w:tcBorders>
              <w:top w:val="single" w:sz="4" w:space="0" w:color="auto"/>
              <w:left w:val="nil"/>
              <w:bottom w:val="single" w:sz="4" w:space="0" w:color="auto"/>
              <w:right w:val="nil"/>
            </w:tcBorders>
          </w:tcPr>
          <w:p w14:paraId="7D821B06" w14:textId="77777777" w:rsidR="00A1062E" w:rsidRDefault="00A1062E" w:rsidP="00593A1D">
            <w:pPr>
              <w:spacing w:after="0" w:line="240" w:lineRule="auto"/>
              <w:rPr>
                <w:rFonts w:ascii="Times New Roman" w:eastAsia="Cambria" w:hAnsi="Times New Roman" w:cs="Arial"/>
                <w:color w:val="000000"/>
                <w:lang w:eastAsia="pt-BR"/>
              </w:rPr>
            </w:pPr>
          </w:p>
        </w:tc>
        <w:tc>
          <w:tcPr>
            <w:tcW w:w="993" w:type="dxa"/>
            <w:tcBorders>
              <w:top w:val="single" w:sz="4" w:space="0" w:color="auto"/>
              <w:left w:val="nil"/>
              <w:bottom w:val="single" w:sz="4" w:space="0" w:color="auto"/>
              <w:right w:val="nil"/>
            </w:tcBorders>
          </w:tcPr>
          <w:p w14:paraId="0353C3C6" w14:textId="77777777" w:rsidR="00A1062E" w:rsidRDefault="00A1062E" w:rsidP="00593A1D">
            <w:pPr>
              <w:spacing w:after="0" w:line="240" w:lineRule="auto"/>
              <w:rPr>
                <w:rFonts w:ascii="Times New Roman" w:eastAsia="Cambria" w:hAnsi="Times New Roman" w:cs="Arial"/>
                <w:color w:val="000000"/>
                <w:lang w:eastAsia="pt-BR"/>
              </w:rPr>
            </w:pPr>
          </w:p>
        </w:tc>
      </w:tr>
      <w:tr w:rsidR="00A1062E" w14:paraId="29D4B983" w14:textId="77777777" w:rsidTr="00593A1D">
        <w:trPr>
          <w:trHeight w:val="3210"/>
        </w:trPr>
        <w:tc>
          <w:tcPr>
            <w:tcW w:w="10065" w:type="dxa"/>
            <w:gridSpan w:val="7"/>
            <w:tcBorders>
              <w:top w:val="single" w:sz="4" w:space="0" w:color="auto"/>
              <w:left w:val="single" w:sz="4" w:space="0" w:color="auto"/>
              <w:bottom w:val="single" w:sz="4" w:space="0" w:color="auto"/>
              <w:right w:val="single" w:sz="4" w:space="0" w:color="auto"/>
            </w:tcBorders>
            <w:shd w:val="clear" w:color="auto" w:fill="D9D9FF"/>
          </w:tcPr>
          <w:p w14:paraId="32679BB3" w14:textId="77777777" w:rsidR="00A1062E" w:rsidRDefault="00A1062E" w:rsidP="00593A1D">
            <w:pPr>
              <w:spacing w:after="0" w:line="240" w:lineRule="auto"/>
              <w:rPr>
                <w:rFonts w:ascii="Times New Roman" w:eastAsia="Cambria" w:hAnsi="Times New Roman" w:cs="Arial"/>
                <w:b/>
                <w:color w:val="000000"/>
                <w:lang w:eastAsia="pt-BR"/>
              </w:rPr>
            </w:pPr>
            <w:r>
              <w:rPr>
                <w:rFonts w:ascii="Times New Roman" w:eastAsia="Cambria" w:hAnsi="Times New Roman" w:cs="Arial"/>
                <w:b/>
                <w:color w:val="000000"/>
                <w:lang w:eastAsia="pt-BR"/>
              </w:rPr>
              <w:t>Histórico da votação:</w:t>
            </w:r>
          </w:p>
          <w:p w14:paraId="4BCCFE57" w14:textId="77777777" w:rsidR="00A1062E" w:rsidRDefault="00A1062E" w:rsidP="00593A1D">
            <w:pPr>
              <w:spacing w:after="0" w:line="240" w:lineRule="auto"/>
              <w:rPr>
                <w:rFonts w:ascii="Times New Roman" w:eastAsia="Cambria" w:hAnsi="Times New Roman" w:cs="Arial"/>
                <w:b/>
                <w:color w:val="000000"/>
                <w:lang w:eastAsia="pt-BR"/>
              </w:rPr>
            </w:pPr>
          </w:p>
          <w:p w14:paraId="1246210E" w14:textId="77777777" w:rsidR="00A1062E" w:rsidRDefault="00A1062E" w:rsidP="00593A1D">
            <w:pPr>
              <w:spacing w:after="0" w:line="240" w:lineRule="auto"/>
              <w:rPr>
                <w:rFonts w:ascii="Times New Roman" w:eastAsia="Cambria" w:hAnsi="Times New Roman" w:cs="Arial"/>
                <w:b/>
                <w:color w:val="000000"/>
                <w:lang w:eastAsia="pt-BR"/>
              </w:rPr>
            </w:pPr>
            <w:r>
              <w:rPr>
                <w:rFonts w:ascii="Times New Roman" w:eastAsia="Cambria" w:hAnsi="Times New Roman" w:cs="Arial"/>
                <w:b/>
                <w:color w:val="000000"/>
                <w:lang w:eastAsia="pt-BR"/>
              </w:rPr>
              <w:t>111ª REUNIÃO ORDINÁRIA DO CONSELHO DIRETOR</w:t>
            </w:r>
          </w:p>
          <w:p w14:paraId="276EDA92" w14:textId="77777777" w:rsidR="00A1062E" w:rsidRDefault="00A1062E" w:rsidP="00593A1D">
            <w:pPr>
              <w:spacing w:after="0" w:line="240" w:lineRule="auto"/>
              <w:rPr>
                <w:rFonts w:ascii="Times New Roman" w:eastAsia="Cambria" w:hAnsi="Times New Roman" w:cs="Arial"/>
                <w:color w:val="000000"/>
                <w:lang w:eastAsia="pt-BR"/>
              </w:rPr>
            </w:pPr>
          </w:p>
          <w:p w14:paraId="62C3EDA0" w14:textId="77777777" w:rsidR="00A1062E" w:rsidRDefault="00A1062E" w:rsidP="00593A1D">
            <w:pPr>
              <w:spacing w:after="0" w:line="240" w:lineRule="auto"/>
              <w:rPr>
                <w:rFonts w:ascii="Times New Roman" w:eastAsia="Cambria" w:hAnsi="Times New Roman" w:cs="Arial"/>
                <w:color w:val="000000"/>
                <w:lang w:eastAsia="pt-BR"/>
              </w:rPr>
            </w:pPr>
            <w:r>
              <w:rPr>
                <w:rFonts w:ascii="Times New Roman" w:eastAsia="Cambria" w:hAnsi="Times New Roman" w:cs="Arial"/>
                <w:b/>
                <w:color w:val="000000"/>
                <w:lang w:eastAsia="pt-BR"/>
              </w:rPr>
              <w:t>Data</w:t>
            </w:r>
            <w:r>
              <w:rPr>
                <w:rFonts w:ascii="Times New Roman" w:eastAsia="Cambria" w:hAnsi="Times New Roman" w:cs="Arial"/>
                <w:color w:val="000000"/>
                <w:lang w:eastAsia="pt-BR"/>
              </w:rPr>
              <w:t>: 13/12/2021</w:t>
            </w:r>
          </w:p>
          <w:p w14:paraId="1180041F" w14:textId="77777777" w:rsidR="00A1062E" w:rsidRDefault="00A1062E" w:rsidP="00593A1D">
            <w:pPr>
              <w:spacing w:after="0" w:line="240" w:lineRule="auto"/>
              <w:rPr>
                <w:rFonts w:ascii="Times New Roman" w:eastAsia="Cambria" w:hAnsi="Times New Roman" w:cs="Arial"/>
                <w:color w:val="000000"/>
                <w:lang w:eastAsia="pt-BR"/>
              </w:rPr>
            </w:pPr>
          </w:p>
          <w:p w14:paraId="772AC970" w14:textId="5CBEAABA" w:rsidR="00A1062E" w:rsidRDefault="00A1062E" w:rsidP="00593A1D">
            <w:pPr>
              <w:spacing w:after="0" w:line="240" w:lineRule="auto"/>
              <w:jc w:val="both"/>
              <w:rPr>
                <w:rFonts w:ascii="Times New Roman" w:eastAsia="Cambria" w:hAnsi="Times New Roman" w:cs="Arial"/>
                <w:color w:val="000000"/>
                <w:lang w:eastAsia="pt-BR"/>
              </w:rPr>
            </w:pPr>
            <w:r>
              <w:rPr>
                <w:rFonts w:ascii="Times New Roman" w:eastAsia="Cambria" w:hAnsi="Times New Roman" w:cs="Arial"/>
                <w:b/>
                <w:color w:val="000000"/>
                <w:lang w:eastAsia="pt-BR"/>
              </w:rPr>
              <w:t xml:space="preserve">Matéria em votação: </w:t>
            </w:r>
            <w:r w:rsidRPr="0097554E">
              <w:rPr>
                <w:rFonts w:ascii="Times New Roman" w:eastAsia="Cambria" w:hAnsi="Times New Roman" w:cs="Arial"/>
                <w:color w:val="000000"/>
                <w:lang w:eastAsia="pt-BR"/>
              </w:rPr>
              <w:t>Aprovação da súmula</w:t>
            </w:r>
            <w:r>
              <w:rPr>
                <w:rFonts w:ascii="Times New Roman" w:eastAsia="Cambria" w:hAnsi="Times New Roman" w:cs="Arial"/>
                <w:color w:val="000000"/>
                <w:lang w:eastAsia="pt-BR"/>
              </w:rPr>
              <w:t xml:space="preserve"> da </w:t>
            </w:r>
            <w:r w:rsidR="00B852A9">
              <w:rPr>
                <w:rFonts w:ascii="Times New Roman" w:eastAsia="Cambria" w:hAnsi="Times New Roman" w:cs="Arial"/>
                <w:color w:val="000000"/>
                <w:lang w:eastAsia="pt-BR"/>
              </w:rPr>
              <w:t>111</w:t>
            </w:r>
            <w:r>
              <w:rPr>
                <w:rFonts w:ascii="Times New Roman" w:eastAsia="Cambria" w:hAnsi="Times New Roman" w:cs="Arial"/>
                <w:color w:val="000000"/>
                <w:lang w:eastAsia="pt-BR"/>
              </w:rPr>
              <w:t xml:space="preserve">ª Reunião </w:t>
            </w:r>
            <w:r w:rsidR="00B852A9">
              <w:rPr>
                <w:rFonts w:ascii="Times New Roman" w:eastAsia="Cambria" w:hAnsi="Times New Roman" w:cs="Arial"/>
                <w:color w:val="000000"/>
                <w:lang w:eastAsia="pt-BR"/>
              </w:rPr>
              <w:t>O</w:t>
            </w:r>
            <w:r w:rsidRPr="00177B04">
              <w:rPr>
                <w:rFonts w:ascii="Times New Roman" w:eastAsia="Cambria" w:hAnsi="Times New Roman" w:cs="Arial"/>
                <w:color w:val="000000"/>
                <w:lang w:eastAsia="pt-BR"/>
              </w:rPr>
              <w:t>rdinária</w:t>
            </w:r>
            <w:r>
              <w:rPr>
                <w:rFonts w:ascii="Times New Roman" w:eastAsia="Cambria" w:hAnsi="Times New Roman" w:cs="Arial"/>
                <w:color w:val="000000"/>
                <w:lang w:eastAsia="pt-BR"/>
              </w:rPr>
              <w:t xml:space="preserve"> do Conselho Diretor do CAU/BR</w:t>
            </w:r>
            <w:r>
              <w:rPr>
                <w:rFonts w:ascii="Times New Roman" w:eastAsia="Cambria" w:hAnsi="Times New Roman" w:cs="Times New Roman"/>
                <w:bCs/>
                <w:lang w:eastAsia="pt-BR"/>
              </w:rPr>
              <w:t>.</w:t>
            </w:r>
          </w:p>
          <w:p w14:paraId="3F7EC606" w14:textId="77777777" w:rsidR="00A1062E" w:rsidRDefault="00A1062E" w:rsidP="00593A1D">
            <w:pPr>
              <w:spacing w:after="0" w:line="240" w:lineRule="auto"/>
              <w:rPr>
                <w:rFonts w:ascii="Times New Roman" w:eastAsia="Cambria" w:hAnsi="Times New Roman" w:cs="Arial"/>
                <w:color w:val="000000"/>
                <w:lang w:eastAsia="pt-BR"/>
              </w:rPr>
            </w:pPr>
          </w:p>
          <w:p w14:paraId="19A8884D" w14:textId="77777777" w:rsidR="00B852A9" w:rsidRPr="0097554E" w:rsidRDefault="00B852A9" w:rsidP="00B852A9">
            <w:pPr>
              <w:spacing w:after="0" w:line="240" w:lineRule="auto"/>
              <w:rPr>
                <w:rFonts w:ascii="Times New Roman" w:eastAsia="Cambria" w:hAnsi="Times New Roman" w:cs="Times New Roman"/>
                <w:b/>
                <w:lang w:eastAsia="pt-BR"/>
              </w:rPr>
            </w:pPr>
            <w:r w:rsidRPr="0097554E">
              <w:rPr>
                <w:rFonts w:ascii="Times New Roman" w:eastAsia="Cambria" w:hAnsi="Times New Roman" w:cs="Times New Roman"/>
                <w:b/>
                <w:lang w:eastAsia="pt-BR"/>
              </w:rPr>
              <w:t xml:space="preserve">Resultado da votação: </w:t>
            </w:r>
            <w:r w:rsidRPr="00562750">
              <w:rPr>
                <w:rFonts w:ascii="Times New Roman" w:eastAsia="Cambria" w:hAnsi="Times New Roman" w:cs="Times New Roman"/>
                <w:b/>
                <w:lang w:eastAsia="pt-BR"/>
              </w:rPr>
              <w:t xml:space="preserve">Sim </w:t>
            </w:r>
            <w:r w:rsidRPr="00562750">
              <w:rPr>
                <w:rFonts w:ascii="Times New Roman" w:eastAsia="Cambria" w:hAnsi="Times New Roman" w:cs="Times New Roman"/>
                <w:lang w:eastAsia="pt-BR"/>
              </w:rPr>
              <w:t>(</w:t>
            </w:r>
            <w:r>
              <w:rPr>
                <w:rFonts w:ascii="Times New Roman" w:eastAsia="Cambria" w:hAnsi="Times New Roman" w:cs="Times New Roman"/>
                <w:lang w:eastAsia="pt-BR"/>
              </w:rPr>
              <w:t>04</w:t>
            </w:r>
            <w:proofErr w:type="gramStart"/>
            <w:r w:rsidRPr="00562750">
              <w:rPr>
                <w:rFonts w:ascii="Times New Roman" w:eastAsia="Cambria" w:hAnsi="Times New Roman" w:cs="Times New Roman"/>
                <w:lang w:eastAsia="pt-BR"/>
              </w:rPr>
              <w:t xml:space="preserve">) </w:t>
            </w:r>
            <w:r w:rsidRPr="00562750">
              <w:rPr>
                <w:rFonts w:ascii="Times New Roman" w:eastAsia="Cambria" w:hAnsi="Times New Roman" w:cs="Times New Roman"/>
                <w:b/>
                <w:lang w:eastAsia="pt-BR"/>
              </w:rPr>
              <w:t>Não</w:t>
            </w:r>
            <w:proofErr w:type="gramEnd"/>
            <w:r w:rsidRPr="00562750">
              <w:rPr>
                <w:rFonts w:ascii="Times New Roman" w:eastAsia="Cambria" w:hAnsi="Times New Roman" w:cs="Times New Roman"/>
                <w:lang w:eastAsia="pt-BR"/>
              </w:rPr>
              <w:t xml:space="preserve"> (</w:t>
            </w:r>
            <w:r>
              <w:rPr>
                <w:rFonts w:ascii="Times New Roman" w:eastAsia="Cambria" w:hAnsi="Times New Roman" w:cs="Times New Roman"/>
                <w:lang w:eastAsia="pt-BR"/>
              </w:rPr>
              <w:t>0</w:t>
            </w:r>
            <w:r w:rsidRPr="00562750">
              <w:rPr>
                <w:rFonts w:ascii="Times New Roman" w:eastAsia="Cambria" w:hAnsi="Times New Roman" w:cs="Times New Roman"/>
                <w:lang w:eastAsia="pt-BR"/>
              </w:rPr>
              <w:t xml:space="preserve">) </w:t>
            </w:r>
            <w:r w:rsidRPr="00562750">
              <w:rPr>
                <w:rFonts w:ascii="Times New Roman" w:eastAsia="Cambria" w:hAnsi="Times New Roman" w:cs="Times New Roman"/>
                <w:b/>
                <w:lang w:eastAsia="pt-BR"/>
              </w:rPr>
              <w:t>Abstenções</w:t>
            </w:r>
            <w:r w:rsidRPr="00562750">
              <w:rPr>
                <w:rFonts w:ascii="Times New Roman" w:eastAsia="Cambria" w:hAnsi="Times New Roman" w:cs="Times New Roman"/>
                <w:lang w:eastAsia="pt-BR"/>
              </w:rPr>
              <w:t xml:space="preserve"> (</w:t>
            </w:r>
            <w:r>
              <w:rPr>
                <w:rFonts w:ascii="Times New Roman" w:eastAsia="Cambria" w:hAnsi="Times New Roman" w:cs="Times New Roman"/>
                <w:lang w:eastAsia="pt-BR"/>
              </w:rPr>
              <w:t>0</w:t>
            </w:r>
            <w:r w:rsidRPr="00562750">
              <w:rPr>
                <w:rFonts w:ascii="Times New Roman" w:eastAsia="Cambria" w:hAnsi="Times New Roman" w:cs="Times New Roman"/>
                <w:lang w:eastAsia="pt-BR"/>
              </w:rPr>
              <w:t xml:space="preserve">) </w:t>
            </w:r>
            <w:r w:rsidRPr="00562750">
              <w:rPr>
                <w:rFonts w:ascii="Times New Roman" w:eastAsia="Cambria" w:hAnsi="Times New Roman" w:cs="Times New Roman"/>
                <w:b/>
                <w:lang w:eastAsia="pt-BR"/>
              </w:rPr>
              <w:t xml:space="preserve">Ausências </w:t>
            </w:r>
            <w:r w:rsidRPr="00562750">
              <w:rPr>
                <w:rFonts w:ascii="Times New Roman" w:eastAsia="Cambria" w:hAnsi="Times New Roman" w:cs="Times New Roman"/>
                <w:lang w:eastAsia="pt-BR"/>
              </w:rPr>
              <w:t>(</w:t>
            </w:r>
            <w:r>
              <w:rPr>
                <w:rFonts w:ascii="Times New Roman" w:eastAsia="Cambria" w:hAnsi="Times New Roman" w:cs="Times New Roman"/>
                <w:lang w:eastAsia="pt-BR"/>
              </w:rPr>
              <w:t>01</w:t>
            </w:r>
            <w:r w:rsidRPr="00562750">
              <w:rPr>
                <w:rFonts w:ascii="Times New Roman" w:eastAsia="Cambria" w:hAnsi="Times New Roman" w:cs="Times New Roman"/>
                <w:lang w:eastAsia="pt-BR"/>
              </w:rPr>
              <w:t xml:space="preserve">) </w:t>
            </w:r>
            <w:r w:rsidRPr="00297C36">
              <w:rPr>
                <w:rFonts w:ascii="Times New Roman" w:eastAsia="Cambria" w:hAnsi="Times New Roman" w:cs="Times New Roman"/>
                <w:b/>
                <w:lang w:eastAsia="pt-BR"/>
              </w:rPr>
              <w:t>Impedimento</w:t>
            </w:r>
            <w:r>
              <w:rPr>
                <w:rFonts w:ascii="Times New Roman" w:eastAsia="Cambria" w:hAnsi="Times New Roman" w:cs="Times New Roman"/>
                <w:lang w:eastAsia="pt-BR"/>
              </w:rPr>
              <w:t xml:space="preserve"> (0) </w:t>
            </w:r>
            <w:r w:rsidRPr="00562750">
              <w:rPr>
                <w:rFonts w:ascii="Times New Roman" w:eastAsia="Cambria" w:hAnsi="Times New Roman" w:cs="Times New Roman"/>
                <w:b/>
                <w:lang w:eastAsia="pt-BR"/>
              </w:rPr>
              <w:t xml:space="preserve">Total de votos </w:t>
            </w:r>
            <w:r w:rsidRPr="00562750">
              <w:rPr>
                <w:rFonts w:ascii="Times New Roman" w:eastAsia="Cambria" w:hAnsi="Times New Roman" w:cs="Times New Roman"/>
                <w:lang w:eastAsia="pt-BR"/>
              </w:rPr>
              <w:t>(</w:t>
            </w:r>
            <w:r>
              <w:rPr>
                <w:rFonts w:ascii="Times New Roman" w:eastAsia="Cambria" w:hAnsi="Times New Roman" w:cs="Times New Roman"/>
                <w:lang w:eastAsia="pt-BR"/>
              </w:rPr>
              <w:t>04</w:t>
            </w:r>
            <w:r w:rsidRPr="00562750">
              <w:rPr>
                <w:rFonts w:ascii="Times New Roman" w:eastAsia="Cambria" w:hAnsi="Times New Roman" w:cs="Times New Roman"/>
                <w:lang w:eastAsia="pt-BR"/>
              </w:rPr>
              <w:t>)</w:t>
            </w:r>
          </w:p>
          <w:p w14:paraId="24A5DA1D" w14:textId="77777777" w:rsidR="00A1062E" w:rsidRPr="0097554E" w:rsidRDefault="00A1062E" w:rsidP="00593A1D">
            <w:pPr>
              <w:spacing w:after="0" w:line="240" w:lineRule="auto"/>
              <w:rPr>
                <w:rFonts w:ascii="Times New Roman" w:eastAsia="Cambria" w:hAnsi="Times New Roman" w:cs="Times New Roman"/>
                <w:lang w:eastAsia="pt-BR"/>
              </w:rPr>
            </w:pPr>
          </w:p>
          <w:p w14:paraId="09AD4FB3" w14:textId="77777777" w:rsidR="00A1062E" w:rsidRPr="0097554E" w:rsidRDefault="00A1062E" w:rsidP="00593A1D">
            <w:pPr>
              <w:spacing w:after="0" w:line="240" w:lineRule="auto"/>
              <w:rPr>
                <w:rFonts w:ascii="Times New Roman" w:eastAsia="Cambria" w:hAnsi="Times New Roman" w:cs="Times New Roman"/>
                <w:lang w:eastAsia="pt-BR"/>
              </w:rPr>
            </w:pPr>
            <w:r w:rsidRPr="0097554E">
              <w:rPr>
                <w:rFonts w:ascii="Times New Roman" w:eastAsia="Cambria" w:hAnsi="Times New Roman" w:cs="Times New Roman"/>
                <w:b/>
                <w:lang w:eastAsia="pt-BR"/>
              </w:rPr>
              <w:t>Ocorrências</w:t>
            </w:r>
            <w:r w:rsidRPr="0097554E">
              <w:rPr>
                <w:rFonts w:ascii="Times New Roman" w:eastAsia="Cambria" w:hAnsi="Times New Roman" w:cs="Times New Roman"/>
                <w:lang w:eastAsia="pt-BR"/>
              </w:rPr>
              <w:t xml:space="preserve">: </w:t>
            </w:r>
          </w:p>
          <w:p w14:paraId="58D72C3D" w14:textId="77777777" w:rsidR="00A1062E" w:rsidRDefault="00A1062E" w:rsidP="00593A1D">
            <w:pPr>
              <w:spacing w:after="0" w:line="240" w:lineRule="auto"/>
              <w:rPr>
                <w:rFonts w:ascii="Times New Roman" w:eastAsia="Cambria" w:hAnsi="Times New Roman" w:cs="Arial"/>
                <w:color w:val="000000"/>
                <w:lang w:eastAsia="pt-BR"/>
              </w:rPr>
            </w:pPr>
          </w:p>
          <w:p w14:paraId="51C9126D" w14:textId="77777777" w:rsidR="00A1062E" w:rsidRDefault="00A1062E" w:rsidP="00593A1D">
            <w:pPr>
              <w:spacing w:after="0" w:line="240" w:lineRule="auto"/>
              <w:rPr>
                <w:rFonts w:ascii="Times New Roman" w:eastAsia="Cambria" w:hAnsi="Times New Roman" w:cs="Arial"/>
                <w:color w:val="000000"/>
                <w:lang w:eastAsia="pt-BR"/>
              </w:rPr>
            </w:pPr>
            <w:r>
              <w:rPr>
                <w:rFonts w:ascii="Times New Roman" w:eastAsia="Cambria" w:hAnsi="Times New Roman" w:cs="Arial"/>
                <w:b/>
                <w:color w:val="000000"/>
                <w:lang w:eastAsia="pt-BR"/>
              </w:rPr>
              <w:t>Assessoria Técnica</w:t>
            </w:r>
            <w:r>
              <w:rPr>
                <w:rFonts w:ascii="Times New Roman" w:eastAsia="Cambria" w:hAnsi="Times New Roman" w:cs="Arial"/>
                <w:color w:val="000000"/>
                <w:lang w:eastAsia="pt-BR"/>
              </w:rPr>
              <w:t>: Daniela Demartini</w:t>
            </w:r>
            <w:r>
              <w:rPr>
                <w:rFonts w:ascii="Times New Roman" w:eastAsia="Cambria" w:hAnsi="Times New Roman" w:cs="Arial"/>
                <w:b/>
                <w:color w:val="000000"/>
                <w:lang w:eastAsia="pt-BR"/>
              </w:rPr>
              <w:t xml:space="preserve">        Condução dos trabalhos (Presidente):</w:t>
            </w:r>
            <w:r>
              <w:rPr>
                <w:rFonts w:ascii="Times New Roman" w:eastAsia="Cambria" w:hAnsi="Times New Roman" w:cs="Arial"/>
                <w:color w:val="000000"/>
                <w:lang w:eastAsia="pt-BR"/>
              </w:rPr>
              <w:t xml:space="preserve"> Nadia Somekh</w:t>
            </w:r>
          </w:p>
        </w:tc>
      </w:tr>
    </w:tbl>
    <w:p w14:paraId="60DDAF3A" w14:textId="77777777" w:rsidR="00A1062E" w:rsidRDefault="00A1062E" w:rsidP="00A1062E">
      <w:pPr>
        <w:spacing w:after="0" w:line="240" w:lineRule="auto"/>
        <w:jc w:val="center"/>
        <w:rPr>
          <w:rFonts w:ascii="Times New Roman" w:eastAsia="Cambria" w:hAnsi="Times New Roman" w:cs="Times New Roman"/>
          <w:lang w:eastAsia="pt-BR"/>
        </w:rPr>
      </w:pPr>
    </w:p>
    <w:p w14:paraId="33983FB4" w14:textId="77777777" w:rsidR="00A1062E" w:rsidRDefault="00A1062E" w:rsidP="00A1062E">
      <w:pPr>
        <w:tabs>
          <w:tab w:val="left" w:pos="1560"/>
        </w:tabs>
        <w:spacing w:before="2" w:after="2" w:line="276" w:lineRule="auto"/>
        <w:jc w:val="center"/>
        <w:rPr>
          <w:rFonts w:ascii="Times New Roman" w:eastAsia="Cambria" w:hAnsi="Times New Roman" w:cs="Times New Roman"/>
        </w:rPr>
      </w:pPr>
    </w:p>
    <w:p w14:paraId="72D0AAFD" w14:textId="77777777" w:rsidR="00A1062E" w:rsidRDefault="00A1062E" w:rsidP="00A1062E">
      <w:pPr>
        <w:spacing w:after="0" w:line="240" w:lineRule="auto"/>
        <w:jc w:val="center"/>
        <w:rPr>
          <w:rFonts w:ascii="Times New Roman" w:eastAsia="Cambria" w:hAnsi="Times New Roman" w:cs="Times New Roman"/>
          <w:lang w:eastAsia="pt-BR"/>
        </w:rPr>
      </w:pPr>
    </w:p>
    <w:p w14:paraId="4A3C9A81" w14:textId="77777777" w:rsidR="00A1062E" w:rsidRDefault="00A1062E" w:rsidP="00A1062E">
      <w:pPr>
        <w:autoSpaceDE w:val="0"/>
        <w:autoSpaceDN w:val="0"/>
        <w:adjustRightInd w:val="0"/>
        <w:spacing w:after="0" w:line="240" w:lineRule="auto"/>
        <w:rPr>
          <w:rFonts w:ascii="Times New Roman" w:eastAsia="Cambria" w:hAnsi="Times New Roman" w:cs="Times New Roman"/>
          <w:b/>
          <w:caps/>
          <w:color w:val="000000"/>
          <w:spacing w:val="4"/>
          <w:lang w:eastAsia="pt-BR"/>
        </w:rPr>
      </w:pPr>
    </w:p>
    <w:p w14:paraId="1200249A" w14:textId="77777777" w:rsidR="00A1062E" w:rsidRDefault="00A1062E" w:rsidP="00A1062E">
      <w:pPr>
        <w:autoSpaceDE w:val="0"/>
        <w:autoSpaceDN w:val="0"/>
        <w:adjustRightInd w:val="0"/>
        <w:spacing w:after="0" w:line="240" w:lineRule="auto"/>
        <w:rPr>
          <w:rFonts w:ascii="Times New Roman" w:eastAsia="Cambria" w:hAnsi="Times New Roman" w:cs="Times New Roman"/>
          <w:b/>
          <w:caps/>
          <w:color w:val="000000"/>
          <w:spacing w:val="4"/>
          <w:lang w:eastAsia="pt-BR"/>
        </w:rPr>
      </w:pPr>
    </w:p>
    <w:p w14:paraId="2A88E457" w14:textId="77777777" w:rsidR="00A1062E" w:rsidRDefault="00A1062E" w:rsidP="00A1062E">
      <w:pPr>
        <w:tabs>
          <w:tab w:val="left" w:pos="1560"/>
        </w:tabs>
        <w:spacing w:before="2" w:after="2" w:line="276" w:lineRule="auto"/>
        <w:jc w:val="center"/>
        <w:rPr>
          <w:rFonts w:ascii="Times New Roman" w:eastAsia="Cambria" w:hAnsi="Times New Roman" w:cs="Times New Roman"/>
        </w:rPr>
      </w:pPr>
    </w:p>
    <w:p w14:paraId="60ACA084" w14:textId="77777777" w:rsidR="00A1062E" w:rsidRPr="00302D13" w:rsidRDefault="00A1062E" w:rsidP="00A1062E">
      <w:pPr>
        <w:spacing w:after="0" w:line="240" w:lineRule="auto"/>
        <w:jc w:val="center"/>
        <w:rPr>
          <w:rFonts w:ascii="Times New Roman" w:eastAsia="Cambria" w:hAnsi="Times New Roman" w:cs="Times New Roman"/>
          <w:color w:val="000000" w:themeColor="text1"/>
        </w:rPr>
      </w:pPr>
    </w:p>
    <w:p w14:paraId="5996C9A9" w14:textId="77777777" w:rsidR="00A1062E" w:rsidRPr="00733C04" w:rsidRDefault="00A1062E" w:rsidP="00A1062E">
      <w:pPr>
        <w:spacing w:after="0" w:line="240" w:lineRule="auto"/>
        <w:jc w:val="center"/>
        <w:rPr>
          <w:rFonts w:ascii="Times New Roman" w:eastAsia="Cambria" w:hAnsi="Times New Roman" w:cs="Times New Roman"/>
          <w:color w:val="000000" w:themeColor="text1"/>
        </w:rPr>
      </w:pPr>
    </w:p>
    <w:p w14:paraId="7D6D3954" w14:textId="437EAAD1" w:rsidR="001E4793" w:rsidRPr="00302D13" w:rsidRDefault="001E4793" w:rsidP="00A1062E">
      <w:pPr>
        <w:tabs>
          <w:tab w:val="center" w:pos="4252"/>
          <w:tab w:val="right" w:pos="8504"/>
        </w:tabs>
        <w:spacing w:after="0" w:line="240" w:lineRule="auto"/>
        <w:jc w:val="center"/>
        <w:rPr>
          <w:rFonts w:ascii="Times New Roman" w:eastAsia="Cambria" w:hAnsi="Times New Roman" w:cs="Times New Roman"/>
          <w:color w:val="000000" w:themeColor="text1"/>
        </w:rPr>
      </w:pPr>
    </w:p>
    <w:sectPr w:rsidR="001E4793" w:rsidRPr="00302D13" w:rsidSect="00C81555">
      <w:headerReference w:type="default" r:id="rId10"/>
      <w:footerReference w:type="default" r:id="rId11"/>
      <w:pgSz w:w="11906" w:h="16838"/>
      <w:pgMar w:top="1843" w:right="1133" w:bottom="1417" w:left="1701" w:header="510" w:footer="8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766DF" w14:textId="77777777" w:rsidR="001404FB" w:rsidRDefault="001404FB" w:rsidP="00783D72">
      <w:pPr>
        <w:spacing w:after="0" w:line="240" w:lineRule="auto"/>
      </w:pPr>
      <w:r>
        <w:separator/>
      </w:r>
    </w:p>
  </w:endnote>
  <w:endnote w:type="continuationSeparator" w:id="0">
    <w:p w14:paraId="72A2AB73" w14:textId="77777777" w:rsidR="001404FB" w:rsidRDefault="001404FB" w:rsidP="00783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921681"/>
      <w:docPartObj>
        <w:docPartGallery w:val="Page Numbers (Bottom of Page)"/>
        <w:docPartUnique/>
      </w:docPartObj>
    </w:sdtPr>
    <w:sdtEndPr>
      <w:rPr>
        <w:rFonts w:ascii="Arial" w:hAnsi="Arial" w:cs="Arial"/>
        <w:b/>
        <w:bCs/>
        <w:color w:val="008080"/>
      </w:rPr>
    </w:sdtEndPr>
    <w:sdtContent>
      <w:sdt>
        <w:sdtPr>
          <w:id w:val="45794827"/>
          <w:docPartObj>
            <w:docPartGallery w:val="Page Numbers (Bottom of Page)"/>
            <w:docPartUnique/>
          </w:docPartObj>
        </w:sdtPr>
        <w:sdtEndPr>
          <w:rPr>
            <w:rFonts w:ascii="Arial" w:hAnsi="Arial" w:cs="Arial"/>
            <w:b/>
            <w:bCs/>
            <w:color w:val="008080"/>
          </w:rPr>
        </w:sdtEndPr>
        <w:sdtContent>
          <w:p w14:paraId="274DD46B" w14:textId="77777777" w:rsidR="001404FB" w:rsidRPr="00C25F47" w:rsidRDefault="001404FB">
            <w:pPr>
              <w:pStyle w:val="Rodap"/>
              <w:jc w:val="right"/>
              <w:rPr>
                <w:rFonts w:ascii="Arial" w:hAnsi="Arial" w:cs="Arial"/>
                <w:b/>
                <w:bCs/>
                <w:color w:val="008080"/>
              </w:rPr>
            </w:pPr>
            <w:r w:rsidRPr="00C25F47">
              <w:rPr>
                <w:noProof/>
                <w:color w:val="008080"/>
                <w:lang w:eastAsia="pt-BR"/>
              </w:rPr>
              <w:drawing>
                <wp:anchor distT="0" distB="0" distL="114300" distR="114300" simplePos="0" relativeHeight="251660288" behindDoc="1" locked="0" layoutInCell="1" allowOverlap="1" wp14:anchorId="2F9256C3" wp14:editId="1C174644">
                  <wp:simplePos x="0" y="0"/>
                  <wp:positionH relativeFrom="page">
                    <wp:posOffset>-2540</wp:posOffset>
                  </wp:positionH>
                  <wp:positionV relativeFrom="paragraph">
                    <wp:posOffset>247650</wp:posOffset>
                  </wp:positionV>
                  <wp:extent cx="7560000" cy="720000"/>
                  <wp:effectExtent l="0" t="0" r="3175" b="4445"/>
                  <wp:wrapNone/>
                  <wp:docPr id="4" name="Imagem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anchor>
              </w:drawing>
            </w:r>
            <w:r w:rsidRPr="00C25F47">
              <w:rPr>
                <w:rFonts w:ascii="Arial" w:hAnsi="Arial" w:cs="Arial"/>
                <w:b/>
                <w:bCs/>
                <w:color w:val="008080"/>
              </w:rPr>
              <w:fldChar w:fldCharType="begin"/>
            </w:r>
            <w:r w:rsidRPr="00C25F47">
              <w:rPr>
                <w:rFonts w:ascii="Arial" w:hAnsi="Arial" w:cs="Arial"/>
                <w:b/>
                <w:bCs/>
                <w:color w:val="008080"/>
              </w:rPr>
              <w:instrText>PAGE   \* MERGEFORMAT</w:instrText>
            </w:r>
            <w:r w:rsidRPr="00C25F47">
              <w:rPr>
                <w:rFonts w:ascii="Arial" w:hAnsi="Arial" w:cs="Arial"/>
                <w:b/>
                <w:bCs/>
                <w:color w:val="008080"/>
              </w:rPr>
              <w:fldChar w:fldCharType="separate"/>
            </w:r>
            <w:r w:rsidR="00B852A9">
              <w:rPr>
                <w:rFonts w:ascii="Arial" w:hAnsi="Arial" w:cs="Arial"/>
                <w:b/>
                <w:bCs/>
                <w:noProof/>
                <w:color w:val="008080"/>
              </w:rPr>
              <w:t>5</w:t>
            </w:r>
            <w:r w:rsidRPr="00C25F47">
              <w:rPr>
                <w:rFonts w:ascii="Arial" w:hAnsi="Arial" w:cs="Arial"/>
                <w:b/>
                <w:bCs/>
                <w:color w:val="008080"/>
              </w:rPr>
              <w:fldChar w:fldCharType="end"/>
            </w:r>
          </w:p>
        </w:sdtContent>
      </w:sdt>
    </w:sdtContent>
  </w:sdt>
  <w:p w14:paraId="6FDAD1A7" w14:textId="77777777" w:rsidR="001404FB" w:rsidRPr="00C25F47" w:rsidRDefault="001404FB" w:rsidP="00C25F47">
    <w:pPr>
      <w:pStyle w:val="Rodap"/>
    </w:pP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136580"/>
      <w:docPartObj>
        <w:docPartGallery w:val="Page Numbers (Bottom of Page)"/>
        <w:docPartUnique/>
      </w:docPartObj>
    </w:sdtPr>
    <w:sdtEndPr>
      <w:rPr>
        <w:rFonts w:ascii="Arial" w:hAnsi="Arial" w:cs="Arial"/>
        <w:b/>
        <w:bCs/>
        <w:color w:val="008080"/>
      </w:rPr>
    </w:sdtEndPr>
    <w:sdtContent>
      <w:sdt>
        <w:sdtPr>
          <w:id w:val="-1651979469"/>
          <w:docPartObj>
            <w:docPartGallery w:val="Page Numbers (Bottom of Page)"/>
            <w:docPartUnique/>
          </w:docPartObj>
        </w:sdtPr>
        <w:sdtEndPr>
          <w:rPr>
            <w:rFonts w:ascii="Arial" w:hAnsi="Arial" w:cs="Arial"/>
            <w:b/>
            <w:bCs/>
            <w:color w:val="008080"/>
          </w:rPr>
        </w:sdtEndPr>
        <w:sdtContent>
          <w:p w14:paraId="426F4FD8" w14:textId="77777777" w:rsidR="00733C04" w:rsidRPr="00C25F47" w:rsidRDefault="00A1062E">
            <w:pPr>
              <w:pStyle w:val="Rodap"/>
              <w:jc w:val="right"/>
              <w:rPr>
                <w:rFonts w:ascii="Arial" w:hAnsi="Arial" w:cs="Arial"/>
                <w:b/>
                <w:bCs/>
                <w:color w:val="008080"/>
              </w:rPr>
            </w:pPr>
            <w:r w:rsidRPr="00C25F47">
              <w:rPr>
                <w:noProof/>
                <w:color w:val="008080"/>
                <w:lang w:eastAsia="pt-BR"/>
              </w:rPr>
              <w:drawing>
                <wp:anchor distT="0" distB="0" distL="114300" distR="114300" simplePos="0" relativeHeight="251663360" behindDoc="1" locked="0" layoutInCell="1" allowOverlap="1" wp14:anchorId="4536DF7C" wp14:editId="6528673E">
                  <wp:simplePos x="0" y="0"/>
                  <wp:positionH relativeFrom="page">
                    <wp:posOffset>-2540</wp:posOffset>
                  </wp:positionH>
                  <wp:positionV relativeFrom="paragraph">
                    <wp:posOffset>247650</wp:posOffset>
                  </wp:positionV>
                  <wp:extent cx="7560000" cy="720000"/>
                  <wp:effectExtent l="0" t="0" r="3175" b="4445"/>
                  <wp:wrapNone/>
                  <wp:docPr id="5" name="Imagem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anchor>
              </w:drawing>
            </w:r>
            <w:r w:rsidRPr="00C25F47">
              <w:rPr>
                <w:rFonts w:ascii="Arial" w:hAnsi="Arial" w:cs="Arial"/>
                <w:b/>
                <w:bCs/>
                <w:color w:val="008080"/>
              </w:rPr>
              <w:fldChar w:fldCharType="begin"/>
            </w:r>
            <w:r w:rsidRPr="00C25F47">
              <w:rPr>
                <w:rFonts w:ascii="Arial" w:hAnsi="Arial" w:cs="Arial"/>
                <w:b/>
                <w:bCs/>
                <w:color w:val="008080"/>
              </w:rPr>
              <w:instrText>PAGE   \* MERGEFORMAT</w:instrText>
            </w:r>
            <w:r w:rsidRPr="00C25F47">
              <w:rPr>
                <w:rFonts w:ascii="Arial" w:hAnsi="Arial" w:cs="Arial"/>
                <w:b/>
                <w:bCs/>
                <w:color w:val="008080"/>
              </w:rPr>
              <w:fldChar w:fldCharType="separate"/>
            </w:r>
            <w:r w:rsidR="00B852A9">
              <w:rPr>
                <w:rFonts w:ascii="Arial" w:hAnsi="Arial" w:cs="Arial"/>
                <w:b/>
                <w:bCs/>
                <w:noProof/>
                <w:color w:val="008080"/>
              </w:rPr>
              <w:t>6</w:t>
            </w:r>
            <w:r w:rsidRPr="00C25F47">
              <w:rPr>
                <w:rFonts w:ascii="Arial" w:hAnsi="Arial" w:cs="Arial"/>
                <w:b/>
                <w:bCs/>
                <w:color w:val="008080"/>
              </w:rPr>
              <w:fldChar w:fldCharType="end"/>
            </w:r>
          </w:p>
        </w:sdtContent>
      </w:sdt>
    </w:sdtContent>
  </w:sdt>
  <w:p w14:paraId="4356FBDE" w14:textId="77777777" w:rsidR="00733C04" w:rsidRPr="00C25F47" w:rsidRDefault="00A1062E" w:rsidP="00C25F47">
    <w:pPr>
      <w:pStyle w:val="Rodap"/>
    </w:pP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A9EE1" w14:textId="77777777" w:rsidR="001404FB" w:rsidRDefault="001404FB" w:rsidP="00783D72">
      <w:pPr>
        <w:spacing w:after="0" w:line="240" w:lineRule="auto"/>
      </w:pPr>
      <w:r>
        <w:separator/>
      </w:r>
    </w:p>
  </w:footnote>
  <w:footnote w:type="continuationSeparator" w:id="0">
    <w:p w14:paraId="6AADEA07" w14:textId="77777777" w:rsidR="001404FB" w:rsidRDefault="001404FB" w:rsidP="00783D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B6391" w14:textId="77777777" w:rsidR="001404FB" w:rsidRDefault="001404FB">
    <w:pPr>
      <w:pStyle w:val="Cabealho"/>
    </w:pPr>
    <w:r>
      <w:rPr>
        <w:noProof/>
        <w:color w:val="FFFFFF" w:themeColor="background1"/>
        <w:sz w:val="12"/>
        <w:szCs w:val="12"/>
        <w:lang w:eastAsia="pt-BR"/>
      </w:rPr>
      <w:drawing>
        <wp:anchor distT="0" distB="0" distL="114300" distR="114300" simplePos="0" relativeHeight="251659264" behindDoc="0" locked="0" layoutInCell="1" allowOverlap="1" wp14:anchorId="5D1887AE" wp14:editId="111A0DDB">
          <wp:simplePos x="0" y="0"/>
          <wp:positionH relativeFrom="page">
            <wp:posOffset>-12065</wp:posOffset>
          </wp:positionH>
          <wp:positionV relativeFrom="paragraph">
            <wp:posOffset>-295910</wp:posOffset>
          </wp:positionV>
          <wp:extent cx="7560000" cy="1081430"/>
          <wp:effectExtent l="0" t="0" r="3175" b="444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BEBA8EAE-BF5A-486C-A8C5-ECC9F3942E4B}">
                        <a14:imgProps xmlns:a14="http://schemas.microsoft.com/office/drawing/2010/main">
                          <a14:imgLayer r:embed="rId2">
                            <a14:imgEffect>
                              <a14:sharpenSoften amount="10000"/>
                            </a14:imgEffect>
                            <a14:imgEffect>
                              <a14:brightnessContrast bright="10000"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7560000" cy="108143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A8CE0" w14:textId="77777777" w:rsidR="00733C04" w:rsidRDefault="00A1062E">
    <w:pPr>
      <w:pStyle w:val="Cabealho"/>
    </w:pPr>
    <w:r>
      <w:rPr>
        <w:noProof/>
        <w:color w:val="FFFFFF" w:themeColor="background1"/>
        <w:sz w:val="12"/>
        <w:szCs w:val="12"/>
        <w:lang w:eastAsia="pt-BR"/>
      </w:rPr>
      <w:drawing>
        <wp:anchor distT="0" distB="0" distL="114300" distR="114300" simplePos="0" relativeHeight="251662336" behindDoc="0" locked="0" layoutInCell="1" allowOverlap="1" wp14:anchorId="2E870ABD" wp14:editId="0DB3C91C">
          <wp:simplePos x="0" y="0"/>
          <wp:positionH relativeFrom="page">
            <wp:posOffset>-12065</wp:posOffset>
          </wp:positionH>
          <wp:positionV relativeFrom="paragraph">
            <wp:posOffset>-295910</wp:posOffset>
          </wp:positionV>
          <wp:extent cx="7560000" cy="1081430"/>
          <wp:effectExtent l="0" t="0" r="3175" b="444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BEBA8EAE-BF5A-486C-A8C5-ECC9F3942E4B}">
                        <a14:imgProps xmlns:a14="http://schemas.microsoft.com/office/drawing/2010/main">
                          <a14:imgLayer r:embed="rId2">
                            <a14:imgEffect>
                              <a14:sharpenSoften amount="10000"/>
                            </a14:imgEffect>
                            <a14:imgEffect>
                              <a14:brightnessContrast bright="10000"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7560000" cy="108143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038C"/>
    <w:multiLevelType w:val="hybridMultilevel"/>
    <w:tmpl w:val="8AC2D2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9A47AF"/>
    <w:multiLevelType w:val="hybridMultilevel"/>
    <w:tmpl w:val="8EE6AE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E0466C0"/>
    <w:multiLevelType w:val="hybridMultilevel"/>
    <w:tmpl w:val="93EC52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5D24BE"/>
    <w:multiLevelType w:val="hybridMultilevel"/>
    <w:tmpl w:val="98242F9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101515DC"/>
    <w:multiLevelType w:val="hybridMultilevel"/>
    <w:tmpl w:val="B6126E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CD123D"/>
    <w:multiLevelType w:val="hybridMultilevel"/>
    <w:tmpl w:val="8DE4D242"/>
    <w:lvl w:ilvl="0" w:tplc="9FD6517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1CF7005"/>
    <w:multiLevelType w:val="hybridMultilevel"/>
    <w:tmpl w:val="C07E4B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36A760E"/>
    <w:multiLevelType w:val="hybridMultilevel"/>
    <w:tmpl w:val="20084F2E"/>
    <w:lvl w:ilvl="0" w:tplc="749E5794">
      <w:start w:val="1"/>
      <w:numFmt w:val="upp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15994780"/>
    <w:multiLevelType w:val="hybridMultilevel"/>
    <w:tmpl w:val="60982C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EB0AB0"/>
    <w:multiLevelType w:val="hybridMultilevel"/>
    <w:tmpl w:val="7B68D9D6"/>
    <w:lvl w:ilvl="0" w:tplc="0416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9656CDB"/>
    <w:multiLevelType w:val="hybridMultilevel"/>
    <w:tmpl w:val="164E08B4"/>
    <w:lvl w:ilvl="0" w:tplc="A0C299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40B7790"/>
    <w:multiLevelType w:val="hybridMultilevel"/>
    <w:tmpl w:val="6D8AE45A"/>
    <w:lvl w:ilvl="0" w:tplc="0904295E">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293D33EA"/>
    <w:multiLevelType w:val="hybridMultilevel"/>
    <w:tmpl w:val="3CE0CB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EE1268A"/>
    <w:multiLevelType w:val="hybridMultilevel"/>
    <w:tmpl w:val="DDB04D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4247A17"/>
    <w:multiLevelType w:val="hybridMultilevel"/>
    <w:tmpl w:val="2C46E78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4CB1AAA"/>
    <w:multiLevelType w:val="hybridMultilevel"/>
    <w:tmpl w:val="5FFCAF8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59C6A98"/>
    <w:multiLevelType w:val="multilevel"/>
    <w:tmpl w:val="34946A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092B15"/>
    <w:multiLevelType w:val="hybridMultilevel"/>
    <w:tmpl w:val="F572D7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8DB7298"/>
    <w:multiLevelType w:val="hybridMultilevel"/>
    <w:tmpl w:val="86EA53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9745E58"/>
    <w:multiLevelType w:val="hybridMultilevel"/>
    <w:tmpl w:val="39409A34"/>
    <w:lvl w:ilvl="0" w:tplc="EDF44C58">
      <w:start w:val="1"/>
      <w:numFmt w:val="lowerLetter"/>
      <w:lvlText w:val="%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24E7296"/>
    <w:multiLevelType w:val="hybridMultilevel"/>
    <w:tmpl w:val="5FFCAF8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52314EA"/>
    <w:multiLevelType w:val="hybridMultilevel"/>
    <w:tmpl w:val="5BE839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7B12054"/>
    <w:multiLevelType w:val="multilevel"/>
    <w:tmpl w:val="E85E0590"/>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rPr>
        <w:rFonts w:ascii="Times New Roman" w:eastAsia="Cambria"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B391952"/>
    <w:multiLevelType w:val="hybridMultilevel"/>
    <w:tmpl w:val="0DBC44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CFD479B"/>
    <w:multiLevelType w:val="multilevel"/>
    <w:tmpl w:val="F8C66314"/>
    <w:lvl w:ilvl="0">
      <w:start w:val="1"/>
      <w:numFmt w:val="decimal"/>
      <w:lvlText w:val="%1."/>
      <w:lvlJc w:val="left"/>
      <w:pPr>
        <w:ind w:left="360" w:hanging="360"/>
      </w:pPr>
      <w:rPr>
        <w:b/>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5" w15:restartNumberingAfterBreak="0">
    <w:nsid w:val="4F604A8C"/>
    <w:multiLevelType w:val="hybridMultilevel"/>
    <w:tmpl w:val="9B70A9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0BC7D1C"/>
    <w:multiLevelType w:val="hybridMultilevel"/>
    <w:tmpl w:val="0CEADE8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15:restartNumberingAfterBreak="0">
    <w:nsid w:val="52572C96"/>
    <w:multiLevelType w:val="hybridMultilevel"/>
    <w:tmpl w:val="A28A39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3C56C61"/>
    <w:multiLevelType w:val="hybridMultilevel"/>
    <w:tmpl w:val="3ACCF2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BC9083D"/>
    <w:multiLevelType w:val="hybridMultilevel"/>
    <w:tmpl w:val="73CAB1D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BDF3CBC"/>
    <w:multiLevelType w:val="hybridMultilevel"/>
    <w:tmpl w:val="7772C826"/>
    <w:lvl w:ilvl="0" w:tplc="C606593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15:restartNumberingAfterBreak="0">
    <w:nsid w:val="5D2E0A5D"/>
    <w:multiLevelType w:val="hybridMultilevel"/>
    <w:tmpl w:val="26D407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27209ED"/>
    <w:multiLevelType w:val="hybridMultilevel"/>
    <w:tmpl w:val="D32611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67F6C7B"/>
    <w:multiLevelType w:val="hybridMultilevel"/>
    <w:tmpl w:val="43F8CCA8"/>
    <w:lvl w:ilvl="0" w:tplc="F080DEE2">
      <w:start w:val="1"/>
      <w:numFmt w:val="lowerLetter"/>
      <w:lvlText w:val="%1)"/>
      <w:lvlJc w:val="left"/>
      <w:pPr>
        <w:ind w:left="1080" w:hanging="360"/>
      </w:pPr>
      <w:rPr>
        <w:rFonts w:cstheme="minorBidi"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15:restartNumberingAfterBreak="0">
    <w:nsid w:val="68F13BAA"/>
    <w:multiLevelType w:val="hybridMultilevel"/>
    <w:tmpl w:val="62F82A2C"/>
    <w:lvl w:ilvl="0" w:tplc="1B44677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15:restartNumberingAfterBreak="0">
    <w:nsid w:val="69E07F7B"/>
    <w:multiLevelType w:val="hybridMultilevel"/>
    <w:tmpl w:val="AF5C13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F0B442C"/>
    <w:multiLevelType w:val="hybridMultilevel"/>
    <w:tmpl w:val="72EE786E"/>
    <w:lvl w:ilvl="0" w:tplc="5798B4F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15:restartNumberingAfterBreak="0">
    <w:nsid w:val="7DE2275D"/>
    <w:multiLevelType w:val="hybridMultilevel"/>
    <w:tmpl w:val="8AC2D2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1"/>
  </w:num>
  <w:num w:numId="5">
    <w:abstractNumId w:val="23"/>
  </w:num>
  <w:num w:numId="6">
    <w:abstractNumId w:val="24"/>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6"/>
  </w:num>
  <w:num w:numId="10">
    <w:abstractNumId w:val="14"/>
  </w:num>
  <w:num w:numId="11">
    <w:abstractNumId w:val="32"/>
  </w:num>
  <w:num w:numId="12">
    <w:abstractNumId w:val="2"/>
  </w:num>
  <w:num w:numId="13">
    <w:abstractNumId w:val="29"/>
  </w:num>
  <w:num w:numId="14">
    <w:abstractNumId w:val="17"/>
  </w:num>
  <w:num w:numId="15">
    <w:abstractNumId w:val="9"/>
  </w:num>
  <w:num w:numId="16">
    <w:abstractNumId w:val="37"/>
  </w:num>
  <w:num w:numId="17">
    <w:abstractNumId w:val="8"/>
  </w:num>
  <w:num w:numId="18">
    <w:abstractNumId w:val="27"/>
  </w:num>
  <w:num w:numId="19">
    <w:abstractNumId w:val="15"/>
  </w:num>
  <w:num w:numId="20">
    <w:abstractNumId w:val="20"/>
  </w:num>
  <w:num w:numId="21">
    <w:abstractNumId w:val="6"/>
  </w:num>
  <w:num w:numId="22">
    <w:abstractNumId w:val="11"/>
  </w:num>
  <w:num w:numId="23">
    <w:abstractNumId w:val="5"/>
  </w:num>
  <w:num w:numId="24">
    <w:abstractNumId w:val="4"/>
  </w:num>
  <w:num w:numId="25">
    <w:abstractNumId w:val="33"/>
  </w:num>
  <w:num w:numId="26">
    <w:abstractNumId w:val="25"/>
  </w:num>
  <w:num w:numId="27">
    <w:abstractNumId w:val="7"/>
  </w:num>
  <w:num w:numId="28">
    <w:abstractNumId w:val="36"/>
  </w:num>
  <w:num w:numId="29">
    <w:abstractNumId w:val="34"/>
  </w:num>
  <w:num w:numId="30">
    <w:abstractNumId w:val="0"/>
  </w:num>
  <w:num w:numId="31">
    <w:abstractNumId w:val="13"/>
  </w:num>
  <w:num w:numId="32">
    <w:abstractNumId w:val="28"/>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31"/>
  </w:num>
  <w:num w:numId="36">
    <w:abstractNumId w:val="10"/>
  </w:num>
  <w:num w:numId="37">
    <w:abstractNumId w:val="18"/>
  </w:num>
  <w:num w:numId="38">
    <w:abstractNumId w:val="35"/>
  </w:num>
  <w:num w:numId="39">
    <w:abstractNumId w:val="19"/>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A6"/>
    <w:rsid w:val="0000343D"/>
    <w:rsid w:val="000076C0"/>
    <w:rsid w:val="00007ABF"/>
    <w:rsid w:val="00007F97"/>
    <w:rsid w:val="00012DCA"/>
    <w:rsid w:val="000237EC"/>
    <w:rsid w:val="000504D1"/>
    <w:rsid w:val="0005351D"/>
    <w:rsid w:val="00083DCC"/>
    <w:rsid w:val="00084EE0"/>
    <w:rsid w:val="00087988"/>
    <w:rsid w:val="000B1F1E"/>
    <w:rsid w:val="000B598E"/>
    <w:rsid w:val="000D4F69"/>
    <w:rsid w:val="000E215C"/>
    <w:rsid w:val="000E626B"/>
    <w:rsid w:val="001012E1"/>
    <w:rsid w:val="00101E78"/>
    <w:rsid w:val="0011047F"/>
    <w:rsid w:val="00124139"/>
    <w:rsid w:val="00124680"/>
    <w:rsid w:val="001404FB"/>
    <w:rsid w:val="00153A53"/>
    <w:rsid w:val="00160CAE"/>
    <w:rsid w:val="00175334"/>
    <w:rsid w:val="00176A02"/>
    <w:rsid w:val="001774B3"/>
    <w:rsid w:val="00177B04"/>
    <w:rsid w:val="00191B2A"/>
    <w:rsid w:val="00193E0F"/>
    <w:rsid w:val="001A3A84"/>
    <w:rsid w:val="001A72B6"/>
    <w:rsid w:val="001B6D2D"/>
    <w:rsid w:val="001C5AFA"/>
    <w:rsid w:val="001D06F2"/>
    <w:rsid w:val="001D1591"/>
    <w:rsid w:val="001E3736"/>
    <w:rsid w:val="001E4793"/>
    <w:rsid w:val="0020215B"/>
    <w:rsid w:val="00232169"/>
    <w:rsid w:val="00232780"/>
    <w:rsid w:val="002405F6"/>
    <w:rsid w:val="002406FA"/>
    <w:rsid w:val="00257DE7"/>
    <w:rsid w:val="00266B70"/>
    <w:rsid w:val="002703DE"/>
    <w:rsid w:val="0028367D"/>
    <w:rsid w:val="00291CB5"/>
    <w:rsid w:val="002A0836"/>
    <w:rsid w:val="002A1CA3"/>
    <w:rsid w:val="002B31B6"/>
    <w:rsid w:val="002D1183"/>
    <w:rsid w:val="002E39A5"/>
    <w:rsid w:val="002F4453"/>
    <w:rsid w:val="002F5945"/>
    <w:rsid w:val="00302D13"/>
    <w:rsid w:val="00313A60"/>
    <w:rsid w:val="00314157"/>
    <w:rsid w:val="00316D6D"/>
    <w:rsid w:val="00332250"/>
    <w:rsid w:val="003343E3"/>
    <w:rsid w:val="003637EE"/>
    <w:rsid w:val="00370FC8"/>
    <w:rsid w:val="00374D44"/>
    <w:rsid w:val="00375BB9"/>
    <w:rsid w:val="003A00F6"/>
    <w:rsid w:val="003C257C"/>
    <w:rsid w:val="003C5F2E"/>
    <w:rsid w:val="003D1269"/>
    <w:rsid w:val="003D219D"/>
    <w:rsid w:val="003E39D8"/>
    <w:rsid w:val="00402787"/>
    <w:rsid w:val="00404AE2"/>
    <w:rsid w:val="004476E1"/>
    <w:rsid w:val="00450B19"/>
    <w:rsid w:val="00453132"/>
    <w:rsid w:val="00453AA6"/>
    <w:rsid w:val="00470E82"/>
    <w:rsid w:val="00475B00"/>
    <w:rsid w:val="00477358"/>
    <w:rsid w:val="00494928"/>
    <w:rsid w:val="004A5976"/>
    <w:rsid w:val="004B60B3"/>
    <w:rsid w:val="004D0B49"/>
    <w:rsid w:val="004D0E60"/>
    <w:rsid w:val="00535F6C"/>
    <w:rsid w:val="00535FEB"/>
    <w:rsid w:val="00537DBE"/>
    <w:rsid w:val="005427C7"/>
    <w:rsid w:val="00545DBE"/>
    <w:rsid w:val="005468F5"/>
    <w:rsid w:val="00553E55"/>
    <w:rsid w:val="00590ACE"/>
    <w:rsid w:val="005A156C"/>
    <w:rsid w:val="005F16E9"/>
    <w:rsid w:val="006066A1"/>
    <w:rsid w:val="006168C4"/>
    <w:rsid w:val="00617DA7"/>
    <w:rsid w:val="006219EA"/>
    <w:rsid w:val="00623B99"/>
    <w:rsid w:val="00633359"/>
    <w:rsid w:val="00646B3F"/>
    <w:rsid w:val="00654AA7"/>
    <w:rsid w:val="00681046"/>
    <w:rsid w:val="006945AB"/>
    <w:rsid w:val="006C3ED8"/>
    <w:rsid w:val="006C4B67"/>
    <w:rsid w:val="006D3B3B"/>
    <w:rsid w:val="006E2EFA"/>
    <w:rsid w:val="007020BE"/>
    <w:rsid w:val="007109C9"/>
    <w:rsid w:val="00720252"/>
    <w:rsid w:val="00732F0B"/>
    <w:rsid w:val="0073725D"/>
    <w:rsid w:val="00743732"/>
    <w:rsid w:val="00760958"/>
    <w:rsid w:val="00775C4F"/>
    <w:rsid w:val="00783D72"/>
    <w:rsid w:val="007B021F"/>
    <w:rsid w:val="007B28A9"/>
    <w:rsid w:val="007B36D0"/>
    <w:rsid w:val="007C0DE3"/>
    <w:rsid w:val="007C1F8E"/>
    <w:rsid w:val="007D0156"/>
    <w:rsid w:val="007D6FEE"/>
    <w:rsid w:val="007E253E"/>
    <w:rsid w:val="00801730"/>
    <w:rsid w:val="0080216F"/>
    <w:rsid w:val="008044A4"/>
    <w:rsid w:val="008217FF"/>
    <w:rsid w:val="00822BDE"/>
    <w:rsid w:val="00847636"/>
    <w:rsid w:val="008518A3"/>
    <w:rsid w:val="008558C3"/>
    <w:rsid w:val="00875EA8"/>
    <w:rsid w:val="008835DB"/>
    <w:rsid w:val="008A340A"/>
    <w:rsid w:val="008B2810"/>
    <w:rsid w:val="008D5127"/>
    <w:rsid w:val="008E1A93"/>
    <w:rsid w:val="009042E7"/>
    <w:rsid w:val="00905430"/>
    <w:rsid w:val="00905B2D"/>
    <w:rsid w:val="009219D0"/>
    <w:rsid w:val="0093602F"/>
    <w:rsid w:val="009376A4"/>
    <w:rsid w:val="009570CC"/>
    <w:rsid w:val="0097554E"/>
    <w:rsid w:val="00976501"/>
    <w:rsid w:val="00986581"/>
    <w:rsid w:val="009A01A3"/>
    <w:rsid w:val="009A0EC5"/>
    <w:rsid w:val="009A419A"/>
    <w:rsid w:val="009A7A63"/>
    <w:rsid w:val="009B66D8"/>
    <w:rsid w:val="009C31B0"/>
    <w:rsid w:val="009E2EB9"/>
    <w:rsid w:val="009E625A"/>
    <w:rsid w:val="00A01F2A"/>
    <w:rsid w:val="00A072A2"/>
    <w:rsid w:val="00A1062E"/>
    <w:rsid w:val="00A1075E"/>
    <w:rsid w:val="00A1146F"/>
    <w:rsid w:val="00A21CC4"/>
    <w:rsid w:val="00A405BD"/>
    <w:rsid w:val="00A409A5"/>
    <w:rsid w:val="00A47719"/>
    <w:rsid w:val="00A47DF4"/>
    <w:rsid w:val="00AA16EA"/>
    <w:rsid w:val="00AA315A"/>
    <w:rsid w:val="00AA796A"/>
    <w:rsid w:val="00AB6282"/>
    <w:rsid w:val="00AD6081"/>
    <w:rsid w:val="00AD71E7"/>
    <w:rsid w:val="00AE1014"/>
    <w:rsid w:val="00B029B9"/>
    <w:rsid w:val="00B04350"/>
    <w:rsid w:val="00B12011"/>
    <w:rsid w:val="00B41C70"/>
    <w:rsid w:val="00B50E6D"/>
    <w:rsid w:val="00B51CFD"/>
    <w:rsid w:val="00B53587"/>
    <w:rsid w:val="00B7644B"/>
    <w:rsid w:val="00B80342"/>
    <w:rsid w:val="00B830DC"/>
    <w:rsid w:val="00B852A9"/>
    <w:rsid w:val="00BA0E93"/>
    <w:rsid w:val="00BA4BE1"/>
    <w:rsid w:val="00BD4E91"/>
    <w:rsid w:val="00BD791C"/>
    <w:rsid w:val="00BF3121"/>
    <w:rsid w:val="00C00FD5"/>
    <w:rsid w:val="00C0187F"/>
    <w:rsid w:val="00C02A22"/>
    <w:rsid w:val="00C150FA"/>
    <w:rsid w:val="00C211F0"/>
    <w:rsid w:val="00C23CC4"/>
    <w:rsid w:val="00C25F47"/>
    <w:rsid w:val="00C449ED"/>
    <w:rsid w:val="00C44F6F"/>
    <w:rsid w:val="00CC6EDE"/>
    <w:rsid w:val="00CD092F"/>
    <w:rsid w:val="00D04060"/>
    <w:rsid w:val="00D045A4"/>
    <w:rsid w:val="00D14358"/>
    <w:rsid w:val="00D156F7"/>
    <w:rsid w:val="00D30A1C"/>
    <w:rsid w:val="00D56674"/>
    <w:rsid w:val="00D82FF1"/>
    <w:rsid w:val="00D86291"/>
    <w:rsid w:val="00DA6113"/>
    <w:rsid w:val="00DB2DA6"/>
    <w:rsid w:val="00DD3BBC"/>
    <w:rsid w:val="00DE6BC0"/>
    <w:rsid w:val="00E040A8"/>
    <w:rsid w:val="00E0464D"/>
    <w:rsid w:val="00E154EC"/>
    <w:rsid w:val="00E349BA"/>
    <w:rsid w:val="00E43022"/>
    <w:rsid w:val="00E55520"/>
    <w:rsid w:val="00E5743D"/>
    <w:rsid w:val="00E625E1"/>
    <w:rsid w:val="00E66EF0"/>
    <w:rsid w:val="00E70EF7"/>
    <w:rsid w:val="00E724D0"/>
    <w:rsid w:val="00E759B4"/>
    <w:rsid w:val="00E761AF"/>
    <w:rsid w:val="00E96267"/>
    <w:rsid w:val="00EC157E"/>
    <w:rsid w:val="00ED1C7E"/>
    <w:rsid w:val="00ED21FA"/>
    <w:rsid w:val="00ED7498"/>
    <w:rsid w:val="00EF1D50"/>
    <w:rsid w:val="00F0497A"/>
    <w:rsid w:val="00F04F51"/>
    <w:rsid w:val="00F140E9"/>
    <w:rsid w:val="00F22DCD"/>
    <w:rsid w:val="00F32C3A"/>
    <w:rsid w:val="00F46E15"/>
    <w:rsid w:val="00F520B4"/>
    <w:rsid w:val="00F711A1"/>
    <w:rsid w:val="00F740F9"/>
    <w:rsid w:val="00F87039"/>
    <w:rsid w:val="00FB387D"/>
    <w:rsid w:val="00FB766B"/>
    <w:rsid w:val="00FE1899"/>
    <w:rsid w:val="00FF457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249DCB0"/>
  <w15:docId w15:val="{02EF1CF8-BF7E-4C56-A6AA-C63184AD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F8E"/>
  </w:style>
  <w:style w:type="paragraph" w:styleId="Ttulo1">
    <w:name w:val="heading 1"/>
    <w:basedOn w:val="Normal"/>
    <w:link w:val="Ttulo1Char"/>
    <w:uiPriority w:val="9"/>
    <w:qFormat/>
    <w:rsid w:val="006945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83D7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83D72"/>
    <w:rPr>
      <w:rFonts w:ascii="Segoe UI" w:hAnsi="Segoe UI" w:cs="Segoe UI"/>
      <w:sz w:val="18"/>
      <w:szCs w:val="18"/>
    </w:rPr>
  </w:style>
  <w:style w:type="paragraph" w:styleId="Cabealho">
    <w:name w:val="header"/>
    <w:basedOn w:val="Normal"/>
    <w:link w:val="CabealhoChar"/>
    <w:uiPriority w:val="99"/>
    <w:unhideWhenUsed/>
    <w:rsid w:val="00783D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3D72"/>
  </w:style>
  <w:style w:type="paragraph" w:styleId="Rodap">
    <w:name w:val="footer"/>
    <w:basedOn w:val="Normal"/>
    <w:link w:val="RodapChar"/>
    <w:uiPriority w:val="99"/>
    <w:unhideWhenUsed/>
    <w:rsid w:val="00783D72"/>
    <w:pPr>
      <w:tabs>
        <w:tab w:val="center" w:pos="4252"/>
        <w:tab w:val="right" w:pos="8504"/>
      </w:tabs>
      <w:spacing w:after="0" w:line="240" w:lineRule="auto"/>
    </w:pPr>
  </w:style>
  <w:style w:type="character" w:customStyle="1" w:styleId="RodapChar">
    <w:name w:val="Rodapé Char"/>
    <w:basedOn w:val="Fontepargpadro"/>
    <w:link w:val="Rodap"/>
    <w:uiPriority w:val="99"/>
    <w:rsid w:val="00783D72"/>
  </w:style>
  <w:style w:type="character" w:styleId="Nmerodepgina">
    <w:name w:val="page number"/>
    <w:basedOn w:val="Fontepargpadro"/>
    <w:rsid w:val="001E4793"/>
  </w:style>
  <w:style w:type="paragraph" w:customStyle="1" w:styleId="Default">
    <w:name w:val="Default"/>
    <w:rsid w:val="00A405BD"/>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DA6113"/>
    <w:pPr>
      <w:ind w:left="720"/>
      <w:contextualSpacing/>
    </w:pPr>
  </w:style>
  <w:style w:type="character" w:styleId="Refdecomentrio">
    <w:name w:val="annotation reference"/>
    <w:basedOn w:val="Fontepargpadro"/>
    <w:uiPriority w:val="99"/>
    <w:semiHidden/>
    <w:unhideWhenUsed/>
    <w:rsid w:val="0097554E"/>
    <w:rPr>
      <w:sz w:val="16"/>
      <w:szCs w:val="16"/>
    </w:rPr>
  </w:style>
  <w:style w:type="paragraph" w:styleId="Textodecomentrio">
    <w:name w:val="annotation text"/>
    <w:basedOn w:val="Normal"/>
    <w:link w:val="TextodecomentrioChar"/>
    <w:uiPriority w:val="99"/>
    <w:semiHidden/>
    <w:unhideWhenUsed/>
    <w:rsid w:val="0097554E"/>
    <w:pPr>
      <w:spacing w:line="240" w:lineRule="auto"/>
    </w:pPr>
    <w:rPr>
      <w:rFonts w:ascii="Arial" w:hAnsi="Arial" w:cs="Arial"/>
      <w:b/>
      <w:color w:val="000000" w:themeColor="text1"/>
      <w:sz w:val="20"/>
      <w:szCs w:val="20"/>
    </w:rPr>
  </w:style>
  <w:style w:type="character" w:customStyle="1" w:styleId="TextodecomentrioChar">
    <w:name w:val="Texto de comentário Char"/>
    <w:basedOn w:val="Fontepargpadro"/>
    <w:link w:val="Textodecomentrio"/>
    <w:uiPriority w:val="99"/>
    <w:semiHidden/>
    <w:rsid w:val="0097554E"/>
    <w:rPr>
      <w:rFonts w:ascii="Arial" w:hAnsi="Arial" w:cs="Arial"/>
      <w:b/>
      <w:color w:val="000000" w:themeColor="text1"/>
      <w:sz w:val="20"/>
      <w:szCs w:val="20"/>
    </w:rPr>
  </w:style>
  <w:style w:type="character" w:customStyle="1" w:styleId="Ttulo1Char">
    <w:name w:val="Título 1 Char"/>
    <w:basedOn w:val="Fontepargpadro"/>
    <w:link w:val="Ttulo1"/>
    <w:uiPriority w:val="9"/>
    <w:rsid w:val="006945AB"/>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6024">
      <w:bodyDiv w:val="1"/>
      <w:marLeft w:val="0"/>
      <w:marRight w:val="0"/>
      <w:marTop w:val="0"/>
      <w:marBottom w:val="0"/>
      <w:divBdr>
        <w:top w:val="none" w:sz="0" w:space="0" w:color="auto"/>
        <w:left w:val="none" w:sz="0" w:space="0" w:color="auto"/>
        <w:bottom w:val="none" w:sz="0" w:space="0" w:color="auto"/>
        <w:right w:val="none" w:sz="0" w:space="0" w:color="auto"/>
      </w:divBdr>
    </w:div>
    <w:div w:id="212011683">
      <w:bodyDiv w:val="1"/>
      <w:marLeft w:val="0"/>
      <w:marRight w:val="0"/>
      <w:marTop w:val="0"/>
      <w:marBottom w:val="0"/>
      <w:divBdr>
        <w:top w:val="none" w:sz="0" w:space="0" w:color="auto"/>
        <w:left w:val="none" w:sz="0" w:space="0" w:color="auto"/>
        <w:bottom w:val="none" w:sz="0" w:space="0" w:color="auto"/>
        <w:right w:val="none" w:sz="0" w:space="0" w:color="auto"/>
      </w:divBdr>
    </w:div>
    <w:div w:id="221019347">
      <w:bodyDiv w:val="1"/>
      <w:marLeft w:val="0"/>
      <w:marRight w:val="0"/>
      <w:marTop w:val="0"/>
      <w:marBottom w:val="0"/>
      <w:divBdr>
        <w:top w:val="none" w:sz="0" w:space="0" w:color="auto"/>
        <w:left w:val="none" w:sz="0" w:space="0" w:color="auto"/>
        <w:bottom w:val="none" w:sz="0" w:space="0" w:color="auto"/>
        <w:right w:val="none" w:sz="0" w:space="0" w:color="auto"/>
      </w:divBdr>
    </w:div>
    <w:div w:id="251358104">
      <w:bodyDiv w:val="1"/>
      <w:marLeft w:val="0"/>
      <w:marRight w:val="0"/>
      <w:marTop w:val="0"/>
      <w:marBottom w:val="0"/>
      <w:divBdr>
        <w:top w:val="none" w:sz="0" w:space="0" w:color="auto"/>
        <w:left w:val="none" w:sz="0" w:space="0" w:color="auto"/>
        <w:bottom w:val="none" w:sz="0" w:space="0" w:color="auto"/>
        <w:right w:val="none" w:sz="0" w:space="0" w:color="auto"/>
      </w:divBdr>
    </w:div>
    <w:div w:id="298614776">
      <w:bodyDiv w:val="1"/>
      <w:marLeft w:val="0"/>
      <w:marRight w:val="0"/>
      <w:marTop w:val="0"/>
      <w:marBottom w:val="0"/>
      <w:divBdr>
        <w:top w:val="none" w:sz="0" w:space="0" w:color="auto"/>
        <w:left w:val="none" w:sz="0" w:space="0" w:color="auto"/>
        <w:bottom w:val="none" w:sz="0" w:space="0" w:color="auto"/>
        <w:right w:val="none" w:sz="0" w:space="0" w:color="auto"/>
      </w:divBdr>
    </w:div>
    <w:div w:id="558980565">
      <w:bodyDiv w:val="1"/>
      <w:marLeft w:val="0"/>
      <w:marRight w:val="0"/>
      <w:marTop w:val="0"/>
      <w:marBottom w:val="0"/>
      <w:divBdr>
        <w:top w:val="none" w:sz="0" w:space="0" w:color="auto"/>
        <w:left w:val="none" w:sz="0" w:space="0" w:color="auto"/>
        <w:bottom w:val="none" w:sz="0" w:space="0" w:color="auto"/>
        <w:right w:val="none" w:sz="0" w:space="0" w:color="auto"/>
      </w:divBdr>
    </w:div>
    <w:div w:id="811679665">
      <w:bodyDiv w:val="1"/>
      <w:marLeft w:val="0"/>
      <w:marRight w:val="0"/>
      <w:marTop w:val="0"/>
      <w:marBottom w:val="0"/>
      <w:divBdr>
        <w:top w:val="none" w:sz="0" w:space="0" w:color="auto"/>
        <w:left w:val="none" w:sz="0" w:space="0" w:color="auto"/>
        <w:bottom w:val="none" w:sz="0" w:space="0" w:color="auto"/>
        <w:right w:val="none" w:sz="0" w:space="0" w:color="auto"/>
      </w:divBdr>
    </w:div>
    <w:div w:id="1159272308">
      <w:bodyDiv w:val="1"/>
      <w:marLeft w:val="0"/>
      <w:marRight w:val="0"/>
      <w:marTop w:val="0"/>
      <w:marBottom w:val="0"/>
      <w:divBdr>
        <w:top w:val="none" w:sz="0" w:space="0" w:color="auto"/>
        <w:left w:val="none" w:sz="0" w:space="0" w:color="auto"/>
        <w:bottom w:val="none" w:sz="0" w:space="0" w:color="auto"/>
        <w:right w:val="none" w:sz="0" w:space="0" w:color="auto"/>
      </w:divBdr>
    </w:div>
    <w:div w:id="1268192719">
      <w:bodyDiv w:val="1"/>
      <w:marLeft w:val="0"/>
      <w:marRight w:val="0"/>
      <w:marTop w:val="0"/>
      <w:marBottom w:val="0"/>
      <w:divBdr>
        <w:top w:val="none" w:sz="0" w:space="0" w:color="auto"/>
        <w:left w:val="none" w:sz="0" w:space="0" w:color="auto"/>
        <w:bottom w:val="none" w:sz="0" w:space="0" w:color="auto"/>
        <w:right w:val="none" w:sz="0" w:space="0" w:color="auto"/>
      </w:divBdr>
    </w:div>
    <w:div w:id="1567649377">
      <w:bodyDiv w:val="1"/>
      <w:marLeft w:val="0"/>
      <w:marRight w:val="0"/>
      <w:marTop w:val="0"/>
      <w:marBottom w:val="0"/>
      <w:divBdr>
        <w:top w:val="none" w:sz="0" w:space="0" w:color="auto"/>
        <w:left w:val="none" w:sz="0" w:space="0" w:color="auto"/>
        <w:bottom w:val="none" w:sz="0" w:space="0" w:color="auto"/>
        <w:right w:val="none" w:sz="0" w:space="0" w:color="auto"/>
      </w:divBdr>
    </w:div>
    <w:div w:id="1572276643">
      <w:bodyDiv w:val="1"/>
      <w:marLeft w:val="0"/>
      <w:marRight w:val="0"/>
      <w:marTop w:val="0"/>
      <w:marBottom w:val="0"/>
      <w:divBdr>
        <w:top w:val="none" w:sz="0" w:space="0" w:color="auto"/>
        <w:left w:val="none" w:sz="0" w:space="0" w:color="auto"/>
        <w:bottom w:val="none" w:sz="0" w:space="0" w:color="auto"/>
        <w:right w:val="none" w:sz="0" w:space="0" w:color="auto"/>
      </w:divBdr>
    </w:div>
    <w:div w:id="1699313963">
      <w:bodyDiv w:val="1"/>
      <w:marLeft w:val="0"/>
      <w:marRight w:val="0"/>
      <w:marTop w:val="0"/>
      <w:marBottom w:val="0"/>
      <w:divBdr>
        <w:top w:val="none" w:sz="0" w:space="0" w:color="auto"/>
        <w:left w:val="none" w:sz="0" w:space="0" w:color="auto"/>
        <w:bottom w:val="none" w:sz="0" w:space="0" w:color="auto"/>
        <w:right w:val="none" w:sz="0" w:space="0" w:color="auto"/>
      </w:divBdr>
    </w:div>
    <w:div w:id="1725250171">
      <w:bodyDiv w:val="1"/>
      <w:marLeft w:val="0"/>
      <w:marRight w:val="0"/>
      <w:marTop w:val="0"/>
      <w:marBottom w:val="0"/>
      <w:divBdr>
        <w:top w:val="none" w:sz="0" w:space="0" w:color="auto"/>
        <w:left w:val="none" w:sz="0" w:space="0" w:color="auto"/>
        <w:bottom w:val="none" w:sz="0" w:space="0" w:color="auto"/>
        <w:right w:val="none" w:sz="0" w:space="0" w:color="auto"/>
      </w:divBdr>
    </w:div>
    <w:div w:id="213471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4B070-20C1-4816-9B22-39C3544AD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6</Pages>
  <Words>1584</Words>
  <Characters>8557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Luciana Leite</dc:creator>
  <cp:lastModifiedBy>Isabella Maria Oliveira Morato</cp:lastModifiedBy>
  <cp:revision>22</cp:revision>
  <cp:lastPrinted>2021-01-20T20:03:00Z</cp:lastPrinted>
  <dcterms:created xsi:type="dcterms:W3CDTF">2021-11-10T19:20:00Z</dcterms:created>
  <dcterms:modified xsi:type="dcterms:W3CDTF">2021-12-15T18:52:00Z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1604551811</vt:i4>
  </property>
</Properties>
</file>