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562750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079D9647" w:rsidR="001E4793" w:rsidRPr="00562750" w:rsidRDefault="001E4793" w:rsidP="00E146B7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5627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E146B7" w:rsidRPr="005627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107</w:t>
            </w:r>
            <w:r w:rsidRPr="005627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562750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562750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560082AC" w:rsidR="001E4793" w:rsidRPr="00562750" w:rsidRDefault="00E146B7" w:rsidP="00E146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23</w:t>
            </w:r>
            <w:r w:rsidR="001E4793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</w:t>
            </w: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junho</w:t>
            </w:r>
            <w:r w:rsidR="000504D1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70908B39" w:rsidR="001E4793" w:rsidRPr="00562750" w:rsidRDefault="00E146B7" w:rsidP="00E146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B80342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1E4793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  <w:r w:rsidR="00876F8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</w:p>
        </w:tc>
      </w:tr>
      <w:tr w:rsidR="00CD092F" w:rsidRPr="00562750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562750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CD092F" w:rsidRPr="00562750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E4793" w:rsidRPr="00562750" w:rsidRDefault="000504D1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CD092F" w:rsidRPr="00562750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Valter </w:t>
            </w:r>
            <w:proofErr w:type="spellStart"/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Luis</w:t>
            </w:r>
            <w:proofErr w:type="spellEnd"/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1A8DCA2B" w:rsidR="001E4793" w:rsidRPr="00562750" w:rsidRDefault="00B8034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0A0F85B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6B60DC45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Pareja</w:t>
            </w:r>
            <w:proofErr w:type="spellEnd"/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3A3F8D" w:rsidRPr="00562750" w14:paraId="66BF130F" w14:textId="77777777" w:rsidTr="00E1184C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3A3F8D" w:rsidRPr="00562750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Demartini</w:t>
            </w:r>
            <w:proofErr w:type="spellEnd"/>
          </w:p>
        </w:tc>
      </w:tr>
      <w:tr w:rsidR="003A3F8D" w:rsidRPr="00562750" w14:paraId="6B1C4CD2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52E678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603D4C" w14:textId="01D74F19" w:rsidR="003A3F8D" w:rsidRPr="00562750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proofErr w:type="spellStart"/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Lais</w:t>
            </w:r>
            <w:proofErr w:type="spellEnd"/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Ramalho Maia</w:t>
            </w:r>
          </w:p>
        </w:tc>
      </w:tr>
      <w:tr w:rsidR="003A3F8D" w:rsidRPr="00562750" w14:paraId="7E6FDF77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9AEE81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BC7F63" w14:textId="2A934264" w:rsidR="003A3F8D" w:rsidRPr="00562750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hAnsi="Times New Roman" w:cs="Times New Roman"/>
              </w:rPr>
              <w:t>Alcenira Vanderlinde</w:t>
            </w:r>
          </w:p>
        </w:tc>
      </w:tr>
      <w:tr w:rsidR="003A3F8D" w:rsidRPr="00562750" w14:paraId="6E83E11B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3B1BC3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A4E221" w14:textId="379045D5" w:rsidR="003A3F8D" w:rsidRPr="00562750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hAnsi="Times New Roman" w:cs="Times New Roman"/>
              </w:rPr>
              <w:t xml:space="preserve">Cristiane </w:t>
            </w:r>
            <w:proofErr w:type="spellStart"/>
            <w:r w:rsidRPr="00562750">
              <w:rPr>
                <w:rFonts w:ascii="Times New Roman" w:hAnsi="Times New Roman" w:cs="Times New Roman"/>
              </w:rPr>
              <w:t>Siggea</w:t>
            </w:r>
            <w:proofErr w:type="spellEnd"/>
            <w:r w:rsidRPr="00562750">
              <w:rPr>
                <w:rFonts w:ascii="Times New Roman" w:hAnsi="Times New Roman" w:cs="Times New Roman"/>
              </w:rPr>
              <w:t xml:space="preserve"> Benedetto</w:t>
            </w:r>
          </w:p>
        </w:tc>
      </w:tr>
      <w:tr w:rsidR="003A3F8D" w:rsidRPr="00562750" w14:paraId="467F031C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457BD7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ACA692" w14:textId="3EFBC670" w:rsidR="003A3F8D" w:rsidRPr="00562750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hAnsi="Times New Roman" w:cs="Times New Roman"/>
              </w:rPr>
              <w:t>Luciana Rubino</w:t>
            </w:r>
          </w:p>
        </w:tc>
      </w:tr>
      <w:tr w:rsidR="003A3F8D" w:rsidRPr="00562750" w14:paraId="4EA84982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171061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DC4DF9" w14:textId="68210FFB" w:rsidR="003A3F8D" w:rsidRPr="00562750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proofErr w:type="spellStart"/>
            <w:r w:rsidRPr="00562750">
              <w:rPr>
                <w:rFonts w:ascii="Times New Roman" w:hAnsi="Times New Roman" w:cs="Times New Roman"/>
              </w:rPr>
              <w:t>Julio</w:t>
            </w:r>
            <w:proofErr w:type="spellEnd"/>
            <w:r w:rsidRPr="00562750">
              <w:rPr>
                <w:rFonts w:ascii="Times New Roman" w:hAnsi="Times New Roman" w:cs="Times New Roman"/>
              </w:rPr>
              <w:t xml:space="preserve"> Moreno</w:t>
            </w:r>
          </w:p>
        </w:tc>
      </w:tr>
      <w:tr w:rsidR="003A3F8D" w:rsidRPr="00562750" w14:paraId="2395FE6B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2B43EE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9F4EC" w14:textId="43DBE42E" w:rsidR="003A3F8D" w:rsidRPr="00562750" w:rsidRDefault="003A3F8D" w:rsidP="00D5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750">
              <w:rPr>
                <w:rFonts w:ascii="Times New Roman" w:hAnsi="Times New Roman" w:cs="Times New Roman"/>
              </w:rPr>
              <w:t>Antonio Couto Nunes</w:t>
            </w:r>
          </w:p>
        </w:tc>
      </w:tr>
      <w:tr w:rsidR="003A3F8D" w:rsidRPr="00562750" w14:paraId="2FF6A6DC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01B796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ECF16D" w14:textId="258EA4DB" w:rsidR="003A3F8D" w:rsidRPr="00562750" w:rsidRDefault="003A3F8D" w:rsidP="00D5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750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562750">
              <w:rPr>
                <w:rFonts w:ascii="Times New Roman" w:hAnsi="Times New Roman" w:cs="Times New Roman"/>
              </w:rPr>
              <w:t>Laterza</w:t>
            </w:r>
            <w:proofErr w:type="spellEnd"/>
          </w:p>
        </w:tc>
      </w:tr>
      <w:tr w:rsidR="003A3F8D" w:rsidRPr="00562750" w14:paraId="083F63A4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AC2F64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A2EBDD" w14:textId="6DAF3F69" w:rsidR="003A3F8D" w:rsidRPr="00562750" w:rsidRDefault="003A3F8D" w:rsidP="00D5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750">
              <w:rPr>
                <w:rFonts w:ascii="Times New Roman" w:hAnsi="Times New Roman" w:cs="Times New Roman"/>
              </w:rPr>
              <w:t xml:space="preserve">Virginia </w:t>
            </w:r>
            <w:proofErr w:type="spellStart"/>
            <w:r w:rsidRPr="00562750">
              <w:rPr>
                <w:rFonts w:ascii="Times New Roman" w:hAnsi="Times New Roman" w:cs="Times New Roman"/>
              </w:rPr>
              <w:t>Manfrinato</w:t>
            </w:r>
            <w:proofErr w:type="spellEnd"/>
          </w:p>
        </w:tc>
      </w:tr>
      <w:tr w:rsidR="003A3F8D" w:rsidRPr="00562750" w14:paraId="19E33B61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A34116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04E573" w14:textId="520C10AB" w:rsidR="003A3F8D" w:rsidRPr="00562750" w:rsidRDefault="003A3F8D" w:rsidP="00D5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750">
              <w:rPr>
                <w:rFonts w:ascii="Times New Roman" w:hAnsi="Times New Roman" w:cs="Times New Roman"/>
              </w:rPr>
              <w:t>Carlos Medeiros</w:t>
            </w:r>
          </w:p>
        </w:tc>
      </w:tr>
      <w:tr w:rsidR="003A3F8D" w:rsidRPr="00562750" w14:paraId="43CDEF5F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D9FA8B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6D5E79" w14:textId="4D27408B" w:rsidR="003A3F8D" w:rsidRPr="00562750" w:rsidRDefault="003A3F8D" w:rsidP="00D5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750">
              <w:rPr>
                <w:rFonts w:ascii="Times New Roman" w:hAnsi="Times New Roman" w:cs="Times New Roman"/>
              </w:rPr>
              <w:t xml:space="preserve">Marcio </w:t>
            </w:r>
            <w:proofErr w:type="spellStart"/>
            <w:r w:rsidRPr="00562750">
              <w:rPr>
                <w:rFonts w:ascii="Times New Roman" w:hAnsi="Times New Roman" w:cs="Times New Roman"/>
              </w:rPr>
              <w:t>Belissomi</w:t>
            </w:r>
            <w:proofErr w:type="spellEnd"/>
          </w:p>
        </w:tc>
      </w:tr>
      <w:tr w:rsidR="003A3F8D" w:rsidRPr="00562750" w14:paraId="6E19294F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4C0E46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C5657" w14:textId="5AF7F3B1" w:rsidR="003A3F8D" w:rsidRPr="00562750" w:rsidRDefault="003A3F8D" w:rsidP="003A3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750">
              <w:rPr>
                <w:rFonts w:ascii="Times New Roman" w:eastAsia="Calibri" w:hAnsi="Times New Roman" w:cs="Times New Roman"/>
                <w:color w:val="000000" w:themeColor="text1"/>
              </w:rPr>
              <w:t>Luiz Antonio Poletto</w:t>
            </w:r>
          </w:p>
        </w:tc>
      </w:tr>
    </w:tbl>
    <w:p w14:paraId="5EF538F1" w14:textId="77777777" w:rsidR="001E4793" w:rsidRPr="00562750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562750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2429C926" w:rsidR="00A47719" w:rsidRPr="00562750" w:rsidRDefault="00A47719" w:rsidP="00E146B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62750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562750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562750">
              <w:rPr>
                <w:rFonts w:ascii="Times New Roman" w:eastAsia="Cambria" w:hAnsi="Times New Roman" w:cs="Times New Roman"/>
                <w:b/>
              </w:rPr>
              <w:t xml:space="preserve">itura e aprovação da Súmula da </w:t>
            </w:r>
            <w:r w:rsidR="00E146B7" w:rsidRPr="00562750">
              <w:rPr>
                <w:rFonts w:ascii="Times New Roman" w:eastAsia="Cambria" w:hAnsi="Times New Roman" w:cs="Times New Roman"/>
                <w:b/>
              </w:rPr>
              <w:t>106</w:t>
            </w:r>
            <w:r w:rsidRPr="00562750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A47719" w:rsidRPr="00562750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562750" w:rsidRDefault="00A47719" w:rsidP="00E1184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2750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2F4E8E3D" w:rsidR="00A47719" w:rsidRPr="00562750" w:rsidRDefault="003A3F8D" w:rsidP="0041697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562750">
              <w:rPr>
                <w:rFonts w:ascii="Times New Roman" w:eastAsia="Cambria" w:hAnsi="Times New Roman" w:cs="Times New Roman"/>
              </w:rPr>
              <w:t>O conselheiro Jeferson Navolar solicitou ajuste de texto e a súmula foi aprovada</w:t>
            </w:r>
            <w:r w:rsidR="00416973">
              <w:rPr>
                <w:rFonts w:ascii="Times New Roman" w:eastAsia="Cambria" w:hAnsi="Times New Roman" w:cs="Times New Roman"/>
              </w:rPr>
              <w:t xml:space="preserve"> e</w:t>
            </w:r>
            <w:r w:rsidRPr="00562750">
              <w:rPr>
                <w:rFonts w:ascii="Times New Roman" w:eastAsia="Cambria" w:hAnsi="Times New Roman" w:cs="Times New Roman"/>
              </w:rPr>
              <w:t xml:space="preserve"> e</w:t>
            </w:r>
            <w:r w:rsidR="0097554E" w:rsidRPr="00562750">
              <w:rPr>
                <w:rFonts w:ascii="Times New Roman" w:eastAsia="Cambria" w:hAnsi="Times New Roman" w:cs="Times New Roman"/>
              </w:rPr>
              <w:t>ncaminha</w:t>
            </w:r>
            <w:r w:rsidRPr="00562750">
              <w:rPr>
                <w:rFonts w:ascii="Times New Roman" w:eastAsia="Cambria" w:hAnsi="Times New Roman" w:cs="Times New Roman"/>
              </w:rPr>
              <w:t>da</w:t>
            </w:r>
            <w:r w:rsidR="0097554E" w:rsidRPr="00562750">
              <w:rPr>
                <w:rFonts w:ascii="Times New Roman" w:eastAsia="Cambria" w:hAnsi="Times New Roman" w:cs="Times New Roman"/>
              </w:rPr>
              <w:t xml:space="preserve"> para publicação.</w:t>
            </w:r>
          </w:p>
        </w:tc>
      </w:tr>
    </w:tbl>
    <w:p w14:paraId="1844D141" w14:textId="77777777" w:rsidR="00A47719" w:rsidRPr="00562750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46"/>
      </w:tblGrid>
      <w:tr w:rsidR="0097554E" w:rsidRPr="00562750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562750" w:rsidRDefault="0097554E" w:rsidP="00E1184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62750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3A3F8D" w:rsidRPr="00562750" w14:paraId="2FA9B101" w14:textId="77777777" w:rsidTr="00E63AE4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FD903" w14:textId="118A8042" w:rsidR="003A3F8D" w:rsidRPr="00562750" w:rsidRDefault="003A3F8D" w:rsidP="003A3F8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2750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D5018F" w14:textId="56822634" w:rsidR="003A3F8D" w:rsidRPr="00AE1646" w:rsidRDefault="003A3F8D" w:rsidP="003A3F8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AE1646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3A3F8D" w:rsidRPr="00562750" w14:paraId="19659DDF" w14:textId="77777777" w:rsidTr="00E63AE4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5FB9B088" w:rsidR="003A3F8D" w:rsidRPr="00562750" w:rsidRDefault="003A3F8D" w:rsidP="003A3F8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2750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45D5CD0" w14:textId="395B9701" w:rsidR="003A3F8D" w:rsidRPr="00F87EB6" w:rsidRDefault="003A3F8D" w:rsidP="00726E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A presidente elogiou o evento realizado pela CRI-CAU/BR</w:t>
            </w:r>
            <w:r w:rsidR="00DF69C1">
              <w:rPr>
                <w:rFonts w:ascii="Times New Roman" w:eastAsia="Cambria" w:hAnsi="Times New Roman" w:cs="Times New Roman"/>
                <w:color w:val="000000" w:themeColor="text1"/>
              </w:rPr>
              <w:t xml:space="preserve"> e ressaltou que </w:t>
            </w:r>
            <w:proofErr w:type="gramStart"/>
            <w:r w:rsidR="00DF69C1">
              <w:rPr>
                <w:rFonts w:ascii="Times New Roman" w:eastAsia="Cambria" w:hAnsi="Times New Roman" w:cs="Times New Roman"/>
                <w:color w:val="000000" w:themeColor="text1"/>
              </w:rPr>
              <w:t xml:space="preserve">o 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F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>ó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rum</w:t>
            </w:r>
            <w:proofErr w:type="gramEnd"/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Internacional 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>d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e Entidades </w:t>
            </w:r>
            <w:r w:rsidR="00726EAB" w:rsidRPr="00F87EB6">
              <w:rPr>
                <w:rFonts w:ascii="Times New Roman" w:eastAsia="Cambria" w:hAnsi="Times New Roman" w:cs="Times New Roman"/>
                <w:color w:val="000000" w:themeColor="text1"/>
              </w:rPr>
              <w:t>de Arquitetura e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Urbanismo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enfatizou a importância d</w:t>
            </w:r>
            <w:r w:rsidR="00DF69C1">
              <w:rPr>
                <w:rFonts w:ascii="Times New Roman" w:eastAsia="Cambria" w:hAnsi="Times New Roman" w:cs="Times New Roman"/>
                <w:color w:val="000000" w:themeColor="text1"/>
              </w:rPr>
              <w:t>o CAU estar presente no mundo e a troca de experiências internacionais na área de regulamentação profissional e outros temais comuns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</w:p>
          <w:p w14:paraId="4EDBFFDA" w14:textId="1332D4C7" w:rsidR="003A3F8D" w:rsidRPr="00F87EB6" w:rsidRDefault="003A3F8D" w:rsidP="00B05DD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O conselheiro Jeferson Navolar 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>disse que o evento teve duas consequências: 1) gerou muito material para levar pautas para o Congresso Nacional; e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>2)</w:t>
            </w:r>
            <w:r w:rsidR="00726EAB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foi um pontapé inicial do CAU nesse momento de desregulamentação n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>o mundo pó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>-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pandemia</w:t>
            </w:r>
            <w:r w:rsidR="00B05DD3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; </w:t>
            </w:r>
            <w:r w:rsidR="00726EAB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citou que 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presença </w:t>
            </w:r>
            <w:r w:rsidR="00726EAB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do público no evento 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foi massiva, e será apresentado na Plenária.</w:t>
            </w:r>
          </w:p>
          <w:p w14:paraId="5294000A" w14:textId="63885B11" w:rsidR="00B05DD3" w:rsidRPr="00F87EB6" w:rsidRDefault="00B05DD3" w:rsidP="00B05DD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O conselheiro Valter Caldana </w:t>
            </w:r>
            <w:r w:rsidR="003A3F8D" w:rsidRPr="00F87EB6">
              <w:rPr>
                <w:rFonts w:ascii="Times New Roman" w:eastAsia="Cambria" w:hAnsi="Times New Roman" w:cs="Times New Roman"/>
                <w:color w:val="000000" w:themeColor="text1"/>
              </w:rPr>
              <w:t>ressaltou a importância da política externa que o evento representou p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="003A3F8D" w:rsidRPr="00F87EB6"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a </w:t>
            </w:r>
            <w:r w:rsidR="003A3F8D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o CAU/BR e que isso trará consequência positivas nos próximos anos. 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Parabenizou também o trabalho da equipe interna que conseguiu superar entraves com eficácia e agilidade para a realização do evento. Comunicou que tiveram contribuições das</w:t>
            </w:r>
            <w:r w:rsidR="003A3F8D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universidades. 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que, para o evento de 2022, a CEF-CAU/BR está articulando um evento em Brasília com a Academia de Escolas de Língua Portuguesa. </w:t>
            </w:r>
          </w:p>
          <w:p w14:paraId="63D7E003" w14:textId="6BB9BC10" w:rsidR="002256A9" w:rsidRPr="00F87EB6" w:rsidRDefault="00B05DD3" w:rsidP="002256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</w:t>
            </w:r>
            <w:r w:rsidR="003A3F8D" w:rsidRPr="00F87EB6">
              <w:rPr>
                <w:rFonts w:ascii="Times New Roman" w:eastAsia="Cambria" w:hAnsi="Times New Roman" w:cs="Times New Roman"/>
                <w:color w:val="000000" w:themeColor="text1"/>
              </w:rPr>
              <w:t>Nadia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Somekh </w:t>
            </w:r>
            <w:r w:rsidR="002256A9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acrescentou que pediu uma organização de agenda até 2022 para que tenha uma série de encontros temáticos com os </w:t>
            </w:r>
            <w:r w:rsidR="002256A9" w:rsidRPr="00F87EB6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assuntos: ensino e formação, ensino à distância, regulamentação da profissão, obras públicas, e que pode ser tarefa da CRI-CAU/BR</w:t>
            </w:r>
            <w:r w:rsidR="003A3F8D" w:rsidRPr="00F87EB6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0733EF90" w14:textId="51261BC1" w:rsidR="00AE1646" w:rsidRPr="00F87EB6" w:rsidRDefault="002256A9" w:rsidP="002256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Informou que o CAU/BR soltou uma nota, no dia 17 de junho, repudiando a proposta do Conselho Federal dos Técnicos para ampliar suas atribuições fora de uma legislação federal e parabenizou a CEP-CAU/BR pelo trabalho de redigir a nota.</w:t>
            </w:r>
          </w:p>
          <w:p w14:paraId="1DF349DE" w14:textId="55157E8F" w:rsidR="00C27788" w:rsidRPr="00F87EB6" w:rsidRDefault="00AE1646" w:rsidP="00AE16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Em relação à</w:t>
            </w:r>
            <w:r w:rsidRPr="00F87EB6">
              <w:rPr>
                <w:color w:val="000000" w:themeColor="text1"/>
              </w:rPr>
              <w:t xml:space="preserve"> 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PEC 108/2019, informou que tiveram apoio de todos os deputados e senadores. Estão trabalhando nisso e vão ampliar a agenda para trabalhar outras questões como ATHIS, inclusive sensibilizaram os deputados sobre o assunto, e EAD.</w:t>
            </w:r>
          </w:p>
        </w:tc>
      </w:tr>
      <w:tr w:rsidR="003A3F8D" w:rsidRPr="00562750" w14:paraId="46071F21" w14:textId="77777777" w:rsidTr="00E63AE4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389356" w14:textId="70A38A51" w:rsidR="003A3F8D" w:rsidRPr="00562750" w:rsidRDefault="003A3F8D" w:rsidP="003A3F8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2750">
              <w:rPr>
                <w:rFonts w:ascii="Times New Roman" w:eastAsia="Cambria" w:hAnsi="Times New Roman" w:cs="Times New Roman"/>
              </w:rPr>
              <w:lastRenderedPageBreak/>
              <w:t>Responsável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1795037" w14:textId="4EDC649A" w:rsidR="003A3F8D" w:rsidRPr="00F87EB6" w:rsidRDefault="003A3F8D" w:rsidP="003A3F8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Jeferson Navolar</w:t>
            </w:r>
          </w:p>
        </w:tc>
      </w:tr>
      <w:tr w:rsidR="003A3F8D" w:rsidRPr="00562750" w14:paraId="76EEBB2E" w14:textId="77777777" w:rsidTr="00E63AE4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4203F7" w14:textId="089AF553" w:rsidR="003A3F8D" w:rsidRPr="00562750" w:rsidRDefault="003A3F8D" w:rsidP="003A3F8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2750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9EDF70" w14:textId="343AD887" w:rsidR="003A3F8D" w:rsidRPr="00F87EB6" w:rsidRDefault="00664500" w:rsidP="00F87E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da CRI-CAU/BR relatou que terá uma reunião </w:t>
            </w:r>
            <w:r w:rsidR="00F87EB6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sobre registro provisório </w:t>
            </w:r>
            <w:r w:rsidRPr="00F87EB6">
              <w:rPr>
                <w:rFonts w:ascii="Times New Roman" w:eastAsia="Cambria" w:hAnsi="Times New Roman" w:cs="Times New Roman"/>
                <w:color w:val="000000" w:themeColor="text1"/>
              </w:rPr>
              <w:t>com o Comissão de Agrimensura, Agronomia, Arquitetura Geologia e Engenharia para o Mercosul (CIAM)</w:t>
            </w:r>
            <w:r w:rsidR="00F87EB6" w:rsidRPr="00F87EB6">
              <w:rPr>
                <w:rFonts w:ascii="Times New Roman" w:eastAsia="Cambria" w:hAnsi="Times New Roman" w:cs="Times New Roman"/>
                <w:color w:val="000000" w:themeColor="text1"/>
              </w:rPr>
              <w:t xml:space="preserve"> e a proposta é que encaminhem o texto para a CEP-CAU/BR avaliar e dar um aval, pois o documento será pautado no Plenário. Enfatizou a importância da Comissão de Harmonização para representar o assunto no Congresso Nacional. </w:t>
            </w:r>
          </w:p>
        </w:tc>
      </w:tr>
    </w:tbl>
    <w:p w14:paraId="122B1FC5" w14:textId="77777777" w:rsidR="0097554E" w:rsidRPr="00562750" w:rsidRDefault="0097554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562750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750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562750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4A126C43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110DD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24E1F45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</w:rPr>
              <w:t>Resolução CAU/BR nº 51/2013</w:t>
            </w:r>
          </w:p>
        </w:tc>
      </w:tr>
      <w:tr w:rsidR="00562750" w:rsidRPr="00562750" w14:paraId="4AE6CA73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D02A25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FEDA52F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562750" w:rsidRPr="00562750" w14:paraId="73104A25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F17778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480FA54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bCs/>
              </w:rPr>
              <w:t>Nadia Somekh</w:t>
            </w:r>
          </w:p>
        </w:tc>
      </w:tr>
      <w:tr w:rsidR="00562750" w:rsidRPr="00562750" w14:paraId="46957965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F96148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4B5A71" w14:textId="37ABE5C2" w:rsidR="00726EAB" w:rsidRDefault="00726EAB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A presidente </w:t>
            </w:r>
            <w:r w:rsidR="00562750" w:rsidRPr="00562750">
              <w:rPr>
                <w:rFonts w:ascii="Times New Roman" w:eastAsia="Cambria" w:hAnsi="Times New Roman" w:cs="Times New Roman"/>
                <w:lang w:eastAsia="pt-BR"/>
              </w:rPr>
              <w:t>Nadia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Somekh relatou sobre a reunião que teve com o</w:t>
            </w:r>
            <w:r w:rsidR="00C27788">
              <w:rPr>
                <w:rFonts w:ascii="Times New Roman" w:eastAsia="Cambria" w:hAnsi="Times New Roman" w:cs="Times New Roman"/>
                <w:lang w:eastAsia="pt-BR"/>
              </w:rPr>
              <w:t xml:space="preserve"> CONFEA e que ficou claro o trabalho realizado pela Comissão de </w:t>
            </w:r>
            <w:r w:rsidR="00C27788" w:rsidRPr="00C27788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Harmonização de esforço para um acordo. Agora estão trabalhando com a perspectiva da retirada do Projeto de Decreto Legislativo do </w:t>
            </w:r>
            <w:r w:rsidRPr="00C27788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Deputado Federal Ricardo Izar. </w:t>
            </w:r>
            <w:r w:rsidR="00C27788" w:rsidRPr="00C27788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Relatou que teve uma reunião com o deputado e a presidente do CAU/SP, Catherine </w:t>
            </w:r>
            <w:proofErr w:type="spellStart"/>
            <w:r w:rsidR="00C27788" w:rsidRPr="00C27788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Otonto</w:t>
            </w:r>
            <w:proofErr w:type="spellEnd"/>
            <w:r w:rsidR="00C27788" w:rsidRPr="00C27788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. </w:t>
            </w:r>
            <w:r w:rsidR="00AE1646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Estão em um ponto que precisam definir uma estratégia.</w:t>
            </w:r>
          </w:p>
          <w:p w14:paraId="33BD414A" w14:textId="227EF3AD" w:rsidR="00AE1646" w:rsidRDefault="00AE1646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A conselheira Patricia Luz relatou que a Comissão Temporária de Harmonização fez uma revisão detalhada da resolução sobre as atividades privativas e compartilhadas</w:t>
            </w:r>
            <w:r w:rsidR="00E63AE4">
              <w:rPr>
                <w:rFonts w:ascii="Times New Roman" w:eastAsia="Cambria" w:hAnsi="Times New Roman" w:cs="Times New Roman"/>
                <w:lang w:eastAsia="pt-BR"/>
              </w:rPr>
              <w:t xml:space="preserve"> da profissão</w:t>
            </w:r>
            <w:r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14:paraId="3E8E8EEF" w14:textId="589A09AF" w:rsidR="00AE1646" w:rsidRDefault="00AE1646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A </w:t>
            </w:r>
            <w:r w:rsidRPr="00AE1646">
              <w:rPr>
                <w:rFonts w:ascii="Times New Roman" w:eastAsia="Cambria" w:hAnsi="Times New Roman" w:cs="Times New Roman"/>
                <w:lang w:eastAsia="pt-BR"/>
              </w:rPr>
              <w:t>assessora-chefe da Assessoria de Relações Institucionais e Parlamentares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,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Luciana Rubino</w:t>
            </w:r>
            <w:r>
              <w:rPr>
                <w:rFonts w:ascii="Times New Roman" w:eastAsia="Cambria" w:hAnsi="Times New Roman" w:cs="Times New Roman"/>
                <w:lang w:eastAsia="pt-BR"/>
              </w:rPr>
              <w:t>, relatou</w:t>
            </w:r>
            <w:r w:rsidR="00024FF8">
              <w:rPr>
                <w:rFonts w:ascii="Times New Roman" w:eastAsia="Cambria" w:hAnsi="Times New Roman" w:cs="Times New Roman"/>
                <w:lang w:eastAsia="pt-BR"/>
              </w:rPr>
              <w:t xml:space="preserve"> sobre as possibilidades de trâmite dentro do Congresso Nacional atualmente sobre o Projeto de Decreto Legislativo e que </w:t>
            </w:r>
            <w:r>
              <w:rPr>
                <w:rFonts w:ascii="Times New Roman" w:eastAsia="Cambria" w:hAnsi="Times New Roman" w:cs="Times New Roman"/>
                <w:lang w:eastAsia="pt-BR"/>
              </w:rPr>
              <w:t>o colegiado precisa definir</w:t>
            </w:r>
            <w:r w:rsidR="00024FF8">
              <w:rPr>
                <w:rFonts w:ascii="Times New Roman" w:eastAsia="Cambria" w:hAnsi="Times New Roman" w:cs="Times New Roman"/>
                <w:lang w:eastAsia="pt-BR"/>
              </w:rPr>
              <w:t xml:space="preserve"> como o assunto será trabalhado</w:t>
            </w:r>
            <w:r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14:paraId="1E6A79C3" w14:textId="28725FFC" w:rsidR="00562750" w:rsidRDefault="00726EAB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O conselheiro J</w:t>
            </w:r>
            <w:r w:rsidR="00562750" w:rsidRPr="00562750">
              <w:rPr>
                <w:rFonts w:ascii="Times New Roman" w:eastAsia="Cambria" w:hAnsi="Times New Roman" w:cs="Times New Roman"/>
                <w:lang w:eastAsia="pt-BR"/>
              </w:rPr>
              <w:t xml:space="preserve">eferson Navolar </w:t>
            </w:r>
            <w:r>
              <w:rPr>
                <w:rFonts w:ascii="Times New Roman" w:eastAsia="Cambria" w:hAnsi="Times New Roman" w:cs="Times New Roman"/>
                <w:lang w:eastAsia="pt-BR"/>
              </w:rPr>
              <w:t>fez um relato</w:t>
            </w:r>
            <w:r w:rsidR="00AE1646">
              <w:rPr>
                <w:rFonts w:ascii="Times New Roman" w:eastAsia="Cambria" w:hAnsi="Times New Roman" w:cs="Times New Roman"/>
                <w:lang w:eastAsia="pt-BR"/>
              </w:rPr>
              <w:t xml:space="preserve"> com o histórico do assunto dentro do CAU/BR desde o primeiro mandato. Sugeriu uma reunião extraordinária para expor com detalhes tudo o que foi negociado e trabalhado nos anos anteriores.</w:t>
            </w:r>
            <w:r w:rsidR="00E63AE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AE1646">
              <w:rPr>
                <w:rFonts w:ascii="Times New Roman" w:eastAsia="Cambria" w:hAnsi="Times New Roman" w:cs="Times New Roman"/>
                <w:lang w:eastAsia="pt-BR"/>
              </w:rPr>
              <w:t xml:space="preserve">Opinou que devem solicitar que cumpram o que estavam </w:t>
            </w:r>
            <w:proofErr w:type="gramStart"/>
            <w:r w:rsidR="00AE1646">
              <w:rPr>
                <w:rFonts w:ascii="Times New Roman" w:eastAsia="Cambria" w:hAnsi="Times New Roman" w:cs="Times New Roman"/>
                <w:lang w:eastAsia="pt-BR"/>
              </w:rPr>
              <w:t>acordado</w:t>
            </w:r>
            <w:proofErr w:type="gramEnd"/>
            <w:r w:rsidR="00562750" w:rsidRPr="00562750"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14:paraId="4F212BAD" w14:textId="7DABDAA3" w:rsidR="00562750" w:rsidRPr="00692E4B" w:rsidRDefault="00692E4B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Os membros defiram que haverá uma reunião extraordinária para discutir o assunto, sem a necessidade da presença da presidente Nadia Somekh por conta de agenda, para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elaborar uma proposta de encaminhamento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>.</w:t>
            </w:r>
            <w:r w:rsidR="00562750" w:rsidRPr="0056275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F5EE098" w14:textId="54B0287C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3973656F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DB1D4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2001D5D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</w:rPr>
              <w:t>Teletrabalho (CD) e reuniões online/presenciais (plenária)</w:t>
            </w:r>
          </w:p>
        </w:tc>
      </w:tr>
      <w:tr w:rsidR="00562750" w:rsidRPr="00562750" w14:paraId="63AD7B9E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07155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9CA5F0D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</w:rPr>
              <w:t>Presidência</w:t>
            </w:r>
          </w:p>
        </w:tc>
      </w:tr>
      <w:tr w:rsidR="00562750" w:rsidRPr="00562750" w14:paraId="03F6EA89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6C4D05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D36C85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</w:rPr>
              <w:t>Nadia Somekh</w:t>
            </w:r>
          </w:p>
        </w:tc>
      </w:tr>
      <w:tr w:rsidR="00562750" w:rsidRPr="00562750" w14:paraId="24677744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903070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DB6875B" w14:textId="48113A66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A presidente </w:t>
            </w:r>
            <w:r w:rsidR="00692E4B">
              <w:rPr>
                <w:rFonts w:ascii="Times New Roman" w:eastAsia="Cambria" w:hAnsi="Times New Roman" w:cs="Times New Roman"/>
                <w:lang w:eastAsia="pt-BR"/>
              </w:rPr>
              <w:t xml:space="preserve">Nadia Somekh relatou que, após a prorrogação do Teletrabalho e reuniões virtuais até dia 31 de agosto, a gestão vai analisar a </w:t>
            </w:r>
            <w:r w:rsidR="00692E4B">
              <w:rPr>
                <w:rFonts w:ascii="Times New Roman" w:eastAsia="Cambria" w:hAnsi="Times New Roman" w:cs="Times New Roman"/>
                <w:lang w:eastAsia="pt-BR"/>
              </w:rPr>
              <w:lastRenderedPageBreak/>
              <w:t>questão a cada dois meses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, considerando</w:t>
            </w:r>
            <w:r w:rsidR="00692E4B">
              <w:rPr>
                <w:rFonts w:ascii="Times New Roman" w:eastAsia="Cambria" w:hAnsi="Times New Roman" w:cs="Times New Roman"/>
                <w:lang w:eastAsia="pt-BR"/>
              </w:rPr>
              <w:t xml:space="preserve"> a </w:t>
            </w:r>
            <w:r w:rsidR="00692E4B" w:rsidRPr="00562750">
              <w:rPr>
                <w:rFonts w:ascii="Times New Roman" w:hAnsi="Times New Roman" w:cs="Times New Roman"/>
              </w:rPr>
              <w:t>conjuntura de saúde pública e vacinação</w:t>
            </w:r>
            <w:r w:rsidR="00692E4B">
              <w:rPr>
                <w:rFonts w:ascii="Times New Roman" w:hAnsi="Times New Roman" w:cs="Times New Roman"/>
              </w:rPr>
              <w:t xml:space="preserve"> </w:t>
            </w:r>
            <w:r w:rsidR="00692E4B">
              <w:rPr>
                <w:rFonts w:ascii="Times New Roman" w:eastAsia="Cambria" w:hAnsi="Times New Roman" w:cs="Times New Roman"/>
                <w:lang w:eastAsia="pt-BR"/>
              </w:rPr>
              <w:t xml:space="preserve">de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conselheiros</w:t>
            </w:r>
            <w:r w:rsidR="00692E4B">
              <w:rPr>
                <w:rFonts w:ascii="Times New Roman" w:eastAsia="Cambria" w:hAnsi="Times New Roman" w:cs="Times New Roman"/>
                <w:lang w:eastAsia="pt-BR"/>
              </w:rPr>
              <w:t xml:space="preserve"> e funcionários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14:paraId="4D2E222A" w14:textId="57FA4813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750">
              <w:rPr>
                <w:rFonts w:ascii="Times New Roman" w:hAnsi="Times New Roman" w:cs="Times New Roman"/>
              </w:rPr>
              <w:t>A Gerente Executiva, A</w:t>
            </w:r>
            <w:r w:rsidR="00692E4B">
              <w:rPr>
                <w:rFonts w:ascii="Times New Roman" w:hAnsi="Times New Roman" w:cs="Times New Roman"/>
              </w:rPr>
              <w:t>lcenira Vanderlinde, apresentou a f</w:t>
            </w:r>
            <w:r w:rsidRPr="00562750">
              <w:rPr>
                <w:rFonts w:ascii="Times New Roman" w:hAnsi="Times New Roman" w:cs="Times New Roman"/>
              </w:rPr>
              <w:t xml:space="preserve">aixa etária do perfil dos colaboradores do CAU/BR e a quantidade de funcionários vacinados. Ressaltou o cuidado do CAU/BR em manter o trabalho remoto, com pleno funcionamento </w:t>
            </w:r>
            <w:r w:rsidR="00692E4B">
              <w:rPr>
                <w:rFonts w:ascii="Times New Roman" w:hAnsi="Times New Roman" w:cs="Times New Roman"/>
              </w:rPr>
              <w:t xml:space="preserve">dos trabalhos </w:t>
            </w:r>
            <w:r w:rsidRPr="00562750">
              <w:rPr>
                <w:rFonts w:ascii="Times New Roman" w:hAnsi="Times New Roman" w:cs="Times New Roman"/>
              </w:rPr>
              <w:t xml:space="preserve">de modo remoto, principalmente com as reuniões e conselheiros. De acordo com o Acordo Coletivo de Trabalho 2021/2022, o CAU se comprometeu a regulamentar a modalidade de Teletrabalho, independente de pandemia. </w:t>
            </w:r>
            <w:r w:rsidR="00692E4B">
              <w:rPr>
                <w:rFonts w:ascii="Times New Roman" w:hAnsi="Times New Roman" w:cs="Times New Roman"/>
              </w:rPr>
              <w:t>Evidenciou</w:t>
            </w:r>
            <w:r w:rsidRPr="00562750">
              <w:rPr>
                <w:rFonts w:ascii="Times New Roman" w:hAnsi="Times New Roman" w:cs="Times New Roman"/>
              </w:rPr>
              <w:t xml:space="preserve"> que </w:t>
            </w:r>
            <w:r w:rsidR="00692E4B">
              <w:rPr>
                <w:rFonts w:ascii="Times New Roman" w:hAnsi="Times New Roman" w:cs="Times New Roman"/>
              </w:rPr>
              <w:t xml:space="preserve">isso </w:t>
            </w:r>
            <w:r w:rsidRPr="00562750">
              <w:rPr>
                <w:rFonts w:ascii="Times New Roman" w:hAnsi="Times New Roman" w:cs="Times New Roman"/>
              </w:rPr>
              <w:t xml:space="preserve">requer mapeamento, mensuração de efetividade e estudo apurado. </w:t>
            </w:r>
            <w:r w:rsidR="00692E4B">
              <w:rPr>
                <w:rFonts w:ascii="Times New Roman" w:hAnsi="Times New Roman" w:cs="Times New Roman"/>
              </w:rPr>
              <w:t>Informou que foi criado um Grupo de T</w:t>
            </w:r>
            <w:r w:rsidRPr="00562750">
              <w:rPr>
                <w:rFonts w:ascii="Times New Roman" w:hAnsi="Times New Roman" w:cs="Times New Roman"/>
              </w:rPr>
              <w:t>rabalho por Portaria da Presidência</w:t>
            </w:r>
            <w:r w:rsidR="00692E4B">
              <w:rPr>
                <w:rFonts w:ascii="Times New Roman" w:hAnsi="Times New Roman" w:cs="Times New Roman"/>
              </w:rPr>
              <w:t xml:space="preserve"> e eles tem o prazo até dia 31 de agosto</w:t>
            </w:r>
            <w:r w:rsidRPr="00562750">
              <w:rPr>
                <w:rFonts w:ascii="Times New Roman" w:hAnsi="Times New Roman" w:cs="Times New Roman"/>
              </w:rPr>
              <w:t xml:space="preserve"> p</w:t>
            </w:r>
            <w:r w:rsidR="00692E4B">
              <w:rPr>
                <w:rFonts w:ascii="Times New Roman" w:hAnsi="Times New Roman" w:cs="Times New Roman"/>
              </w:rPr>
              <w:t>a</w:t>
            </w:r>
            <w:r w:rsidRPr="00562750">
              <w:rPr>
                <w:rFonts w:ascii="Times New Roman" w:hAnsi="Times New Roman" w:cs="Times New Roman"/>
              </w:rPr>
              <w:t>ra realizar o trabalho com mapeamento, propostas de capacitação, indicação de instrumentos, ferramentas e práticas que facilitem a implantação e manutenção do regime de Teletrabalho e desenvolvimento de estratégias de comunicação.</w:t>
            </w:r>
            <w:r w:rsidR="00692E4B">
              <w:rPr>
                <w:rFonts w:ascii="Times New Roman" w:hAnsi="Times New Roman" w:cs="Times New Roman"/>
              </w:rPr>
              <w:t xml:space="preserve"> </w:t>
            </w:r>
            <w:r w:rsidRPr="00562750">
              <w:rPr>
                <w:rFonts w:ascii="Times New Roman" w:hAnsi="Times New Roman" w:cs="Times New Roman"/>
              </w:rPr>
              <w:t xml:space="preserve">A proposta vai ser apresentada para a Presidência e o fruto disso será apresentado para a COA-CAU/BR e para o Conselho Diretor. </w:t>
            </w:r>
          </w:p>
          <w:p w14:paraId="687C21E9" w14:textId="0F5849FD" w:rsidR="00692E4B" w:rsidRDefault="00692E4B" w:rsidP="00E11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conselheira Patricia Luz sugeriu que seja feito um escalonamento porque as reuniões de comissão estão prejudicadas no formato remoto. A presidente Nadia Somekh respondeu que prorrogarão o formato virtual e, em agosto, avaliarão novamente.</w:t>
            </w:r>
          </w:p>
          <w:p w14:paraId="491B2C93" w14:textId="77777777" w:rsidR="00692E4B" w:rsidRDefault="00692E4B" w:rsidP="00E11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B65855" w14:textId="52FB80F0" w:rsidR="00692E4B" w:rsidRPr="00692E4B" w:rsidRDefault="00692E4B" w:rsidP="00692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 nº 4/2021-CD.</w:t>
            </w:r>
          </w:p>
        </w:tc>
      </w:tr>
    </w:tbl>
    <w:p w14:paraId="305742FF" w14:textId="4EAD52E7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5BA4886B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B1FB91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D0CB5BB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</w:rPr>
              <w:t>Aportes ao Centro de Serviços Compartilhados (CSC)</w:t>
            </w:r>
          </w:p>
        </w:tc>
      </w:tr>
      <w:tr w:rsidR="00562750" w:rsidRPr="00562750" w14:paraId="594F3D91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1267A2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71E87DF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562750">
              <w:rPr>
                <w:rFonts w:ascii="Times New Roman" w:hAnsi="Times New Roman" w:cs="Times New Roman"/>
              </w:rPr>
              <w:t>CPFi</w:t>
            </w:r>
            <w:proofErr w:type="spellEnd"/>
          </w:p>
        </w:tc>
      </w:tr>
      <w:tr w:rsidR="00562750" w:rsidRPr="00562750" w14:paraId="6F0DA961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F9CF6C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D9743B7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</w:rPr>
              <w:t>Daniela Sarmento</w:t>
            </w:r>
          </w:p>
        </w:tc>
      </w:tr>
      <w:tr w:rsidR="00562750" w:rsidRPr="00562750" w14:paraId="5292DB7C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27EFA3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0FAB7D9" w14:textId="5B838E44" w:rsidR="00AA5C47" w:rsidRPr="007027B2" w:rsidRDefault="00562750" w:rsidP="00AA5C4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A conselheir</w:t>
            </w:r>
            <w:r w:rsidR="00AA5C47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a Daniela Sarmento explicou que finalizaram a proposta do Plano de Ação no CSC e gerar os valores necessários de investimento para finalizar as demandas de 2021. O material foi apresentado ao CG-CSC e à </w:t>
            </w:r>
            <w:proofErr w:type="spellStart"/>
            <w:r w:rsidR="00AA5C47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CPFi</w:t>
            </w:r>
            <w:proofErr w:type="spellEnd"/>
            <w:r w:rsidR="00AA5C47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-CAU/BR e o desafio era viabilizar o investimento junto com as Presidentes dos CAU/UF. Foram realizadas reuniões em bloco, por porte de receita, para informar o trabalho feito e a importância do investimento. Houve aderência boa por parte dos Presidentes dos CAU/UF, mas tem a questão da dificuldade de alterar o Plano de Ação nos próximos seis meses e eles solicitaram a possibilidade de usar o superávit para este investimento. A equipe técnica, com jurídico e auditoria, analisou e concluiu que a proposta é viável. No período da tarde haverá reunião extraordinária da </w:t>
            </w:r>
            <w:proofErr w:type="spellStart"/>
            <w:r w:rsidR="00AA5C47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CPFi</w:t>
            </w:r>
            <w:proofErr w:type="spellEnd"/>
            <w:r w:rsidR="00AA5C47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-CAU/BR para analisar a proposta que será apresentada no Plenário. Finalizou que o uso desse superávit tem temporalidade e justificativa e se enquadra para resolver o problema identificado. Será uma entrega muito importante: do diagnóstico ao Plano de Ação com cronograma de investimento e que foi um trabalho intenso do CSC com a equipe interna do CAU/BR e os Presidentes dos CAU/UF.</w:t>
            </w:r>
          </w:p>
          <w:p w14:paraId="77C16D81" w14:textId="230634BD" w:rsidR="00562750" w:rsidRPr="007027B2" w:rsidRDefault="007027B2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lang w:eastAsia="pt-BR"/>
              </w:rPr>
            </w:pPr>
            <w:r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Evidenciou que por ora não haverá alteração na Resolução CAU/BR nº 200/2020 e que isso precisa de debate e construção.</w:t>
            </w:r>
          </w:p>
        </w:tc>
      </w:tr>
    </w:tbl>
    <w:p w14:paraId="66FAF3FE" w14:textId="3753BA8D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222D2E45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6F5035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64E189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</w:rPr>
              <w:t>Projeto de resolução que altera a Resolução CAU/BR nº 143/2017 que dispõe sobre as normas para condução do processo ético-disciplinar no âmbito dos CAU/UF e do CAU/BR</w:t>
            </w:r>
          </w:p>
        </w:tc>
      </w:tr>
      <w:tr w:rsidR="00562750" w:rsidRPr="00562750" w14:paraId="7CDA2F06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54DD51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4BB3481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</w:rPr>
              <w:t>CED</w:t>
            </w:r>
          </w:p>
        </w:tc>
      </w:tr>
      <w:tr w:rsidR="00562750" w:rsidRPr="00562750" w14:paraId="5E16A5C3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4AE42D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9207AE0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</w:rPr>
              <w:t>Fabricio Santos</w:t>
            </w:r>
          </w:p>
        </w:tc>
      </w:tr>
      <w:tr w:rsidR="00562750" w:rsidRPr="00562750" w14:paraId="7820D5C5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E20122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A524047" w14:textId="1C8C0182" w:rsidR="00562750" w:rsidRPr="007027B2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O conselheiro Fabricio Santos </w:t>
            </w:r>
            <w:r w:rsidR="00E1184C">
              <w:rPr>
                <w:rFonts w:ascii="Times New Roman" w:eastAsia="Cambria" w:hAnsi="Times New Roman" w:cs="Times New Roman"/>
                <w:lang w:eastAsia="pt-BR"/>
              </w:rPr>
              <w:t xml:space="preserve">relatou que a CED-CAU/BR acredita que não devem esperar o SICCAU ser resolvido para então implementar a resolução.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O acordo é criar uma estrutura de apresentação p</w:t>
            </w:r>
            <w:r w:rsidR="00E1184C">
              <w:rPr>
                <w:rFonts w:ascii="Times New Roman" w:eastAsia="Cambria" w:hAnsi="Times New Roman" w:cs="Times New Roman"/>
                <w:lang w:eastAsia="pt-BR"/>
              </w:rPr>
              <w:t>a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r</w:t>
            </w:r>
            <w:r w:rsidR="00E1184C">
              <w:rPr>
                <w:rFonts w:ascii="Times New Roman" w:eastAsia="Cambria" w:hAnsi="Times New Roman" w:cs="Times New Roman"/>
                <w:lang w:eastAsia="pt-BR"/>
              </w:rPr>
              <w:t xml:space="preserve">a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o </w:t>
            </w:r>
            <w:r w:rsidR="00E1184C">
              <w:rPr>
                <w:rFonts w:ascii="Times New Roman" w:eastAsia="Cambria" w:hAnsi="Times New Roman" w:cs="Times New Roman"/>
                <w:lang w:eastAsia="pt-BR"/>
              </w:rPr>
              <w:t>P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lenário de maneira que deixem os conselheiros cientes de que essa resolução vem sendo construída há muito tempo e </w:t>
            </w:r>
            <w:r w:rsidR="00E1184C">
              <w:rPr>
                <w:rFonts w:ascii="Times New Roman" w:eastAsia="Cambria" w:hAnsi="Times New Roman" w:cs="Times New Roman"/>
                <w:lang w:eastAsia="pt-BR"/>
              </w:rPr>
              <w:t xml:space="preserve">que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há </w:t>
            </w:r>
            <w:r w:rsidR="00E1184C">
              <w:rPr>
                <w:rFonts w:ascii="Times New Roman" w:eastAsia="Cambria" w:hAnsi="Times New Roman" w:cs="Times New Roman"/>
                <w:lang w:eastAsia="pt-BR"/>
              </w:rPr>
              <w:t xml:space="preserve">uma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necessidade m</w:t>
            </w:r>
            <w:r w:rsidR="00E1184C">
              <w:rPr>
                <w:rFonts w:ascii="Times New Roman" w:eastAsia="Cambria" w:hAnsi="Times New Roman" w:cs="Times New Roman"/>
                <w:lang w:eastAsia="pt-BR"/>
              </w:rPr>
              <w:t xml:space="preserve">uito grande </w:t>
            </w:r>
            <w:r w:rsidR="00E1184C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dos CAU/UF de aplicá-la</w:t>
            </w:r>
            <w:r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. </w:t>
            </w:r>
            <w:r w:rsidR="00E1184C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Finalizou relatando que, com os problemas do SICCAU, não vão conseguir efetivá-la </w:t>
            </w:r>
            <w:r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de fato</w:t>
            </w:r>
            <w:r w:rsidR="00E1184C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, mas que a </w:t>
            </w:r>
            <w:r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comissão tem alternativas</w:t>
            </w:r>
            <w:r w:rsidR="00E1184C"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 de aplicação independente desses problemas.</w:t>
            </w:r>
          </w:p>
          <w:p w14:paraId="171412C5" w14:textId="0E40C8EB" w:rsidR="00562750" w:rsidRPr="00562750" w:rsidRDefault="00E1184C" w:rsidP="007027B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7027B2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A presidente Nadia Somekh respondeu para continuar avançando e ter uma discussão mais objetiva e que na próxima reunião podem evoluir nesse assunto.</w:t>
            </w:r>
          </w:p>
        </w:tc>
      </w:tr>
    </w:tbl>
    <w:p w14:paraId="567B77C2" w14:textId="77777777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40D50099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AE2CB6" w14:textId="151672E9" w:rsidR="00562750" w:rsidRPr="00562750" w:rsidRDefault="00F87EB6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9F616CA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</w:rPr>
              <w:t>Pauta da 113ª Reunião Plenária Ordinária</w:t>
            </w:r>
          </w:p>
        </w:tc>
      </w:tr>
      <w:tr w:rsidR="00562750" w:rsidRPr="00562750" w14:paraId="6F46A841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84D6C8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1309164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562750" w:rsidRPr="00562750" w14:paraId="76972B75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B1BA6E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49C855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bCs/>
              </w:rPr>
              <w:t>Nadia Somekh</w:t>
            </w:r>
          </w:p>
        </w:tc>
      </w:tr>
      <w:tr w:rsidR="00562750" w:rsidRPr="00562750" w14:paraId="3BDE8442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6B2BC1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5CC42C" w14:textId="5B4EEC18" w:rsidR="00562750" w:rsidRPr="00562750" w:rsidRDefault="00664500" w:rsidP="0066450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Os relatores dos itens explicaram os assuntos e os membros aprovaram a pauta. </w:t>
            </w:r>
          </w:p>
        </w:tc>
      </w:tr>
    </w:tbl>
    <w:p w14:paraId="62849B43" w14:textId="77777777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26A9AC16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454E88" w14:textId="27D62739" w:rsidR="00562750" w:rsidRPr="00562750" w:rsidRDefault="00F87EB6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1E26E2E" w14:textId="77C1F523" w:rsidR="00562750" w:rsidRPr="00562750" w:rsidRDefault="00F87EB6" w:rsidP="00F87EB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 w:themeColor="text1"/>
              </w:rPr>
              <w:t>Congresso UIA 2021 RIO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562750" w:rsidRPr="00562750">
              <w:rPr>
                <w:rFonts w:ascii="Times New Roman" w:hAnsi="Times New Roman" w:cs="Times New Roman"/>
                <w:b/>
                <w:color w:val="000000" w:themeColor="text1"/>
              </w:rPr>
              <w:t>Resumo do vídeo-manifesto sobre ATH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IS e outras informações</w:t>
            </w:r>
          </w:p>
        </w:tc>
      </w:tr>
      <w:tr w:rsidR="00562750" w:rsidRPr="00562750" w14:paraId="24138372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3B8582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47DAAF0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color w:val="000000" w:themeColor="text1"/>
              </w:rPr>
              <w:t>Assessoria de Comunicação Social</w:t>
            </w:r>
          </w:p>
        </w:tc>
      </w:tr>
      <w:tr w:rsidR="00562750" w:rsidRPr="00562750" w14:paraId="2A306890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A6601E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8C21F1C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562750">
              <w:rPr>
                <w:rFonts w:ascii="Times New Roman" w:hAnsi="Times New Roman" w:cs="Times New Roman"/>
                <w:color w:val="000000" w:themeColor="text1"/>
              </w:rPr>
              <w:t>Julio</w:t>
            </w:r>
            <w:proofErr w:type="spellEnd"/>
            <w:r w:rsidRPr="00562750">
              <w:rPr>
                <w:rFonts w:ascii="Times New Roman" w:hAnsi="Times New Roman" w:cs="Times New Roman"/>
                <w:color w:val="000000" w:themeColor="text1"/>
              </w:rPr>
              <w:t xml:space="preserve"> Moreno</w:t>
            </w:r>
          </w:p>
        </w:tc>
      </w:tr>
      <w:tr w:rsidR="00562750" w:rsidRPr="00562750" w14:paraId="20C2E63F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282BAA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F7474D5" w14:textId="57A84B66" w:rsidR="00E0144D" w:rsidRDefault="00D2636F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O assessor-</w:t>
            </w:r>
            <w:r w:rsidRPr="00D2636F">
              <w:rPr>
                <w:rFonts w:ascii="Times New Roman" w:eastAsia="Cambria" w:hAnsi="Times New Roman" w:cs="Times New Roman"/>
                <w:lang w:eastAsia="pt-BR"/>
              </w:rPr>
              <w:t>chefe da Assessoria de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Comunicação Integrada, </w:t>
            </w:r>
            <w:proofErr w:type="spellStart"/>
            <w:r>
              <w:rPr>
                <w:rFonts w:ascii="Times New Roman" w:eastAsia="Cambria" w:hAnsi="Times New Roman" w:cs="Times New Roman"/>
                <w:lang w:eastAsia="pt-BR"/>
              </w:rPr>
              <w:t>Julio</w:t>
            </w:r>
            <w:proofErr w:type="spellEnd"/>
            <w:r>
              <w:rPr>
                <w:rFonts w:ascii="Times New Roman" w:eastAsia="Cambria" w:hAnsi="Times New Roman" w:cs="Times New Roman"/>
                <w:lang w:eastAsia="pt-BR"/>
              </w:rPr>
              <w:t xml:space="preserve"> Moreno, </w:t>
            </w:r>
            <w:r w:rsidR="00E0144D">
              <w:rPr>
                <w:rFonts w:ascii="Times New Roman" w:eastAsia="Cambria" w:hAnsi="Times New Roman" w:cs="Times New Roman"/>
                <w:lang w:eastAsia="pt-BR"/>
              </w:rPr>
              <w:t>explicou que estão provendo junto com a FNA o diálogo com 3 mesas: educação, estatuto da cidade e desenvolvimento urbano e ATHIS. Além disso, estão participando de outras ações da FNA com participação da Nadia Somekh e Daniela Sarmento.</w:t>
            </w:r>
          </w:p>
          <w:p w14:paraId="55B14B74" w14:textId="522FFBB9" w:rsidR="00E0144D" w:rsidRDefault="00E0144D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Apresentou um cronograma de atividades como a divulgação do resultado do CAU Educa e projeção do documentário sobre “habitação social: uma questão de saúde pública”, feito após iniciativa da CPP-CAU/BR. Também informou que terão um estande montado na sede do IAB-RJ.</w:t>
            </w:r>
          </w:p>
          <w:p w14:paraId="061FD9F3" w14:textId="549AEAD8" w:rsidR="00562750" w:rsidRPr="00562750" w:rsidRDefault="00E0144D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Sobre a exposição virtual, explicou que o material foi </w:t>
            </w:r>
            <w:r w:rsidR="00562750" w:rsidRPr="00562750">
              <w:rPr>
                <w:rFonts w:ascii="Times New Roman" w:eastAsia="Cambria" w:hAnsi="Times New Roman" w:cs="Times New Roman"/>
                <w:lang w:eastAsia="pt-BR"/>
              </w:rPr>
              <w:t xml:space="preserve">criado junto </w:t>
            </w:r>
            <w:r w:rsidR="00D2636F">
              <w:rPr>
                <w:rFonts w:ascii="Times New Roman" w:eastAsia="Cambria" w:hAnsi="Times New Roman" w:cs="Times New Roman"/>
                <w:lang w:eastAsia="pt-BR"/>
              </w:rPr>
              <w:t>com a CRI-CAU/BR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considerando que</w:t>
            </w:r>
            <w:r w:rsidR="00562750" w:rsidRPr="00562750">
              <w:rPr>
                <w:rFonts w:ascii="Times New Roman" w:eastAsia="Cambria" w:hAnsi="Times New Roman" w:cs="Times New Roman"/>
                <w:lang w:eastAsia="pt-BR"/>
              </w:rPr>
              <w:t xml:space="preserve"> não estarão perto fisicamente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no Congresso</w:t>
            </w:r>
            <w:r w:rsidR="00562750" w:rsidRPr="00562750"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14:paraId="4DA07C07" w14:textId="1681149C" w:rsidR="00562750" w:rsidRPr="00E0144D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lang w:eastAsia="pt-BR"/>
              </w:rPr>
              <w:t>Mostr</w:t>
            </w:r>
            <w:r w:rsidR="00E0144D">
              <w:rPr>
                <w:rFonts w:ascii="Times New Roman" w:eastAsia="Cambria" w:hAnsi="Times New Roman" w:cs="Times New Roman"/>
                <w:lang w:eastAsia="pt-BR"/>
              </w:rPr>
              <w:t xml:space="preserve">ou o vídeo da exposição virtual e explicou que foram selecionados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80 projetos após chamada pública</w:t>
            </w:r>
            <w:r w:rsidR="00E0144D">
              <w:rPr>
                <w:rFonts w:ascii="Times New Roman" w:eastAsia="Cambria" w:hAnsi="Times New Roman" w:cs="Times New Roman"/>
                <w:lang w:eastAsia="pt-BR"/>
              </w:rPr>
              <w:t>, no âmbito da arquitetura pú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blica como </w:t>
            </w:r>
            <w:r w:rsidR="00E0144D">
              <w:rPr>
                <w:rFonts w:ascii="Times New Roman" w:eastAsia="Cambria" w:hAnsi="Times New Roman" w:cs="Times New Roman"/>
                <w:lang w:eastAsia="pt-BR"/>
              </w:rPr>
              <w:t>política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e cidadania</w:t>
            </w:r>
            <w:r w:rsidR="00E0144D"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</w:tc>
      </w:tr>
    </w:tbl>
    <w:p w14:paraId="7007C039" w14:textId="3AC9277B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08174442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61F787" w14:textId="188C6C99" w:rsidR="00562750" w:rsidRPr="00562750" w:rsidRDefault="00F87EB6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A61E191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 w:themeColor="text1"/>
              </w:rPr>
              <w:t>Educação a distância (EAD)</w:t>
            </w:r>
          </w:p>
        </w:tc>
      </w:tr>
      <w:tr w:rsidR="00562750" w:rsidRPr="00562750" w14:paraId="4E597F4A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A23D83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E1ECADF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color w:val="000000" w:themeColor="text1"/>
              </w:rPr>
              <w:t>Presidência</w:t>
            </w:r>
          </w:p>
        </w:tc>
      </w:tr>
      <w:tr w:rsidR="00562750" w:rsidRPr="00562750" w14:paraId="589062CC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750F26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D319C4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color w:val="000000" w:themeColor="text1"/>
              </w:rPr>
              <w:t>Nadia Somekh</w:t>
            </w:r>
          </w:p>
        </w:tc>
      </w:tr>
      <w:tr w:rsidR="00562750" w:rsidRPr="00562750" w14:paraId="1B43605A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2B09D8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69B21FB" w14:textId="418542FC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A presidente Nadia Somekh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relatou que tem vá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rias ações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 e após reunião com jurídico, alinhou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uma estratégia de interlocução com o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M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inistério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P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úblico.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Relatou que haverá um seminário sobre ensino e formação no CAU/RS e que seria interessante a CEF-CAU/BR participar para ouvir o que será discutido, também propôs que a comissão faça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o encerramento e balanço </w:t>
            </w:r>
            <w:r w:rsidR="00E53869">
              <w:rPr>
                <w:rFonts w:ascii="Times New Roman" w:eastAsia="Cambria" w:hAnsi="Times New Roman" w:cs="Times New Roman"/>
                <w:lang w:eastAsia="pt-BR"/>
              </w:rPr>
              <w:t>crítico do que será encaminhado</w:t>
            </w:r>
            <w:bookmarkStart w:id="0" w:name="_GoBack"/>
            <w:bookmarkEnd w:id="0"/>
          </w:p>
          <w:p w14:paraId="24433CBC" w14:textId="73B37EB7" w:rsid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A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chefe de gabinete, </w:t>
            </w:r>
            <w:r w:rsidR="007027B2" w:rsidRPr="007027B2">
              <w:rPr>
                <w:rFonts w:ascii="Times New Roman" w:eastAsia="Cambria" w:hAnsi="Times New Roman" w:cs="Times New Roman"/>
                <w:lang w:eastAsia="pt-BR"/>
              </w:rPr>
              <w:t>Cristiane Benedetto,</w:t>
            </w:r>
            <w:r w:rsidR="007027B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relatou que teve uma decisão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 judicial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desfavorável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 por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um mandado de segurança.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Concomitante a isso, tem dialogado com o a assessoria jurídica e </w:t>
            </w:r>
            <w:r w:rsidR="00B73523">
              <w:rPr>
                <w:rFonts w:ascii="Times New Roman" w:eastAsia="Cambria" w:hAnsi="Times New Roman" w:cs="Times New Roman"/>
                <w:lang w:eastAsia="pt-BR"/>
              </w:rPr>
              <w:t xml:space="preserve">com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CAU/UF para ver como a questão vem sendo encarada</w:t>
            </w:r>
            <w:r w:rsidR="00B73523">
              <w:rPr>
                <w:rFonts w:ascii="Times New Roman" w:eastAsia="Cambria" w:hAnsi="Times New Roman" w:cs="Times New Roman"/>
                <w:lang w:eastAsia="pt-BR"/>
              </w:rPr>
              <w:t xml:space="preserve"> a questão do EAD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, mas que é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u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m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a decisão delicada</w:t>
            </w:r>
            <w:r w:rsidR="00B73523">
              <w:rPr>
                <w:rFonts w:ascii="Times New Roman" w:eastAsia="Cambria" w:hAnsi="Times New Roman" w:cs="Times New Roman"/>
                <w:lang w:eastAsia="pt-BR"/>
              </w:rPr>
              <w:t xml:space="preserve"> e precisa ser feito um debate maior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. Informou que a proposta é</w:t>
            </w:r>
            <w:r w:rsidR="00B73523">
              <w:rPr>
                <w:rFonts w:ascii="Times New Roman" w:eastAsia="Cambria" w:hAnsi="Times New Roman" w:cs="Times New Roman"/>
                <w:lang w:eastAsia="pt-BR"/>
              </w:rPr>
              <w:t xml:space="preserve"> fazer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 tentativa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de diálogo com o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M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inistério da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>E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ducação, por meio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t xml:space="preserve"> do </w:t>
            </w:r>
            <w:r w:rsidR="007027B2">
              <w:rPr>
                <w:rFonts w:ascii="Times New Roman" w:eastAsia="Cambria" w:hAnsi="Times New Roman" w:cs="Times New Roman"/>
                <w:lang w:eastAsia="pt-BR"/>
              </w:rPr>
              <w:lastRenderedPageBreak/>
              <w:t xml:space="preserve">SERES, além do Ministério Público </w:t>
            </w:r>
            <w:r w:rsidR="00B73523">
              <w:rPr>
                <w:rFonts w:ascii="Times New Roman" w:eastAsia="Cambria" w:hAnsi="Times New Roman" w:cs="Times New Roman"/>
                <w:lang w:eastAsia="pt-BR"/>
              </w:rPr>
              <w:t xml:space="preserve">do Trabalho e Ministério Público Federal. </w:t>
            </w:r>
            <w:r w:rsidR="00585459">
              <w:rPr>
                <w:rFonts w:ascii="Times New Roman" w:eastAsia="Cambria" w:hAnsi="Times New Roman" w:cs="Times New Roman"/>
                <w:lang w:eastAsia="pt-BR"/>
              </w:rPr>
              <w:t xml:space="preserve">Explicou que terá uma reunião com a CEF-CAU/BR para alinhar uma estratégia junto com a assessoria jurídica. </w:t>
            </w:r>
          </w:p>
          <w:p w14:paraId="214CD2E5" w14:textId="4D59930D" w:rsidR="00562750" w:rsidRPr="00664500" w:rsidRDefault="00585459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O </w:t>
            </w:r>
            <w:r w:rsidRPr="00585459">
              <w:rPr>
                <w:rFonts w:ascii="Times New Roman" w:eastAsia="Cambria" w:hAnsi="Times New Roman" w:cs="Times New Roman"/>
                <w:lang w:eastAsia="pt-BR"/>
              </w:rPr>
              <w:t>Assessor-chefe da Assessoria Jurídica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, Carlos Medeiros, explicou que a proposta é mitigar com quem é responsável pelo problema e não com os egressos em si. </w:t>
            </w:r>
          </w:p>
        </w:tc>
      </w:tr>
    </w:tbl>
    <w:p w14:paraId="02D42947" w14:textId="6C74649C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24DFDC92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F2FFD3" w14:textId="45F4C4DB" w:rsidR="00562750" w:rsidRPr="00562750" w:rsidRDefault="00F87EB6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64D0C5C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 w:themeColor="text1"/>
              </w:rPr>
              <w:t>Ofício CAU/TO – pedido de abertura de sindicância relativa aos problemas no SICCAU</w:t>
            </w:r>
          </w:p>
        </w:tc>
      </w:tr>
      <w:tr w:rsidR="00562750" w:rsidRPr="00562750" w14:paraId="1F2D8208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1D9AE4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9CBEC19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color w:val="000000" w:themeColor="text1"/>
              </w:rPr>
              <w:t>Presidência</w:t>
            </w:r>
          </w:p>
        </w:tc>
      </w:tr>
      <w:tr w:rsidR="00562750" w:rsidRPr="00562750" w14:paraId="1AA7482B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E225A1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1CA5839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62750">
              <w:rPr>
                <w:rFonts w:ascii="Times New Roman" w:hAnsi="Times New Roman" w:cs="Times New Roman"/>
                <w:color w:val="000000" w:themeColor="text1"/>
              </w:rPr>
              <w:t>Nadia Somekh</w:t>
            </w:r>
          </w:p>
        </w:tc>
      </w:tr>
      <w:tr w:rsidR="00562750" w:rsidRPr="00562750" w14:paraId="28ABFF68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885BB6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3BC7C58" w14:textId="77777777" w:rsidR="00D2636F" w:rsidRDefault="00F87EB6" w:rsidP="00D2636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2636F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Nadia Somekh </w:t>
            </w:r>
            <w:r w:rsidR="00D2636F" w:rsidRPr="00D2636F">
              <w:rPr>
                <w:rFonts w:ascii="Times New Roman" w:eastAsia="Cambria" w:hAnsi="Times New Roman" w:cs="Times New Roman"/>
                <w:color w:val="000000" w:themeColor="text1"/>
              </w:rPr>
              <w:t xml:space="preserve">orientou ao Gabinete que responda o Ofício informando </w:t>
            </w:r>
            <w:r w:rsidRPr="00D2636F">
              <w:rPr>
                <w:rFonts w:ascii="Times New Roman" w:eastAsia="Cambria" w:hAnsi="Times New Roman" w:cs="Times New Roman"/>
                <w:color w:val="000000" w:themeColor="text1"/>
              </w:rPr>
              <w:t xml:space="preserve">que vão averiguar </w:t>
            </w:r>
            <w:r w:rsidR="00D2636F" w:rsidRPr="00D2636F">
              <w:rPr>
                <w:rFonts w:ascii="Times New Roman" w:eastAsia="Cambria" w:hAnsi="Times New Roman" w:cs="Times New Roman"/>
                <w:color w:val="000000" w:themeColor="text1"/>
              </w:rPr>
              <w:t>desde que tenha evidência e abrir um diálogo para que isso seja facilitado.</w:t>
            </w:r>
          </w:p>
          <w:p w14:paraId="0ED8A7DA" w14:textId="11DB3FCC" w:rsidR="00D2636F" w:rsidRPr="00D2636F" w:rsidRDefault="00D2636F" w:rsidP="00D2636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conselheira Daniela Sarmento pediu a equipe do CSC para elaborar um dossiê de tudo que foi feito para contribuir na comunicação</w:t>
            </w:r>
            <w:r w:rsidR="00E0144D">
              <w:rPr>
                <w:rFonts w:ascii="Times New Roman" w:eastAsia="Cambria" w:hAnsi="Times New Roman" w:cs="Times New Roman"/>
                <w:color w:val="000000" w:themeColor="text1"/>
              </w:rPr>
              <w:t xml:space="preserve"> e compreensão dos CAU/UF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, porque </w:t>
            </w:r>
            <w:r w:rsidR="00E0144D">
              <w:rPr>
                <w:rFonts w:ascii="Times New Roman" w:eastAsia="Cambria" w:hAnsi="Times New Roman" w:cs="Times New Roman"/>
                <w:color w:val="000000" w:themeColor="text1"/>
              </w:rPr>
              <w:t>é um processo complexo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</w:p>
        </w:tc>
      </w:tr>
    </w:tbl>
    <w:p w14:paraId="69720EDF" w14:textId="064AAA5D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3D623F70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7D2885D3" w14:textId="4EC9440A" w:rsidR="00562750" w:rsidRPr="00562750" w:rsidRDefault="00DF69C1" w:rsidP="00562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Brasília, 1</w:t>
      </w:r>
      <w:r w:rsidR="00562750" w:rsidRPr="00562750">
        <w:rPr>
          <w:rFonts w:ascii="Times New Roman" w:eastAsia="Times New Roman" w:hAnsi="Times New Roman" w:cs="Times New Roman"/>
          <w:lang w:eastAsia="pt-BR"/>
        </w:rPr>
        <w:t xml:space="preserve"> de ju</w:t>
      </w:r>
      <w:r>
        <w:rPr>
          <w:rFonts w:ascii="Times New Roman" w:eastAsia="Times New Roman" w:hAnsi="Times New Roman" w:cs="Times New Roman"/>
          <w:lang w:eastAsia="pt-BR"/>
        </w:rPr>
        <w:t>l</w:t>
      </w:r>
      <w:r w:rsidR="00562750" w:rsidRPr="00562750">
        <w:rPr>
          <w:rFonts w:ascii="Times New Roman" w:eastAsia="Times New Roman" w:hAnsi="Times New Roman" w:cs="Times New Roman"/>
          <w:lang w:eastAsia="pt-BR"/>
        </w:rPr>
        <w:t>ho de 2021.</w:t>
      </w:r>
    </w:p>
    <w:p w14:paraId="16A2DD33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010CB696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62750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562750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5FC54FCA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F92D42C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EE26E7B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6275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BFC0" wp14:editId="0D1B0CB5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D254F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3FB53E00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27184D42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6A58ACD9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EBF2CC" w14:textId="77777777" w:rsidR="00562750" w:rsidRPr="00562750" w:rsidRDefault="00562750" w:rsidP="00562750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04CE6084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562750">
        <w:rPr>
          <w:rFonts w:ascii="Times New Roman" w:eastAsia="Calibri" w:hAnsi="Times New Roman" w:cs="Times New Roman"/>
          <w:b/>
        </w:rPr>
        <w:t>DANIELA DEMARTINI</w:t>
      </w:r>
    </w:p>
    <w:p w14:paraId="7C596AB6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 w:rsidRPr="00562750">
        <w:rPr>
          <w:rFonts w:ascii="Times New Roman" w:eastAsia="Calibri" w:hAnsi="Times New Roman" w:cs="Times New Roman"/>
        </w:rPr>
        <w:t>Secretária-Geral da Mesa do CAU/BR</w:t>
      </w:r>
    </w:p>
    <w:p w14:paraId="0D5FC241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562750" w:rsidRPr="00562750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DABEE16" w14:textId="4E49D37C" w:rsidR="00562750" w:rsidRPr="00562750" w:rsidRDefault="009F432B" w:rsidP="005627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lang w:eastAsia="pt-BR"/>
        </w:rPr>
      </w:pPr>
      <w:r>
        <w:rPr>
          <w:rFonts w:ascii="Times New Roman" w:eastAsia="Cambria" w:hAnsi="Times New Roman" w:cs="Times New Roman"/>
          <w:b/>
          <w:color w:val="000000"/>
          <w:lang w:eastAsia="pt-BR"/>
        </w:rPr>
        <w:lastRenderedPageBreak/>
        <w:t>1</w:t>
      </w:r>
      <w:r w:rsidR="00562750" w:rsidRPr="00562750">
        <w:rPr>
          <w:rFonts w:ascii="Times New Roman" w:eastAsia="Cambria" w:hAnsi="Times New Roman" w:cs="Times New Roman"/>
          <w:b/>
          <w:color w:val="000000"/>
          <w:lang w:eastAsia="pt-BR"/>
        </w:rPr>
        <w:t xml:space="preserve">8ª REUNIÃO </w:t>
      </w:r>
      <w:r>
        <w:rPr>
          <w:rFonts w:ascii="Times New Roman" w:eastAsia="Cambria" w:hAnsi="Times New Roman" w:cs="Times New Roman"/>
          <w:b/>
          <w:color w:val="000000"/>
          <w:lang w:eastAsia="pt-BR"/>
        </w:rPr>
        <w:t>EXTRA</w:t>
      </w:r>
      <w:r w:rsidR="00562750" w:rsidRPr="00562750">
        <w:rPr>
          <w:rFonts w:ascii="Times New Roman" w:eastAsia="Cambria" w:hAnsi="Times New Roman" w:cs="Times New Roman"/>
          <w:b/>
          <w:color w:val="000000"/>
          <w:lang w:eastAsia="pt-BR"/>
        </w:rPr>
        <w:t xml:space="preserve">ORDINÁRIA DO CD-CAU/BR </w:t>
      </w:r>
    </w:p>
    <w:p w14:paraId="37D99DDB" w14:textId="77777777" w:rsidR="00562750" w:rsidRPr="00562750" w:rsidRDefault="00562750" w:rsidP="005627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62750">
        <w:rPr>
          <w:rFonts w:ascii="Times New Roman" w:eastAsia="Calibri" w:hAnsi="Times New Roman" w:cs="Times New Roman"/>
          <w:color w:val="000000"/>
        </w:rPr>
        <w:t>Videoconferência</w:t>
      </w:r>
    </w:p>
    <w:p w14:paraId="3289A88F" w14:textId="77777777" w:rsidR="00562750" w:rsidRPr="00562750" w:rsidRDefault="00562750" w:rsidP="005627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6145328" w14:textId="77777777" w:rsidR="00562750" w:rsidRPr="00562750" w:rsidRDefault="00562750" w:rsidP="0056275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4C7243C" w14:textId="77777777" w:rsidR="00562750" w:rsidRPr="00562750" w:rsidRDefault="00562750" w:rsidP="00562750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000000"/>
          <w:lang w:eastAsia="pt-BR"/>
        </w:rPr>
      </w:pPr>
      <w:r w:rsidRPr="00562750">
        <w:rPr>
          <w:rFonts w:ascii="Times New Roman" w:eastAsia="Cambria" w:hAnsi="Times New Roman" w:cs="Times New Roman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562750" w:rsidRPr="00562750" w14:paraId="726DECCF" w14:textId="77777777" w:rsidTr="00E1184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F18E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3AD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  <w:p w14:paraId="1B899438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EDCF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0ED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Votação</w:t>
            </w:r>
          </w:p>
        </w:tc>
      </w:tr>
      <w:tr w:rsidR="00562750" w:rsidRPr="00562750" w14:paraId="44697475" w14:textId="77777777" w:rsidTr="00E1184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C3CC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5A07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8E3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CADE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AB0" w14:textId="77777777" w:rsidR="00562750" w:rsidRPr="00562750" w:rsidRDefault="00562750" w:rsidP="00E1184C">
            <w:pPr>
              <w:spacing w:after="0"/>
              <w:ind w:left="-53" w:right="-44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29F0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BA85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562750" w:rsidRPr="00562750" w14:paraId="05C4A48B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4F6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CDA6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0956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C48" w14:textId="5D256BD6" w:rsidR="00562750" w:rsidRPr="00562750" w:rsidRDefault="009F432B" w:rsidP="009F43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6EF" w14:textId="7FA6CC27" w:rsidR="00562750" w:rsidRPr="00562750" w:rsidRDefault="009F432B" w:rsidP="009F43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22D" w14:textId="3CF2E516" w:rsidR="00562750" w:rsidRPr="00562750" w:rsidRDefault="009F432B" w:rsidP="009F43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301" w14:textId="4D4B4CA4" w:rsidR="00562750" w:rsidRPr="00562750" w:rsidRDefault="009F432B" w:rsidP="009F43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62750" w:rsidRPr="00562750" w14:paraId="22CFDD0F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208A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93E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3B5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BD5" w14:textId="09BCC28E" w:rsidR="00562750" w:rsidRPr="00562750" w:rsidRDefault="00DF69C1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0F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41C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621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48FD1063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D5A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50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EE0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315" w14:textId="2980761D" w:rsidR="00562750" w:rsidRPr="00562750" w:rsidRDefault="00DF69C1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23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2A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55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44E39F9C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7AA3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C6F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7129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CA3" w14:textId="403FF6AD" w:rsidR="00562750" w:rsidRPr="00562750" w:rsidRDefault="00DF69C1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B6B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62C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8B5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79AF00BD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4ED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F76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42FA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 xml:space="preserve">Daniela </w:t>
            </w:r>
            <w:proofErr w:type="spellStart"/>
            <w:r w:rsidRPr="00562750">
              <w:rPr>
                <w:rFonts w:ascii="Times New Roman" w:hAnsi="Times New Roman" w:cs="Times New Roman"/>
                <w:color w:val="000000"/>
              </w:rPr>
              <w:t>Pareja</w:t>
            </w:r>
            <w:proofErr w:type="spellEnd"/>
            <w:r w:rsidRPr="00562750">
              <w:rPr>
                <w:rFonts w:ascii="Times New Roman" w:hAnsi="Times New Roman" w:cs="Times New Roman"/>
                <w:color w:val="000000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B1B" w14:textId="70E710E7" w:rsidR="00562750" w:rsidRPr="00562750" w:rsidRDefault="00DF69C1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F1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B39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7B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157F6C3C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662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D407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5FF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 xml:space="preserve">Valter </w:t>
            </w:r>
            <w:proofErr w:type="spellStart"/>
            <w:r w:rsidRPr="00562750">
              <w:rPr>
                <w:rFonts w:ascii="Times New Roman" w:hAnsi="Times New Roman" w:cs="Times New Roman"/>
                <w:color w:val="000000"/>
              </w:rPr>
              <w:t>Luis</w:t>
            </w:r>
            <w:proofErr w:type="spellEnd"/>
            <w:r w:rsidRPr="00562750">
              <w:rPr>
                <w:rFonts w:ascii="Times New Roman" w:hAnsi="Times New Roman" w:cs="Times New Roman"/>
                <w:color w:val="000000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F3B" w14:textId="6B8067C0" w:rsidR="00562750" w:rsidRPr="00562750" w:rsidRDefault="00DF69C1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ADF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EF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CE7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74EB54DB" w14:textId="77777777" w:rsidTr="00E1184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7E3C1" w14:textId="77777777" w:rsidR="00562750" w:rsidRPr="00562750" w:rsidRDefault="00562750" w:rsidP="00E1184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588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5FEB9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9C43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56FB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AD5B0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4C08A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49EDF6D4" w14:textId="77777777" w:rsidTr="00E1184C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32356E4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Histórico da votação:</w:t>
            </w:r>
          </w:p>
          <w:p w14:paraId="7DC909B8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</w:p>
          <w:p w14:paraId="2486CE16" w14:textId="687BA8E6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1</w:t>
            </w:r>
            <w:r w:rsidR="00F56BC3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8</w:t>
            </w: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ª REUNIÃO </w:t>
            </w:r>
            <w:r w:rsidR="00F56BC3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EXTRA</w:t>
            </w: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ORDINÁRIA DO CONSELHO DIRETOR</w:t>
            </w:r>
          </w:p>
          <w:p w14:paraId="629CDE4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37095F02" w14:textId="50F83566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Data</w:t>
            </w:r>
            <w:r w:rsidR="009F432B">
              <w:rPr>
                <w:rFonts w:ascii="Times New Roman" w:eastAsia="Cambria" w:hAnsi="Times New Roman" w:cs="Times New Roman"/>
                <w:color w:val="000000"/>
                <w:lang w:eastAsia="pt-BR"/>
              </w:rPr>
              <w:t>: 1/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>7/2021</w:t>
            </w:r>
          </w:p>
          <w:p w14:paraId="7D8E8F30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61181EDE" w14:textId="77777777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Matéria em votação: 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>Aprovação da súmula da 107ª Reunião Ordinária do Conselho Diretor do CAU/BR</w:t>
            </w:r>
            <w:r w:rsidRPr="00562750"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7565235B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440A4BCD" w14:textId="7253E364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DF69C1">
              <w:rPr>
                <w:rFonts w:ascii="Times New Roman" w:eastAsia="Cambria" w:hAnsi="Times New Roman" w:cs="Times New Roman"/>
                <w:lang w:eastAsia="pt-BR"/>
              </w:rPr>
              <w:t>05</w:t>
            </w:r>
            <w:proofErr w:type="gramStart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DF69C1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DF69C1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DF69C1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="00DF69C1" w:rsidRPr="00DF69C1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 w:rsidR="00DF69C1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DF69C1"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5A0AC71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A85CD52" w14:textId="19381098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A22B38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104F369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Assessoria Técnica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: Daniela </w:t>
            </w:r>
            <w:proofErr w:type="spellStart"/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>Demartini</w:t>
            </w:r>
            <w:proofErr w:type="spellEnd"/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        Condução dos trabalhos (Presidente):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 Nadia Somekh</w:t>
            </w:r>
          </w:p>
        </w:tc>
      </w:tr>
    </w:tbl>
    <w:p w14:paraId="4922F0CA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C7C640D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2B172B6E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32E9D33C" w14:textId="77777777" w:rsidR="00562750" w:rsidRPr="00562750" w:rsidRDefault="00562750" w:rsidP="00562750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F596815" w14:textId="77777777" w:rsidR="00562750" w:rsidRPr="00562750" w:rsidRDefault="00562750" w:rsidP="00562750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33FACBD1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769D0C4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562750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562750" w:rsidSect="009A7A63">
      <w:headerReference w:type="default" r:id="rId10"/>
      <w:footerReference w:type="default" r:id="rId11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E1184C" w:rsidRDefault="00E1184C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E1184C" w:rsidRDefault="00E1184C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975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-203064127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1DD6DDAD" w14:textId="77777777" w:rsidR="00E1184C" w:rsidRPr="00C25F47" w:rsidRDefault="00E1184C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AFD6A48" wp14:editId="06E31E95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5" name="Imagem 5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E53869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5702FB28" w14:textId="77777777" w:rsidR="00E1184C" w:rsidRPr="00C25F47" w:rsidRDefault="00E1184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E1184C" w:rsidRPr="00C25F47" w:rsidRDefault="00E1184C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E53869">
              <w:rPr>
                <w:rFonts w:ascii="Arial" w:hAnsi="Arial" w:cs="Arial"/>
                <w:b/>
                <w:bCs/>
                <w:noProof/>
                <w:color w:val="008080"/>
              </w:rPr>
              <w:t>6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E1184C" w:rsidRPr="00C25F47" w:rsidRDefault="00E1184C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E1184C" w:rsidRDefault="00E1184C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E1184C" w:rsidRDefault="00E1184C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6AEE" w14:textId="77777777" w:rsidR="00E1184C" w:rsidRDefault="00E1184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06C37806" wp14:editId="13E0327C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E1184C" w:rsidRDefault="00E1184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605047"/>
    <w:multiLevelType w:val="hybridMultilevel"/>
    <w:tmpl w:val="986C09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24FF8"/>
    <w:rsid w:val="000504D1"/>
    <w:rsid w:val="0005351D"/>
    <w:rsid w:val="00083DCC"/>
    <w:rsid w:val="00084EE0"/>
    <w:rsid w:val="00087988"/>
    <w:rsid w:val="000D4F69"/>
    <w:rsid w:val="000E215C"/>
    <w:rsid w:val="000E626B"/>
    <w:rsid w:val="001012E1"/>
    <w:rsid w:val="00124680"/>
    <w:rsid w:val="00153A53"/>
    <w:rsid w:val="00175334"/>
    <w:rsid w:val="00176A02"/>
    <w:rsid w:val="001774B3"/>
    <w:rsid w:val="00191B2A"/>
    <w:rsid w:val="00193E0F"/>
    <w:rsid w:val="001A3A84"/>
    <w:rsid w:val="001A72B6"/>
    <w:rsid w:val="001B6D2D"/>
    <w:rsid w:val="001E4793"/>
    <w:rsid w:val="0020215B"/>
    <w:rsid w:val="002256A9"/>
    <w:rsid w:val="00232169"/>
    <w:rsid w:val="00257DE7"/>
    <w:rsid w:val="00266B70"/>
    <w:rsid w:val="002703DE"/>
    <w:rsid w:val="00291CB5"/>
    <w:rsid w:val="002A1CA3"/>
    <w:rsid w:val="002D1183"/>
    <w:rsid w:val="002F5945"/>
    <w:rsid w:val="00302D13"/>
    <w:rsid w:val="003637EE"/>
    <w:rsid w:val="00375BB9"/>
    <w:rsid w:val="003A00F6"/>
    <w:rsid w:val="003A3F8D"/>
    <w:rsid w:val="003C257C"/>
    <w:rsid w:val="003E39D8"/>
    <w:rsid w:val="00404AE2"/>
    <w:rsid w:val="00416973"/>
    <w:rsid w:val="00453132"/>
    <w:rsid w:val="00494928"/>
    <w:rsid w:val="004B60B3"/>
    <w:rsid w:val="004D0B49"/>
    <w:rsid w:val="00535FEB"/>
    <w:rsid w:val="00537DBE"/>
    <w:rsid w:val="005427C7"/>
    <w:rsid w:val="00545DBE"/>
    <w:rsid w:val="005468F5"/>
    <w:rsid w:val="00562750"/>
    <w:rsid w:val="00585459"/>
    <w:rsid w:val="005B33E4"/>
    <w:rsid w:val="005F16E9"/>
    <w:rsid w:val="00617DA7"/>
    <w:rsid w:val="00623B99"/>
    <w:rsid w:val="00654AA7"/>
    <w:rsid w:val="00664500"/>
    <w:rsid w:val="00681046"/>
    <w:rsid w:val="00692E4B"/>
    <w:rsid w:val="006C3ED8"/>
    <w:rsid w:val="006C4B67"/>
    <w:rsid w:val="007020BE"/>
    <w:rsid w:val="007027B2"/>
    <w:rsid w:val="00726EAB"/>
    <w:rsid w:val="00732F0B"/>
    <w:rsid w:val="00760958"/>
    <w:rsid w:val="00783D72"/>
    <w:rsid w:val="007B28A9"/>
    <w:rsid w:val="007C0DE3"/>
    <w:rsid w:val="007C1F8E"/>
    <w:rsid w:val="008044A4"/>
    <w:rsid w:val="008217FF"/>
    <w:rsid w:val="00847636"/>
    <w:rsid w:val="008518A3"/>
    <w:rsid w:val="00876F8F"/>
    <w:rsid w:val="008A340A"/>
    <w:rsid w:val="008D0D04"/>
    <w:rsid w:val="008E1A93"/>
    <w:rsid w:val="00905430"/>
    <w:rsid w:val="00905B2D"/>
    <w:rsid w:val="009570CC"/>
    <w:rsid w:val="0097554E"/>
    <w:rsid w:val="009A7A63"/>
    <w:rsid w:val="009E2EB9"/>
    <w:rsid w:val="009F432B"/>
    <w:rsid w:val="00A072A2"/>
    <w:rsid w:val="00A1075E"/>
    <w:rsid w:val="00A1146F"/>
    <w:rsid w:val="00A21CC4"/>
    <w:rsid w:val="00A405BD"/>
    <w:rsid w:val="00A409A5"/>
    <w:rsid w:val="00A47719"/>
    <w:rsid w:val="00AA315A"/>
    <w:rsid w:val="00AA5C47"/>
    <w:rsid w:val="00AD6081"/>
    <w:rsid w:val="00AD71E7"/>
    <w:rsid w:val="00AE1646"/>
    <w:rsid w:val="00B05DD3"/>
    <w:rsid w:val="00B41C70"/>
    <w:rsid w:val="00B50E6D"/>
    <w:rsid w:val="00B51CFD"/>
    <w:rsid w:val="00B53587"/>
    <w:rsid w:val="00B73523"/>
    <w:rsid w:val="00B80342"/>
    <w:rsid w:val="00BA0E93"/>
    <w:rsid w:val="00BD4E91"/>
    <w:rsid w:val="00C00FD5"/>
    <w:rsid w:val="00C0187F"/>
    <w:rsid w:val="00C150FA"/>
    <w:rsid w:val="00C211F0"/>
    <w:rsid w:val="00C23CC4"/>
    <w:rsid w:val="00C25F47"/>
    <w:rsid w:val="00C27788"/>
    <w:rsid w:val="00C449ED"/>
    <w:rsid w:val="00C44F6F"/>
    <w:rsid w:val="00CD092F"/>
    <w:rsid w:val="00D04060"/>
    <w:rsid w:val="00D045A4"/>
    <w:rsid w:val="00D2636F"/>
    <w:rsid w:val="00D56674"/>
    <w:rsid w:val="00DA6113"/>
    <w:rsid w:val="00DB2DA6"/>
    <w:rsid w:val="00DD3BBC"/>
    <w:rsid w:val="00DE54EE"/>
    <w:rsid w:val="00DF69C1"/>
    <w:rsid w:val="00E0144D"/>
    <w:rsid w:val="00E0464D"/>
    <w:rsid w:val="00E1184C"/>
    <w:rsid w:val="00E146B7"/>
    <w:rsid w:val="00E43022"/>
    <w:rsid w:val="00E53869"/>
    <w:rsid w:val="00E55520"/>
    <w:rsid w:val="00E625E1"/>
    <w:rsid w:val="00E63AE4"/>
    <w:rsid w:val="00E66EF0"/>
    <w:rsid w:val="00E724D0"/>
    <w:rsid w:val="00E759B4"/>
    <w:rsid w:val="00E761AF"/>
    <w:rsid w:val="00E96267"/>
    <w:rsid w:val="00EC157E"/>
    <w:rsid w:val="00ED21FA"/>
    <w:rsid w:val="00ED7498"/>
    <w:rsid w:val="00F0497A"/>
    <w:rsid w:val="00F04F51"/>
    <w:rsid w:val="00F140E9"/>
    <w:rsid w:val="00F22DCD"/>
    <w:rsid w:val="00F32C3A"/>
    <w:rsid w:val="00F56BC3"/>
    <w:rsid w:val="00F576F5"/>
    <w:rsid w:val="00F711A1"/>
    <w:rsid w:val="00F740F9"/>
    <w:rsid w:val="00F87EB6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ED74-EAB0-4AE8-9FAF-4BB78201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2004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3</cp:revision>
  <cp:lastPrinted>2021-07-02T15:47:00Z</cp:lastPrinted>
  <dcterms:created xsi:type="dcterms:W3CDTF">2021-07-02T15:47:00Z</dcterms:created>
  <dcterms:modified xsi:type="dcterms:W3CDTF">2021-07-02T15:48:00Z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