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997C89" w:rsidRPr="000A6D8B" w:rsidTr="00680BD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997C89" w:rsidRPr="000A6D8B" w:rsidRDefault="00997C89" w:rsidP="002450CA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bookmarkStart w:id="0" w:name="_Hlk16086459"/>
            <w:r w:rsidRPr="000A6D8B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7</w:t>
            </w:r>
            <w:r w:rsidR="008E532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9</w:t>
            </w:r>
            <w:r w:rsidRPr="000A6D8B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 REUNIÃO ORDINÁRIA CPP-CAU/BR</w:t>
            </w:r>
            <w:bookmarkEnd w:id="0"/>
          </w:p>
        </w:tc>
      </w:tr>
    </w:tbl>
    <w:p w:rsidR="00997C89" w:rsidRPr="000A6D8B" w:rsidRDefault="00997C89" w:rsidP="00997C89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997C89" w:rsidRPr="000A6D8B" w:rsidTr="00680BD7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997C89" w:rsidRPr="000A6D8B" w:rsidRDefault="002450CA" w:rsidP="002450CA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</w:t>
            </w:r>
            <w:r w:rsidR="008E532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</w:t>
            </w:r>
            <w:r w:rsidR="005B657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8E532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setembro</w:t>
            </w:r>
            <w:r w:rsidR="00997C89"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2019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997C89" w:rsidRPr="000A6D8B" w:rsidRDefault="00997C89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09h00min às 18h00min</w:t>
            </w:r>
          </w:p>
        </w:tc>
      </w:tr>
      <w:tr w:rsidR="00997C89" w:rsidRPr="000A6D8B" w:rsidTr="00680BD7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997C89" w:rsidRPr="000A6D8B" w:rsidRDefault="003F78F8" w:rsidP="00A62D1C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Uberlândia-MG</w:t>
            </w:r>
          </w:p>
        </w:tc>
      </w:tr>
    </w:tbl>
    <w:p w:rsidR="00997C89" w:rsidRPr="000A6D8B" w:rsidRDefault="00997C89" w:rsidP="00997C89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3969"/>
        <w:gridCol w:w="709"/>
        <w:gridCol w:w="2409"/>
      </w:tblGrid>
      <w:tr w:rsidR="00997C89" w:rsidRPr="000A6D8B" w:rsidTr="00680BD7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997C89" w:rsidRDefault="00997C89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  <w:p w:rsidR="00C832F1" w:rsidRDefault="00C832F1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  <w:p w:rsidR="00C832F1" w:rsidRDefault="00C832F1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  <w:p w:rsidR="00C832F1" w:rsidRPr="000A6D8B" w:rsidRDefault="00C832F1" w:rsidP="00680BD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354.3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997C89" w:rsidRPr="000A6D8B" w:rsidRDefault="00997C89" w:rsidP="00680BD7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Daniela Demartini</w:t>
            </w:r>
          </w:p>
        </w:tc>
      </w:tr>
      <w:tr w:rsidR="00997C89" w:rsidRPr="000A6D8B" w:rsidTr="00680BD7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997C89" w:rsidRPr="000A6D8B" w:rsidRDefault="00997C89" w:rsidP="00680BD7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  <w:p w:rsidR="00997C89" w:rsidRPr="000A6D8B" w:rsidRDefault="00997C89" w:rsidP="00680BD7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  <w:p w:rsidR="00997C89" w:rsidRPr="000A6D8B" w:rsidRDefault="00997C89" w:rsidP="00680BD7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0A6D8B">
              <w:rPr>
                <w:rFonts w:ascii="Times New Roman" w:eastAsia="MS Mincho" w:hAnsi="Times New Roman"/>
                <w:smallCaps/>
                <w:sz w:val="22"/>
                <w:szCs w:val="22"/>
              </w:rPr>
              <w:t>MEMBROS</w:t>
            </w: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997C89" w:rsidRPr="000A6D8B" w:rsidRDefault="005B657E" w:rsidP="00680BD7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997C89" w:rsidRPr="000A6D8B" w:rsidRDefault="00997C89" w:rsidP="00680BD7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A</w:t>
            </w:r>
            <w:r w:rsidR="005B657E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L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997C89" w:rsidRPr="000A6D8B" w:rsidRDefault="005B657E" w:rsidP="00680BD7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Coordenadora</w:t>
            </w:r>
          </w:p>
        </w:tc>
      </w:tr>
      <w:tr w:rsidR="005B657E" w:rsidRPr="000A6D8B" w:rsidTr="00680BD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5B657E" w:rsidRPr="000A6D8B" w:rsidRDefault="005B657E" w:rsidP="005B657E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Emerson do Nascimento Fraga</w:t>
            </w:r>
          </w:p>
        </w:tc>
        <w:tc>
          <w:tcPr>
            <w:tcW w:w="35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MA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5B657E" w:rsidRPr="000A6D8B" w:rsidTr="00680BD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5B657E" w:rsidRPr="000A6D8B" w:rsidRDefault="005B657E" w:rsidP="005B657E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Guivaldo D´Alexandria Batista</w:t>
            </w:r>
          </w:p>
        </w:tc>
        <w:tc>
          <w:tcPr>
            <w:tcW w:w="35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ind w:start="-5.40pt" w:firstLine="5.40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BA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5B657E" w:rsidRPr="000A6D8B" w:rsidTr="00680BD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5B657E" w:rsidRPr="000A6D8B" w:rsidRDefault="005B657E" w:rsidP="005B657E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MG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5B657E" w:rsidRPr="000A6D8B" w:rsidTr="00680BD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5B657E" w:rsidRPr="000A6D8B" w:rsidRDefault="005B657E" w:rsidP="005B657E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Roseana Almeida Vasconcelos</w:t>
            </w:r>
          </w:p>
        </w:tc>
        <w:tc>
          <w:tcPr>
            <w:tcW w:w="35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UF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B657E" w:rsidRPr="000A6D8B" w:rsidRDefault="005B657E" w:rsidP="005B657E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A6D8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</w:tbl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97C89" w:rsidRPr="000218A4" w:rsidRDefault="00997C89" w:rsidP="00997C89">
      <w:pPr>
        <w:shd w:val="clear" w:color="auto" w:fill="D9D9D9"/>
        <w:rPr>
          <w:rFonts w:ascii="Times New Roman" w:eastAsia="MS Mincho" w:hAnsi="Times New Roman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D8B">
        <w:rPr>
          <w:rStyle w:val="nfaseSutil"/>
          <w:rFonts w:ascii="Times New Roman" w:hAnsi="Times New Roman"/>
          <w:i w:val="0"/>
          <w:sz w:val="22"/>
          <w:szCs w:val="22"/>
        </w:rPr>
        <w:t>PAUTA</w:t>
      </w:r>
      <w:r w:rsidRPr="000218A4">
        <w:rPr>
          <w:rFonts w:ascii="Times New Roman" w:eastAsia="MS Mincho" w:hAnsi="Times New Roman"/>
          <w:i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997C89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B344CC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344C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B344CC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344CC">
              <w:rPr>
                <w:rFonts w:ascii="Times New Roman" w:hAnsi="Times New Roman"/>
                <w:b/>
                <w:sz w:val="22"/>
                <w:szCs w:val="22"/>
              </w:rPr>
              <w:t xml:space="preserve"> Leitura e aprovação da Súmula </w:t>
            </w:r>
            <w:r w:rsidR="009B3CD0">
              <w:rPr>
                <w:rFonts w:ascii="Times New Roman" w:hAnsi="Times New Roman"/>
                <w:b/>
                <w:sz w:val="22"/>
                <w:szCs w:val="22"/>
              </w:rPr>
              <w:t>da 77ª Reunião</w:t>
            </w:r>
          </w:p>
        </w:tc>
      </w:tr>
      <w:tr w:rsidR="00997C89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0A6D8B" w:rsidRDefault="00B344CC" w:rsidP="00680B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Aprovada </w:t>
            </w:r>
          </w:p>
        </w:tc>
      </w:tr>
    </w:tbl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97C89" w:rsidRPr="000218A4" w:rsidRDefault="00997C89" w:rsidP="00997C89">
      <w:pPr>
        <w:shd w:val="clear" w:color="auto" w:fill="D9D9D9"/>
        <w:rPr>
          <w:rFonts w:ascii="Times New Roman" w:eastAsia="MS Mincho" w:hAnsi="Times New Roman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D8B">
        <w:rPr>
          <w:rStyle w:val="nfaseSutil"/>
          <w:rFonts w:ascii="Times New Roman" w:hAnsi="Times New Roman"/>
          <w:i w:val="0"/>
          <w:sz w:val="22"/>
          <w:szCs w:val="22"/>
        </w:rPr>
        <w:t>ORDEM DO DIA</w:t>
      </w:r>
    </w:p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997C89" w:rsidRPr="0071054E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71054E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10818170"/>
            <w:r w:rsidRPr="0071054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1054E" w:rsidRPr="0071054E" w:rsidRDefault="0071054E" w:rsidP="005B657E">
            <w:pPr>
              <w:pStyle w:val="xmsolistparagraph"/>
              <w:shd w:val="clear" w:color="auto" w:fill="FFFFFF"/>
              <w:spacing w:before="0pt" w:beforeAutospacing="0" w:after="0pt" w:afterAutospacing="0"/>
              <w:jc w:val="both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  <w:bookmarkStart w:id="2" w:name="_Hlk16085852"/>
            <w:r w:rsidRPr="0071054E">
              <w:rPr>
                <w:rFonts w:eastAsia="Cambria"/>
                <w:b/>
                <w:bCs/>
                <w:sz w:val="22"/>
                <w:szCs w:val="22"/>
                <w:lang w:eastAsia="en-US"/>
              </w:rPr>
              <w:t>Pauta conjunta com a CATHIS/MG</w:t>
            </w:r>
          </w:p>
          <w:bookmarkEnd w:id="2"/>
          <w:p w:rsidR="00997C89" w:rsidRPr="0071054E" w:rsidRDefault="00997C89" w:rsidP="005B657E">
            <w:pPr>
              <w:pStyle w:val="xmsolistparagraph"/>
              <w:shd w:val="clear" w:color="auto" w:fill="FFFFFF"/>
              <w:spacing w:before="0pt" w:beforeAutospacing="0" w:after="0pt" w:afterAutospacing="0"/>
              <w:jc w:val="both"/>
              <w:rPr>
                <w:rFonts w:eastAsia="Cambr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97C89" w:rsidRPr="0071054E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71054E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054E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71054E" w:rsidRDefault="005B657E" w:rsidP="005B65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54E">
              <w:rPr>
                <w:rFonts w:ascii="Times New Roman" w:hAnsi="Times New Roman"/>
                <w:sz w:val="22"/>
                <w:szCs w:val="22"/>
              </w:rPr>
              <w:t>CPP- CAU/BR</w:t>
            </w:r>
          </w:p>
        </w:tc>
      </w:tr>
      <w:tr w:rsidR="00997C89" w:rsidRPr="0071054E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71054E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054E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71054E" w:rsidRDefault="005B657E" w:rsidP="00680BD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54E">
              <w:rPr>
                <w:rFonts w:ascii="Times New Roman" w:hAnsi="Times New Roman"/>
                <w:sz w:val="22"/>
                <w:szCs w:val="22"/>
              </w:rPr>
              <w:t>Eduardo Fajardo</w:t>
            </w:r>
          </w:p>
        </w:tc>
      </w:tr>
      <w:bookmarkEnd w:id="1"/>
      <w:tr w:rsidR="0071054E" w:rsidRPr="0071054E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71054E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054E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71054E" w:rsidRDefault="0071054E" w:rsidP="00C4324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54E">
              <w:rPr>
                <w:rFonts w:ascii="Times New Roman" w:hAnsi="Times New Roman"/>
                <w:sz w:val="22"/>
                <w:szCs w:val="22"/>
              </w:rPr>
              <w:t>VIII Seminário de Empreendedorismo em Arquitetura e Urbanismo, em parceria com o CAU/MG (ATHIS e Empreendedorismo)</w:t>
            </w:r>
          </w:p>
          <w:p w:rsidR="0071054E" w:rsidRDefault="0071054E" w:rsidP="00C4324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54E">
              <w:rPr>
                <w:rFonts w:ascii="Times New Roman" w:hAnsi="Times New Roman"/>
                <w:sz w:val="22"/>
                <w:szCs w:val="22"/>
              </w:rPr>
              <w:t>Evento sobre ATHIS (CAU/RJ)</w:t>
            </w:r>
          </w:p>
          <w:p w:rsidR="0071054E" w:rsidRDefault="0071054E" w:rsidP="0071054E">
            <w:pPr>
              <w:ind w:start="3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2.1. </w:t>
            </w:r>
          </w:p>
          <w:p w:rsidR="009F2199" w:rsidRPr="00D7634D" w:rsidRDefault="009F2199" w:rsidP="009F2199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634D">
              <w:rPr>
                <w:rFonts w:ascii="Times New Roman" w:hAnsi="Times New Roman"/>
                <w:sz w:val="22"/>
                <w:szCs w:val="22"/>
              </w:rPr>
              <w:t>Encaminhar ofício consultando os CAU/UF sobre o evento do CAU/SP,</w:t>
            </w:r>
            <w:r w:rsidRPr="00D7634D">
              <w:t xml:space="preserve"> </w:t>
            </w:r>
            <w:r w:rsidRPr="00D7634D">
              <w:rPr>
                <w:rFonts w:ascii="Times New Roman" w:hAnsi="Times New Roman"/>
                <w:sz w:val="22"/>
                <w:szCs w:val="22"/>
              </w:rPr>
              <w:t xml:space="preserve">1º seminário internacional de valorização e desenvolvimento profissional: nexos e fluxos em novas redes de arquitetura e urbanismo e interesse de participação dos demais CAU/UF. </w:t>
            </w:r>
          </w:p>
        </w:tc>
      </w:tr>
    </w:tbl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5B657E" w:rsidRPr="00017203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5B657E" w:rsidRPr="00E5093B" w:rsidRDefault="005B657E" w:rsidP="005B65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5093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B657E" w:rsidRPr="00E5093B" w:rsidRDefault="002450CA" w:rsidP="005B657E">
            <w:pPr>
              <w:spacing w:line="18pt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093B">
              <w:rPr>
                <w:rFonts w:ascii="Times New Roman" w:hAnsi="Times New Roman"/>
                <w:b/>
                <w:bCs/>
                <w:sz w:val="22"/>
                <w:szCs w:val="22"/>
              </w:rPr>
              <w:t>2% da ATHIS do CAU/BR – Material para UIA2020</w:t>
            </w:r>
          </w:p>
        </w:tc>
      </w:tr>
      <w:tr w:rsidR="006A487F" w:rsidRPr="00017203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6A487F" w:rsidRPr="00E5093B" w:rsidRDefault="006A487F" w:rsidP="006A48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5093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A487F" w:rsidRPr="00E5093B" w:rsidRDefault="006A487F" w:rsidP="006A487F">
            <w:pPr>
              <w:rPr>
                <w:rFonts w:ascii="Times New Roman" w:hAnsi="Times New Roman"/>
                <w:sz w:val="22"/>
                <w:szCs w:val="22"/>
              </w:rPr>
            </w:pPr>
            <w:r w:rsidRPr="00E5093B">
              <w:rPr>
                <w:rFonts w:ascii="Times New Roman" w:hAnsi="Times New Roman"/>
                <w:sz w:val="22"/>
                <w:szCs w:val="22"/>
              </w:rPr>
              <w:t>CPP- CAU/BR</w:t>
            </w:r>
          </w:p>
        </w:tc>
      </w:tr>
      <w:tr w:rsidR="006A487F" w:rsidRPr="00017203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6A487F" w:rsidRPr="00E5093B" w:rsidRDefault="006A487F" w:rsidP="006A48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5093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A487F" w:rsidRPr="00E5093B" w:rsidRDefault="006A487F" w:rsidP="006A487F">
            <w:pPr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93B">
              <w:rPr>
                <w:rFonts w:ascii="Times New Roman" w:hAnsi="Times New Roman"/>
                <w:sz w:val="22"/>
                <w:szCs w:val="22"/>
              </w:rPr>
              <w:t>Josemée Lima</w:t>
            </w:r>
          </w:p>
        </w:tc>
      </w:tr>
      <w:tr w:rsidR="005B657E" w:rsidRPr="00017203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5B657E" w:rsidRPr="00E5093B" w:rsidRDefault="005B657E" w:rsidP="005B65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5093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5372" w:rsidRPr="00E5093B" w:rsidRDefault="00723653" w:rsidP="006D71E9">
            <w:pPr>
              <w:numPr>
                <w:ilvl w:val="0"/>
                <w:numId w:val="14"/>
              </w:numPr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3" w:name="_Hlk16083428"/>
            <w:r>
              <w:rPr>
                <w:rFonts w:ascii="Times New Roman" w:hAnsi="Times New Roman"/>
                <w:sz w:val="22"/>
                <w:szCs w:val="22"/>
              </w:rPr>
              <w:t>Foi encaminhado</w:t>
            </w:r>
            <w:r w:rsidR="00EA02C0" w:rsidRPr="00E5093B">
              <w:rPr>
                <w:rFonts w:ascii="Times New Roman" w:hAnsi="Times New Roman"/>
                <w:sz w:val="22"/>
                <w:szCs w:val="22"/>
              </w:rPr>
              <w:t xml:space="preserve"> ofício solicitando que os estados nos encaminhem material dobre ATHIs para os painéis do CBA</w:t>
            </w:r>
          </w:p>
          <w:p w:rsidR="00017203" w:rsidRDefault="00017203" w:rsidP="006D71E9">
            <w:pPr>
              <w:numPr>
                <w:ilvl w:val="0"/>
                <w:numId w:val="14"/>
              </w:numPr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93B">
              <w:rPr>
                <w:rFonts w:ascii="Times New Roman" w:hAnsi="Times New Roman"/>
                <w:sz w:val="22"/>
                <w:szCs w:val="22"/>
              </w:rPr>
              <w:t xml:space="preserve">Conversar com o presidente sobre a utilização do orçamento para </w:t>
            </w:r>
            <w:r w:rsidR="00723653">
              <w:rPr>
                <w:rFonts w:ascii="Times New Roman" w:hAnsi="Times New Roman"/>
                <w:sz w:val="22"/>
                <w:szCs w:val="22"/>
              </w:rPr>
              <w:t>A</w:t>
            </w:r>
            <w:r w:rsidRPr="00E5093B">
              <w:rPr>
                <w:rFonts w:ascii="Times New Roman" w:hAnsi="Times New Roman"/>
                <w:sz w:val="22"/>
                <w:szCs w:val="22"/>
              </w:rPr>
              <w:t>this de 2019 e 2020</w:t>
            </w:r>
            <w:r w:rsidR="00723653">
              <w:rPr>
                <w:rFonts w:ascii="Times New Roman" w:hAnsi="Times New Roman"/>
                <w:sz w:val="22"/>
                <w:szCs w:val="22"/>
              </w:rPr>
              <w:t xml:space="preserve"> para a UIA2020RIO</w:t>
            </w:r>
            <w:r w:rsidR="007D666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D6669" w:rsidRPr="006D71E9" w:rsidRDefault="007D6669" w:rsidP="006D71E9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Elaborar </w:t>
            </w:r>
            <w:r w:rsidR="006D71E9" w:rsidRPr="006D71E9">
              <w:rPr>
                <w:rFonts w:ascii="Times New Roman" w:hAnsi="Times New Roman"/>
                <w:sz w:val="22"/>
                <w:szCs w:val="22"/>
              </w:rPr>
              <w:t>um documentário com todos os projetos de ATHIS</w:t>
            </w:r>
            <w:r w:rsidR="006D71E9">
              <w:rPr>
                <w:rFonts w:ascii="Times New Roman" w:hAnsi="Times New Roman"/>
                <w:sz w:val="22"/>
                <w:szCs w:val="22"/>
              </w:rPr>
              <w:t>, comemorando os 10 anos da lei de assistência técnica e projetos independentes, e terminar com uma proposta de</w:t>
            </w:r>
            <w:r w:rsidR="006D71E9">
              <w:t xml:space="preserve"> </w:t>
            </w:r>
            <w:r w:rsidR="006D71E9" w:rsidRPr="006D71E9">
              <w:rPr>
                <w:rFonts w:ascii="Times New Roman" w:hAnsi="Times New Roman"/>
                <w:sz w:val="22"/>
                <w:szCs w:val="22"/>
              </w:rPr>
              <w:t>trabalhar com revitalização dos centros através de ocupação com athis</w:t>
            </w:r>
            <w:r w:rsidR="006D71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71E9" w:rsidRPr="006D71E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D6669" w:rsidRPr="00E5093B" w:rsidRDefault="007D6669" w:rsidP="007D6669">
            <w:pPr>
              <w:numPr>
                <w:ilvl w:val="1"/>
                <w:numId w:val="14"/>
              </w:numPr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Organizar um esta</w:t>
            </w:r>
            <w:r w:rsidR="006D71E9">
              <w:rPr>
                <w:rFonts w:ascii="Times New Roman" w:hAnsi="Times New Roman"/>
                <w:sz w:val="22"/>
                <w:szCs w:val="22"/>
              </w:rPr>
              <w:t>nde (espaço para apresentação de Athis)</w:t>
            </w:r>
          </w:p>
          <w:bookmarkEnd w:id="3"/>
          <w:p w:rsidR="00017203" w:rsidRDefault="00723653" w:rsidP="00925372">
            <w:pPr>
              <w:numPr>
                <w:ilvl w:val="0"/>
                <w:numId w:val="14"/>
              </w:numPr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coordenadora Josemee irá propor durante o CBA, que todo o </w:t>
            </w:r>
            <w:r w:rsidR="006D71E9">
              <w:rPr>
                <w:rFonts w:ascii="Times New Roman" w:hAnsi="Times New Roman"/>
                <w:sz w:val="22"/>
                <w:szCs w:val="22"/>
              </w:rPr>
              <w:t>país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 mobilize para projetos de revitalização dos centros através de ocupação dos espaços vazios com ATHIS</w:t>
            </w:r>
            <w:r w:rsidR="003C624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A2511" w:rsidRPr="00E5093B" w:rsidRDefault="005A2511" w:rsidP="00925372">
            <w:pPr>
              <w:numPr>
                <w:ilvl w:val="0"/>
                <w:numId w:val="14"/>
              </w:numPr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Criar um relatório </w:t>
            </w:r>
          </w:p>
        </w:tc>
      </w:tr>
    </w:tbl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997C89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0A6D8B" w:rsidRDefault="002450CA" w:rsidP="00EE450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03F0">
              <w:rPr>
                <w:rFonts w:ascii="Times New Roman" w:hAnsi="Times New Roman"/>
                <w:b/>
                <w:bCs/>
                <w:sz w:val="22"/>
                <w:szCs w:val="22"/>
              </w:rPr>
              <w:t>1º SEMINÁRIO INTERNACIONAL DE VALORIZAÇÃO E DESENVOLVIMENTO PROFISSIONAL: NEXOS E FLUXOS EM NOVAS REDES DE ARQUITETURA E URBANISMO. São Paulo, 24 e 25 de outubro de 2019, com a apresentação da Minuta Organizacional do Evento.</w:t>
            </w:r>
          </w:p>
        </w:tc>
      </w:tr>
      <w:tr w:rsidR="00997C89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0A6D8B" w:rsidRDefault="005B657E" w:rsidP="00680BD7">
            <w:pPr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997C89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0A6D8B" w:rsidRDefault="002450CA" w:rsidP="00680B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Lima</w:t>
            </w:r>
          </w:p>
        </w:tc>
      </w:tr>
      <w:tr w:rsidR="00997C89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Estudo das possibilidades de apoio da CPP: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1. Local para o Evento para 200 pessoas – Praça das Artes, com preenchimento do formulário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D4D">
              <w:rPr>
                <w:rFonts w:ascii="Times New Roman" w:hAnsi="Times New Roman"/>
                <w:sz w:val="22"/>
                <w:szCs w:val="22"/>
              </w:rPr>
              <w:t>solicitação e responsáveis (CAU/SP)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 xml:space="preserve">2. Coffee breaks - 2 coffee breaks (CAU/SP) 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3. Sistema de som e projeção (7 microfones com fio e 2 sem fio) (CAU/SP)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4. Canetas, crachá (CAU/SP)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5. Hot site com a programação do evento. – (Ver com CAU/SP)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6. 4 banners sobre o evento (CAU/SP)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7. Convocação 5 membros do CEAU para oficinas. (CAU/SP);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8. Convocação dos membros da CDP- CAU/SP (CAU/SP);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9. Preenchimento dos campos oficiais do formulário de solicitação do espaço, anexo. (CAU/SP);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10. Acompanhamento e registro da Coordenação de Comunicação do CAU/SP para entrevistas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D4D">
              <w:rPr>
                <w:rFonts w:ascii="Times New Roman" w:hAnsi="Times New Roman"/>
                <w:sz w:val="22"/>
                <w:szCs w:val="22"/>
              </w:rPr>
              <w:t>posterior publicação. (CAU/SP);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11. Divulgação - matéria na revista do CAU sobre o evento, antes e depois. (Ver com CAU/SP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D4D">
              <w:rPr>
                <w:rFonts w:ascii="Times New Roman" w:hAnsi="Times New Roman"/>
                <w:sz w:val="22"/>
                <w:szCs w:val="22"/>
              </w:rPr>
              <w:t>CAU/BR)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12. Convocação para 5 convidados das atividades externas com diárias. (Ver com CAU/BR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D4D">
              <w:rPr>
                <w:rFonts w:ascii="Times New Roman" w:hAnsi="Times New Roman"/>
                <w:sz w:val="22"/>
                <w:szCs w:val="22"/>
              </w:rPr>
              <w:t>CAU/SP)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13. Conferencistas internacionais. 4 passagens internacionais (CAU/BR) com Hospedagem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D4D">
              <w:rPr>
                <w:rFonts w:ascii="Times New Roman" w:hAnsi="Times New Roman"/>
                <w:sz w:val="22"/>
                <w:szCs w:val="22"/>
              </w:rPr>
              <w:t>alimentação Transporte local (Ver com CAU/BR).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14. 200 cadeiras - (ver com CAU/BR)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15. 5 mesas - (ver com CAU/BR)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16. 5 flip charts - (ver com CAU/BR)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17. Equipe de atendimento (recepção, cadastramento e mestre de cerimônias - abertura) (Ver com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D4D">
              <w:rPr>
                <w:rFonts w:ascii="Times New Roman" w:hAnsi="Times New Roman"/>
                <w:sz w:val="22"/>
                <w:szCs w:val="22"/>
              </w:rPr>
              <w:t>CAU/BR)</w:t>
            </w:r>
          </w:p>
          <w:p w:rsidR="00055D4D" w:rsidRPr="00055D4D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18. Pastas, bloquinhos, programação impressa (Ver com CAU/BR);</w:t>
            </w:r>
          </w:p>
          <w:p w:rsidR="00055D4D" w:rsidRPr="000A6D8B" w:rsidRDefault="00055D4D" w:rsidP="00055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5D4D">
              <w:rPr>
                <w:rFonts w:ascii="Times New Roman" w:hAnsi="Times New Roman"/>
                <w:sz w:val="22"/>
                <w:szCs w:val="22"/>
              </w:rPr>
              <w:t>19. Possibilidade de trazer exposição de boas práticas (ATHIS Congresso CBA) (Ver com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5D4D">
              <w:rPr>
                <w:rFonts w:ascii="Times New Roman" w:hAnsi="Times New Roman"/>
                <w:sz w:val="22"/>
                <w:szCs w:val="22"/>
              </w:rPr>
              <w:t>CAU/BR)</w:t>
            </w:r>
          </w:p>
        </w:tc>
      </w:tr>
    </w:tbl>
    <w:p w:rsidR="00997C89" w:rsidRPr="000A6D8B" w:rsidRDefault="00997C89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5B657E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5B657E" w:rsidRPr="000A6D8B" w:rsidRDefault="00275E29" w:rsidP="005B65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B657E" w:rsidRPr="000751FC" w:rsidRDefault="002450CA" w:rsidP="005B657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Participação no evento de BIM da CRI.</w:t>
            </w:r>
          </w:p>
        </w:tc>
      </w:tr>
      <w:tr w:rsidR="005B657E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5B657E" w:rsidRPr="000A6D8B" w:rsidRDefault="005B657E" w:rsidP="005B65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B657E" w:rsidRPr="000751FC" w:rsidRDefault="005B657E" w:rsidP="005B65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5B657E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5B657E" w:rsidRPr="000A6D8B" w:rsidRDefault="005B657E" w:rsidP="005B65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B657E" w:rsidRPr="007B4FA2" w:rsidRDefault="005B657E" w:rsidP="005B65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Emerson Fraga</w:t>
            </w:r>
          </w:p>
        </w:tc>
      </w:tr>
      <w:tr w:rsidR="00997C89" w:rsidRPr="000A6D8B" w:rsidTr="00680BD7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97C89" w:rsidRPr="000A6D8B" w:rsidRDefault="00997C89" w:rsidP="00680B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97C89" w:rsidRPr="005B657E" w:rsidRDefault="00117FB8" w:rsidP="005B657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17FB8">
              <w:rPr>
                <w:rFonts w:ascii="Times New Roman" w:hAnsi="Times New Roman"/>
                <w:sz w:val="22"/>
                <w:szCs w:val="22"/>
              </w:rPr>
              <w:t xml:space="preserve">A CPP irá ajudar com a participação </w:t>
            </w:r>
          </w:p>
        </w:tc>
      </w:tr>
    </w:tbl>
    <w:p w:rsidR="005B657E" w:rsidRPr="000A6D8B" w:rsidRDefault="005B657E" w:rsidP="0012437F">
      <w:pPr>
        <w:tabs>
          <w:tab w:val="start" w:pos="24.20pt"/>
          <w:tab w:val="start" w:pos="112.45pt"/>
        </w:tabs>
        <w:ind w:firstLine="3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5B657E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5B657E" w:rsidRPr="00C832F1" w:rsidRDefault="00275E29" w:rsidP="00E330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32F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B657E" w:rsidRPr="00C832F1" w:rsidRDefault="002450CA" w:rsidP="00E3309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13560178"/>
            <w:r w:rsidRPr="00C832F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t>Classificação Nacional de Atividades Econômicas da Arquitetura e Urbanismo (CNAE)</w:t>
            </w:r>
            <w:bookmarkEnd w:id="4"/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C832F1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32F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C832F1" w:rsidRDefault="0012437F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C832F1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32F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C832F1" w:rsidRDefault="00396836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Guivaldo</w:t>
            </w:r>
          </w:p>
        </w:tc>
      </w:tr>
      <w:tr w:rsidR="005B657E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5B657E" w:rsidRPr="00C832F1" w:rsidRDefault="005B657E" w:rsidP="00E330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32F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B657E" w:rsidRPr="00C832F1" w:rsidRDefault="00396836" w:rsidP="00E3309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Fazer um levantamento das alterações que precisamos fazer para pessoa física</w:t>
            </w:r>
          </w:p>
        </w:tc>
      </w:tr>
    </w:tbl>
    <w:p w:rsidR="0012437F" w:rsidRPr="000A6D8B" w:rsidRDefault="0012437F" w:rsidP="0012437F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275E29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2450CA" w:rsidP="0012437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270A">
              <w:rPr>
                <w:rFonts w:ascii="Times New Roman" w:hAnsi="Times New Roman"/>
                <w:b/>
                <w:bCs/>
                <w:sz w:val="22"/>
                <w:szCs w:val="22"/>
              </w:rPr>
              <w:t>Analise dos projetos de ATHIS desenvolvidos pelos CAU/UF e CAU/BR nos anos de 2016, 2017 e 2018, conforme Diretriz Orçamentária dos 2% da arrecadação liquida de cada um.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12437F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7B4FA2" w:rsidRDefault="002450CA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270A">
              <w:rPr>
                <w:rFonts w:ascii="Times New Roman" w:hAnsi="Times New Roman"/>
                <w:sz w:val="22"/>
                <w:szCs w:val="22"/>
              </w:rPr>
              <w:t>Roseana Vasconcelos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E330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5093B" w:rsidRDefault="00003274" w:rsidP="00E5093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93B">
              <w:rPr>
                <w:rFonts w:ascii="Times New Roman" w:hAnsi="Times New Roman"/>
                <w:sz w:val="22"/>
                <w:szCs w:val="22"/>
              </w:rPr>
              <w:t>Levantamento de 2017, 2018 e 2019</w:t>
            </w:r>
            <w:r w:rsidR="00E5093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03274" w:rsidRPr="00E5093B" w:rsidRDefault="00003274" w:rsidP="00E5093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93B">
              <w:rPr>
                <w:rFonts w:ascii="Times New Roman" w:hAnsi="Times New Roman"/>
                <w:sz w:val="22"/>
                <w:szCs w:val="22"/>
              </w:rPr>
              <w:t>Ofício para cada CAU/UF solicitando que nos encaminhem os desdobramentos sobre os eventos executados e que as informações serão objeto de uma matéria da comunicação do CAU/BR</w:t>
            </w:r>
          </w:p>
        </w:tc>
      </w:tr>
    </w:tbl>
    <w:p w:rsidR="0012437F" w:rsidRPr="000A6D8B" w:rsidRDefault="0012437F" w:rsidP="0012437F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275E29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5" w:name="_Hlk18317131"/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2450CA" w:rsidP="0012437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Seminário em parceria com a CNM: confirmação de data, local, temas, parcerias</w:t>
            </w:r>
            <w:r w:rsidR="0000327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12437F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7B4FA2" w:rsidRDefault="002450CA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Emersom Fraga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E330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3274" w:rsidRPr="0046453A" w:rsidRDefault="009C58D4" w:rsidP="0039683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6" w:name="_Hlk16513414"/>
            <w:r w:rsidRPr="0046453A">
              <w:rPr>
                <w:rFonts w:ascii="Times New Roman" w:hAnsi="Times New Roman"/>
                <w:sz w:val="22"/>
                <w:szCs w:val="22"/>
              </w:rPr>
              <w:t>Audiência da CPP e CPUA com a CNM, sobre às</w:t>
            </w:r>
            <w:r w:rsidR="00003274" w:rsidRPr="0046453A">
              <w:rPr>
                <w:rFonts w:ascii="Times New Roman" w:hAnsi="Times New Roman"/>
                <w:sz w:val="22"/>
                <w:szCs w:val="22"/>
              </w:rPr>
              <w:t xml:space="preserve"> tratativas com a CNM, para saber se ainda tem interesse de fazer o evento voltado para:</w:t>
            </w:r>
          </w:p>
          <w:p w:rsidR="003B2653" w:rsidRPr="0046453A" w:rsidRDefault="003B2653" w:rsidP="0039683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7" w:name="_Hlk19537685"/>
            <w:r w:rsidRPr="0046453A">
              <w:rPr>
                <w:rFonts w:ascii="Times New Roman" w:hAnsi="Times New Roman"/>
                <w:sz w:val="22"/>
                <w:szCs w:val="22"/>
              </w:rPr>
              <w:t>Fazer uma pesquisa sobre os casos de sucesso nas prefeituras onde os arquitetos se envolveram (ações de arquitetura)</w:t>
            </w:r>
          </w:p>
          <w:p w:rsidR="00003274" w:rsidRPr="0046453A" w:rsidRDefault="00003274" w:rsidP="0015536B">
            <w:pPr>
              <w:numPr>
                <w:ilvl w:val="1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 xml:space="preserve">regularização fundiária; </w:t>
            </w:r>
          </w:p>
          <w:p w:rsidR="003B2653" w:rsidRPr="0046453A" w:rsidRDefault="0015536B" w:rsidP="0015536B">
            <w:pPr>
              <w:ind w:start="54.15pt"/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>Q</w:t>
            </w:r>
            <w:r w:rsidR="003B2653" w:rsidRPr="0046453A">
              <w:rPr>
                <w:rFonts w:ascii="Times New Roman" w:hAnsi="Times New Roman"/>
                <w:sz w:val="22"/>
                <w:szCs w:val="22"/>
              </w:rPr>
              <w:t>uem vai ministrar?</w:t>
            </w:r>
          </w:p>
          <w:p w:rsidR="003B2653" w:rsidRPr="0046453A" w:rsidRDefault="003B2653" w:rsidP="0015536B">
            <w:pPr>
              <w:ind w:start="54.15pt"/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>Qual a programação?</w:t>
            </w:r>
          </w:p>
          <w:p w:rsidR="003B2653" w:rsidRPr="0046453A" w:rsidRDefault="003B2653" w:rsidP="0015536B">
            <w:pPr>
              <w:ind w:start="54.15pt"/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>Quem são os interessados?</w:t>
            </w:r>
          </w:p>
          <w:p w:rsidR="00003274" w:rsidRPr="0046453A" w:rsidRDefault="00003274" w:rsidP="0015536B">
            <w:pPr>
              <w:numPr>
                <w:ilvl w:val="1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 xml:space="preserve">Mobilidade; </w:t>
            </w:r>
          </w:p>
          <w:p w:rsidR="00003274" w:rsidRPr="0046453A" w:rsidRDefault="00003274" w:rsidP="0015536B">
            <w:pPr>
              <w:numPr>
                <w:ilvl w:val="1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 xml:space="preserve">Habitação Social; </w:t>
            </w:r>
          </w:p>
          <w:p w:rsidR="00003274" w:rsidRPr="0046453A" w:rsidRDefault="00003274" w:rsidP="0015536B">
            <w:pPr>
              <w:numPr>
                <w:ilvl w:val="1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>Saneamento;</w:t>
            </w:r>
          </w:p>
          <w:p w:rsidR="003B2653" w:rsidRPr="0046453A" w:rsidRDefault="003B2653" w:rsidP="0015536B">
            <w:pPr>
              <w:numPr>
                <w:ilvl w:val="1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 xml:space="preserve">Plano diretor </w:t>
            </w:r>
          </w:p>
          <w:p w:rsidR="003B2653" w:rsidRPr="0046453A" w:rsidRDefault="0015536B" w:rsidP="0015536B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 xml:space="preserve">Como elaborar projetos para capitação de recursos públicos </w:t>
            </w:r>
            <w:r w:rsidR="00275E29" w:rsidRPr="0046453A">
              <w:rPr>
                <w:rFonts w:ascii="Times New Roman" w:hAnsi="Times New Roman"/>
                <w:sz w:val="22"/>
                <w:szCs w:val="22"/>
              </w:rPr>
              <w:t>nessas 5 áreas</w:t>
            </w:r>
          </w:p>
          <w:p w:rsidR="00275E29" w:rsidRPr="0046453A" w:rsidRDefault="00275E29" w:rsidP="0015536B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>Fazer levantamento no IGEO sobre RRT destes assuntos</w:t>
            </w:r>
          </w:p>
          <w:p w:rsidR="00275E29" w:rsidRPr="0046453A" w:rsidRDefault="00275E29" w:rsidP="0015536B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>Pegar com os conselheiros, casos de sucesso</w:t>
            </w:r>
          </w:p>
          <w:bookmarkEnd w:id="7"/>
          <w:p w:rsidR="009C58D4" w:rsidRPr="007F3080" w:rsidRDefault="00275E29" w:rsidP="0046453A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46453A">
              <w:rPr>
                <w:rFonts w:ascii="Times New Roman" w:hAnsi="Times New Roman"/>
                <w:sz w:val="22"/>
                <w:szCs w:val="22"/>
              </w:rPr>
              <w:t>Existe c</w:t>
            </w:r>
            <w:r w:rsidR="003B2653" w:rsidRPr="0046453A">
              <w:rPr>
                <w:rFonts w:ascii="Times New Roman" w:hAnsi="Times New Roman"/>
                <w:sz w:val="22"/>
                <w:szCs w:val="22"/>
              </w:rPr>
              <w:t xml:space="preserve">onsórcio </w:t>
            </w:r>
            <w:r w:rsidRPr="0046453A">
              <w:rPr>
                <w:rFonts w:ascii="Times New Roman" w:hAnsi="Times New Roman"/>
                <w:sz w:val="22"/>
                <w:szCs w:val="22"/>
              </w:rPr>
              <w:t xml:space="preserve">entre </w:t>
            </w:r>
            <w:r w:rsidR="003B2653" w:rsidRPr="0046453A">
              <w:rPr>
                <w:rFonts w:ascii="Times New Roman" w:hAnsi="Times New Roman"/>
                <w:sz w:val="22"/>
                <w:szCs w:val="22"/>
              </w:rPr>
              <w:t xml:space="preserve">os municípios para executar </w:t>
            </w:r>
            <w:bookmarkEnd w:id="6"/>
            <w:r w:rsidRPr="0046453A">
              <w:rPr>
                <w:rFonts w:ascii="Times New Roman" w:hAnsi="Times New Roman"/>
                <w:sz w:val="22"/>
                <w:szCs w:val="22"/>
              </w:rPr>
              <w:t>esses projetos?</w:t>
            </w:r>
          </w:p>
        </w:tc>
      </w:tr>
      <w:bookmarkEnd w:id="5"/>
    </w:tbl>
    <w:p w:rsidR="0012437F" w:rsidRPr="000A6D8B" w:rsidRDefault="0012437F" w:rsidP="0012437F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275E29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6E0D45" w:rsidP="0012437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Record News – Programa INOVA 360°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12437F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7B4FA2" w:rsidRDefault="0012437F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Lima</w:t>
            </w:r>
          </w:p>
        </w:tc>
      </w:tr>
      <w:tr w:rsidR="0012437F" w:rsidRPr="000A6D8B" w:rsidTr="00E3309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E330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E1F75" w:rsidRPr="009E1F75" w:rsidRDefault="006E0D45" w:rsidP="009E1F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Feedback acerca da </w:t>
            </w:r>
            <w:bookmarkStart w:id="8" w:name="_Hlk19538104"/>
            <w:r>
              <w:rPr>
                <w:rFonts w:ascii="Times New Roman" w:hAnsi="Times New Roman"/>
                <w:sz w:val="22"/>
                <w:szCs w:val="22"/>
              </w:rPr>
              <w:t>proposta de um espaço sobre Arquitetura e Urbanismo no programa semanal INOVA 360°</w:t>
            </w:r>
            <w:bookmarkStart w:id="9" w:name="_Hlk16511880"/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9E1F75" w:rsidRPr="009E1F75">
              <w:rPr>
                <w:rFonts w:ascii="Times New Roman" w:hAnsi="Times New Roman"/>
                <w:sz w:val="22"/>
                <w:szCs w:val="22"/>
              </w:rPr>
              <w:t>com o apresentador, Reginaldo Pereira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Record News</w:t>
            </w:r>
          </w:p>
          <w:p w:rsidR="009E1F75" w:rsidRDefault="009E1F75" w:rsidP="009E1F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F75">
              <w:rPr>
                <w:rFonts w:ascii="Times New Roman" w:hAnsi="Times New Roman"/>
                <w:sz w:val="22"/>
                <w:szCs w:val="22"/>
              </w:rPr>
              <w:t xml:space="preserve">Horário: </w:t>
            </w:r>
            <w:r w:rsidR="006E0D45">
              <w:rPr>
                <w:rFonts w:ascii="Times New Roman" w:hAnsi="Times New Roman"/>
                <w:sz w:val="22"/>
                <w:szCs w:val="22"/>
              </w:rPr>
              <w:t xml:space="preserve">Programa diário - </w:t>
            </w:r>
            <w:r w:rsidRPr="009E1F75">
              <w:rPr>
                <w:rFonts w:ascii="Times New Roman" w:hAnsi="Times New Roman"/>
                <w:sz w:val="22"/>
                <w:szCs w:val="22"/>
              </w:rPr>
              <w:t>Das 8h15 às 8h30</w:t>
            </w:r>
            <w:r w:rsidR="006E0D45">
              <w:rPr>
                <w:rFonts w:ascii="Times New Roman" w:hAnsi="Times New Roman"/>
                <w:sz w:val="22"/>
                <w:szCs w:val="22"/>
              </w:rPr>
              <w:t xml:space="preserve"> (teríamos 1 ou 2 minutos por dia “minuto arquitetura e urbanismo”. </w:t>
            </w:r>
            <w:r w:rsidRPr="009E1F75">
              <w:rPr>
                <w:rFonts w:ascii="Times New Roman" w:hAnsi="Times New Roman"/>
                <w:sz w:val="22"/>
                <w:szCs w:val="22"/>
              </w:rPr>
              <w:t>Quando: De segunda-feira a sexta-feira</w:t>
            </w:r>
            <w:bookmarkEnd w:id="9"/>
            <w:r w:rsidR="006E0D4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E0D45" w:rsidRPr="006E0D45" w:rsidRDefault="004E032B" w:rsidP="004E032B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0" w:name="_Hlk19538067"/>
            <w:bookmarkEnd w:id="8"/>
            <w:r>
              <w:rPr>
                <w:rFonts w:ascii="Times New Roman" w:hAnsi="Times New Roman"/>
                <w:sz w:val="22"/>
                <w:szCs w:val="22"/>
              </w:rPr>
              <w:t xml:space="preserve">Preparar um projeto em conjunto com a comunicação e apresentado na Plenária de </w:t>
            </w:r>
            <w:r w:rsidR="005C0A0D">
              <w:rPr>
                <w:rFonts w:ascii="Times New Roman" w:hAnsi="Times New Roman"/>
                <w:sz w:val="22"/>
                <w:szCs w:val="22"/>
              </w:rPr>
              <w:t>outubro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bookmarkEnd w:id="10"/>
          </w:p>
        </w:tc>
      </w:tr>
    </w:tbl>
    <w:p w:rsidR="0012437F" w:rsidRPr="000A6D8B" w:rsidRDefault="0012437F" w:rsidP="00997C89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12437F" w:rsidRPr="000A6D8B" w:rsidTr="005E4FF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6E0D45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2450CA" w:rsidP="0012437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6875">
              <w:rPr>
                <w:rFonts w:ascii="Times New Roman" w:hAnsi="Times New Roman"/>
                <w:b/>
                <w:bCs/>
                <w:sz w:val="22"/>
                <w:szCs w:val="22"/>
              </w:rPr>
              <w:t>Retomar contato com CAIXA: Construcard pessoa física, outros programas da instituição</w:t>
            </w:r>
          </w:p>
        </w:tc>
      </w:tr>
      <w:tr w:rsidR="0012437F" w:rsidRPr="000A6D8B" w:rsidTr="005E4FF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0751FC" w:rsidRDefault="0012437F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12437F" w:rsidRPr="000A6D8B" w:rsidTr="005E4FF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1243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2437F" w:rsidRPr="007B4FA2" w:rsidRDefault="002450CA" w:rsidP="0012437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6875">
              <w:rPr>
                <w:rFonts w:ascii="Times New Roman" w:hAnsi="Times New Roman"/>
                <w:sz w:val="22"/>
                <w:szCs w:val="22"/>
              </w:rPr>
              <w:t>Josem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236875">
              <w:rPr>
                <w:rFonts w:ascii="Times New Roman" w:hAnsi="Times New Roman"/>
                <w:sz w:val="22"/>
                <w:szCs w:val="22"/>
              </w:rPr>
              <w:t>e Lima</w:t>
            </w:r>
          </w:p>
        </w:tc>
      </w:tr>
      <w:tr w:rsidR="0012437F" w:rsidRPr="000A6D8B" w:rsidTr="005E4FF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2437F" w:rsidRPr="000A6D8B" w:rsidRDefault="0012437F" w:rsidP="00E330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0F03" w:rsidRPr="005B657E" w:rsidRDefault="00C832F1" w:rsidP="00C832F1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11" w:name="_Hlk16512979"/>
            <w:bookmarkStart w:id="12" w:name="_Hlk19538420"/>
            <w:r>
              <w:rPr>
                <w:rFonts w:ascii="Times New Roman" w:hAnsi="Times New Roman"/>
                <w:sz w:val="22"/>
                <w:szCs w:val="22"/>
              </w:rPr>
              <w:t xml:space="preserve">Agendar com </w:t>
            </w:r>
            <w:r w:rsidR="00220F03" w:rsidRPr="00220F03">
              <w:rPr>
                <w:rFonts w:ascii="Times New Roman" w:hAnsi="Times New Roman"/>
                <w:sz w:val="22"/>
                <w:szCs w:val="22"/>
              </w:rPr>
              <w:t>Claudia Piva, Gerente Nacional da área responsável pela Estratégia de Produtos de Crédito e Financiamento ao Consumo</w:t>
            </w:r>
            <w:r w:rsidR="00B344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End w:id="11"/>
            <w:r>
              <w:rPr>
                <w:rFonts w:ascii="Times New Roman" w:hAnsi="Times New Roman"/>
                <w:sz w:val="22"/>
                <w:szCs w:val="22"/>
              </w:rPr>
              <w:t xml:space="preserve">para </w:t>
            </w:r>
            <w:r w:rsidR="00B344CC">
              <w:rPr>
                <w:rFonts w:ascii="Times New Roman" w:hAnsi="Times New Roman"/>
                <w:sz w:val="22"/>
                <w:szCs w:val="22"/>
              </w:rPr>
              <w:t>dia 24 de setembro</w:t>
            </w:r>
            <w:bookmarkEnd w:id="12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97C89" w:rsidRDefault="00997C89" w:rsidP="00997C89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tbl>
      <w:tblPr>
        <w:tblW w:w="455.2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120"/>
      </w:tblGrid>
      <w:tr w:rsidR="006E0D45" w:rsidRPr="000A6D8B" w:rsidTr="00C832F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6E0D45" w:rsidRPr="000A6D8B" w:rsidRDefault="006E0D45" w:rsidP="006E0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56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E0D45" w:rsidRPr="0030449A" w:rsidRDefault="006E0D45" w:rsidP="006E0D4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C54">
              <w:rPr>
                <w:rFonts w:ascii="Times New Roman" w:hAnsi="Times New Roman"/>
                <w:b/>
                <w:bCs/>
                <w:sz w:val="22"/>
                <w:szCs w:val="22"/>
              </w:rPr>
              <w:t>Lab</w:t>
            </w:r>
            <w:r w:rsidR="00ED3FA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65C54">
              <w:rPr>
                <w:rFonts w:ascii="Times New Roman" w:hAnsi="Times New Roman"/>
                <w:b/>
                <w:bCs/>
                <w:sz w:val="22"/>
                <w:szCs w:val="22"/>
              </w:rPr>
              <w:t>Habitação: Arquitetos e urbanistas podem impulsionar soluções em habitação social</w:t>
            </w:r>
          </w:p>
        </w:tc>
      </w:tr>
      <w:tr w:rsidR="006E0D45" w:rsidRPr="000A6D8B" w:rsidTr="00C832F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6E0D45" w:rsidRPr="000A6D8B" w:rsidRDefault="006E0D45" w:rsidP="006E0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6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E0D45" w:rsidRPr="0030449A" w:rsidRDefault="006E0D45" w:rsidP="006E0D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449A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6E0D45" w:rsidRPr="000A6D8B" w:rsidTr="00C832F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6E0D45" w:rsidRPr="000A6D8B" w:rsidRDefault="006E0D45" w:rsidP="006E0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6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E0D45" w:rsidRPr="0030449A" w:rsidRDefault="006E0D45" w:rsidP="006E0D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449A">
              <w:rPr>
                <w:rFonts w:ascii="Times New Roman" w:hAnsi="Times New Roman"/>
                <w:sz w:val="22"/>
                <w:szCs w:val="22"/>
              </w:rPr>
              <w:t>Josemee Lima</w:t>
            </w:r>
          </w:p>
        </w:tc>
      </w:tr>
      <w:tr w:rsidR="006E0D45" w:rsidRPr="000A6D8B" w:rsidTr="00C832F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6E0D45" w:rsidRPr="000A6D8B" w:rsidRDefault="006E0D45" w:rsidP="000112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6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C832F1" w:rsidRPr="00C832F1" w:rsidRDefault="00C832F1" w:rsidP="00C832F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 xml:space="preserve">rograma gratuito de aceleração de curto prazo que irá potencializar negócios </w:t>
            </w:r>
            <w:r w:rsidRPr="00C832F1">
              <w:rPr>
                <w:rFonts w:ascii="Times New Roman" w:hAnsi="Times New Roman"/>
                <w:sz w:val="22"/>
                <w:szCs w:val="22"/>
              </w:rPr>
              <w:lastRenderedPageBreak/>
              <w:t>de impacto social com soluções inovadoras no setor de habitação.</w:t>
            </w:r>
          </w:p>
          <w:p w:rsidR="00C832F1" w:rsidRPr="00C832F1" w:rsidRDefault="00C832F1" w:rsidP="00C832F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 xml:space="preserve">Realizado pela Artemisia e Gerdau, </w:t>
            </w:r>
            <w:r>
              <w:rPr>
                <w:rFonts w:ascii="Times New Roman" w:hAnsi="Times New Roman"/>
                <w:sz w:val="22"/>
                <w:szCs w:val="22"/>
              </w:rPr>
              <w:t>com apoio da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 xml:space="preserve"> CAU/BR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 xml:space="preserve"> tem o objetivo de fortalecer soluções de impacto que ajudem a tornar as moradias de milhares de brasileiros e brasileiras mais salubres, dignas e confortáveis.</w:t>
            </w:r>
          </w:p>
          <w:p w:rsidR="006E0D45" w:rsidRDefault="00C832F1" w:rsidP="00C832F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Serão selecionadas até 15 startups para uma jornada de 5 semanas, que conta com workshops presenciais e encontros online que focam no refinamento do modelo de negócio e do impacto social das soluções.</w:t>
            </w:r>
          </w:p>
          <w:p w:rsidR="00C832F1" w:rsidRPr="00C832F1" w:rsidRDefault="00C832F1" w:rsidP="00C832F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⅓ da população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>mundial urbana vive em favelas e assentamentos informais.</w:t>
            </w:r>
          </w:p>
          <w:p w:rsidR="00C832F1" w:rsidRPr="00C832F1" w:rsidRDefault="00C832F1" w:rsidP="00C832F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7 milhões é o déficit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>habitacional quantitativo no brasil (sendo 87,7% em áreas urbanas).</w:t>
            </w:r>
          </w:p>
          <w:p w:rsidR="00C832F1" w:rsidRPr="00C832F1" w:rsidRDefault="00C832F1" w:rsidP="00C832F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11 milhões das casas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>já construídas não proporcionam condições desejadas de habitação.</w:t>
            </w:r>
          </w:p>
          <w:p w:rsidR="00C832F1" w:rsidRPr="00C832F1" w:rsidRDefault="00C832F1" w:rsidP="00C832F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9 milhões de moradias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>carece de pelo menos um serviço de infraestrutura</w:t>
            </w:r>
          </w:p>
          <w:p w:rsidR="00C832F1" w:rsidRPr="00C832F1" w:rsidRDefault="00C832F1" w:rsidP="00C832F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2F1">
              <w:rPr>
                <w:rFonts w:ascii="Times New Roman" w:hAnsi="Times New Roman"/>
                <w:sz w:val="22"/>
                <w:szCs w:val="22"/>
              </w:rPr>
              <w:t>45% da população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C832F1">
              <w:rPr>
                <w:rFonts w:ascii="Times New Roman" w:hAnsi="Times New Roman"/>
                <w:sz w:val="22"/>
                <w:szCs w:val="22"/>
              </w:rPr>
              <w:t>não possui esgotamento sanitário adequado e 16,5% ainda não é atendida pela rede de abastecimento de água.</w:t>
            </w:r>
          </w:p>
        </w:tc>
      </w:tr>
    </w:tbl>
    <w:p w:rsidR="006E0D45" w:rsidRDefault="006E0D45" w:rsidP="00997C89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tbl>
      <w:tblPr>
        <w:tblW w:w="460.65pt" w:type="dxa"/>
        <w:tblInd w:w="5.40pt" w:type="dxa"/>
        <w:tblLayout w:type="fixed"/>
        <w:tblLook w:firstRow="1" w:lastRow="0" w:firstColumn="1" w:lastColumn="0" w:noHBand="0" w:noVBand="1"/>
      </w:tblPr>
      <w:tblGrid>
        <w:gridCol w:w="2016"/>
        <w:gridCol w:w="7197"/>
      </w:tblGrid>
      <w:tr w:rsidR="00117FB8" w:rsidRPr="000A6D8B" w:rsidTr="00117FB8">
        <w:tc>
          <w:tcPr>
            <w:tcW w:w="100.8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17FB8" w:rsidRPr="000A6D8B" w:rsidRDefault="00117FB8" w:rsidP="0075425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59.8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17FB8" w:rsidRPr="000751FC" w:rsidRDefault="00117FB8" w:rsidP="0075425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275E29">
              <w:rPr>
                <w:rFonts w:ascii="Times New Roman" w:hAnsi="Times New Roman"/>
                <w:b/>
                <w:bCs/>
                <w:sz w:val="22"/>
                <w:szCs w:val="22"/>
              </w:rPr>
              <w:t>udiência (CPP e CEF) com Senador Jorge Kajuru (PSB/GO)sobre o PL nº 4193/19</w:t>
            </w:r>
          </w:p>
        </w:tc>
      </w:tr>
      <w:tr w:rsidR="00117FB8" w:rsidRPr="000A6D8B" w:rsidTr="00117FB8">
        <w:tc>
          <w:tcPr>
            <w:tcW w:w="100.8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17FB8" w:rsidRPr="000A6D8B" w:rsidRDefault="00117FB8" w:rsidP="0075425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9.8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17FB8" w:rsidRPr="000751FC" w:rsidRDefault="00117FB8" w:rsidP="007542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117FB8" w:rsidRPr="000A6D8B" w:rsidTr="00117FB8">
        <w:tc>
          <w:tcPr>
            <w:tcW w:w="100.8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17FB8" w:rsidRPr="000A6D8B" w:rsidRDefault="00117FB8" w:rsidP="0075425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9.8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17FB8" w:rsidRPr="007B4FA2" w:rsidRDefault="00117FB8" w:rsidP="007542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Josemee Lima</w:t>
            </w:r>
          </w:p>
        </w:tc>
      </w:tr>
      <w:tr w:rsidR="00117FB8" w:rsidRPr="000A6D8B" w:rsidTr="00117FB8">
        <w:tc>
          <w:tcPr>
            <w:tcW w:w="100.8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17FB8" w:rsidRPr="000A6D8B" w:rsidRDefault="00117FB8" w:rsidP="0075425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9.8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17FB8" w:rsidRPr="007F3080" w:rsidRDefault="00117FB8" w:rsidP="007542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58D4">
              <w:rPr>
                <w:rFonts w:ascii="Times New Roman" w:hAnsi="Times New Roman"/>
                <w:sz w:val="22"/>
                <w:szCs w:val="22"/>
              </w:rPr>
              <w:t>Altera a Lei nº 11.888, de 24 de dezembro de 2008, que assegura às famílias de baixa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58D4">
              <w:rPr>
                <w:rFonts w:ascii="Times New Roman" w:hAnsi="Times New Roman"/>
                <w:sz w:val="22"/>
                <w:szCs w:val="22"/>
              </w:rPr>
              <w:t>renda assistência técnica e gratuita para o projeto e a construção de habitação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58D4">
              <w:rPr>
                <w:rFonts w:ascii="Times New Roman" w:hAnsi="Times New Roman"/>
                <w:sz w:val="22"/>
                <w:szCs w:val="22"/>
              </w:rPr>
              <w:t>interesse social e altera a Lei nº 11.124, de 16 de junho de 2005, para prever 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080">
              <w:rPr>
                <w:rFonts w:ascii="Times New Roman" w:hAnsi="Times New Roman"/>
                <w:sz w:val="22"/>
                <w:szCs w:val="22"/>
              </w:rPr>
              <w:t>implementação e a manutenção, pelos cursos de arquitetura e engenharia das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080">
              <w:rPr>
                <w:rFonts w:ascii="Times New Roman" w:hAnsi="Times New Roman"/>
                <w:sz w:val="22"/>
                <w:szCs w:val="22"/>
              </w:rPr>
              <w:t>instituições públicas de ensino superior, de escritórios sociais, para atendimento gratuito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080">
              <w:rPr>
                <w:rFonts w:ascii="Times New Roman" w:hAnsi="Times New Roman"/>
                <w:sz w:val="22"/>
                <w:szCs w:val="22"/>
              </w:rPr>
              <w:t>à população de baixa renda, na elaboração de projetos e no acompanhamento técnico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080">
              <w:rPr>
                <w:rFonts w:ascii="Times New Roman" w:hAnsi="Times New Roman"/>
                <w:sz w:val="22"/>
                <w:szCs w:val="22"/>
              </w:rPr>
              <w:t>da construção de habitações de interesse social. (CPP e CEF)</w:t>
            </w:r>
          </w:p>
        </w:tc>
      </w:tr>
    </w:tbl>
    <w:p w:rsidR="00117FB8" w:rsidRDefault="00117FB8" w:rsidP="00997C89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tbl>
      <w:tblPr>
        <w:tblW w:w="460.65pt" w:type="dxa"/>
        <w:tblLayout w:type="fixed"/>
        <w:tblLook w:firstRow="1" w:lastRow="0" w:firstColumn="1" w:lastColumn="0" w:noHBand="0" w:noVBand="1"/>
      </w:tblPr>
      <w:tblGrid>
        <w:gridCol w:w="108"/>
        <w:gridCol w:w="1985"/>
        <w:gridCol w:w="2513"/>
        <w:gridCol w:w="4574"/>
        <w:gridCol w:w="33"/>
      </w:tblGrid>
      <w:tr w:rsidR="00275E29" w:rsidRPr="000A6D8B" w:rsidTr="00275E29">
        <w:trPr>
          <w:gridBefore w:val="1"/>
          <w:gridAfter w:val="1"/>
          <w:wBefore w:w="5.40pt" w:type="dxa"/>
          <w:wAfter w:w="1.65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275E29" w:rsidRPr="000A6D8B" w:rsidRDefault="00275E29" w:rsidP="000112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13" w:name="_Hlk20992926"/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17FB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75E29" w:rsidRPr="000751FC" w:rsidRDefault="00117FB8" w:rsidP="000112D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Recomendações para 2020</w:t>
            </w:r>
          </w:p>
        </w:tc>
      </w:tr>
      <w:tr w:rsidR="00275E29" w:rsidRPr="000A6D8B" w:rsidTr="00275E29">
        <w:trPr>
          <w:gridBefore w:val="1"/>
          <w:gridAfter w:val="1"/>
          <w:wBefore w:w="5.40pt" w:type="dxa"/>
          <w:wAfter w:w="1.65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275E29" w:rsidRPr="000A6D8B" w:rsidRDefault="00275E29" w:rsidP="000112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75E29" w:rsidRPr="000751FC" w:rsidRDefault="00275E29" w:rsidP="000112D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1FC">
              <w:rPr>
                <w:rFonts w:ascii="Times New Roman" w:hAnsi="Times New Roman"/>
                <w:sz w:val="22"/>
                <w:szCs w:val="22"/>
              </w:rPr>
              <w:t>CPP-CAU/BR</w:t>
            </w:r>
          </w:p>
        </w:tc>
      </w:tr>
      <w:tr w:rsidR="00275E29" w:rsidRPr="000A6D8B" w:rsidTr="00275E29">
        <w:trPr>
          <w:gridBefore w:val="1"/>
          <w:gridAfter w:val="1"/>
          <w:wBefore w:w="5.40pt" w:type="dxa"/>
          <w:wAfter w:w="1.65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275E29" w:rsidRPr="000A6D8B" w:rsidRDefault="00275E29" w:rsidP="000112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75E29" w:rsidRPr="007B4FA2" w:rsidRDefault="00275E29" w:rsidP="000112D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Josemee</w:t>
            </w:r>
            <w:r w:rsidR="00C832F1">
              <w:rPr>
                <w:rFonts w:ascii="Times New Roman" w:hAnsi="Times New Roman"/>
                <w:sz w:val="22"/>
                <w:szCs w:val="22"/>
              </w:rPr>
              <w:t xml:space="preserve"> Lima</w:t>
            </w:r>
          </w:p>
        </w:tc>
      </w:tr>
      <w:tr w:rsidR="00275E29" w:rsidRPr="000A6D8B" w:rsidTr="00275E29">
        <w:trPr>
          <w:gridBefore w:val="1"/>
          <w:gridAfter w:val="1"/>
          <w:wBefore w:w="5.40pt" w:type="dxa"/>
          <w:wAfter w:w="1.65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275E29" w:rsidRPr="000A6D8B" w:rsidRDefault="00275E29" w:rsidP="000112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17FB8" w:rsidRDefault="00117FB8" w:rsidP="00117FB8">
            <w:pPr>
              <w:numPr>
                <w:ilvl w:val="0"/>
                <w:numId w:val="21"/>
              </w:numPr>
              <w:ind w:start="8.80pt" w:hanging="8.80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Incluir na programação de 2020, o empreendedorismo para aquisição de softwers, equipamentos através de lizem.</w:t>
            </w:r>
          </w:p>
          <w:p w:rsidR="00117FB8" w:rsidRDefault="00117FB8" w:rsidP="00117FB8">
            <w:pPr>
              <w:numPr>
                <w:ilvl w:val="0"/>
                <w:numId w:val="21"/>
              </w:numPr>
              <w:ind w:start="8.80pt" w:hanging="8.80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Plano de aval – Andrea (CAU/BA)</w:t>
            </w:r>
          </w:p>
          <w:p w:rsidR="00117FB8" w:rsidRDefault="00117FB8" w:rsidP="00117FB8">
            <w:pPr>
              <w:numPr>
                <w:ilvl w:val="0"/>
                <w:numId w:val="21"/>
              </w:numPr>
              <w:ind w:start="8.80pt" w:hanging="8.80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Ocupação dos espaços vazios (centros) e autogestão – pessoas que sempre moraram em casas isoladas e agora precisam morar em sociedade, condomínios de ATHIS</w:t>
            </w:r>
          </w:p>
          <w:p w:rsidR="00117FB8" w:rsidRDefault="00117FB8" w:rsidP="00117FB8">
            <w:pPr>
              <w:numPr>
                <w:ilvl w:val="0"/>
                <w:numId w:val="21"/>
              </w:numPr>
              <w:ind w:start="8.80pt" w:hanging="8.80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Trabalhar para criar o fundo nacional de habitação </w:t>
            </w:r>
          </w:p>
          <w:p w:rsidR="00275E29" w:rsidRPr="007F3080" w:rsidRDefault="00275E29" w:rsidP="000112D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3"/>
      <w:tr w:rsidR="002450CA" w:rsidRPr="000A6D8B" w:rsidTr="00275E29">
        <w:tblPrEx>
          <w:tblBorders>
            <w:top w:val="single" w:sz="4" w:space="0" w:color="FFFFFF"/>
            <w:start w:val="single" w:sz="4" w:space="0" w:color="FFFFFF"/>
            <w:bottom w:val="single" w:sz="4" w:space="0" w:color="FFFFFF"/>
            <w:end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30.30pt" w:type="dxa"/>
            <w:gridSpan w:val="3"/>
            <w:shd w:val="clear" w:color="auto" w:fill="auto"/>
          </w:tcPr>
          <w:p w:rsidR="002450CA" w:rsidRDefault="002450CA" w:rsidP="00AB49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7FB8" w:rsidRDefault="00117FB8" w:rsidP="00AB49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50CA" w:rsidRPr="007B4FA2" w:rsidRDefault="002450CA" w:rsidP="002450CA">
            <w:pPr>
              <w:tabs>
                <w:tab w:val="start" w:pos="24.20pt"/>
                <w:tab w:val="start" w:pos="112.45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50CA" w:rsidRPr="000E12D5" w:rsidRDefault="002450CA" w:rsidP="002450CA">
            <w:pPr>
              <w:tabs>
                <w:tab w:val="start" w:pos="24.20pt"/>
                <w:tab w:val="start" w:pos="112.45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JOSEMÉE GOMES DE LIMA</w:t>
            </w:r>
          </w:p>
          <w:p w:rsidR="002450CA" w:rsidRPr="000A6D8B" w:rsidRDefault="002450CA" w:rsidP="00AB493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230.35pt" w:type="dxa"/>
            <w:gridSpan w:val="2"/>
            <w:shd w:val="clear" w:color="auto" w:fill="auto"/>
          </w:tcPr>
          <w:p w:rsidR="002450CA" w:rsidRDefault="002450CA" w:rsidP="00AB49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7FB8" w:rsidRDefault="00117FB8" w:rsidP="00AB49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50CA" w:rsidRDefault="002450CA" w:rsidP="00AB49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50CA" w:rsidRPr="000A6D8B" w:rsidRDefault="002450CA" w:rsidP="00AB49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EMERSDON DO NASCIMENTO FRAGA</w:t>
            </w:r>
          </w:p>
          <w:p w:rsidR="002450CA" w:rsidRPr="000A6D8B" w:rsidRDefault="002450CA" w:rsidP="00AB493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</w:tbl>
    <w:p w:rsidR="00117FB8" w:rsidRDefault="00117FB8" w:rsidP="00997C89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tbl>
      <w:tblPr>
        <w:tblW w:w="460.65pt" w:type="dxa"/>
        <w:tblBorders>
          <w:top w:val="single" w:sz="4" w:space="0" w:color="FFFFFF"/>
          <w:start w:val="single" w:sz="4" w:space="0" w:color="FFFFFF"/>
          <w:bottom w:val="single" w:sz="4" w:space="0" w:color="FFFFFF"/>
          <w:end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firstRow="1" w:lastRow="0" w:firstColumn="1" w:lastColumn="0" w:noHBand="0" w:noVBand="1"/>
      </w:tblPr>
      <w:tblGrid>
        <w:gridCol w:w="4606"/>
        <w:gridCol w:w="4607"/>
      </w:tblGrid>
      <w:tr w:rsidR="005E4FF6" w:rsidRPr="000A6D8B" w:rsidTr="00E0191D">
        <w:tc>
          <w:tcPr>
            <w:tcW w:w="230.30pt" w:type="dxa"/>
            <w:shd w:val="clear" w:color="auto" w:fill="auto"/>
          </w:tcPr>
          <w:p w:rsidR="002450CA" w:rsidRDefault="002450CA" w:rsidP="002450C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E4FF6" w:rsidRPr="000A6D8B" w:rsidRDefault="005E4FF6" w:rsidP="002450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GUIVALDO D´ALEXANDRIA BATISTA</w:t>
            </w:r>
          </w:p>
          <w:p w:rsidR="005E4FF6" w:rsidRPr="000A6D8B" w:rsidRDefault="005E4FF6" w:rsidP="00E0191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30.35pt" w:type="dxa"/>
            <w:shd w:val="clear" w:color="auto" w:fill="auto"/>
          </w:tcPr>
          <w:p w:rsidR="002450CA" w:rsidRDefault="002450CA" w:rsidP="002450C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E4FF6" w:rsidRPr="000A6D8B" w:rsidRDefault="005E4FF6" w:rsidP="002450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ROSEANA DE ALMEIDA VASCONCELOS</w:t>
            </w:r>
          </w:p>
          <w:p w:rsidR="005E4FF6" w:rsidRPr="000A6D8B" w:rsidRDefault="005E4FF6" w:rsidP="00E0191D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0A6D8B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</w:tr>
      <w:tr w:rsidR="005E4FF6" w:rsidRPr="000A6D8B" w:rsidTr="00E0191D">
        <w:tc>
          <w:tcPr>
            <w:tcW w:w="230.30pt" w:type="dxa"/>
            <w:shd w:val="clear" w:color="auto" w:fill="auto"/>
          </w:tcPr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:rsidR="005E4FF6" w:rsidRPr="000A6D8B" w:rsidRDefault="00CC2182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30.35pt" w:type="dxa"/>
            <w:shd w:val="clear" w:color="auto" w:fill="auto"/>
          </w:tcPr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D8B">
              <w:rPr>
                <w:rFonts w:ascii="Times New Roman" w:hAnsi="Times New Roman"/>
                <w:b/>
                <w:sz w:val="22"/>
                <w:szCs w:val="22"/>
              </w:rPr>
              <w:t>DANIELA DEMARTINI</w:t>
            </w:r>
          </w:p>
          <w:p w:rsidR="005E4FF6" w:rsidRPr="000A6D8B" w:rsidRDefault="005E4FF6" w:rsidP="00E01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6D8B">
              <w:rPr>
                <w:rFonts w:ascii="Times New Roman" w:hAnsi="Times New Roman"/>
                <w:sz w:val="22"/>
                <w:szCs w:val="22"/>
              </w:rPr>
              <w:t>Secretária Geral</w:t>
            </w:r>
          </w:p>
        </w:tc>
      </w:tr>
    </w:tbl>
    <w:p w:rsidR="005E4FF6" w:rsidRDefault="005E4FF6" w:rsidP="00997C89">
      <w:pPr>
        <w:rPr>
          <w:rFonts w:ascii="Times New Roman" w:hAnsi="Times New Roman"/>
          <w:sz w:val="22"/>
          <w:szCs w:val="22"/>
        </w:rPr>
      </w:pPr>
    </w:p>
    <w:p w:rsidR="00055D4D" w:rsidRDefault="00055D4D" w:rsidP="00997C89">
      <w:pPr>
        <w:rPr>
          <w:rFonts w:ascii="Times New Roman" w:hAnsi="Times New Roman"/>
          <w:sz w:val="22"/>
          <w:szCs w:val="22"/>
        </w:rPr>
      </w:pPr>
    </w:p>
    <w:p w:rsidR="00055D4D" w:rsidRDefault="00055D4D" w:rsidP="00997C89">
      <w:pPr>
        <w:rPr>
          <w:rFonts w:ascii="Times New Roman" w:hAnsi="Times New Roman"/>
          <w:sz w:val="22"/>
          <w:szCs w:val="22"/>
        </w:rPr>
      </w:pPr>
    </w:p>
    <w:p w:rsidR="0048707F" w:rsidRPr="000A6D8B" w:rsidRDefault="0048707F" w:rsidP="00997C89">
      <w:pPr>
        <w:rPr>
          <w:rFonts w:ascii="Times New Roman" w:hAnsi="Times New Roman"/>
          <w:sz w:val="22"/>
          <w:szCs w:val="22"/>
        </w:rPr>
      </w:pPr>
    </w:p>
    <w:sectPr w:rsidR="0048707F" w:rsidRPr="000A6D8B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754257" w:rsidRDefault="00754257">
      <w:r>
        <w:separator/>
      </w:r>
    </w:p>
  </w:endnote>
  <w:endnote w:type="continuationSeparator" w:id="0">
    <w:p w:rsidR="00754257" w:rsidRDefault="0075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0218A4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0218A4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754257" w:rsidRDefault="00754257">
      <w:r>
        <w:separator/>
      </w:r>
    </w:p>
  </w:footnote>
  <w:footnote w:type="continuationSeparator" w:id="0">
    <w:p w:rsidR="00754257" w:rsidRDefault="00754257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0218A4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0218A4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7492B84"/>
    <w:multiLevelType w:val="hybridMultilevel"/>
    <w:tmpl w:val="34D8967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567993"/>
    <w:multiLevelType w:val="hybridMultilevel"/>
    <w:tmpl w:val="7D300FA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34B6ADA"/>
    <w:multiLevelType w:val="multilevel"/>
    <w:tmpl w:val="3D5C5EA2"/>
    <w:lvl w:ilvl="0">
      <w:start w:val="1"/>
      <w:numFmt w:val="decimal"/>
      <w:lvlText w:val="%1."/>
      <w:lvlJc w:val="start"/>
      <w:pPr>
        <w:ind w:start="26.80pt" w:hanging="18pt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start"/>
      <w:pPr>
        <w:ind w:start="54.15pt" w:hanging="20.25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20.1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63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88.3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231.4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56.5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99.60pt" w:hanging="90pt"/>
      </w:pPr>
      <w:rPr>
        <w:rFonts w:hint="default"/>
      </w:rPr>
    </w:lvl>
  </w:abstractNum>
  <w:abstractNum w:abstractNumId="5" w15:restartNumberingAfterBreak="0">
    <w:nsid w:val="1D7668EF"/>
    <w:multiLevelType w:val="hybridMultilevel"/>
    <w:tmpl w:val="7CE4BB2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7BF7DDC"/>
    <w:multiLevelType w:val="multilevel"/>
    <w:tmpl w:val="3D5C5EA2"/>
    <w:lvl w:ilvl="0">
      <w:start w:val="1"/>
      <w:numFmt w:val="decimal"/>
      <w:lvlText w:val="%1."/>
      <w:lvlJc w:val="start"/>
      <w:pPr>
        <w:ind w:start="26.80pt" w:hanging="18pt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start"/>
      <w:pPr>
        <w:ind w:start="54.15pt" w:hanging="20.25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20.1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63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88.3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231.4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56.5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99.60pt" w:hanging="90pt"/>
      </w:pPr>
      <w:rPr>
        <w:rFonts w:hint="default"/>
      </w:rPr>
    </w:lvl>
  </w:abstractNum>
  <w:abstractNum w:abstractNumId="8" w15:restartNumberingAfterBreak="0">
    <w:nsid w:val="2B4061AC"/>
    <w:multiLevelType w:val="multilevel"/>
    <w:tmpl w:val="156628F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9" w15:restartNumberingAfterBreak="0">
    <w:nsid w:val="2B5D37E8"/>
    <w:multiLevelType w:val="hybridMultilevel"/>
    <w:tmpl w:val="8060449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4A1465E"/>
    <w:multiLevelType w:val="multilevel"/>
    <w:tmpl w:val="156628F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369E0E44"/>
    <w:multiLevelType w:val="hybridMultilevel"/>
    <w:tmpl w:val="F8684B0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FAA1887"/>
    <w:multiLevelType w:val="hybridMultilevel"/>
    <w:tmpl w:val="9CCA65B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1D71B45"/>
    <w:multiLevelType w:val="hybridMultilevel"/>
    <w:tmpl w:val="02EEC38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565027A"/>
    <w:multiLevelType w:val="hybridMultilevel"/>
    <w:tmpl w:val="7AA69D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9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A296246"/>
    <w:multiLevelType w:val="multilevel"/>
    <w:tmpl w:val="A07AF04C"/>
    <w:lvl w:ilvl="0">
      <w:start w:val="1"/>
      <w:numFmt w:val="decimal"/>
      <w:lvlText w:val="%1."/>
      <w:lvlJc w:val="start"/>
      <w:pPr>
        <w:ind w:start="33.90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.15pt" w:hanging="20.25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87.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5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1.9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59.9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5.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3.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49.90pt" w:hanging="90pt"/>
      </w:pPr>
      <w:rPr>
        <w:rFonts w:hint="default"/>
      </w:rPr>
    </w:lvl>
  </w:abstractNum>
  <w:abstractNum w:abstractNumId="22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0AD5CF0"/>
    <w:multiLevelType w:val="multilevel"/>
    <w:tmpl w:val="6102DFE0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24" w15:restartNumberingAfterBreak="0">
    <w:nsid w:val="70F94E5E"/>
    <w:multiLevelType w:val="hybridMultilevel"/>
    <w:tmpl w:val="60C4C5F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20"/>
  </w:num>
  <w:num w:numId="5">
    <w:abstractNumId w:val="22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23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0"/>
  </w:num>
  <w:num w:numId="19">
    <w:abstractNumId w:val="12"/>
  </w:num>
  <w:num w:numId="20">
    <w:abstractNumId w:val="3"/>
  </w:num>
  <w:num w:numId="21">
    <w:abstractNumId w:val="8"/>
  </w:num>
  <w:num w:numId="22">
    <w:abstractNumId w:val="7"/>
  </w:num>
  <w:num w:numId="23">
    <w:abstractNumId w:val="21"/>
  </w:num>
  <w:num w:numId="24">
    <w:abstractNumId w:val="4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3274"/>
    <w:rsid w:val="000112DB"/>
    <w:rsid w:val="00017203"/>
    <w:rsid w:val="000218A4"/>
    <w:rsid w:val="000326C8"/>
    <w:rsid w:val="00036330"/>
    <w:rsid w:val="00047F9E"/>
    <w:rsid w:val="00051684"/>
    <w:rsid w:val="00051FCD"/>
    <w:rsid w:val="00055D4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3833"/>
    <w:rsid w:val="000A4F57"/>
    <w:rsid w:val="000A6D8B"/>
    <w:rsid w:val="000B59BD"/>
    <w:rsid w:val="000C77D4"/>
    <w:rsid w:val="000C7FA4"/>
    <w:rsid w:val="000D4A5C"/>
    <w:rsid w:val="000E1858"/>
    <w:rsid w:val="000E5035"/>
    <w:rsid w:val="000F0C0D"/>
    <w:rsid w:val="0010527F"/>
    <w:rsid w:val="001057E1"/>
    <w:rsid w:val="00106424"/>
    <w:rsid w:val="00116CA5"/>
    <w:rsid w:val="00117FB8"/>
    <w:rsid w:val="001236AB"/>
    <w:rsid w:val="0012437F"/>
    <w:rsid w:val="00130FA9"/>
    <w:rsid w:val="00154177"/>
    <w:rsid w:val="0015536B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E47CB"/>
    <w:rsid w:val="001E70C0"/>
    <w:rsid w:val="001F15B7"/>
    <w:rsid w:val="001F5780"/>
    <w:rsid w:val="00220BB2"/>
    <w:rsid w:val="00220F03"/>
    <w:rsid w:val="002334AB"/>
    <w:rsid w:val="00236541"/>
    <w:rsid w:val="00237DAD"/>
    <w:rsid w:val="002436B6"/>
    <w:rsid w:val="002450CA"/>
    <w:rsid w:val="00254EC3"/>
    <w:rsid w:val="00262818"/>
    <w:rsid w:val="002665A9"/>
    <w:rsid w:val="002733E9"/>
    <w:rsid w:val="00275E2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5323E"/>
    <w:rsid w:val="003613CA"/>
    <w:rsid w:val="00380394"/>
    <w:rsid w:val="00381505"/>
    <w:rsid w:val="00393997"/>
    <w:rsid w:val="00396836"/>
    <w:rsid w:val="003A0C29"/>
    <w:rsid w:val="003B2653"/>
    <w:rsid w:val="003B61A7"/>
    <w:rsid w:val="003C6246"/>
    <w:rsid w:val="003D5A45"/>
    <w:rsid w:val="003D6392"/>
    <w:rsid w:val="003E10C7"/>
    <w:rsid w:val="003F1F43"/>
    <w:rsid w:val="003F78F8"/>
    <w:rsid w:val="00402C46"/>
    <w:rsid w:val="004613C0"/>
    <w:rsid w:val="0046453A"/>
    <w:rsid w:val="0046751C"/>
    <w:rsid w:val="0048707F"/>
    <w:rsid w:val="004A7359"/>
    <w:rsid w:val="004B12A6"/>
    <w:rsid w:val="004B2776"/>
    <w:rsid w:val="004D6392"/>
    <w:rsid w:val="004E032B"/>
    <w:rsid w:val="004F0C3F"/>
    <w:rsid w:val="004F6D63"/>
    <w:rsid w:val="005031F5"/>
    <w:rsid w:val="00512F26"/>
    <w:rsid w:val="005253DF"/>
    <w:rsid w:val="00530969"/>
    <w:rsid w:val="005363F5"/>
    <w:rsid w:val="0054352B"/>
    <w:rsid w:val="00543D1B"/>
    <w:rsid w:val="0054458B"/>
    <w:rsid w:val="00554A65"/>
    <w:rsid w:val="00566725"/>
    <w:rsid w:val="00573396"/>
    <w:rsid w:val="00580763"/>
    <w:rsid w:val="005A2511"/>
    <w:rsid w:val="005A2AD5"/>
    <w:rsid w:val="005B09D2"/>
    <w:rsid w:val="005B0FF1"/>
    <w:rsid w:val="005B4120"/>
    <w:rsid w:val="005B657E"/>
    <w:rsid w:val="005C0A0D"/>
    <w:rsid w:val="005E4FF6"/>
    <w:rsid w:val="005E63F9"/>
    <w:rsid w:val="005F1ECB"/>
    <w:rsid w:val="006317B8"/>
    <w:rsid w:val="0063282C"/>
    <w:rsid w:val="0065345A"/>
    <w:rsid w:val="00665DE6"/>
    <w:rsid w:val="00670D95"/>
    <w:rsid w:val="006779E9"/>
    <w:rsid w:val="00680BD7"/>
    <w:rsid w:val="00686531"/>
    <w:rsid w:val="006A419A"/>
    <w:rsid w:val="006A487F"/>
    <w:rsid w:val="006D303A"/>
    <w:rsid w:val="006D5EA0"/>
    <w:rsid w:val="006D71E9"/>
    <w:rsid w:val="006E0D45"/>
    <w:rsid w:val="006F3A18"/>
    <w:rsid w:val="006F5AD0"/>
    <w:rsid w:val="006F6C0D"/>
    <w:rsid w:val="00702BF1"/>
    <w:rsid w:val="00704447"/>
    <w:rsid w:val="00705021"/>
    <w:rsid w:val="0071054E"/>
    <w:rsid w:val="00713888"/>
    <w:rsid w:val="00723653"/>
    <w:rsid w:val="0073317A"/>
    <w:rsid w:val="00737B40"/>
    <w:rsid w:val="0075142C"/>
    <w:rsid w:val="00751D8C"/>
    <w:rsid w:val="00754257"/>
    <w:rsid w:val="00765583"/>
    <w:rsid w:val="0077022A"/>
    <w:rsid w:val="00773C90"/>
    <w:rsid w:val="00792872"/>
    <w:rsid w:val="00796C09"/>
    <w:rsid w:val="007A5650"/>
    <w:rsid w:val="007B01D7"/>
    <w:rsid w:val="007D6669"/>
    <w:rsid w:val="007E6A44"/>
    <w:rsid w:val="007F15A0"/>
    <w:rsid w:val="007F308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81D0F"/>
    <w:rsid w:val="008E0223"/>
    <w:rsid w:val="008E3910"/>
    <w:rsid w:val="008E532A"/>
    <w:rsid w:val="009005FE"/>
    <w:rsid w:val="00911B75"/>
    <w:rsid w:val="00925372"/>
    <w:rsid w:val="009461C9"/>
    <w:rsid w:val="0095283B"/>
    <w:rsid w:val="00957D71"/>
    <w:rsid w:val="00964AEA"/>
    <w:rsid w:val="009664A2"/>
    <w:rsid w:val="00967968"/>
    <w:rsid w:val="00972753"/>
    <w:rsid w:val="009852CF"/>
    <w:rsid w:val="009939D7"/>
    <w:rsid w:val="00997C89"/>
    <w:rsid w:val="009B3CD0"/>
    <w:rsid w:val="009C1092"/>
    <w:rsid w:val="009C1E23"/>
    <w:rsid w:val="009C58D4"/>
    <w:rsid w:val="009D4076"/>
    <w:rsid w:val="009D5472"/>
    <w:rsid w:val="009E1F75"/>
    <w:rsid w:val="009E5E8A"/>
    <w:rsid w:val="009F0FE7"/>
    <w:rsid w:val="009F2199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D1C"/>
    <w:rsid w:val="00A62FE2"/>
    <w:rsid w:val="00A64F4C"/>
    <w:rsid w:val="00AA2122"/>
    <w:rsid w:val="00AB1173"/>
    <w:rsid w:val="00AB4932"/>
    <w:rsid w:val="00AC6E8C"/>
    <w:rsid w:val="00AC7FFD"/>
    <w:rsid w:val="00AF3E6D"/>
    <w:rsid w:val="00B010CD"/>
    <w:rsid w:val="00B017BA"/>
    <w:rsid w:val="00B1069D"/>
    <w:rsid w:val="00B21FD0"/>
    <w:rsid w:val="00B246C8"/>
    <w:rsid w:val="00B30CB3"/>
    <w:rsid w:val="00B344CC"/>
    <w:rsid w:val="00B36EF2"/>
    <w:rsid w:val="00B42E4C"/>
    <w:rsid w:val="00B50487"/>
    <w:rsid w:val="00B61929"/>
    <w:rsid w:val="00B61E03"/>
    <w:rsid w:val="00B66712"/>
    <w:rsid w:val="00B741A0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43245"/>
    <w:rsid w:val="00C5287F"/>
    <w:rsid w:val="00C534CB"/>
    <w:rsid w:val="00C65BE7"/>
    <w:rsid w:val="00C72AB5"/>
    <w:rsid w:val="00C77E38"/>
    <w:rsid w:val="00C8179D"/>
    <w:rsid w:val="00C832F1"/>
    <w:rsid w:val="00CA2812"/>
    <w:rsid w:val="00CA2AA9"/>
    <w:rsid w:val="00CC2182"/>
    <w:rsid w:val="00CC4D6C"/>
    <w:rsid w:val="00CE0463"/>
    <w:rsid w:val="00CE2E82"/>
    <w:rsid w:val="00CE7553"/>
    <w:rsid w:val="00CF13B1"/>
    <w:rsid w:val="00CF4F5F"/>
    <w:rsid w:val="00D12F9A"/>
    <w:rsid w:val="00D265AB"/>
    <w:rsid w:val="00D42F17"/>
    <w:rsid w:val="00D45BB9"/>
    <w:rsid w:val="00D5205C"/>
    <w:rsid w:val="00D62313"/>
    <w:rsid w:val="00D7634D"/>
    <w:rsid w:val="00DA0D5E"/>
    <w:rsid w:val="00DA2FDE"/>
    <w:rsid w:val="00DA6A42"/>
    <w:rsid w:val="00DB6208"/>
    <w:rsid w:val="00DE3A05"/>
    <w:rsid w:val="00DF51CF"/>
    <w:rsid w:val="00DF540E"/>
    <w:rsid w:val="00DF6D80"/>
    <w:rsid w:val="00E0095C"/>
    <w:rsid w:val="00E0191D"/>
    <w:rsid w:val="00E3309F"/>
    <w:rsid w:val="00E357C0"/>
    <w:rsid w:val="00E4026B"/>
    <w:rsid w:val="00E451B2"/>
    <w:rsid w:val="00E4546B"/>
    <w:rsid w:val="00E5093B"/>
    <w:rsid w:val="00E66908"/>
    <w:rsid w:val="00E72CDD"/>
    <w:rsid w:val="00E75A06"/>
    <w:rsid w:val="00E76C5B"/>
    <w:rsid w:val="00E831CA"/>
    <w:rsid w:val="00E91A12"/>
    <w:rsid w:val="00EA02C0"/>
    <w:rsid w:val="00EA36DF"/>
    <w:rsid w:val="00EA5922"/>
    <w:rsid w:val="00EB58D0"/>
    <w:rsid w:val="00ED3FAA"/>
    <w:rsid w:val="00ED444E"/>
    <w:rsid w:val="00EE3EC0"/>
    <w:rsid w:val="00EE450F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41BF6"/>
    <w:rsid w:val="00F455F6"/>
    <w:rsid w:val="00F61C75"/>
    <w:rsid w:val="00F63A0E"/>
    <w:rsid w:val="00F73B58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20E4"/>
    <w:rsid w:val="00FD5C68"/>
    <w:rsid w:val="00FD67A4"/>
    <w:rsid w:val="00FD7056"/>
    <w:rsid w:val="00FE768C"/>
    <w:rsid w:val="00FF0BEF"/>
    <w:rsid w:val="00FF1202"/>
    <w:rsid w:val="00FF367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C089446A-A348-4331-B742-833D04E0FE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29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faseSutil">
    <w:name w:val="Subtle Emphasis"/>
    <w:qFormat/>
    <w:rsid w:val="00997C89"/>
    <w:rPr>
      <w:i/>
      <w:iCs/>
      <w:color w:val="404040"/>
    </w:rPr>
  </w:style>
  <w:style w:type="paragraph" w:customStyle="1" w:styleId="xmsolistparagraph">
    <w:name w:val="x_msolistparagraph"/>
    <w:basedOn w:val="Normal"/>
    <w:rsid w:val="005B657E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988572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6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1314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Isabella Maria Oliveira Morato</cp:lastModifiedBy>
  <cp:revision>2</cp:revision>
  <cp:lastPrinted>2018-03-08T13:50:00Z</cp:lastPrinted>
  <dcterms:created xsi:type="dcterms:W3CDTF">2019-10-15T18:59:00Z</dcterms:created>
  <dcterms:modified xsi:type="dcterms:W3CDTF">2019-10-15T18:59:00Z</dcterms:modified>
</cp:coreProperties>
</file>