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8B31AC" w:rsidRPr="00044DD9" w:rsidTr="005A2118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8B31AC" w:rsidRPr="00044DD9" w:rsidRDefault="00773C6B" w:rsidP="00ED79DD">
            <w:pPr>
              <w:keepNext/>
              <w:jc w:val="center"/>
              <w:outlineLvl w:val="0"/>
              <w:rPr>
                <w:rFonts w:ascii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1C7F27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SÚMULA </w:t>
            </w:r>
            <w:r w:rsidR="001C7F27" w:rsidRPr="00A568D4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DA </w:t>
            </w:r>
            <w:r w:rsidR="00ED79DD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>4</w:t>
            </w:r>
            <w:r w:rsidR="001C7F27" w:rsidRPr="00A568D4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="00ED79DD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>EXTRA</w:t>
            </w:r>
            <w:r w:rsidR="001C7F27" w:rsidRPr="00A568D4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ORDINÁRIA CPP-CAU/BR </w:t>
            </w:r>
          </w:p>
        </w:tc>
      </w:tr>
    </w:tbl>
    <w:p w:rsidR="008B31AC" w:rsidRPr="00044DD9" w:rsidRDefault="008B31AC" w:rsidP="008B31A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2180"/>
        <w:gridCol w:w="3047"/>
        <w:gridCol w:w="1589"/>
        <w:gridCol w:w="2281"/>
      </w:tblGrid>
      <w:tr w:rsidR="008B31AC" w:rsidRPr="00044DD9" w:rsidTr="008A08E6">
        <w:trPr>
          <w:trHeight w:val="278"/>
          <w:jc w:val="center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52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8B31AC" w:rsidRPr="00044DD9" w:rsidRDefault="00487746" w:rsidP="00487746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18</w:t>
            </w:r>
            <w:r w:rsidR="007810E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 w:rsidR="00ED79D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janeiro </w:t>
            </w:r>
            <w:r w:rsidR="007810E1">
              <w:rPr>
                <w:rFonts w:ascii="Times New Roman" w:hAnsi="Times New Roman"/>
                <w:spacing w:val="4"/>
                <w:sz w:val="22"/>
                <w:szCs w:val="22"/>
              </w:rPr>
              <w:t xml:space="preserve">de </w:t>
            </w:r>
            <w:r w:rsidR="008B31AC">
              <w:rPr>
                <w:rFonts w:ascii="Times New Roman" w:hAnsi="Times New Roman"/>
                <w:spacing w:val="4"/>
                <w:sz w:val="22"/>
                <w:szCs w:val="22"/>
              </w:rPr>
              <w:t>201</w:t>
            </w:r>
            <w:r w:rsidR="00ED79DD">
              <w:rPr>
                <w:rFonts w:ascii="Times New Roman" w:hAnsi="Times New Roman"/>
                <w:spacing w:val="4"/>
                <w:sz w:val="22"/>
                <w:szCs w:val="22"/>
              </w:rPr>
              <w:t>9</w:t>
            </w:r>
            <w:r w:rsidR="008B31AC" w:rsidRPr="00044D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9.45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4.0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B31AC" w:rsidRPr="00044DD9" w:rsidRDefault="001C7F27" w:rsidP="00ED79DD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</w:t>
            </w:r>
            <w:r w:rsidR="00ED79DD">
              <w:rPr>
                <w:rFonts w:ascii="Times New Roman" w:hAnsi="Times New Roman"/>
                <w:spacing w:val="4"/>
                <w:sz w:val="22"/>
                <w:szCs w:val="22"/>
              </w:rPr>
              <w:t>4</w:t>
            </w:r>
            <w:r w:rsidR="008B31AC" w:rsidRPr="00044D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h às </w:t>
            </w:r>
            <w:r w:rsidR="00ED79DD">
              <w:rPr>
                <w:rFonts w:ascii="Times New Roman" w:hAnsi="Times New Roman"/>
                <w:spacing w:val="4"/>
                <w:sz w:val="22"/>
                <w:szCs w:val="22"/>
              </w:rPr>
              <w:t>18</w:t>
            </w:r>
            <w:r w:rsidR="008B31AC" w:rsidRPr="00044DD9">
              <w:rPr>
                <w:rFonts w:ascii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8B31AC" w:rsidRPr="00044DD9" w:rsidTr="005A2118">
        <w:trPr>
          <w:trHeight w:val="278"/>
          <w:jc w:val="center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45.8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8B31AC" w:rsidRPr="00044DD9" w:rsidRDefault="00ED79DD" w:rsidP="00ED79DD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BRASÍLIA</w:t>
            </w:r>
            <w:r w:rsidR="001C7F27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DF</w:t>
            </w:r>
          </w:p>
        </w:tc>
      </w:tr>
    </w:tbl>
    <w:p w:rsidR="008B31AC" w:rsidRPr="00044DD9" w:rsidRDefault="008B31AC" w:rsidP="008B31AC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268"/>
        <w:gridCol w:w="4253"/>
        <w:gridCol w:w="2551"/>
      </w:tblGrid>
      <w:tr w:rsidR="008A08E6" w:rsidRPr="003D73F1" w:rsidTr="00ED79DD">
        <w:trPr>
          <w:trHeight w:hRule="exact" w:val="284"/>
        </w:trPr>
        <w:tc>
          <w:tcPr>
            <w:tcW w:w="113.40pt" w:type="dxa"/>
            <w:vMerge w:val="restart"/>
            <w:tcBorders>
              <w:top w:val="nil"/>
              <w:start w:val="nil"/>
              <w:bottom w:val="nil"/>
              <w:end w:val="nil"/>
            </w:tcBorders>
            <w:shd w:val="clear" w:color="auto" w:fill="D9D9D9"/>
            <w:vAlign w:val="center"/>
          </w:tcPr>
          <w:p w:rsidR="008A08E6" w:rsidRPr="00044DD9" w:rsidRDefault="008A08E6" w:rsidP="005A21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12.65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044DD9" w:rsidRDefault="008A08E6" w:rsidP="005A21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Josemee Gomes de Lima</w:t>
            </w:r>
            <w:r w:rsidR="00A97FD9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(AL)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044DD9" w:rsidRDefault="008A08E6" w:rsidP="005A2118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8A08E6" w:rsidRPr="003D73F1" w:rsidTr="00ED79DD">
        <w:trPr>
          <w:trHeight w:hRule="exact" w:val="284"/>
        </w:trPr>
        <w:tc>
          <w:tcPr>
            <w:tcW w:w="113.40pt" w:type="dxa"/>
            <w:vMerge/>
            <w:tcBorders>
              <w:top w:val="nil"/>
              <w:start w:val="nil"/>
              <w:bottom w:val="nil"/>
              <w:end w:val="nil"/>
            </w:tcBorders>
            <w:shd w:val="clear" w:color="auto" w:fill="D9D9D9"/>
          </w:tcPr>
          <w:p w:rsidR="008A08E6" w:rsidRPr="00044DD9" w:rsidRDefault="008A08E6" w:rsidP="005A21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5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044DD9" w:rsidRDefault="00ED79DD" w:rsidP="00B4120F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Emerson Fraga</w:t>
            </w:r>
            <w:r w:rsidR="008A08E6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(MA</w:t>
            </w:r>
            <w:r w:rsidR="008A08E6" w:rsidRPr="00044DD9"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044DD9" w:rsidRDefault="00ED79DD" w:rsidP="00ED79DD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8A08E6" w:rsidRPr="003D73F1" w:rsidTr="00ED79DD">
        <w:trPr>
          <w:trHeight w:hRule="exact" w:val="284"/>
        </w:trPr>
        <w:tc>
          <w:tcPr>
            <w:tcW w:w="113.40pt" w:type="dxa"/>
            <w:vMerge/>
            <w:tcBorders>
              <w:top w:val="nil"/>
              <w:start w:val="nil"/>
              <w:bottom w:val="nil"/>
              <w:end w:val="nil"/>
            </w:tcBorders>
            <w:shd w:val="clear" w:color="auto" w:fill="D9D9D9"/>
          </w:tcPr>
          <w:p w:rsidR="008A08E6" w:rsidRPr="00044DD9" w:rsidRDefault="008A08E6" w:rsidP="005A21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5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Default="00B4120F" w:rsidP="00B4120F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José Antônio Godoy</w:t>
            </w:r>
            <w:r w:rsidR="008A08E6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(MG)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Default="008A08E6" w:rsidP="005A21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A08E6" w:rsidRPr="003D73F1" w:rsidTr="00ED79DD">
        <w:trPr>
          <w:trHeight w:hRule="exact" w:val="284"/>
        </w:trPr>
        <w:tc>
          <w:tcPr>
            <w:tcW w:w="113.40pt" w:type="dxa"/>
            <w:vMerge/>
            <w:tcBorders>
              <w:top w:val="nil"/>
              <w:start w:val="nil"/>
              <w:bottom w:val="nil"/>
              <w:end w:val="nil"/>
            </w:tcBorders>
            <w:shd w:val="clear" w:color="auto" w:fill="D9D9D9"/>
          </w:tcPr>
          <w:p w:rsidR="008A08E6" w:rsidRPr="00044DD9" w:rsidRDefault="008A08E6" w:rsidP="005A21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5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Pr="00B311FD" w:rsidRDefault="008A08E6" w:rsidP="008A08E6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B311F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Baptista</w:t>
            </w:r>
            <w:r w:rsidRPr="00B311FD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(</w:t>
            </w:r>
            <w:r w:rsidR="00B23842">
              <w:rPr>
                <w:rFonts w:ascii="Times New Roman" w:hAnsi="Times New Roman"/>
                <w:spacing w:val="4"/>
                <w:sz w:val="22"/>
                <w:szCs w:val="22"/>
              </w:rPr>
              <w:t>BA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)</w:t>
            </w:r>
          </w:p>
          <w:p w:rsidR="008A08E6" w:rsidRDefault="008A08E6" w:rsidP="008B31AC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08E6" w:rsidRDefault="00EB0AEF" w:rsidP="005A21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ED79DD" w:rsidRPr="003D73F1" w:rsidTr="00ED79DD">
        <w:trPr>
          <w:trHeight w:hRule="exact" w:val="284"/>
        </w:trPr>
        <w:tc>
          <w:tcPr>
            <w:tcW w:w="113.40pt" w:type="dxa"/>
            <w:tcBorders>
              <w:top w:val="nil"/>
              <w:start w:val="nil"/>
              <w:bottom w:val="nil"/>
              <w:end w:val="nil"/>
            </w:tcBorders>
            <w:shd w:val="clear" w:color="auto" w:fill="D9D9D9"/>
          </w:tcPr>
          <w:p w:rsidR="00ED79DD" w:rsidRPr="00044DD9" w:rsidRDefault="00ED79DD" w:rsidP="005A211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12.65pt" w:type="dxa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D79DD" w:rsidRPr="00B311FD" w:rsidRDefault="00ED79DD" w:rsidP="008A08E6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Roseana Vasconcelos</w:t>
            </w:r>
          </w:p>
        </w:tc>
        <w:tc>
          <w:tcPr>
            <w:tcW w:w="127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D79DD" w:rsidRDefault="00ED79DD" w:rsidP="005A21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B31AC" w:rsidRPr="003D73F1" w:rsidTr="00F56606">
        <w:trPr>
          <w:trHeight w:hRule="exact" w:val="284"/>
        </w:trPr>
        <w:tc>
          <w:tcPr>
            <w:tcW w:w="113.40pt" w:type="dxa"/>
            <w:tcBorders>
              <w:top w:val="single" w:sz="4" w:space="0" w:color="auto"/>
              <w:start w:val="nil"/>
              <w:bottom w:val="nil"/>
              <w:end w:val="nil"/>
            </w:tcBorders>
            <w:shd w:val="clear" w:color="auto" w:fill="D9D9D9"/>
          </w:tcPr>
          <w:p w:rsidR="008B31AC" w:rsidRPr="00044DD9" w:rsidRDefault="008B31AC" w:rsidP="005A211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40.20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B31AC" w:rsidRPr="00044DD9" w:rsidRDefault="008B31AC" w:rsidP="005A211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Jorge Antonio Moura</w:t>
            </w:r>
          </w:p>
        </w:tc>
      </w:tr>
    </w:tbl>
    <w:p w:rsidR="008B31AC" w:rsidRPr="00044DD9" w:rsidRDefault="008B31AC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8B31AC" w:rsidRPr="00044DD9" w:rsidTr="005A2118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8B31AC" w:rsidRPr="00044DD9" w:rsidTr="005A2118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31AC" w:rsidRPr="00044DD9" w:rsidRDefault="00C82F3F" w:rsidP="00D36AF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Josemée Lima</w:t>
            </w:r>
            <w:r w:rsidR="00D36AF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8B31AC" w:rsidRPr="00044DD9" w:rsidTr="005A2118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B31AC" w:rsidRPr="00044DD9" w:rsidRDefault="008B31AC" w:rsidP="005A21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31AC" w:rsidRPr="00044DD9" w:rsidRDefault="00F32EB3" w:rsidP="00F32EB3">
            <w:pPr>
              <w:ind w:end="-5.40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conselheira Josemée Lima, reconduzida a função de coordenadora da CPP-CAU/BR, deu as boas-vindas à conselheira Roseana Vasconcelos, nova integrante da comissão. O restante dos conselheiros membros da CPP-CAU/BR também deu o devido acolhimento.</w:t>
            </w:r>
          </w:p>
        </w:tc>
      </w:tr>
    </w:tbl>
    <w:p w:rsidR="008B31AC" w:rsidRPr="00044DD9" w:rsidRDefault="008B31AC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B31AC" w:rsidRPr="00FA5985" w:rsidRDefault="008B31AC" w:rsidP="008B31AC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4DD9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8B31AC" w:rsidRPr="00044DD9" w:rsidRDefault="008B31AC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52"/>
        <w:gridCol w:w="6754"/>
        <w:gridCol w:w="243"/>
        <w:gridCol w:w="243"/>
      </w:tblGrid>
      <w:tr w:rsidR="0030265C" w:rsidRPr="00044DD9" w:rsidTr="00F32EB3">
        <w:trPr>
          <w:trHeight w:val="287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0265C" w:rsidRPr="00044DD9" w:rsidRDefault="0030265C" w:rsidP="003026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Apresentação da nova composição da CPP-CAU/BR para o ano de 2019.</w:t>
            </w: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30265C" w:rsidRPr="000751FC" w:rsidRDefault="0030265C" w:rsidP="0030265C">
            <w:pPr>
              <w:ind w:end="288.40p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ind w:start="-109.30pt" w:end="346.60p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0265C" w:rsidRPr="00044DD9" w:rsidTr="00F32EB3">
        <w:trPr>
          <w:trHeight w:val="287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0265C" w:rsidRPr="00044DD9" w:rsidRDefault="0030265C" w:rsidP="003026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CPP- CAU/BR</w:t>
            </w: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30265C" w:rsidRPr="000751FC" w:rsidRDefault="0030265C" w:rsidP="003026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ind w:start="-109.3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265C" w:rsidRPr="00044DD9" w:rsidTr="00F32EB3">
        <w:trPr>
          <w:trHeight w:val="287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0265C" w:rsidRPr="00044DD9" w:rsidRDefault="0030265C" w:rsidP="003026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Josemée Lima</w:t>
            </w: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30265C" w:rsidRPr="000751FC" w:rsidRDefault="0030265C" w:rsidP="003026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ind w:start="-109.3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61B3F" w:rsidRPr="00044DD9" w:rsidTr="00F32EB3">
        <w:trPr>
          <w:trHeight w:val="316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61B3F" w:rsidRPr="00044DD9" w:rsidRDefault="00861B3F" w:rsidP="00FA23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</w:tcPr>
          <w:p w:rsidR="00861B3F" w:rsidRDefault="00AF4AD7" w:rsidP="00FA23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conselheira Josemée Lima apresentou, depois de discussões internas na comissão, que os assuntos temáticos da CPP-CAU/BR seriam distribuídos aos conselheiros de acordo com as características pessoais de cada conselheiro participante daquela comissão:</w:t>
            </w:r>
          </w:p>
          <w:p w:rsidR="00AF4AD7" w:rsidRDefault="00AF4AD7" w:rsidP="00AF4AD7">
            <w:pPr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Josemée Lima: coordenação geral; assuntos da UIA/2020-Rio; e projetos especiais.</w:t>
            </w:r>
          </w:p>
          <w:p w:rsidR="00AF4AD7" w:rsidRDefault="00AF4AD7" w:rsidP="00AF4AD7">
            <w:pPr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Emerson Fraga: novos materiais e tecnologias; e BIM.</w:t>
            </w:r>
          </w:p>
          <w:p w:rsidR="00AF4AD7" w:rsidRDefault="00AF4AD7" w:rsidP="00AF4AD7">
            <w:pPr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Guivaldo Baptista: assuntos e representações institucionais.</w:t>
            </w:r>
          </w:p>
          <w:p w:rsidR="00AF4AD7" w:rsidRDefault="00AF4AD7" w:rsidP="00AF4AD7">
            <w:pPr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Roseana Vasconcelos: assuntos acadêmicos e ATHIS.</w:t>
            </w:r>
          </w:p>
          <w:p w:rsidR="00AF4AD7" w:rsidRDefault="00AF4AD7" w:rsidP="00AF4AD7">
            <w:pPr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Eduardo Fajardo: assuntos de relacionamento com entidades de Arquitetura e Urbanismo.</w:t>
            </w:r>
          </w:p>
          <w:p w:rsidR="00AF4AD7" w:rsidRPr="00044DD9" w:rsidRDefault="00AF4AD7" w:rsidP="00FA23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861B3F" w:rsidRPr="00044DD9" w:rsidRDefault="00861B3F" w:rsidP="00FA23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861B3F" w:rsidRPr="00044DD9" w:rsidRDefault="00861B3F" w:rsidP="00861B3F">
            <w:pPr>
              <w:ind w:start="-17.2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32EB3" w:rsidRPr="00044DD9" w:rsidRDefault="00F32EB3" w:rsidP="00F32EB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52"/>
        <w:gridCol w:w="6754"/>
        <w:gridCol w:w="243"/>
        <w:gridCol w:w="243"/>
      </w:tblGrid>
      <w:tr w:rsidR="0030265C" w:rsidRPr="00044DD9" w:rsidTr="00B21009">
        <w:trPr>
          <w:trHeight w:val="287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0265C" w:rsidRPr="00044DD9" w:rsidRDefault="00C51E25" w:rsidP="003026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Analise da solicitação do CAU/SE para apoio de divulgação do Projeto de ATHIS daquele CAU/UF realizado em 2018, conforme diretriz orçamentária do CAU/BR.</w:t>
            </w: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30265C" w:rsidRPr="000751FC" w:rsidRDefault="0030265C" w:rsidP="0030265C">
            <w:pPr>
              <w:ind w:end="288.40p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ind w:start="-109.30pt" w:end="346.60p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0265C" w:rsidRPr="00044DD9" w:rsidTr="00B21009">
        <w:trPr>
          <w:trHeight w:val="287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0265C" w:rsidRPr="00044DD9" w:rsidRDefault="0030265C" w:rsidP="003026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CPP- CAU/BR</w:t>
            </w: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30265C" w:rsidRPr="000751FC" w:rsidRDefault="0030265C" w:rsidP="003026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ind w:start="-109.3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265C" w:rsidRPr="00044DD9" w:rsidTr="00B21009">
        <w:trPr>
          <w:trHeight w:val="287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0265C" w:rsidRPr="00044DD9" w:rsidRDefault="0030265C" w:rsidP="003026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Antônio de Godoy</w:t>
            </w: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30265C" w:rsidRPr="000751FC" w:rsidRDefault="0030265C" w:rsidP="003026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ind w:start="-109.3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2EB3" w:rsidRPr="00044DD9" w:rsidTr="00B21009">
        <w:trPr>
          <w:trHeight w:val="316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32EB3" w:rsidRPr="00044DD9" w:rsidRDefault="00F32EB3" w:rsidP="00B210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</w:tcPr>
          <w:p w:rsidR="00F32EB3" w:rsidRPr="00044DD9" w:rsidRDefault="00AC00E3" w:rsidP="00FD306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José Antonio de Godoy manifestou sua alegria de participar daquela reunião da CPP-CAU/BR, pois, de acordo com o alinhamento feito com seu suplente, conselheiro Eduardo Fajardo, quem efetivamente participa das ações daquela comissão. O analista da CPP-CAU/BR, arquiteto Jorge Moura, informou que recebeu do CAU/SE um material sobre o projeto de ATHIS desenvolvido naquele estado, solicitando que o mesmo fosse </w:t>
            </w:r>
            <w:r w:rsidR="00FD3069">
              <w:rPr>
                <w:rFonts w:ascii="Times New Roman" w:hAnsi="Times New Roman"/>
                <w:sz w:val="22"/>
                <w:szCs w:val="22"/>
              </w:rPr>
              <w:t xml:space="preserve">apoiado pela CPP-CAU/BR. O material consiste em apresentar um aplicativo para identificar e mapear situações </w:t>
            </w:r>
            <w:r w:rsidR="00FD3069">
              <w:rPr>
                <w:rFonts w:ascii="Times New Roman" w:hAnsi="Times New Roman"/>
                <w:sz w:val="22"/>
                <w:szCs w:val="22"/>
              </w:rPr>
              <w:lastRenderedPageBreak/>
              <w:t>da necessidade de Assistência Técnica em Habitação de Interesse Social. A CPP-CAU/BR acordou que iria apoiar a ação do CAU/SE</w:t>
            </w:r>
            <w:r w:rsidR="00D34507">
              <w:rPr>
                <w:rFonts w:ascii="Times New Roman" w:hAnsi="Times New Roman"/>
                <w:sz w:val="22"/>
                <w:szCs w:val="22"/>
              </w:rPr>
              <w:t>, divulgando e colaborando com possíveis melhoramentos e complementos ao projeto.</w:t>
            </w: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F32EB3" w:rsidRPr="00044DD9" w:rsidRDefault="00F32EB3" w:rsidP="00B210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F32EB3" w:rsidRPr="00044DD9" w:rsidRDefault="00F32EB3" w:rsidP="00B21009">
            <w:pPr>
              <w:ind w:start="-17.2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32EB3" w:rsidRPr="00044DD9" w:rsidRDefault="00F32EB3" w:rsidP="00F32EB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52"/>
        <w:gridCol w:w="6754"/>
        <w:gridCol w:w="243"/>
        <w:gridCol w:w="243"/>
      </w:tblGrid>
      <w:tr w:rsidR="0030265C" w:rsidRPr="00044DD9" w:rsidTr="00B21009">
        <w:trPr>
          <w:trHeight w:val="287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0265C" w:rsidRPr="00044DD9" w:rsidRDefault="00C51E25" w:rsidP="003026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Análise do convite da ARTEMÍSIA para reunião de planejamento das ações de 2019 e 2020 do Projeto LAB HABITAÇÃO, que consiste na aceleração de Start Ups de Impacto Social na Sociedade por meio da Arquitetura e Urbanismo.</w:t>
            </w: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30265C" w:rsidRPr="000751FC" w:rsidRDefault="0030265C" w:rsidP="0030265C">
            <w:pPr>
              <w:ind w:end="288.40p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ind w:start="-109.30pt" w:end="346.60p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0265C" w:rsidRPr="00044DD9" w:rsidTr="00B21009">
        <w:trPr>
          <w:trHeight w:val="287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0265C" w:rsidRPr="00044DD9" w:rsidRDefault="0030265C" w:rsidP="003026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CPP- CAU/BR</w:t>
            </w: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30265C" w:rsidRPr="000751FC" w:rsidRDefault="0030265C" w:rsidP="003026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ind w:start="-109.3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265C" w:rsidRPr="00044DD9" w:rsidTr="00B21009">
        <w:trPr>
          <w:trHeight w:val="287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0265C" w:rsidRPr="00044DD9" w:rsidRDefault="0030265C" w:rsidP="003026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Emerson Fraga</w:t>
            </w: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30265C" w:rsidRPr="000751FC" w:rsidRDefault="0030265C" w:rsidP="003026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ind w:start="-109.3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2EB3" w:rsidRPr="00044DD9" w:rsidTr="00B21009">
        <w:trPr>
          <w:trHeight w:val="316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32EB3" w:rsidRPr="00044DD9" w:rsidRDefault="00F32EB3" w:rsidP="00B210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</w:tcPr>
          <w:p w:rsidR="00F32EB3" w:rsidRPr="00044DD9" w:rsidRDefault="00473876" w:rsidP="009347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Emerson Fraga pediu que a coordenadora da comissão apresentasse a solicitação da Artemísia, que consiste na participação da CPP-CAU/BR na reunião estratégica do II Lab Habitação. A conselheira Josemée Lima informou que o grupo gestor do Lab Habitação iria promover uma reunião em São Paulo, na sede da GERDAU, onde </w:t>
            </w:r>
            <w:r w:rsidR="00FE5C5E">
              <w:rPr>
                <w:rFonts w:ascii="Times New Roman" w:hAnsi="Times New Roman"/>
                <w:sz w:val="22"/>
                <w:szCs w:val="22"/>
              </w:rPr>
              <w:t>seriam expostos os resultados do primeiro Lab Habitação e as diretrizes para o II Lab Habitação. C</w:t>
            </w:r>
            <w:r w:rsidR="00934795">
              <w:rPr>
                <w:rFonts w:ascii="Times New Roman" w:hAnsi="Times New Roman"/>
                <w:sz w:val="22"/>
                <w:szCs w:val="22"/>
              </w:rPr>
              <w:t>oncluiu informando que, segundo declaração da gestora da Artemisia, a participação do CAU/BR na</w:t>
            </w:r>
            <w:r w:rsidR="00FE5C5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4795">
              <w:rPr>
                <w:rFonts w:ascii="Times New Roman" w:hAnsi="Times New Roman"/>
                <w:sz w:val="22"/>
                <w:szCs w:val="22"/>
              </w:rPr>
              <w:t>divulgação do projeto aos arquitetos e urbanistas, potencializou as inscrições, consequentemente o número de profissionais de Arquitetura e Urbanismo</w:t>
            </w:r>
            <w:r w:rsidR="007D0FA4">
              <w:rPr>
                <w:rFonts w:ascii="Times New Roman" w:hAnsi="Times New Roman"/>
                <w:sz w:val="22"/>
                <w:szCs w:val="22"/>
              </w:rPr>
              <w:t xml:space="preserve"> no projeto.</w:t>
            </w:r>
            <w:r w:rsidR="00ED26C3">
              <w:rPr>
                <w:rFonts w:ascii="Times New Roman" w:hAnsi="Times New Roman"/>
                <w:sz w:val="22"/>
                <w:szCs w:val="22"/>
              </w:rPr>
              <w:t xml:space="preserve"> A comissão deliberou a participação de representantes da CPP-CAU/BR na referida reunião.</w:t>
            </w:r>
            <w:r w:rsidR="0093479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F32EB3" w:rsidRPr="00044DD9" w:rsidRDefault="00F32EB3" w:rsidP="00B210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F32EB3" w:rsidRPr="00044DD9" w:rsidRDefault="00F32EB3" w:rsidP="00B21009">
            <w:pPr>
              <w:ind w:start="-17.2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32EB3" w:rsidRPr="00044DD9" w:rsidRDefault="00F32EB3" w:rsidP="00F32EB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52"/>
        <w:gridCol w:w="6754"/>
        <w:gridCol w:w="243"/>
        <w:gridCol w:w="243"/>
      </w:tblGrid>
      <w:tr w:rsidR="0030265C" w:rsidRPr="00044DD9" w:rsidTr="00B21009">
        <w:trPr>
          <w:trHeight w:val="287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0265C" w:rsidRPr="00044DD9" w:rsidRDefault="00FE5C5E" w:rsidP="003026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Analise da proposta de parceria do CAU/PA para realização de seminário conjunto sobre Conexões da Arquitetura a ser realizado em Belém do Pará no dia 07 de fevereiro de 2019. </w:t>
            </w: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30265C" w:rsidRPr="000751FC" w:rsidRDefault="0030265C" w:rsidP="0030265C">
            <w:pPr>
              <w:ind w:end="288.40p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ind w:start="-109.30pt" w:end="346.60p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0265C" w:rsidRPr="00044DD9" w:rsidTr="00B21009">
        <w:trPr>
          <w:trHeight w:val="287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0265C" w:rsidRPr="00044DD9" w:rsidRDefault="0030265C" w:rsidP="003026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CPP- CAU/BR</w:t>
            </w: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30265C" w:rsidRPr="000751FC" w:rsidRDefault="0030265C" w:rsidP="003026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ind w:start="-109.3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265C" w:rsidRPr="00044DD9" w:rsidTr="00B21009">
        <w:trPr>
          <w:trHeight w:val="287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0265C" w:rsidRPr="00044DD9" w:rsidRDefault="0030265C" w:rsidP="003026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Guivaldo D’Alexandria Baptista</w:t>
            </w: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30265C" w:rsidRPr="000751FC" w:rsidRDefault="0030265C" w:rsidP="003026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0265C" w:rsidRPr="000751FC" w:rsidRDefault="0030265C" w:rsidP="0030265C">
            <w:pPr>
              <w:ind w:start="-109.3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2EB3" w:rsidRPr="00044DD9" w:rsidTr="00B21009">
        <w:trPr>
          <w:trHeight w:val="316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F32EB3" w:rsidRPr="00044DD9" w:rsidRDefault="00F32EB3" w:rsidP="00B210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</w:tcPr>
          <w:p w:rsidR="009F32F8" w:rsidRDefault="00ED26C3" w:rsidP="009F32F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Guivaldo Baptista informou que a CPP-CAU/BR recebeu o convite do CAU/PA de </w:t>
            </w:r>
            <w:r w:rsidR="009F32F8">
              <w:rPr>
                <w:rFonts w:ascii="Times New Roman" w:hAnsi="Times New Roman"/>
                <w:sz w:val="22"/>
                <w:szCs w:val="22"/>
              </w:rPr>
              <w:t xml:space="preserve">participação em um </w:t>
            </w:r>
            <w:r w:rsidR="009F32F8" w:rsidRPr="009F32F8">
              <w:rPr>
                <w:rFonts w:ascii="Times New Roman" w:hAnsi="Times New Roman"/>
                <w:sz w:val="22"/>
                <w:szCs w:val="22"/>
              </w:rPr>
              <w:t>seminário conjunto sobre Conexões da Arquitetura</w:t>
            </w:r>
            <w:r w:rsidR="009F32F8">
              <w:rPr>
                <w:rFonts w:ascii="Times New Roman" w:hAnsi="Times New Roman"/>
                <w:sz w:val="22"/>
                <w:szCs w:val="22"/>
              </w:rPr>
              <w:t xml:space="preserve">, onde o CAU iria promover a conexão entre: </w:t>
            </w:r>
          </w:p>
          <w:p w:rsidR="00EC4957" w:rsidRDefault="009F32F8" w:rsidP="009F32F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F32F8">
              <w:rPr>
                <w:rFonts w:ascii="Times New Roman" w:hAnsi="Times New Roman"/>
                <w:b/>
                <w:sz w:val="22"/>
                <w:szCs w:val="22"/>
              </w:rPr>
              <w:t xml:space="preserve">“o conselho x os arquitetos </w:t>
            </w:r>
            <w:r w:rsidR="00EC4957">
              <w:rPr>
                <w:rFonts w:ascii="Times New Roman" w:hAnsi="Times New Roman"/>
                <w:b/>
                <w:sz w:val="22"/>
                <w:szCs w:val="22"/>
              </w:rPr>
              <w:t xml:space="preserve">e urbanistas </w:t>
            </w:r>
            <w:r w:rsidRPr="009F32F8">
              <w:rPr>
                <w:rFonts w:ascii="Times New Roman" w:hAnsi="Times New Roman"/>
                <w:b/>
                <w:sz w:val="22"/>
                <w:szCs w:val="22"/>
              </w:rPr>
              <w:t xml:space="preserve">x </w:t>
            </w:r>
            <w:r w:rsidR="00EC4957">
              <w:rPr>
                <w:rFonts w:ascii="Times New Roman" w:hAnsi="Times New Roman"/>
                <w:b/>
                <w:sz w:val="22"/>
                <w:szCs w:val="22"/>
              </w:rPr>
              <w:t xml:space="preserve">as entidades de </w:t>
            </w:r>
          </w:p>
          <w:p w:rsidR="00F32EB3" w:rsidRDefault="00EC4957" w:rsidP="009F32F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arquitetura x </w:t>
            </w:r>
            <w:r w:rsidR="009F32F8" w:rsidRPr="009F32F8">
              <w:rPr>
                <w:rFonts w:ascii="Times New Roman" w:hAnsi="Times New Roman"/>
                <w:b/>
                <w:sz w:val="22"/>
                <w:szCs w:val="22"/>
              </w:rPr>
              <w:t>a sociedade”</w:t>
            </w:r>
            <w:r w:rsidR="009F32F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9F32F8" w:rsidRPr="009F32F8" w:rsidRDefault="009F32F8" w:rsidP="009F32F8">
            <w:pPr>
              <w:rPr>
                <w:rFonts w:ascii="Times New Roman" w:hAnsi="Times New Roman"/>
                <w:sz w:val="22"/>
                <w:szCs w:val="22"/>
              </w:rPr>
            </w:pPr>
            <w:r w:rsidRPr="009F32F8">
              <w:rPr>
                <w:rFonts w:ascii="Times New Roman" w:hAnsi="Times New Roman"/>
                <w:sz w:val="22"/>
                <w:szCs w:val="22"/>
              </w:rPr>
              <w:t>A comissão deliberou a participação e apoio institucional ao evento organizado pelo CAU/PA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F32EB3" w:rsidRPr="00044DD9" w:rsidRDefault="00F32EB3" w:rsidP="00B210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F32EB3" w:rsidRPr="00044DD9" w:rsidRDefault="00F32EB3" w:rsidP="00B21009">
            <w:pPr>
              <w:ind w:start="-17.2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0265C" w:rsidRPr="00044DD9" w:rsidRDefault="0030265C" w:rsidP="0030265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52"/>
        <w:gridCol w:w="6754"/>
        <w:gridCol w:w="243"/>
        <w:gridCol w:w="243"/>
      </w:tblGrid>
      <w:tr w:rsidR="00920192" w:rsidRPr="00044DD9" w:rsidTr="00B21009">
        <w:trPr>
          <w:trHeight w:val="287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0192" w:rsidRPr="00044DD9" w:rsidRDefault="00920192" w:rsidP="009201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0192" w:rsidRPr="000751FC" w:rsidRDefault="00920192" w:rsidP="0092019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Comentários da cons. Josemée Lima e cons. Emerson Fraga sobre a Reunião Técnica da CPP-CAU/BR com a ONU HABITAT – Escritório de Alagoas, em Maceió, representado pela arq. Paula Zacarias</w:t>
            </w: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920192" w:rsidRPr="000751FC" w:rsidRDefault="00920192" w:rsidP="00920192">
            <w:pPr>
              <w:ind w:end="288.40p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0192" w:rsidRPr="000751FC" w:rsidRDefault="00920192" w:rsidP="00920192">
            <w:pPr>
              <w:ind w:start="-109.30pt" w:end="346.60p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20192" w:rsidRPr="00044DD9" w:rsidTr="00B21009">
        <w:trPr>
          <w:trHeight w:val="287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0192" w:rsidRPr="00044DD9" w:rsidRDefault="00920192" w:rsidP="009201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0192" w:rsidRPr="000751FC" w:rsidRDefault="00920192" w:rsidP="00920192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CPP-CAU/BR</w:t>
            </w: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920192" w:rsidRPr="000751FC" w:rsidRDefault="00920192" w:rsidP="009201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0192" w:rsidRPr="000751FC" w:rsidRDefault="00920192" w:rsidP="00920192">
            <w:pPr>
              <w:ind w:start="-109.3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192" w:rsidRPr="00044DD9" w:rsidTr="00B21009">
        <w:trPr>
          <w:trHeight w:val="287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0192" w:rsidRPr="00044DD9" w:rsidRDefault="00920192" w:rsidP="009201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0192" w:rsidRPr="000751FC" w:rsidRDefault="00920192" w:rsidP="0092019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Josemée Lima e Emerson Fraga</w:t>
            </w: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920192" w:rsidRPr="000751FC" w:rsidRDefault="00920192" w:rsidP="009201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0192" w:rsidRPr="000751FC" w:rsidRDefault="00920192" w:rsidP="00920192">
            <w:pPr>
              <w:ind w:start="-109.3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265C" w:rsidRPr="00044DD9" w:rsidTr="00B21009">
        <w:trPr>
          <w:trHeight w:val="316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0265C" w:rsidRPr="00044DD9" w:rsidRDefault="0030265C" w:rsidP="00B210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</w:tcPr>
          <w:p w:rsidR="0030265C" w:rsidRPr="00044DD9" w:rsidRDefault="009F32F8" w:rsidP="00EC49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conselheira Josemée Lima apresentou </w:t>
            </w:r>
            <w:r w:rsidR="00920192">
              <w:rPr>
                <w:rFonts w:ascii="Times New Roman" w:hAnsi="Times New Roman"/>
                <w:sz w:val="22"/>
                <w:szCs w:val="22"/>
              </w:rPr>
              <w:t xml:space="preserve">à comissão </w:t>
            </w:r>
            <w:r w:rsidR="00EC4957">
              <w:rPr>
                <w:rFonts w:ascii="Times New Roman" w:hAnsi="Times New Roman"/>
                <w:sz w:val="22"/>
                <w:szCs w:val="22"/>
              </w:rPr>
              <w:t>um breve relatório</w:t>
            </w:r>
            <w:r w:rsidR="003C6456">
              <w:rPr>
                <w:rFonts w:ascii="Times New Roman" w:hAnsi="Times New Roman"/>
                <w:sz w:val="22"/>
                <w:szCs w:val="22"/>
              </w:rPr>
              <w:t xml:space="preserve"> sobre a reunião técnica da CPP-CAU/BR com a ONU HABITAT – Escritório de Alagoas, realizado em Maceió/AL. Ressaltou a importância da parceria entre as instituições, CAU/BR e ONU Habitat, no desenvolvimento da Assistência Técnica em Habitação de Interesse Social e do Urbanismo.</w:t>
            </w:r>
            <w:r w:rsidR="003F67CE">
              <w:rPr>
                <w:rFonts w:ascii="Times New Roman" w:hAnsi="Times New Roman"/>
                <w:sz w:val="22"/>
                <w:szCs w:val="22"/>
              </w:rPr>
              <w:t xml:space="preserve"> Concluiu informando</w:t>
            </w:r>
            <w:r w:rsidR="00E739FF">
              <w:rPr>
                <w:rFonts w:ascii="Times New Roman" w:hAnsi="Times New Roman"/>
                <w:sz w:val="22"/>
                <w:szCs w:val="22"/>
              </w:rPr>
              <w:t xml:space="preserve"> que foi proposto pela senhora Paula Zacarias, gestora da ONU Habitat – Escritório Alagoas,</w:t>
            </w:r>
            <w:r w:rsidR="00D543AE">
              <w:rPr>
                <w:rFonts w:ascii="Times New Roman" w:hAnsi="Times New Roman"/>
                <w:sz w:val="22"/>
                <w:szCs w:val="22"/>
              </w:rPr>
              <w:t xml:space="preserve"> que fosse marcada uma reunião com a ONU Habitat – Escritório Brasil para alinhamento de futuros projetos em conjunto.</w:t>
            </w: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30265C" w:rsidRPr="00044DD9" w:rsidRDefault="0030265C" w:rsidP="00B210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30265C" w:rsidRPr="00044DD9" w:rsidRDefault="0030265C" w:rsidP="00B21009">
            <w:pPr>
              <w:ind w:start="-17.2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0265C" w:rsidRPr="00044DD9" w:rsidRDefault="0030265C" w:rsidP="0030265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74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52"/>
        <w:gridCol w:w="6754"/>
        <w:gridCol w:w="243"/>
        <w:gridCol w:w="243"/>
      </w:tblGrid>
      <w:tr w:rsidR="00920192" w:rsidRPr="00044DD9" w:rsidTr="00B21009">
        <w:trPr>
          <w:trHeight w:val="287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0192" w:rsidRPr="00044DD9" w:rsidRDefault="00920192" w:rsidP="009201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0192" w:rsidRPr="000751FC" w:rsidRDefault="00920192" w:rsidP="00920192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Apresentação das intenções de projetos a serem desenvolvidos pela CPP-CAU/BR em 2019 e 2020.</w:t>
            </w: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920192" w:rsidRPr="000751FC" w:rsidRDefault="00920192" w:rsidP="00920192">
            <w:pPr>
              <w:ind w:end="288.40p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0192" w:rsidRPr="000751FC" w:rsidRDefault="00920192" w:rsidP="00920192">
            <w:pPr>
              <w:ind w:start="-109.30pt" w:end="346.60p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920192" w:rsidRPr="00044DD9" w:rsidTr="00B21009">
        <w:trPr>
          <w:trHeight w:val="287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0192" w:rsidRPr="00044DD9" w:rsidRDefault="00920192" w:rsidP="009201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0192" w:rsidRPr="000751FC" w:rsidRDefault="00920192" w:rsidP="00920192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CPP-CAU/BR</w:t>
            </w: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920192" w:rsidRPr="000751FC" w:rsidRDefault="00920192" w:rsidP="009201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0192" w:rsidRPr="000751FC" w:rsidRDefault="00920192" w:rsidP="00920192">
            <w:pPr>
              <w:ind w:start="-109.3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0192" w:rsidRPr="00044DD9" w:rsidTr="00B21009">
        <w:trPr>
          <w:trHeight w:val="287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0192" w:rsidRPr="00044DD9" w:rsidRDefault="00920192" w:rsidP="0092019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0192" w:rsidRPr="000751FC" w:rsidRDefault="00920192" w:rsidP="0092019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Jorge Antonio Moura </w:t>
            </w: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920192" w:rsidRPr="000751FC" w:rsidRDefault="00920192" w:rsidP="0092019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20192" w:rsidRPr="000751FC" w:rsidRDefault="00920192" w:rsidP="00920192">
            <w:pPr>
              <w:ind w:start="-109.3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265C" w:rsidRPr="00044DD9" w:rsidTr="00B21009">
        <w:trPr>
          <w:trHeight w:val="316"/>
        </w:trPr>
        <w:tc>
          <w:tcPr>
            <w:tcW w:w="112.6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0265C" w:rsidRPr="00044DD9" w:rsidRDefault="0030265C" w:rsidP="00B2100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37.70pt" w:type="dxa"/>
            <w:tcBorders>
              <w:top w:val="single" w:sz="4" w:space="0" w:color="A6A6A6"/>
              <w:bottom w:val="single" w:sz="4" w:space="0" w:color="A6A6A6"/>
            </w:tcBorders>
          </w:tcPr>
          <w:p w:rsidR="0030265C" w:rsidRPr="00044DD9" w:rsidRDefault="00D543AE" w:rsidP="00B2100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assessor da CPP-CAU/BR, arquiteto Jorge Moura, apresentou um esboço do Plano de Trabalho da comissão, contendo as ações em andamento e as que deveriam ser iniciadas naquele ano. A conselheira Josemée Lima sugeriu que aquele ponto de pauta fosse levado para a próxima reunião de comissão, já com as propostas de datas ajustadas ao tema, respeitando o Plano de Ação da CPP-CAU/BR para 2019.</w:t>
            </w: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30265C" w:rsidRPr="00044DD9" w:rsidRDefault="0030265C" w:rsidP="00B210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.15pt" w:type="dxa"/>
            <w:tcBorders>
              <w:top w:val="single" w:sz="4" w:space="0" w:color="A6A6A6"/>
              <w:bottom w:val="single" w:sz="4" w:space="0" w:color="A6A6A6"/>
            </w:tcBorders>
          </w:tcPr>
          <w:p w:rsidR="0030265C" w:rsidRPr="00044DD9" w:rsidRDefault="0030265C" w:rsidP="00B21009">
            <w:pPr>
              <w:ind w:start="-17.20pt" w:end="304.05p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C0AD7" w:rsidRPr="006B0D7B" w:rsidRDefault="007C0AD7" w:rsidP="008B31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951067" w:rsidRPr="004B2957" w:rsidTr="001C78B6">
        <w:tc>
          <w:tcPr>
            <w:tcW w:w="230.30pt" w:type="dxa"/>
            <w:shd w:val="clear" w:color="auto" w:fill="auto"/>
          </w:tcPr>
          <w:p w:rsidR="00951067" w:rsidRPr="006B0D7B" w:rsidRDefault="00951067" w:rsidP="00D66A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D27BA" w:rsidRDefault="00AD27BA" w:rsidP="001C78B6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AD27BA" w:rsidRDefault="00AD27BA" w:rsidP="001C78B6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AD27BA" w:rsidRDefault="00AD27BA" w:rsidP="001C78B6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AD27BA" w:rsidRDefault="00AD27BA" w:rsidP="001C78B6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AD27BA" w:rsidRDefault="00AD27BA" w:rsidP="001C78B6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AD27BA" w:rsidRDefault="00AD27BA" w:rsidP="001C78B6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AD27BA" w:rsidRDefault="00AD27BA" w:rsidP="001C78B6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AD27BA" w:rsidRDefault="00AD27BA" w:rsidP="001C78B6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951067" w:rsidRPr="006B32BC" w:rsidRDefault="00773C6B" w:rsidP="001C78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JOSEMÉE GOMES DE LIMA</w:t>
            </w:r>
            <w:r w:rsidR="00951067" w:rsidRPr="006B32B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951067" w:rsidRPr="004B2957" w:rsidRDefault="00951067" w:rsidP="001C78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B2957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773C6B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230.35pt" w:type="dxa"/>
            <w:shd w:val="clear" w:color="auto" w:fill="auto"/>
          </w:tcPr>
          <w:p w:rsidR="00951067" w:rsidRPr="004B2957" w:rsidRDefault="00951067" w:rsidP="00D66A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D27BA" w:rsidRDefault="00AD27BA" w:rsidP="00773C6B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AD27BA" w:rsidRDefault="00AD27BA" w:rsidP="00773C6B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AD27BA" w:rsidRDefault="00AD27BA" w:rsidP="00773C6B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AD27BA" w:rsidRDefault="00AD27BA" w:rsidP="00773C6B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AD27BA" w:rsidRDefault="00AD27BA" w:rsidP="00773C6B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AD27BA" w:rsidRDefault="00AD27BA" w:rsidP="00773C6B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AD27BA" w:rsidRDefault="00AD27BA" w:rsidP="00773C6B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AD27BA" w:rsidRDefault="00AD27BA" w:rsidP="00773C6B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773C6B" w:rsidRPr="006B32BC" w:rsidRDefault="00B4120F" w:rsidP="00773C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EMERSON FRAGA</w:t>
            </w:r>
            <w:r w:rsidR="00773C6B" w:rsidRPr="006B32B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951067" w:rsidRPr="004B2957" w:rsidRDefault="00AD27BA" w:rsidP="00AD27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0E6402" w:rsidRPr="004B2957" w:rsidTr="001C78B6">
        <w:tc>
          <w:tcPr>
            <w:tcW w:w="230.30pt" w:type="dxa"/>
            <w:shd w:val="clear" w:color="auto" w:fill="auto"/>
          </w:tcPr>
          <w:p w:rsidR="000E6402" w:rsidRPr="004B2957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G</w:t>
            </w:r>
            <w:r w:rsidRPr="008A08E6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uivaldo D’Alexandria Baptista</w:t>
            </w:r>
          </w:p>
          <w:p w:rsidR="000E6402" w:rsidRPr="008A08E6" w:rsidRDefault="000E6402" w:rsidP="000E6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 </w:t>
            </w:r>
            <w:r w:rsidRPr="004B295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4B2957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shd w:val="clear" w:color="auto" w:fill="auto"/>
          </w:tcPr>
          <w:p w:rsidR="000E6402" w:rsidRPr="004B2957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E6402" w:rsidRPr="004B2957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0E6402" w:rsidRDefault="00B4120F" w:rsidP="000E6402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JOSÉ ANTÔNIO GODOY</w:t>
            </w:r>
          </w:p>
          <w:p w:rsidR="000E6402" w:rsidRPr="004B2957" w:rsidRDefault="000E6402" w:rsidP="000E640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0E6402" w:rsidRPr="004B2957" w:rsidTr="001C78B6">
        <w:tc>
          <w:tcPr>
            <w:tcW w:w="230.30pt" w:type="dxa"/>
            <w:shd w:val="clear" w:color="auto" w:fill="auto"/>
          </w:tcPr>
          <w:p w:rsidR="00444086" w:rsidRDefault="0044408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444086" w:rsidRDefault="0044408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444086" w:rsidRDefault="0044408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444086" w:rsidRDefault="0044408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444086" w:rsidRDefault="0044408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444086" w:rsidRDefault="00444086" w:rsidP="00444086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B4120F" w:rsidRDefault="00B4120F" w:rsidP="00B4120F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VASCONCELOS</w:t>
            </w:r>
          </w:p>
          <w:p w:rsidR="00444086" w:rsidRDefault="00B4120F" w:rsidP="00B4120F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0E6402" w:rsidRPr="008A08E6" w:rsidRDefault="000E6402" w:rsidP="004440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</w:tcPr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Pr="006B32BC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E6402" w:rsidRPr="006B32BC" w:rsidRDefault="000E6402" w:rsidP="000E640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B32BC">
              <w:rPr>
                <w:rFonts w:ascii="Times New Roman" w:hAnsi="Times New Roman"/>
                <w:b/>
                <w:sz w:val="22"/>
                <w:szCs w:val="22"/>
              </w:rPr>
              <w:t>JORGE MOURA</w:t>
            </w:r>
          </w:p>
          <w:p w:rsidR="000E6402" w:rsidRPr="004B2957" w:rsidRDefault="000E6402" w:rsidP="000E64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B32BC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5E64E0" w:rsidRDefault="005E64E0" w:rsidP="000324F7">
      <w:pPr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0B6A53" w:rsidRDefault="000B6A53" w:rsidP="000324F7">
      <w:pPr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0B6A53" w:rsidRDefault="000B6A53" w:rsidP="000324F7">
      <w:pPr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0B6A53" w:rsidSect="00A63597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21009" w:rsidRDefault="00B21009">
      <w:r>
        <w:separator/>
      </w:r>
    </w:p>
  </w:endnote>
  <w:endnote w:type="continuationSeparator" w:id="0">
    <w:p w:rsidR="00B21009" w:rsidRDefault="00B2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E329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FA5985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21009" w:rsidRDefault="00B21009">
      <w:r>
        <w:separator/>
      </w:r>
    </w:p>
  </w:footnote>
  <w:footnote w:type="continuationSeparator" w:id="0">
    <w:p w:rsidR="00B21009" w:rsidRDefault="00B2100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FA5985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FA5985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1610360</wp:posOffset>
          </wp:positionH>
          <wp:positionV relativeFrom="paragraph">
            <wp:posOffset>5080</wp:posOffset>
          </wp:positionV>
          <wp:extent cx="1476375" cy="228600"/>
          <wp:effectExtent l="635" t="0" r="0" b="4445"/>
          <wp:wrapNone/>
          <wp:docPr id="1" name="Rectangle 64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>
                  <a:spLocks noChangeArrowheads="1"/>
                </wp:cNvSpPr>
                <wp:spPr bwMode="auto">
                  <a:xfrm>
                    <a:off x="0" y="0"/>
                    <a:ext cx="1476375" cy="228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%"/>
                        <a:headEnd/>
                        <a:tailEnd/>
                      </a14:hiddenLine>
                    </a:ext>
                  </a:extLst>
                </wp:spPr>
                <wp:bodyPr rot="0" vert="horz" wrap="square" lIns="91440" tIns="45720" rIns="91440" bIns="45720" anchor="t" anchorCtr="0" upright="1">
                  <a:noAutofit/>
                </wp:bodyPr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-1064895</wp:posOffset>
          </wp:positionH>
          <wp:positionV relativeFrom="paragraph">
            <wp:posOffset>-833120</wp:posOffset>
          </wp:positionV>
          <wp:extent cx="7566025" cy="1078865"/>
          <wp:effectExtent l="0" t="0" r="0" b="6985"/>
          <wp:wrapNone/>
          <wp:docPr id="63" name="Imagem 1" descr="CAU-BR-timbrado2015-edit-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edit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15D949F2"/>
    <w:multiLevelType w:val="hybridMultilevel"/>
    <w:tmpl w:val="D37CE568"/>
    <w:lvl w:ilvl="0" w:tplc="04160015">
      <w:start w:val="1"/>
      <w:numFmt w:val="upperLetter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67536FE"/>
    <w:multiLevelType w:val="hybridMultilevel"/>
    <w:tmpl w:val="BF76AEF2"/>
    <w:lvl w:ilvl="0" w:tplc="04160019">
      <w:start w:val="1"/>
      <w:numFmt w:val="lowerLetter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8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9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0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78774041"/>
    <w:multiLevelType w:val="hybridMultilevel"/>
    <w:tmpl w:val="A2449720"/>
    <w:lvl w:ilvl="0" w:tplc="04160019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77C5"/>
    <w:rsid w:val="00025F16"/>
    <w:rsid w:val="000324F7"/>
    <w:rsid w:val="000337C2"/>
    <w:rsid w:val="00047B61"/>
    <w:rsid w:val="00054AF7"/>
    <w:rsid w:val="0007139F"/>
    <w:rsid w:val="00083C11"/>
    <w:rsid w:val="00085497"/>
    <w:rsid w:val="0009081D"/>
    <w:rsid w:val="00091472"/>
    <w:rsid w:val="000A295E"/>
    <w:rsid w:val="000B3C89"/>
    <w:rsid w:val="000B6A53"/>
    <w:rsid w:val="000C416E"/>
    <w:rsid w:val="000D6DB2"/>
    <w:rsid w:val="000E25B7"/>
    <w:rsid w:val="000E5046"/>
    <w:rsid w:val="000E5831"/>
    <w:rsid w:val="000E6402"/>
    <w:rsid w:val="000E6B71"/>
    <w:rsid w:val="000F3BFD"/>
    <w:rsid w:val="000F7120"/>
    <w:rsid w:val="001100E5"/>
    <w:rsid w:val="001103AF"/>
    <w:rsid w:val="00113376"/>
    <w:rsid w:val="00117174"/>
    <w:rsid w:val="00120E9B"/>
    <w:rsid w:val="0012718D"/>
    <w:rsid w:val="00130DC6"/>
    <w:rsid w:val="00132ADD"/>
    <w:rsid w:val="001412E7"/>
    <w:rsid w:val="001441E9"/>
    <w:rsid w:val="00147AB8"/>
    <w:rsid w:val="001543A7"/>
    <w:rsid w:val="0015525F"/>
    <w:rsid w:val="00157B92"/>
    <w:rsid w:val="001635B9"/>
    <w:rsid w:val="00165A70"/>
    <w:rsid w:val="00167FB6"/>
    <w:rsid w:val="00170A4E"/>
    <w:rsid w:val="001744E7"/>
    <w:rsid w:val="00176508"/>
    <w:rsid w:val="001777BB"/>
    <w:rsid w:val="00196182"/>
    <w:rsid w:val="001A2331"/>
    <w:rsid w:val="001A302F"/>
    <w:rsid w:val="001A49E1"/>
    <w:rsid w:val="001A7E99"/>
    <w:rsid w:val="001B334F"/>
    <w:rsid w:val="001C5128"/>
    <w:rsid w:val="001C78B6"/>
    <w:rsid w:val="001C7987"/>
    <w:rsid w:val="001C7F27"/>
    <w:rsid w:val="001E04F2"/>
    <w:rsid w:val="001E713E"/>
    <w:rsid w:val="001F4414"/>
    <w:rsid w:val="001F4F27"/>
    <w:rsid w:val="001F7F9C"/>
    <w:rsid w:val="0020256D"/>
    <w:rsid w:val="002166F8"/>
    <w:rsid w:val="00221C0D"/>
    <w:rsid w:val="002224FA"/>
    <w:rsid w:val="00223A7C"/>
    <w:rsid w:val="002270F5"/>
    <w:rsid w:val="00230666"/>
    <w:rsid w:val="00235D85"/>
    <w:rsid w:val="002444E2"/>
    <w:rsid w:val="002579B8"/>
    <w:rsid w:val="00263492"/>
    <w:rsid w:val="00270DD6"/>
    <w:rsid w:val="00273411"/>
    <w:rsid w:val="00280561"/>
    <w:rsid w:val="00281687"/>
    <w:rsid w:val="002953E3"/>
    <w:rsid w:val="00297F17"/>
    <w:rsid w:val="002A66C3"/>
    <w:rsid w:val="002A7168"/>
    <w:rsid w:val="002B473F"/>
    <w:rsid w:val="002B52CB"/>
    <w:rsid w:val="002B5EF6"/>
    <w:rsid w:val="002D1D42"/>
    <w:rsid w:val="002D407F"/>
    <w:rsid w:val="002E0895"/>
    <w:rsid w:val="002E4A91"/>
    <w:rsid w:val="002F109C"/>
    <w:rsid w:val="002F47A8"/>
    <w:rsid w:val="0030265C"/>
    <w:rsid w:val="00303FBC"/>
    <w:rsid w:val="0031370F"/>
    <w:rsid w:val="00315F40"/>
    <w:rsid w:val="00322472"/>
    <w:rsid w:val="00322F3B"/>
    <w:rsid w:val="00325DFD"/>
    <w:rsid w:val="00336FD0"/>
    <w:rsid w:val="00354DA6"/>
    <w:rsid w:val="00360493"/>
    <w:rsid w:val="003A4030"/>
    <w:rsid w:val="003A6C3A"/>
    <w:rsid w:val="003B29B7"/>
    <w:rsid w:val="003B73DC"/>
    <w:rsid w:val="003C4BDE"/>
    <w:rsid w:val="003C6456"/>
    <w:rsid w:val="003D6033"/>
    <w:rsid w:val="003D630A"/>
    <w:rsid w:val="003D73F1"/>
    <w:rsid w:val="003E0E06"/>
    <w:rsid w:val="003E1D23"/>
    <w:rsid w:val="003E64F4"/>
    <w:rsid w:val="003F67CE"/>
    <w:rsid w:val="0040038C"/>
    <w:rsid w:val="0040307A"/>
    <w:rsid w:val="00405AB0"/>
    <w:rsid w:val="00406A8A"/>
    <w:rsid w:val="00407253"/>
    <w:rsid w:val="00407F9F"/>
    <w:rsid w:val="00440BF7"/>
    <w:rsid w:val="00444086"/>
    <w:rsid w:val="00447893"/>
    <w:rsid w:val="00460FE2"/>
    <w:rsid w:val="00462DAD"/>
    <w:rsid w:val="00473876"/>
    <w:rsid w:val="00487746"/>
    <w:rsid w:val="004A3ABA"/>
    <w:rsid w:val="004B2957"/>
    <w:rsid w:val="004C6807"/>
    <w:rsid w:val="004C6DFB"/>
    <w:rsid w:val="004C7FD3"/>
    <w:rsid w:val="004D11D9"/>
    <w:rsid w:val="004D39E5"/>
    <w:rsid w:val="004E0149"/>
    <w:rsid w:val="004E71E2"/>
    <w:rsid w:val="004E7E82"/>
    <w:rsid w:val="004F1E80"/>
    <w:rsid w:val="00501C6E"/>
    <w:rsid w:val="00534C2E"/>
    <w:rsid w:val="0054149E"/>
    <w:rsid w:val="005421A6"/>
    <w:rsid w:val="00544999"/>
    <w:rsid w:val="005457FD"/>
    <w:rsid w:val="00546D24"/>
    <w:rsid w:val="00551F47"/>
    <w:rsid w:val="00554364"/>
    <w:rsid w:val="005575AC"/>
    <w:rsid w:val="00562E46"/>
    <w:rsid w:val="00564216"/>
    <w:rsid w:val="00567279"/>
    <w:rsid w:val="005741CD"/>
    <w:rsid w:val="00575763"/>
    <w:rsid w:val="00581029"/>
    <w:rsid w:val="0058327E"/>
    <w:rsid w:val="005854B9"/>
    <w:rsid w:val="0059043E"/>
    <w:rsid w:val="0059084B"/>
    <w:rsid w:val="005A0536"/>
    <w:rsid w:val="005A2118"/>
    <w:rsid w:val="005D4FA8"/>
    <w:rsid w:val="005E3BEC"/>
    <w:rsid w:val="005E64E0"/>
    <w:rsid w:val="005F187B"/>
    <w:rsid w:val="005F592F"/>
    <w:rsid w:val="00605D0E"/>
    <w:rsid w:val="00611D45"/>
    <w:rsid w:val="00615CDF"/>
    <w:rsid w:val="006273A3"/>
    <w:rsid w:val="00641284"/>
    <w:rsid w:val="00660B1A"/>
    <w:rsid w:val="00663987"/>
    <w:rsid w:val="00671A38"/>
    <w:rsid w:val="00673096"/>
    <w:rsid w:val="00677345"/>
    <w:rsid w:val="006832B0"/>
    <w:rsid w:val="00684404"/>
    <w:rsid w:val="00692DBD"/>
    <w:rsid w:val="00693490"/>
    <w:rsid w:val="00694E9B"/>
    <w:rsid w:val="00697E19"/>
    <w:rsid w:val="006A3B47"/>
    <w:rsid w:val="006B0D7B"/>
    <w:rsid w:val="006B32BC"/>
    <w:rsid w:val="006B76D0"/>
    <w:rsid w:val="006C337F"/>
    <w:rsid w:val="006D4CA1"/>
    <w:rsid w:val="006D5C26"/>
    <w:rsid w:val="006E64E3"/>
    <w:rsid w:val="0071795D"/>
    <w:rsid w:val="00725D15"/>
    <w:rsid w:val="0072771A"/>
    <w:rsid w:val="00727F37"/>
    <w:rsid w:val="00737B89"/>
    <w:rsid w:val="00744D64"/>
    <w:rsid w:val="00750C89"/>
    <w:rsid w:val="00764243"/>
    <w:rsid w:val="00772707"/>
    <w:rsid w:val="00773C6B"/>
    <w:rsid w:val="0077546D"/>
    <w:rsid w:val="007810E1"/>
    <w:rsid w:val="00785232"/>
    <w:rsid w:val="00797E3B"/>
    <w:rsid w:val="007A284E"/>
    <w:rsid w:val="007B1F71"/>
    <w:rsid w:val="007B3EA8"/>
    <w:rsid w:val="007B41B8"/>
    <w:rsid w:val="007C0AD7"/>
    <w:rsid w:val="007D0FA4"/>
    <w:rsid w:val="007E3CB2"/>
    <w:rsid w:val="007E6DA5"/>
    <w:rsid w:val="00800775"/>
    <w:rsid w:val="008119C0"/>
    <w:rsid w:val="00815D2D"/>
    <w:rsid w:val="00816855"/>
    <w:rsid w:val="00822CA5"/>
    <w:rsid w:val="00844C85"/>
    <w:rsid w:val="00846FCF"/>
    <w:rsid w:val="00857DD8"/>
    <w:rsid w:val="008600BE"/>
    <w:rsid w:val="00860649"/>
    <w:rsid w:val="00861B3F"/>
    <w:rsid w:val="00863B0D"/>
    <w:rsid w:val="0086702D"/>
    <w:rsid w:val="008757C9"/>
    <w:rsid w:val="00876795"/>
    <w:rsid w:val="008913FA"/>
    <w:rsid w:val="008950E4"/>
    <w:rsid w:val="008A08E6"/>
    <w:rsid w:val="008A3827"/>
    <w:rsid w:val="008A6A4C"/>
    <w:rsid w:val="008B31AC"/>
    <w:rsid w:val="008B5764"/>
    <w:rsid w:val="008C171F"/>
    <w:rsid w:val="008C4CC3"/>
    <w:rsid w:val="008D6040"/>
    <w:rsid w:val="008D69F4"/>
    <w:rsid w:val="008D6BA5"/>
    <w:rsid w:val="008E329E"/>
    <w:rsid w:val="008F0A68"/>
    <w:rsid w:val="008F16CA"/>
    <w:rsid w:val="009064B2"/>
    <w:rsid w:val="00915840"/>
    <w:rsid w:val="00920192"/>
    <w:rsid w:val="00934795"/>
    <w:rsid w:val="0094033D"/>
    <w:rsid w:val="009407AB"/>
    <w:rsid w:val="00944CB1"/>
    <w:rsid w:val="00951067"/>
    <w:rsid w:val="00973A5A"/>
    <w:rsid w:val="00973AD0"/>
    <w:rsid w:val="00975493"/>
    <w:rsid w:val="0097590D"/>
    <w:rsid w:val="009763DE"/>
    <w:rsid w:val="00985E53"/>
    <w:rsid w:val="0099057B"/>
    <w:rsid w:val="00994843"/>
    <w:rsid w:val="009A32A6"/>
    <w:rsid w:val="009A7CEB"/>
    <w:rsid w:val="009B4068"/>
    <w:rsid w:val="009B7520"/>
    <w:rsid w:val="009C1D1A"/>
    <w:rsid w:val="009C3B4C"/>
    <w:rsid w:val="009C6888"/>
    <w:rsid w:val="009D5702"/>
    <w:rsid w:val="009D5705"/>
    <w:rsid w:val="009E7C71"/>
    <w:rsid w:val="009F0317"/>
    <w:rsid w:val="009F0CDF"/>
    <w:rsid w:val="009F32F8"/>
    <w:rsid w:val="00A0535C"/>
    <w:rsid w:val="00A1487E"/>
    <w:rsid w:val="00A21680"/>
    <w:rsid w:val="00A3030C"/>
    <w:rsid w:val="00A364B3"/>
    <w:rsid w:val="00A423FF"/>
    <w:rsid w:val="00A43B70"/>
    <w:rsid w:val="00A542E7"/>
    <w:rsid w:val="00A63597"/>
    <w:rsid w:val="00A64D80"/>
    <w:rsid w:val="00A808BC"/>
    <w:rsid w:val="00A84E79"/>
    <w:rsid w:val="00A9038B"/>
    <w:rsid w:val="00A90EE4"/>
    <w:rsid w:val="00A91C48"/>
    <w:rsid w:val="00A97FD9"/>
    <w:rsid w:val="00AB08AB"/>
    <w:rsid w:val="00AB27B7"/>
    <w:rsid w:val="00AC00E3"/>
    <w:rsid w:val="00AC3884"/>
    <w:rsid w:val="00AC77B1"/>
    <w:rsid w:val="00AD27BA"/>
    <w:rsid w:val="00AD4368"/>
    <w:rsid w:val="00AF4AD7"/>
    <w:rsid w:val="00AF6F09"/>
    <w:rsid w:val="00AF7EAB"/>
    <w:rsid w:val="00B029BD"/>
    <w:rsid w:val="00B109DD"/>
    <w:rsid w:val="00B120F3"/>
    <w:rsid w:val="00B12BFC"/>
    <w:rsid w:val="00B21009"/>
    <w:rsid w:val="00B23842"/>
    <w:rsid w:val="00B268C2"/>
    <w:rsid w:val="00B31A06"/>
    <w:rsid w:val="00B4120F"/>
    <w:rsid w:val="00B54925"/>
    <w:rsid w:val="00B563A1"/>
    <w:rsid w:val="00B56DD5"/>
    <w:rsid w:val="00B57BC9"/>
    <w:rsid w:val="00B655A6"/>
    <w:rsid w:val="00B70E39"/>
    <w:rsid w:val="00B722A0"/>
    <w:rsid w:val="00B778EE"/>
    <w:rsid w:val="00B805F0"/>
    <w:rsid w:val="00B82D99"/>
    <w:rsid w:val="00B8620D"/>
    <w:rsid w:val="00B90D37"/>
    <w:rsid w:val="00B915C9"/>
    <w:rsid w:val="00BB5FB0"/>
    <w:rsid w:val="00BD1D8E"/>
    <w:rsid w:val="00BD3D6F"/>
    <w:rsid w:val="00BE10F3"/>
    <w:rsid w:val="00BE20EF"/>
    <w:rsid w:val="00BE3B98"/>
    <w:rsid w:val="00BE3DC8"/>
    <w:rsid w:val="00BF03B3"/>
    <w:rsid w:val="00BF117A"/>
    <w:rsid w:val="00BF2816"/>
    <w:rsid w:val="00BF2F48"/>
    <w:rsid w:val="00BF5545"/>
    <w:rsid w:val="00BF6674"/>
    <w:rsid w:val="00BF7ED2"/>
    <w:rsid w:val="00C1269A"/>
    <w:rsid w:val="00C15B76"/>
    <w:rsid w:val="00C236A6"/>
    <w:rsid w:val="00C2518B"/>
    <w:rsid w:val="00C26184"/>
    <w:rsid w:val="00C27BCC"/>
    <w:rsid w:val="00C30B45"/>
    <w:rsid w:val="00C33DEC"/>
    <w:rsid w:val="00C444A0"/>
    <w:rsid w:val="00C44EB6"/>
    <w:rsid w:val="00C51E25"/>
    <w:rsid w:val="00C53E8D"/>
    <w:rsid w:val="00C60F48"/>
    <w:rsid w:val="00C61696"/>
    <w:rsid w:val="00C703BE"/>
    <w:rsid w:val="00C81FA7"/>
    <w:rsid w:val="00C82F3F"/>
    <w:rsid w:val="00C87AC6"/>
    <w:rsid w:val="00C91683"/>
    <w:rsid w:val="00C91AFA"/>
    <w:rsid w:val="00CA19B7"/>
    <w:rsid w:val="00CA5C4D"/>
    <w:rsid w:val="00CA72A5"/>
    <w:rsid w:val="00CB02DB"/>
    <w:rsid w:val="00CB0EFB"/>
    <w:rsid w:val="00CC044D"/>
    <w:rsid w:val="00CD6EC9"/>
    <w:rsid w:val="00CD7CC8"/>
    <w:rsid w:val="00CE221B"/>
    <w:rsid w:val="00CF407F"/>
    <w:rsid w:val="00CF7A74"/>
    <w:rsid w:val="00CF7B60"/>
    <w:rsid w:val="00D02208"/>
    <w:rsid w:val="00D065E3"/>
    <w:rsid w:val="00D34507"/>
    <w:rsid w:val="00D34FE2"/>
    <w:rsid w:val="00D36019"/>
    <w:rsid w:val="00D36344"/>
    <w:rsid w:val="00D36AF3"/>
    <w:rsid w:val="00D45B79"/>
    <w:rsid w:val="00D5062C"/>
    <w:rsid w:val="00D543AE"/>
    <w:rsid w:val="00D54ED3"/>
    <w:rsid w:val="00D66708"/>
    <w:rsid w:val="00D66ACD"/>
    <w:rsid w:val="00D7539C"/>
    <w:rsid w:val="00D83813"/>
    <w:rsid w:val="00D84AC2"/>
    <w:rsid w:val="00D850B6"/>
    <w:rsid w:val="00D92E1A"/>
    <w:rsid w:val="00D9472B"/>
    <w:rsid w:val="00D94A5F"/>
    <w:rsid w:val="00D94EDC"/>
    <w:rsid w:val="00D95360"/>
    <w:rsid w:val="00D970A1"/>
    <w:rsid w:val="00DA196D"/>
    <w:rsid w:val="00DA66EC"/>
    <w:rsid w:val="00DB0AE8"/>
    <w:rsid w:val="00DB4EBC"/>
    <w:rsid w:val="00DC382F"/>
    <w:rsid w:val="00DD1479"/>
    <w:rsid w:val="00DE17CD"/>
    <w:rsid w:val="00DE1C31"/>
    <w:rsid w:val="00DF3BF4"/>
    <w:rsid w:val="00DF4D09"/>
    <w:rsid w:val="00DF743C"/>
    <w:rsid w:val="00E0318D"/>
    <w:rsid w:val="00E07739"/>
    <w:rsid w:val="00E15D8A"/>
    <w:rsid w:val="00E23F40"/>
    <w:rsid w:val="00E4298A"/>
    <w:rsid w:val="00E501F3"/>
    <w:rsid w:val="00E530EC"/>
    <w:rsid w:val="00E535B9"/>
    <w:rsid w:val="00E6015D"/>
    <w:rsid w:val="00E70D22"/>
    <w:rsid w:val="00E739FF"/>
    <w:rsid w:val="00E73EDF"/>
    <w:rsid w:val="00E75D62"/>
    <w:rsid w:val="00E804D6"/>
    <w:rsid w:val="00E8598F"/>
    <w:rsid w:val="00E9093B"/>
    <w:rsid w:val="00E9330E"/>
    <w:rsid w:val="00E93B09"/>
    <w:rsid w:val="00E958DE"/>
    <w:rsid w:val="00EA4F1A"/>
    <w:rsid w:val="00EA6609"/>
    <w:rsid w:val="00EB0AEF"/>
    <w:rsid w:val="00EB4DF0"/>
    <w:rsid w:val="00EC00FD"/>
    <w:rsid w:val="00EC3FF2"/>
    <w:rsid w:val="00EC41B3"/>
    <w:rsid w:val="00EC4957"/>
    <w:rsid w:val="00ED1979"/>
    <w:rsid w:val="00ED26C3"/>
    <w:rsid w:val="00ED4E5F"/>
    <w:rsid w:val="00ED6B11"/>
    <w:rsid w:val="00ED79DD"/>
    <w:rsid w:val="00ED7D75"/>
    <w:rsid w:val="00EE3284"/>
    <w:rsid w:val="00EE7D26"/>
    <w:rsid w:val="00EF0FCB"/>
    <w:rsid w:val="00EF3FB8"/>
    <w:rsid w:val="00EF6969"/>
    <w:rsid w:val="00F0191B"/>
    <w:rsid w:val="00F02960"/>
    <w:rsid w:val="00F07441"/>
    <w:rsid w:val="00F1097D"/>
    <w:rsid w:val="00F122DD"/>
    <w:rsid w:val="00F155B9"/>
    <w:rsid w:val="00F20D6E"/>
    <w:rsid w:val="00F24BB5"/>
    <w:rsid w:val="00F2693C"/>
    <w:rsid w:val="00F31A1A"/>
    <w:rsid w:val="00F32EB3"/>
    <w:rsid w:val="00F412F1"/>
    <w:rsid w:val="00F56606"/>
    <w:rsid w:val="00F60812"/>
    <w:rsid w:val="00F60DE8"/>
    <w:rsid w:val="00F643DD"/>
    <w:rsid w:val="00F77270"/>
    <w:rsid w:val="00F775B5"/>
    <w:rsid w:val="00F801FA"/>
    <w:rsid w:val="00F855C6"/>
    <w:rsid w:val="00FA2313"/>
    <w:rsid w:val="00FA5985"/>
    <w:rsid w:val="00FB40AD"/>
    <w:rsid w:val="00FB7199"/>
    <w:rsid w:val="00FB7EF6"/>
    <w:rsid w:val="00FD3069"/>
    <w:rsid w:val="00FD5C68"/>
    <w:rsid w:val="00FE3B16"/>
    <w:rsid w:val="00FE5C5E"/>
    <w:rsid w:val="00FE757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6E101C62-AEFE-4A64-9B2E-C0E88826C93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83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Citao">
    <w:name w:val="Quote"/>
    <w:basedOn w:val="Normal"/>
    <w:next w:val="Normal"/>
    <w:link w:val="CitaoChar"/>
    <w:qFormat/>
    <w:rsid w:val="001C7F27"/>
    <w:pPr>
      <w:spacing w:before="10pt" w:after="8pt"/>
      <w:ind w:start="43.20pt" w:end="43.20pt"/>
      <w:jc w:val="center"/>
    </w:pPr>
    <w:rPr>
      <w:i/>
      <w:iCs/>
      <w:color w:val="404040"/>
    </w:rPr>
  </w:style>
  <w:style w:type="character" w:customStyle="1" w:styleId="CitaoChar">
    <w:name w:val="Citação Char"/>
    <w:link w:val="Citao"/>
    <w:rsid w:val="001C7F27"/>
    <w:rPr>
      <w:i/>
      <w:iCs/>
      <w:color w:val="40404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4460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5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2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85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590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2887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62409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2185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3245">
                  <w:marLeft w:val="0pt"/>
                  <w:marRight w:val="0pt"/>
                  <w:marTop w:val="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494">
                      <w:marLeft w:val="0pt"/>
                      <w:marRight w:val="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9034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3457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9E0E1382-B86C-46A2-B7AE-B1F3FF67962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823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2018-11-20T19:23:00Z</cp:lastPrinted>
  <dcterms:created xsi:type="dcterms:W3CDTF">2019-06-07T12:36:00Z</dcterms:created>
  <dcterms:modified xsi:type="dcterms:W3CDTF">2019-06-07T12:36:00Z</dcterms:modified>
</cp:coreProperties>
</file>