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E64E0" w:rsidRPr="00AE7129" w:rsidTr="00551F4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E64E0" w:rsidRPr="00AE7129" w:rsidRDefault="005E64E0" w:rsidP="00AD0008">
            <w:pPr>
              <w:keepNext/>
              <w:spacing w:before="60" w:after="60"/>
              <w:jc w:val="both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E64E0" w:rsidRPr="00AE7129" w:rsidRDefault="005E64E0" w:rsidP="00AD0008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ind w:right="1005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AE7129" w:rsidRDefault="00643050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EC0E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551F47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C0E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04 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EC0E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2018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551F47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AE7129" w:rsidRDefault="00322472" w:rsidP="00AD0008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AE7129" w:rsidTr="00D3634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Calibri" w:hAnsi="Times New Roman"/>
                <w:sz w:val="22"/>
                <w:szCs w:val="22"/>
              </w:rPr>
              <w:t>Nathan Nogueira Freitas</w:t>
            </w:r>
          </w:p>
        </w:tc>
      </w:tr>
      <w:tr w:rsidR="00615198" w:rsidRPr="00AE7129" w:rsidTr="00D3634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15198" w:rsidRPr="00AE7129" w:rsidRDefault="00615198" w:rsidP="00615198">
            <w:pPr>
              <w:spacing w:before="40" w:after="40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Pr="00AE7129" w:rsidRDefault="00615198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Pr="00AE7129" w:rsidRDefault="00615198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Pr="00AE7129" w:rsidRDefault="00615198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D94EDC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615198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615198" w:rsidRPr="00AE7129" w:rsidRDefault="00615198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Pr="00AE7129" w:rsidRDefault="00615198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Cristina Lima Barreiro da Silva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Pr="00AE7129" w:rsidRDefault="00615198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Ro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Pr="00AE7129" w:rsidRDefault="00615198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615198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615198" w:rsidRPr="00AE7129" w:rsidRDefault="00615198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Default="00615198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Amaral Tenório de Albuquerque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Default="00615198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5198" w:rsidRDefault="00615198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</w:tbl>
    <w:p w:rsidR="001441E9" w:rsidRPr="00AE7129" w:rsidRDefault="001441E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E1D23" w:rsidRPr="00AE7129" w:rsidRDefault="003E1D23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AE712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Pauta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 Raul Gradim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95641D" w:rsidRDefault="0095641D" w:rsidP="0095641D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Inclusão do ponto extra pauta encaminhamento sobre alternativas de desenvolvimento de processos de inovação tecnológica.</w:t>
            </w:r>
          </w:p>
        </w:tc>
      </w:tr>
    </w:tbl>
    <w:p w:rsidR="00E23F40" w:rsidRDefault="00E23F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2518B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</w:tbl>
    <w:p w:rsidR="00F07441" w:rsidRPr="00AE7129" w:rsidRDefault="00F0744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91D87" w:rsidRPr="00AE7129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AE7129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1D87" w:rsidRPr="00AE7129" w:rsidRDefault="00170AE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C46140">
              <w:rPr>
                <w:rFonts w:ascii="Times New Roman" w:hAnsi="Times New Roman"/>
                <w:sz w:val="22"/>
                <w:szCs w:val="22"/>
              </w:rPr>
              <w:t xml:space="preserve">Federal </w:t>
            </w:r>
            <w:r w:rsidR="0095641D"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091D87" w:rsidRPr="00AE7129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AE7129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70BB1" w:rsidRDefault="00170AE8" w:rsidP="0095641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Apoio </w:t>
            </w:r>
            <w:r w:rsidR="0099674F">
              <w:rPr>
                <w:rFonts w:ascii="Times New Roman" w:hAnsi="Times New Roman"/>
                <w:sz w:val="22"/>
                <w:szCs w:val="22"/>
              </w:rPr>
              <w:t>ao conselho dos técnicos industriais</w:t>
            </w:r>
            <w:r w:rsidR="00F70BB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9674F" w:rsidRDefault="00F96AC5" w:rsidP="0095641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Continuidade</w:t>
            </w:r>
            <w:r w:rsidR="0099674F">
              <w:rPr>
                <w:rFonts w:ascii="Times New Roman" w:hAnsi="Times New Roman"/>
                <w:sz w:val="22"/>
                <w:szCs w:val="22"/>
              </w:rPr>
              <w:t xml:space="preserve"> do TR da Fábrica de Software;</w:t>
            </w:r>
          </w:p>
          <w:p w:rsidR="00220C9E" w:rsidRDefault="0072316C" w:rsidP="0095641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dos benefícios do 2º </w:t>
            </w:r>
            <w:r w:rsidR="0099674F">
              <w:rPr>
                <w:rFonts w:ascii="Times New Roman" w:hAnsi="Times New Roman"/>
                <w:sz w:val="22"/>
                <w:szCs w:val="22"/>
              </w:rPr>
              <w:t>REFIS</w:t>
            </w:r>
            <w:r w:rsidR="00F70BB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2316C" w:rsidRPr="00220C9E" w:rsidRDefault="0072316C" w:rsidP="0095641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Ações a serem trabalhadas após análise do jurídico do CAU/BR, em relação a ampliação do </w:t>
            </w:r>
          </w:p>
        </w:tc>
      </w:tr>
    </w:tbl>
    <w:p w:rsidR="00091D87" w:rsidRDefault="00091D87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9674F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9674F" w:rsidRPr="00AE7129" w:rsidRDefault="0099674F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9674F" w:rsidRPr="00AE7129" w:rsidRDefault="00C4614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Chefe do Gabinete do CAU/BR, </w:t>
            </w:r>
            <w:r w:rsidR="0099674F">
              <w:rPr>
                <w:rFonts w:ascii="Times New Roman" w:hAnsi="Times New Roman"/>
                <w:sz w:val="22"/>
                <w:szCs w:val="22"/>
              </w:rPr>
              <w:t>Raquelson Lins</w:t>
            </w:r>
          </w:p>
        </w:tc>
      </w:tr>
      <w:tr w:rsidR="0099674F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9674F" w:rsidRPr="00AE7129" w:rsidRDefault="0099674F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9674F" w:rsidRDefault="0099674F" w:rsidP="00AD0008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dos prós e contra o apoio aos técnicos industriais;</w:t>
            </w:r>
          </w:p>
          <w:p w:rsidR="0099674F" w:rsidRPr="0072316C" w:rsidRDefault="00F96AC5" w:rsidP="00F96AC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Continuidade</w:t>
            </w:r>
            <w:r w:rsidR="0099674F">
              <w:rPr>
                <w:rFonts w:ascii="Times New Roman" w:hAnsi="Times New Roman"/>
                <w:sz w:val="22"/>
                <w:szCs w:val="22"/>
              </w:rPr>
              <w:t xml:space="preserve"> do TR da Fábrica de Software</w:t>
            </w:r>
            <w:r w:rsidR="00726439">
              <w:rPr>
                <w:rFonts w:ascii="Times New Roman" w:hAnsi="Times New Roman"/>
                <w:sz w:val="22"/>
                <w:szCs w:val="22"/>
              </w:rPr>
              <w:t xml:space="preserve"> e motivos para licitação </w:t>
            </w:r>
            <w:r>
              <w:rPr>
                <w:rFonts w:ascii="Times New Roman" w:hAnsi="Times New Roman"/>
                <w:sz w:val="22"/>
                <w:szCs w:val="22"/>
              </w:rPr>
              <w:t>do serviço de sustentação do SICCAU atual</w:t>
            </w:r>
            <w:r w:rsidR="0099674F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99674F" w:rsidRDefault="0099674F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46140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46140" w:rsidRPr="00AE7129" w:rsidRDefault="00C46140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46140" w:rsidRPr="00AE7129" w:rsidRDefault="00C4614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 Jeferson</w:t>
            </w:r>
          </w:p>
        </w:tc>
      </w:tr>
      <w:tr w:rsidR="00C46140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46140" w:rsidRPr="00AE7129" w:rsidRDefault="00C46140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46140" w:rsidRPr="00C46140" w:rsidRDefault="00C46140" w:rsidP="00AD000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experiência positiva do estabelecimento de prazos nas resoluções, que devem ser pautadas pelo CSC;</w:t>
            </w:r>
          </w:p>
        </w:tc>
      </w:tr>
    </w:tbl>
    <w:p w:rsidR="00C46140" w:rsidRDefault="00C461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46140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46140" w:rsidRPr="00AE7129" w:rsidRDefault="00C46140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46140" w:rsidRPr="00AE7129" w:rsidRDefault="00C4614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CAU/PE, Rafael</w:t>
            </w:r>
          </w:p>
        </w:tc>
      </w:tr>
      <w:tr w:rsidR="00C46140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46140" w:rsidRPr="00AE7129" w:rsidRDefault="00C46140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46140" w:rsidRDefault="00C46140" w:rsidP="00AD0008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Divergências entre as interpretações jurídicas;</w:t>
            </w:r>
          </w:p>
          <w:p w:rsidR="00AB64A8" w:rsidRPr="00F96AC5" w:rsidRDefault="00C46140" w:rsidP="00F96AC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Possibilidade dos jurídicos dos CAU/UF analisarem as questões apontadas pelo jurídico do CAU/BR;</w:t>
            </w:r>
          </w:p>
        </w:tc>
      </w:tr>
    </w:tbl>
    <w:p w:rsidR="00C46140" w:rsidRDefault="00C461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2316C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2316C" w:rsidRPr="00AE7129" w:rsidRDefault="0072316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2316C" w:rsidRPr="00AE7129" w:rsidRDefault="0072316C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Jurídico, Medeiros</w:t>
            </w:r>
          </w:p>
        </w:tc>
      </w:tr>
      <w:tr w:rsidR="0072316C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2316C" w:rsidRPr="00AE7129" w:rsidRDefault="0072316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2316C" w:rsidRPr="00412CF3" w:rsidRDefault="00AD0008" w:rsidP="00F96AC5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Apresentou as dificuldades jurídicas em operacionalizar com a contratação emergencial, antes do encerramento </w:t>
            </w:r>
            <w:r w:rsidR="00F96AC5">
              <w:rPr>
                <w:rFonts w:ascii="Times New Roman" w:hAnsi="Times New Roman"/>
                <w:sz w:val="22"/>
                <w:szCs w:val="22"/>
              </w:rPr>
              <w:t>dos prazos legalmente exequíveis para realização de novo processo de licitação para o serviço de Fábrica de Software</w:t>
            </w:r>
            <w:r w:rsidR="00412C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2316C" w:rsidRDefault="0072316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12CF3" w:rsidRDefault="00412CF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F96AC5" w:rsidRDefault="00F96AC5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 31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ª Reunião do CG-CSC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a súmula da 31</w:t>
            </w:r>
            <w:r w:rsidRPr="00AE7129">
              <w:rPr>
                <w:rFonts w:ascii="Times New Roman" w:hAnsi="Times New Roman"/>
                <w:sz w:val="22"/>
                <w:szCs w:val="22"/>
              </w:rPr>
              <w:t xml:space="preserve">ª Reunião do </w:t>
            </w: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</w:tbl>
    <w:p w:rsidR="00412CF3" w:rsidRDefault="00412CF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72316C" w:rsidRPr="00AE7129" w:rsidRDefault="0072316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1441E9" w:rsidRPr="00AE7129" w:rsidRDefault="001441E9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AE7129" w:rsidRDefault="00C2518B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412CF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Análise, aprovação e encaminhamento das justificativas para prorrogação em caráter emergencial do atual contrato de Fábrica de Software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0F67E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 w:rsidR="00412CF3"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AE7129" w:rsidRDefault="00412CF3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280561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Default="00412CF3" w:rsidP="00AD000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Inviabilidade jurídica em executar a contratação emergencial do contrato atual</w:t>
            </w:r>
            <w:r w:rsidR="00E82480">
              <w:rPr>
                <w:rFonts w:ascii="Times New Roman" w:hAnsi="Times New Roman"/>
                <w:sz w:val="22"/>
                <w:szCs w:val="22"/>
              </w:rPr>
              <w:t>, conforme parecer</w:t>
            </w:r>
            <w:r w:rsidR="00CF0AD2">
              <w:rPr>
                <w:rFonts w:ascii="Times New Roman" w:hAnsi="Times New Roman"/>
                <w:sz w:val="22"/>
                <w:szCs w:val="22"/>
              </w:rPr>
              <w:t xml:space="preserve"> da assessoria jurídica do CAU/</w:t>
            </w:r>
            <w:r w:rsidR="00E82480">
              <w:rPr>
                <w:rFonts w:ascii="Times New Roman" w:hAnsi="Times New Roman"/>
                <w:sz w:val="22"/>
                <w:szCs w:val="22"/>
              </w:rPr>
              <w:t>B</w:t>
            </w:r>
            <w:r w:rsidR="00CF0AD2">
              <w:rPr>
                <w:rFonts w:ascii="Times New Roman" w:hAnsi="Times New Roman"/>
                <w:sz w:val="22"/>
                <w:szCs w:val="22"/>
              </w:rPr>
              <w:t>R</w:t>
            </w:r>
            <w:r w:rsidR="007C44D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810CC" w:rsidRDefault="00412CF3" w:rsidP="00AD000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Apoio do colegiado do CSC</w:t>
            </w:r>
            <w:r w:rsidR="00F96AC5">
              <w:rPr>
                <w:rFonts w:ascii="Times New Roman" w:hAnsi="Times New Roman"/>
                <w:sz w:val="22"/>
                <w:szCs w:val="22"/>
              </w:rPr>
              <w:t xml:space="preserve"> ao que foi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deliberado pela presidência</w:t>
            </w:r>
            <w:r w:rsidR="00F96AC5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conselho diretor, com ressalvas da redução do </w:t>
            </w:r>
            <w:r w:rsidR="00F96AC5">
              <w:rPr>
                <w:rFonts w:ascii="Times New Roman" w:hAnsi="Times New Roman"/>
                <w:sz w:val="22"/>
                <w:szCs w:val="22"/>
              </w:rPr>
              <w:t>prazo de vigência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inicial </w:t>
            </w:r>
            <w:r w:rsidR="00F96AC5">
              <w:rPr>
                <w:rFonts w:ascii="Times New Roman" w:hAnsi="Times New Roman"/>
                <w:sz w:val="22"/>
                <w:szCs w:val="22"/>
              </w:rPr>
              <w:t xml:space="preserve">do novo contrato de Fábrica de Software </w:t>
            </w:r>
            <w:r w:rsidR="00F810CC">
              <w:rPr>
                <w:rFonts w:ascii="Times New Roman" w:hAnsi="Times New Roman"/>
                <w:sz w:val="22"/>
                <w:szCs w:val="22"/>
              </w:rPr>
              <w:t>não superior a 12 meses;</w:t>
            </w:r>
          </w:p>
          <w:p w:rsidR="007C44D1" w:rsidRPr="00F70BB1" w:rsidRDefault="00F810CC" w:rsidP="00AD000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tratativas em andamento visando a contratação de outras plataformas sejam mantidas e incentivadas, visando a sua implantação em até 12 meses.</w:t>
            </w:r>
            <w:r w:rsidR="00412C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0535C" w:rsidRPr="00AE7129" w:rsidRDefault="00A0535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462331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 e revisão do TR para contratação de consultoria em TI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462331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AE0DE7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D5FD2" w:rsidRDefault="00F96AC5" w:rsidP="00AD000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CG-CSC propõe a</w:t>
            </w:r>
            <w:r w:rsidR="005E428C">
              <w:rPr>
                <w:rFonts w:ascii="Times New Roman" w:hAnsi="Times New Roman"/>
                <w:sz w:val="22"/>
                <w:szCs w:val="22"/>
              </w:rPr>
              <w:t xml:space="preserve"> contração da empresa Liferay Latin America Ltda, mediante proposta na modalidade dispensa de licitação,</w:t>
            </w:r>
            <w:r w:rsidR="008D5FD2">
              <w:rPr>
                <w:rFonts w:ascii="Times New Roman" w:hAnsi="Times New Roman"/>
                <w:sz w:val="22"/>
                <w:szCs w:val="22"/>
              </w:rPr>
              <w:t xml:space="preserve"> até o dia 28 de setembro de 2018,</w:t>
            </w:r>
            <w:r w:rsidR="005E428C">
              <w:rPr>
                <w:rFonts w:ascii="Times New Roman" w:hAnsi="Times New Roman"/>
                <w:sz w:val="22"/>
                <w:szCs w:val="22"/>
              </w:rPr>
              <w:t xml:space="preserve"> de modo a iniciar os trabalhos de consultoria de TI. </w:t>
            </w:r>
          </w:p>
          <w:p w:rsidR="005E428C" w:rsidRDefault="008D5FD2" w:rsidP="00AD000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dia 15 de outubro de 2018 será realizada uma reunião extraordinária do CG-CSC para ser a data inicial do acompanhamento dos trabalhos da consultoria;</w:t>
            </w:r>
          </w:p>
          <w:p w:rsidR="00220C9E" w:rsidRDefault="005E428C" w:rsidP="00AD000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consultoria receberá acesso ao sistema, logo após a assinatura do contrato, de modo a chegar a reunião com informações necessárias para o entendimento e proposições iniciais;</w:t>
            </w:r>
          </w:p>
          <w:p w:rsidR="005E428C" w:rsidRPr="00AE7129" w:rsidRDefault="005A22CD" w:rsidP="003231B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estabeleci</w:t>
            </w:r>
            <w:r w:rsidR="008D5FD2">
              <w:rPr>
                <w:rFonts w:ascii="Times New Roman" w:hAnsi="Times New Roman"/>
                <w:sz w:val="22"/>
                <w:szCs w:val="22"/>
              </w:rPr>
              <w:t xml:space="preserve">do o acompanhamento dos trabalhos </w:t>
            </w:r>
            <w:r w:rsidR="003231B2">
              <w:rPr>
                <w:rFonts w:ascii="Times New Roman" w:hAnsi="Times New Roman"/>
                <w:sz w:val="22"/>
                <w:szCs w:val="22"/>
              </w:rPr>
              <w:t>por membros do CG-CSC, da Gerência Geral do CAU/BR e do CSC, a saber:</w:t>
            </w:r>
            <w:r w:rsidR="005E428C">
              <w:rPr>
                <w:rFonts w:ascii="Times New Roman" w:hAnsi="Times New Roman"/>
                <w:sz w:val="22"/>
                <w:szCs w:val="22"/>
              </w:rPr>
              <w:t xml:space="preserve"> Jeferson Navolar, Rafael Tenório, Andrei Candiota e Thiago Ribeiro</w:t>
            </w:r>
            <w:r w:rsidR="003231B2">
              <w:rPr>
                <w:rFonts w:ascii="Times New Roman" w:hAnsi="Times New Roman"/>
                <w:sz w:val="22"/>
                <w:szCs w:val="22"/>
              </w:rPr>
              <w:t>.</w:t>
            </w:r>
            <w:r w:rsidR="005E4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E1D23" w:rsidRPr="00AE7129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A416EC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 sobre as alternativas de desenvolvimento de processos de inovação tecnológica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AE0DE7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0DE7" w:rsidRDefault="00A416EC" w:rsidP="00AE0D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Raquelson e Jeferson irão formalizar o informativo, para elaboração de um plano de trabalho.</w:t>
            </w:r>
          </w:p>
        </w:tc>
      </w:tr>
    </w:tbl>
    <w:p w:rsidR="003C0011" w:rsidRDefault="003C001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sobre a migração dos serviços da central do Tele Atendimento Qualificado do CAU e Portal da RIA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AE0DE7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RIA, Hermann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3B5BAC" w:rsidRDefault="00AE0DE7" w:rsidP="00781D3C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formato deverá ser mantido e a informação continuará a ser disseminada entre os entes dos CAU/UF;</w:t>
            </w:r>
          </w:p>
        </w:tc>
      </w:tr>
    </w:tbl>
    <w:p w:rsidR="00ED7BC6" w:rsidRDefault="00ED7BC6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Nova estrutura de acompanhamento disponibilizada aos CAU/UF e ao CAU/BR e status das Ordens de Serviço junto à Fábrica de Software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AE0DE7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do SICCAU, Francilene Bezerra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7477BE" w:rsidRDefault="00AE0DE7" w:rsidP="007477BE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formato deverá ser mantido e a informação continuará a ser disseminada entre os entes dos CAU/UF</w:t>
            </w:r>
            <w:r w:rsidR="000532D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ED7BC6" w:rsidRDefault="00ED7BC6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AE7129" w:rsidRDefault="00AE0DE7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sobre o termo de referência para contratação dos novos serviços de sustentação e desenvolvimento dos sites</w:t>
            </w:r>
          </w:p>
        </w:tc>
      </w:tr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0532D8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AE7129" w:rsidRDefault="000532D8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0532D8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AE7129" w:rsidRDefault="00AE0DE7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de TI, Warley Viriato</w:t>
            </w:r>
          </w:p>
        </w:tc>
      </w:tr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0532D8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3B5BAC" w:rsidRDefault="001E712D" w:rsidP="000532D8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Aprovado o plano de trabalho apresentado.</w:t>
            </w:r>
          </w:p>
        </w:tc>
      </w:tr>
    </w:tbl>
    <w:p w:rsidR="000532D8" w:rsidRDefault="000532D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C2B1E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C2B1E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2B1E" w:rsidRPr="00AE7129" w:rsidRDefault="00EC2B1E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do levantamento de informações dos atuais sistemas gerenciados no âmbito do CSC/CAU</w:t>
            </w:r>
          </w:p>
        </w:tc>
      </w:tr>
      <w:tr w:rsidR="00EC2B1E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C2B1E" w:rsidRPr="00AE7129" w:rsidRDefault="00EC2B1E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2B1E" w:rsidRPr="00AE7129" w:rsidRDefault="00EC2B1E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EC2B1E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C2B1E" w:rsidRPr="00AE7129" w:rsidRDefault="00EC2B1E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2B1E" w:rsidRPr="00AE7129" w:rsidRDefault="00EC2B1E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EC2B1E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C2B1E" w:rsidRPr="00AE7129" w:rsidRDefault="00EC2B1E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C2B1E" w:rsidRPr="003B5BAC" w:rsidRDefault="00CB1A6F" w:rsidP="00EC2B1E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encaminhamentos</w:t>
            </w:r>
          </w:p>
        </w:tc>
      </w:tr>
    </w:tbl>
    <w:p w:rsidR="00EC2B1E" w:rsidRDefault="00EC2B1E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EC2B1E" w:rsidRPr="00AE7129" w:rsidRDefault="00EC2B1E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BF03B3" w:rsidRPr="00AE7129" w:rsidRDefault="00BC71FA" w:rsidP="00AD0008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ASSINATURAS DA 32º REUNIÃO DO CG-CSC</w:t>
      </w:r>
    </w:p>
    <w:p w:rsidR="00C27BCC" w:rsidRPr="00AE7129" w:rsidRDefault="00C27BCC" w:rsidP="00AD000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BC71FA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</w:p>
          <w:p w:rsidR="001A346C" w:rsidRPr="00AE7129" w:rsidRDefault="00BC71FA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AE7129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JEFERSON DANTAS NAVOLAR</w:t>
            </w: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C71FA" w:rsidRPr="00BC71FA" w:rsidRDefault="00BC71FA" w:rsidP="00BC71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71FA">
              <w:rPr>
                <w:rFonts w:ascii="Times New Roman" w:hAnsi="Times New Roman"/>
                <w:b/>
                <w:sz w:val="22"/>
                <w:szCs w:val="22"/>
              </w:rPr>
              <w:t>ANA CRISTINA LIMA BARREIRO DA SILVA</w:t>
            </w:r>
          </w:p>
          <w:p w:rsidR="001A346C" w:rsidRPr="00AE7129" w:rsidRDefault="00BC71FA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CAU/RO</w:t>
            </w: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</w:tc>
      </w:tr>
    </w:tbl>
    <w:p w:rsidR="00915840" w:rsidRPr="004B2957" w:rsidRDefault="00915840" w:rsidP="00AD0008">
      <w:pPr>
        <w:jc w:val="both"/>
        <w:rPr>
          <w:rFonts w:ascii="Times New Roman" w:hAnsi="Times New Roman"/>
          <w:sz w:val="22"/>
          <w:szCs w:val="22"/>
        </w:rPr>
      </w:pPr>
    </w:p>
    <w:p w:rsidR="005E64E0" w:rsidRPr="004B2957" w:rsidRDefault="005E64E0" w:rsidP="00AD000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11" w:rsidRDefault="00317F11">
      <w:r>
        <w:separator/>
      </w:r>
    </w:p>
  </w:endnote>
  <w:endnote w:type="continuationSeparator" w:id="0">
    <w:p w:rsidR="00317F11" w:rsidRDefault="003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D32C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E06E3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11" w:rsidRDefault="00317F11">
      <w:r>
        <w:separator/>
      </w:r>
    </w:p>
  </w:footnote>
  <w:footnote w:type="continuationSeparator" w:id="0">
    <w:p w:rsidR="00317F11" w:rsidRDefault="0031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9E4E5A" w:rsidRDefault="00AE06E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6F" w:rsidRDefault="00CB1A6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922C5" wp14:editId="1137A062">
          <wp:simplePos x="0" y="0"/>
          <wp:positionH relativeFrom="column">
            <wp:posOffset>-989965</wp:posOffset>
          </wp:positionH>
          <wp:positionV relativeFrom="paragraph">
            <wp:posOffset>-997585</wp:posOffset>
          </wp:positionV>
          <wp:extent cx="7547610" cy="1076325"/>
          <wp:effectExtent l="0" t="0" r="0" b="9525"/>
          <wp:wrapNone/>
          <wp:docPr id="51" name="Imagem 51" descr="CAU-BR-timbrado2015-ed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AU-BR-timbrado2015-ed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A6F" w:rsidRDefault="00CB1A6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t>SÚMULA DA 32ª REUNIÃO ORDINÁRIA DO CG-CSC</w:t>
    </w:r>
  </w:p>
  <w:p w:rsidR="002F47A8" w:rsidRPr="009E4E5A" w:rsidRDefault="002F47A8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FC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60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674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F77E3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03E9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 w15:restartNumberingAfterBreak="0">
    <w:nsid w:val="56EC7133"/>
    <w:multiLevelType w:val="hybridMultilevel"/>
    <w:tmpl w:val="BB6A4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071A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08E0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02506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D232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F5405FF"/>
    <w:multiLevelType w:val="hybridMultilevel"/>
    <w:tmpl w:val="D9704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33"/>
  </w:num>
  <w:num w:numId="5">
    <w:abstractNumId w:val="1"/>
  </w:num>
  <w:num w:numId="6">
    <w:abstractNumId w:val="14"/>
  </w:num>
  <w:num w:numId="7">
    <w:abstractNumId w:val="23"/>
  </w:num>
  <w:num w:numId="8">
    <w:abstractNumId w:val="5"/>
  </w:num>
  <w:num w:numId="9">
    <w:abstractNumId w:val="27"/>
  </w:num>
  <w:num w:numId="10">
    <w:abstractNumId w:val="28"/>
  </w:num>
  <w:num w:numId="11">
    <w:abstractNumId w:val="21"/>
  </w:num>
  <w:num w:numId="12">
    <w:abstractNumId w:val="6"/>
  </w:num>
  <w:num w:numId="13">
    <w:abstractNumId w:val="11"/>
  </w:num>
  <w:num w:numId="14">
    <w:abstractNumId w:val="9"/>
  </w:num>
  <w:num w:numId="15">
    <w:abstractNumId w:val="26"/>
  </w:num>
  <w:num w:numId="16">
    <w:abstractNumId w:val="7"/>
  </w:num>
  <w:num w:numId="17">
    <w:abstractNumId w:val="22"/>
  </w:num>
  <w:num w:numId="18">
    <w:abstractNumId w:val="0"/>
  </w:num>
  <w:num w:numId="19">
    <w:abstractNumId w:val="24"/>
  </w:num>
  <w:num w:numId="20">
    <w:abstractNumId w:val="17"/>
  </w:num>
  <w:num w:numId="21">
    <w:abstractNumId w:val="19"/>
  </w:num>
  <w:num w:numId="22">
    <w:abstractNumId w:val="3"/>
  </w:num>
  <w:num w:numId="23">
    <w:abstractNumId w:val="13"/>
  </w:num>
  <w:num w:numId="24">
    <w:abstractNumId w:val="10"/>
  </w:num>
  <w:num w:numId="25">
    <w:abstractNumId w:val="31"/>
  </w:num>
  <w:num w:numId="26">
    <w:abstractNumId w:val="30"/>
  </w:num>
  <w:num w:numId="27">
    <w:abstractNumId w:val="18"/>
  </w:num>
  <w:num w:numId="28">
    <w:abstractNumId w:val="15"/>
  </w:num>
  <w:num w:numId="29">
    <w:abstractNumId w:val="25"/>
  </w:num>
  <w:num w:numId="30">
    <w:abstractNumId w:val="29"/>
  </w:num>
  <w:num w:numId="31">
    <w:abstractNumId w:val="32"/>
  </w:num>
  <w:num w:numId="32">
    <w:abstractNumId w:val="34"/>
  </w:num>
  <w:num w:numId="33">
    <w:abstractNumId w:val="8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532D8"/>
    <w:rsid w:val="00054AF7"/>
    <w:rsid w:val="000777ED"/>
    <w:rsid w:val="00085497"/>
    <w:rsid w:val="0009081D"/>
    <w:rsid w:val="00091472"/>
    <w:rsid w:val="00091D87"/>
    <w:rsid w:val="000A295E"/>
    <w:rsid w:val="000C09E0"/>
    <w:rsid w:val="000D6DB2"/>
    <w:rsid w:val="000E25B7"/>
    <w:rsid w:val="000E5046"/>
    <w:rsid w:val="000E5831"/>
    <w:rsid w:val="000E6B71"/>
    <w:rsid w:val="000F3BFD"/>
    <w:rsid w:val="000F67E0"/>
    <w:rsid w:val="001100E5"/>
    <w:rsid w:val="001103AF"/>
    <w:rsid w:val="00112A44"/>
    <w:rsid w:val="00120E9B"/>
    <w:rsid w:val="00130DC6"/>
    <w:rsid w:val="00132ADD"/>
    <w:rsid w:val="001412E7"/>
    <w:rsid w:val="001441E9"/>
    <w:rsid w:val="00144C44"/>
    <w:rsid w:val="00147AB8"/>
    <w:rsid w:val="00152315"/>
    <w:rsid w:val="001543A7"/>
    <w:rsid w:val="001635B9"/>
    <w:rsid w:val="00165A70"/>
    <w:rsid w:val="00170AE8"/>
    <w:rsid w:val="001777BB"/>
    <w:rsid w:val="001845AD"/>
    <w:rsid w:val="001A2331"/>
    <w:rsid w:val="001A302F"/>
    <w:rsid w:val="001A346C"/>
    <w:rsid w:val="001A7E99"/>
    <w:rsid w:val="001C5128"/>
    <w:rsid w:val="001C7987"/>
    <w:rsid w:val="001D2705"/>
    <w:rsid w:val="001E04F2"/>
    <w:rsid w:val="001E6528"/>
    <w:rsid w:val="001E7040"/>
    <w:rsid w:val="001E712D"/>
    <w:rsid w:val="001E713E"/>
    <w:rsid w:val="001F4414"/>
    <w:rsid w:val="0020256D"/>
    <w:rsid w:val="00213EEB"/>
    <w:rsid w:val="002166F8"/>
    <w:rsid w:val="00220C9E"/>
    <w:rsid w:val="00221C0D"/>
    <w:rsid w:val="002224FA"/>
    <w:rsid w:val="00230666"/>
    <w:rsid w:val="0025679E"/>
    <w:rsid w:val="002579B8"/>
    <w:rsid w:val="00270DD6"/>
    <w:rsid w:val="00273411"/>
    <w:rsid w:val="00280561"/>
    <w:rsid w:val="002953E3"/>
    <w:rsid w:val="002A66C3"/>
    <w:rsid w:val="002A7168"/>
    <w:rsid w:val="002B473F"/>
    <w:rsid w:val="002B5EF6"/>
    <w:rsid w:val="002E0895"/>
    <w:rsid w:val="002E4A91"/>
    <w:rsid w:val="002F47A8"/>
    <w:rsid w:val="00303FBC"/>
    <w:rsid w:val="00317F11"/>
    <w:rsid w:val="00322472"/>
    <w:rsid w:val="003231B2"/>
    <w:rsid w:val="00325DFD"/>
    <w:rsid w:val="00330B87"/>
    <w:rsid w:val="003319FF"/>
    <w:rsid w:val="003452DB"/>
    <w:rsid w:val="003703E5"/>
    <w:rsid w:val="003A4030"/>
    <w:rsid w:val="003B5BAC"/>
    <w:rsid w:val="003B73DC"/>
    <w:rsid w:val="003C0011"/>
    <w:rsid w:val="003D6033"/>
    <w:rsid w:val="003E0E06"/>
    <w:rsid w:val="003E1D23"/>
    <w:rsid w:val="0040038C"/>
    <w:rsid w:val="0040307A"/>
    <w:rsid w:val="00405AB0"/>
    <w:rsid w:val="00406A8A"/>
    <w:rsid w:val="00407253"/>
    <w:rsid w:val="00407F9F"/>
    <w:rsid w:val="00412CF3"/>
    <w:rsid w:val="0042232A"/>
    <w:rsid w:val="00460FE2"/>
    <w:rsid w:val="00462331"/>
    <w:rsid w:val="00462DAD"/>
    <w:rsid w:val="0049515A"/>
    <w:rsid w:val="004A3ABA"/>
    <w:rsid w:val="004B2957"/>
    <w:rsid w:val="004C017D"/>
    <w:rsid w:val="004C6807"/>
    <w:rsid w:val="004C6DFB"/>
    <w:rsid w:val="004C7FD3"/>
    <w:rsid w:val="004D11D9"/>
    <w:rsid w:val="004D32CD"/>
    <w:rsid w:val="004D39E5"/>
    <w:rsid w:val="004D684E"/>
    <w:rsid w:val="004E0149"/>
    <w:rsid w:val="004E71E2"/>
    <w:rsid w:val="004E7E82"/>
    <w:rsid w:val="004F1E80"/>
    <w:rsid w:val="00501C6E"/>
    <w:rsid w:val="00534C2E"/>
    <w:rsid w:val="0054149E"/>
    <w:rsid w:val="005421A6"/>
    <w:rsid w:val="00551F47"/>
    <w:rsid w:val="00555323"/>
    <w:rsid w:val="005575AC"/>
    <w:rsid w:val="00562E46"/>
    <w:rsid w:val="00564216"/>
    <w:rsid w:val="00567279"/>
    <w:rsid w:val="005741CD"/>
    <w:rsid w:val="00575763"/>
    <w:rsid w:val="00581029"/>
    <w:rsid w:val="0058327E"/>
    <w:rsid w:val="0059084B"/>
    <w:rsid w:val="005A22CD"/>
    <w:rsid w:val="005D4FA8"/>
    <w:rsid w:val="005E428C"/>
    <w:rsid w:val="005E5560"/>
    <w:rsid w:val="005E64E0"/>
    <w:rsid w:val="005F187B"/>
    <w:rsid w:val="00602E31"/>
    <w:rsid w:val="00615198"/>
    <w:rsid w:val="00641284"/>
    <w:rsid w:val="006417D0"/>
    <w:rsid w:val="00643050"/>
    <w:rsid w:val="00660B1A"/>
    <w:rsid w:val="00663987"/>
    <w:rsid w:val="00672158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C26"/>
    <w:rsid w:val="0071795D"/>
    <w:rsid w:val="0072316C"/>
    <w:rsid w:val="00725D15"/>
    <w:rsid w:val="00726439"/>
    <w:rsid w:val="0072771A"/>
    <w:rsid w:val="00727F37"/>
    <w:rsid w:val="00733D4A"/>
    <w:rsid w:val="00744D64"/>
    <w:rsid w:val="007477BE"/>
    <w:rsid w:val="00750C89"/>
    <w:rsid w:val="00764243"/>
    <w:rsid w:val="00766446"/>
    <w:rsid w:val="00772707"/>
    <w:rsid w:val="00785232"/>
    <w:rsid w:val="007970F7"/>
    <w:rsid w:val="00797E3B"/>
    <w:rsid w:val="007A284E"/>
    <w:rsid w:val="007C44D1"/>
    <w:rsid w:val="007D1A9A"/>
    <w:rsid w:val="007E3CB2"/>
    <w:rsid w:val="007E6DA5"/>
    <w:rsid w:val="00800775"/>
    <w:rsid w:val="008119C0"/>
    <w:rsid w:val="00816855"/>
    <w:rsid w:val="0081781C"/>
    <w:rsid w:val="00822CA5"/>
    <w:rsid w:val="00844C85"/>
    <w:rsid w:val="0085709A"/>
    <w:rsid w:val="00857DD8"/>
    <w:rsid w:val="00860649"/>
    <w:rsid w:val="00863B0D"/>
    <w:rsid w:val="0086702D"/>
    <w:rsid w:val="00876795"/>
    <w:rsid w:val="008913FA"/>
    <w:rsid w:val="008950E4"/>
    <w:rsid w:val="008A3827"/>
    <w:rsid w:val="008B5764"/>
    <w:rsid w:val="008C171F"/>
    <w:rsid w:val="008C36DB"/>
    <w:rsid w:val="008C4CC3"/>
    <w:rsid w:val="008D5FD2"/>
    <w:rsid w:val="008D69F4"/>
    <w:rsid w:val="008D6BA5"/>
    <w:rsid w:val="008F0A68"/>
    <w:rsid w:val="008F16CA"/>
    <w:rsid w:val="009064B2"/>
    <w:rsid w:val="00915840"/>
    <w:rsid w:val="00937D8F"/>
    <w:rsid w:val="0094033D"/>
    <w:rsid w:val="009407AB"/>
    <w:rsid w:val="00944CB1"/>
    <w:rsid w:val="0095641D"/>
    <w:rsid w:val="009654D4"/>
    <w:rsid w:val="00973A5A"/>
    <w:rsid w:val="00975493"/>
    <w:rsid w:val="00994843"/>
    <w:rsid w:val="0099674F"/>
    <w:rsid w:val="009A14DE"/>
    <w:rsid w:val="009A32A6"/>
    <w:rsid w:val="009B4068"/>
    <w:rsid w:val="009B6AE2"/>
    <w:rsid w:val="009D5702"/>
    <w:rsid w:val="009D5705"/>
    <w:rsid w:val="009F0317"/>
    <w:rsid w:val="009F0CDF"/>
    <w:rsid w:val="00A02A58"/>
    <w:rsid w:val="00A0535C"/>
    <w:rsid w:val="00A1487E"/>
    <w:rsid w:val="00A3030C"/>
    <w:rsid w:val="00A364B3"/>
    <w:rsid w:val="00A416EC"/>
    <w:rsid w:val="00A423FF"/>
    <w:rsid w:val="00A43B70"/>
    <w:rsid w:val="00A530A4"/>
    <w:rsid w:val="00A542E7"/>
    <w:rsid w:val="00A64D80"/>
    <w:rsid w:val="00A808BC"/>
    <w:rsid w:val="00A9038B"/>
    <w:rsid w:val="00A90EE4"/>
    <w:rsid w:val="00A91C48"/>
    <w:rsid w:val="00AB27B7"/>
    <w:rsid w:val="00AB64A8"/>
    <w:rsid w:val="00AC77B1"/>
    <w:rsid w:val="00AD0008"/>
    <w:rsid w:val="00AE06E3"/>
    <w:rsid w:val="00AE0DE7"/>
    <w:rsid w:val="00AE7129"/>
    <w:rsid w:val="00AF6F09"/>
    <w:rsid w:val="00AF7EAB"/>
    <w:rsid w:val="00B029BD"/>
    <w:rsid w:val="00B12BFC"/>
    <w:rsid w:val="00B213B4"/>
    <w:rsid w:val="00B31A06"/>
    <w:rsid w:val="00B34EA6"/>
    <w:rsid w:val="00B563A1"/>
    <w:rsid w:val="00B70E39"/>
    <w:rsid w:val="00B722A0"/>
    <w:rsid w:val="00B805F0"/>
    <w:rsid w:val="00B82D99"/>
    <w:rsid w:val="00B8620D"/>
    <w:rsid w:val="00B90D37"/>
    <w:rsid w:val="00BC71FA"/>
    <w:rsid w:val="00BD1D8E"/>
    <w:rsid w:val="00BD3D6F"/>
    <w:rsid w:val="00BE20EF"/>
    <w:rsid w:val="00BE3B98"/>
    <w:rsid w:val="00BF03B3"/>
    <w:rsid w:val="00BF2816"/>
    <w:rsid w:val="00BF2F48"/>
    <w:rsid w:val="00BF5545"/>
    <w:rsid w:val="00C1269A"/>
    <w:rsid w:val="00C2518B"/>
    <w:rsid w:val="00C26184"/>
    <w:rsid w:val="00C27BCC"/>
    <w:rsid w:val="00C30B45"/>
    <w:rsid w:val="00C33DEC"/>
    <w:rsid w:val="00C444A0"/>
    <w:rsid w:val="00C44EB6"/>
    <w:rsid w:val="00C46140"/>
    <w:rsid w:val="00C53E8D"/>
    <w:rsid w:val="00C55B31"/>
    <w:rsid w:val="00C60264"/>
    <w:rsid w:val="00C61696"/>
    <w:rsid w:val="00C6569D"/>
    <w:rsid w:val="00C703BE"/>
    <w:rsid w:val="00C81FA7"/>
    <w:rsid w:val="00C877F8"/>
    <w:rsid w:val="00C87AC6"/>
    <w:rsid w:val="00C91AFA"/>
    <w:rsid w:val="00CA5C4D"/>
    <w:rsid w:val="00CB02DB"/>
    <w:rsid w:val="00CB0EFB"/>
    <w:rsid w:val="00CB1A6F"/>
    <w:rsid w:val="00CC044D"/>
    <w:rsid w:val="00CD6EC9"/>
    <w:rsid w:val="00CD7CC8"/>
    <w:rsid w:val="00CE221B"/>
    <w:rsid w:val="00CE27DD"/>
    <w:rsid w:val="00CF0AD2"/>
    <w:rsid w:val="00CF7B60"/>
    <w:rsid w:val="00D003D5"/>
    <w:rsid w:val="00D01599"/>
    <w:rsid w:val="00D02208"/>
    <w:rsid w:val="00D065E3"/>
    <w:rsid w:val="00D34FE2"/>
    <w:rsid w:val="00D36019"/>
    <w:rsid w:val="00D36344"/>
    <w:rsid w:val="00D4268E"/>
    <w:rsid w:val="00D5062C"/>
    <w:rsid w:val="00D54ED3"/>
    <w:rsid w:val="00D66708"/>
    <w:rsid w:val="00D7539C"/>
    <w:rsid w:val="00D850B6"/>
    <w:rsid w:val="00D90949"/>
    <w:rsid w:val="00D94A5F"/>
    <w:rsid w:val="00D94EDC"/>
    <w:rsid w:val="00DA196D"/>
    <w:rsid w:val="00DA66EC"/>
    <w:rsid w:val="00DB0AE8"/>
    <w:rsid w:val="00DB35CC"/>
    <w:rsid w:val="00DC374F"/>
    <w:rsid w:val="00DE1C31"/>
    <w:rsid w:val="00DF1C46"/>
    <w:rsid w:val="00DF4D09"/>
    <w:rsid w:val="00DF743C"/>
    <w:rsid w:val="00E0318D"/>
    <w:rsid w:val="00E07739"/>
    <w:rsid w:val="00E166AD"/>
    <w:rsid w:val="00E23F40"/>
    <w:rsid w:val="00E4298A"/>
    <w:rsid w:val="00E501F3"/>
    <w:rsid w:val="00E54D40"/>
    <w:rsid w:val="00E73EDF"/>
    <w:rsid w:val="00E75D62"/>
    <w:rsid w:val="00E804D6"/>
    <w:rsid w:val="00E82480"/>
    <w:rsid w:val="00E8598F"/>
    <w:rsid w:val="00E9330E"/>
    <w:rsid w:val="00E93B09"/>
    <w:rsid w:val="00E958DE"/>
    <w:rsid w:val="00EB4DF0"/>
    <w:rsid w:val="00EC00FD"/>
    <w:rsid w:val="00EC0EFC"/>
    <w:rsid w:val="00EC154B"/>
    <w:rsid w:val="00EC2B1E"/>
    <w:rsid w:val="00EC3FF2"/>
    <w:rsid w:val="00EC41B3"/>
    <w:rsid w:val="00ED1979"/>
    <w:rsid w:val="00ED4E5F"/>
    <w:rsid w:val="00ED6B11"/>
    <w:rsid w:val="00ED7BC6"/>
    <w:rsid w:val="00ED7D75"/>
    <w:rsid w:val="00EE3284"/>
    <w:rsid w:val="00EF0FCB"/>
    <w:rsid w:val="00EF3FB8"/>
    <w:rsid w:val="00F0191B"/>
    <w:rsid w:val="00F02960"/>
    <w:rsid w:val="00F07441"/>
    <w:rsid w:val="00F1097D"/>
    <w:rsid w:val="00F122DD"/>
    <w:rsid w:val="00F155B9"/>
    <w:rsid w:val="00F17350"/>
    <w:rsid w:val="00F20D6E"/>
    <w:rsid w:val="00F24BB5"/>
    <w:rsid w:val="00F2693C"/>
    <w:rsid w:val="00F31A1A"/>
    <w:rsid w:val="00F412F1"/>
    <w:rsid w:val="00F60812"/>
    <w:rsid w:val="00F60DE8"/>
    <w:rsid w:val="00F643DD"/>
    <w:rsid w:val="00F70BB1"/>
    <w:rsid w:val="00F775B5"/>
    <w:rsid w:val="00F801FA"/>
    <w:rsid w:val="00F810CC"/>
    <w:rsid w:val="00F96AC5"/>
    <w:rsid w:val="00FB40AD"/>
    <w:rsid w:val="00FB7199"/>
    <w:rsid w:val="00FB7EF6"/>
    <w:rsid w:val="00FD5C68"/>
    <w:rsid w:val="00FE08C0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628FBE37-0741-47B1-A720-3BE07024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C103-4736-4342-9561-A56280DA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Nathan Nogueira Freitas</cp:lastModifiedBy>
  <cp:revision>2</cp:revision>
  <cp:lastPrinted>2016-11-30T13:06:00Z</cp:lastPrinted>
  <dcterms:created xsi:type="dcterms:W3CDTF">2019-09-02T12:48:00Z</dcterms:created>
  <dcterms:modified xsi:type="dcterms:W3CDTF">2019-09-02T12:48:00Z</dcterms:modified>
</cp:coreProperties>
</file>