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5729" w14:textId="0E2C0E0A" w:rsidR="00601AC2" w:rsidRPr="003D0DC3" w:rsidRDefault="00601AC2" w:rsidP="003D0DC3">
      <w:pPr>
        <w:pStyle w:val="NormalWeb"/>
        <w:spacing w:beforeLines="0" w:afterLines="0"/>
        <w:jc w:val="center"/>
        <w:rPr>
          <w:rFonts w:ascii="Times New Roman" w:hAnsi="Times New Roman"/>
          <w:b/>
          <w:sz w:val="22"/>
          <w:szCs w:val="22"/>
        </w:rPr>
      </w:pPr>
      <w:r w:rsidRPr="003D0DC3">
        <w:rPr>
          <w:rFonts w:ascii="Times New Roman" w:hAnsi="Times New Roman"/>
          <w:b/>
          <w:sz w:val="22"/>
          <w:szCs w:val="22"/>
        </w:rPr>
        <w:t>RESOLUÇÃO N° 2</w:t>
      </w:r>
      <w:r w:rsidR="00047C9F" w:rsidRPr="003D0DC3">
        <w:rPr>
          <w:rFonts w:ascii="Times New Roman" w:hAnsi="Times New Roman"/>
          <w:b/>
          <w:sz w:val="22"/>
          <w:szCs w:val="22"/>
        </w:rPr>
        <w:t>30</w:t>
      </w:r>
      <w:r w:rsidRPr="003D0DC3">
        <w:rPr>
          <w:rFonts w:ascii="Times New Roman" w:hAnsi="Times New Roman"/>
          <w:b/>
          <w:sz w:val="22"/>
          <w:szCs w:val="22"/>
        </w:rPr>
        <w:t xml:space="preserve">, DE </w:t>
      </w:r>
      <w:r w:rsidR="00F7069F" w:rsidRPr="003D0DC3">
        <w:rPr>
          <w:rFonts w:ascii="Times New Roman" w:hAnsi="Times New Roman"/>
          <w:b/>
          <w:sz w:val="22"/>
          <w:szCs w:val="22"/>
        </w:rPr>
        <w:t>1</w:t>
      </w:r>
      <w:r w:rsidR="00047C9F" w:rsidRPr="003D0DC3">
        <w:rPr>
          <w:rFonts w:ascii="Times New Roman" w:hAnsi="Times New Roman"/>
          <w:b/>
          <w:sz w:val="22"/>
          <w:szCs w:val="22"/>
        </w:rPr>
        <w:t>3</w:t>
      </w:r>
      <w:r w:rsidRPr="003D0DC3">
        <w:rPr>
          <w:rFonts w:ascii="Times New Roman" w:hAnsi="Times New Roman"/>
          <w:b/>
          <w:sz w:val="22"/>
          <w:szCs w:val="22"/>
        </w:rPr>
        <w:t xml:space="preserve"> DE </w:t>
      </w:r>
      <w:r w:rsidR="00AC77FC" w:rsidRPr="003D0DC3">
        <w:rPr>
          <w:rFonts w:ascii="Times New Roman" w:hAnsi="Times New Roman"/>
          <w:b/>
          <w:sz w:val="22"/>
          <w:szCs w:val="22"/>
        </w:rPr>
        <w:t>JANEIRO</w:t>
      </w:r>
      <w:r w:rsidRPr="003D0DC3">
        <w:rPr>
          <w:rFonts w:ascii="Times New Roman" w:hAnsi="Times New Roman"/>
          <w:b/>
          <w:sz w:val="22"/>
          <w:szCs w:val="22"/>
        </w:rPr>
        <w:t xml:space="preserve"> DE 202</w:t>
      </w:r>
      <w:r w:rsidR="00047C9F" w:rsidRPr="003D0DC3">
        <w:rPr>
          <w:rFonts w:ascii="Times New Roman" w:hAnsi="Times New Roman"/>
          <w:b/>
          <w:sz w:val="22"/>
          <w:szCs w:val="22"/>
        </w:rPr>
        <w:t>3</w:t>
      </w:r>
    </w:p>
    <w:p w14:paraId="24359ED5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 </w:t>
      </w:r>
    </w:p>
    <w:p w14:paraId="054C6CAC" w14:textId="322BB40B" w:rsidR="00047C9F" w:rsidRPr="003D0DC3" w:rsidRDefault="00047C9F" w:rsidP="003D0DC3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3D0DC3">
        <w:rPr>
          <w:rFonts w:ascii="Times New Roman" w:eastAsia="Times New Roman" w:hAnsi="Times New Roman"/>
          <w:sz w:val="22"/>
          <w:szCs w:val="22"/>
          <w:lang w:eastAsia="pt-BR"/>
        </w:rPr>
        <w:t xml:space="preserve">Altera, </w:t>
      </w:r>
      <w:r w:rsidRPr="003D0DC3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ad referendum </w:t>
      </w:r>
      <w:r w:rsidRPr="003D0DC3">
        <w:rPr>
          <w:rFonts w:ascii="Times New Roman" w:eastAsia="Times New Roman" w:hAnsi="Times New Roman"/>
          <w:sz w:val="22"/>
          <w:szCs w:val="22"/>
          <w:lang w:eastAsia="pt-BR"/>
        </w:rPr>
        <w:t xml:space="preserve">do Plenário do CAU/BR, </w:t>
      </w:r>
      <w:r w:rsidRPr="003D0DC3">
        <w:rPr>
          <w:rFonts w:ascii="Times New Roman" w:hAnsi="Times New Roman"/>
          <w:sz w:val="22"/>
          <w:szCs w:val="22"/>
        </w:rPr>
        <w:t>a Resolução n° 229, de 15 de dezembro de 2022, que aprova o Plano de Ação e Orçamento – exercício 2023 do CAU/BR, homologa os Planos de Ação e Orçamentos – exercício 2023 dos CAU/UF e dá outras providências.</w:t>
      </w:r>
    </w:p>
    <w:p w14:paraId="518D6A0F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 </w:t>
      </w:r>
    </w:p>
    <w:p w14:paraId="392AAA47" w14:textId="4CD2BE70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 </w:t>
      </w:r>
      <w:r w:rsidRPr="003D0DC3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</w:rPr>
        <w:t>Ad Referendum 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n° </w:t>
      </w:r>
      <w:r w:rsidR="00AC77FC"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1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/202</w:t>
      </w:r>
      <w:r w:rsidR="00047C9F"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3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, de </w:t>
      </w:r>
      <w:r w:rsidR="00047C9F"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13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</w:t>
      </w:r>
      <w:r w:rsidR="00AC77FC"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janeiro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de 202</w:t>
      </w:r>
      <w:r w:rsidR="00047C9F"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3</w:t>
      </w:r>
      <w:r w:rsidRPr="003D0DC3">
        <w:rPr>
          <w:rFonts w:ascii="Times New Roman" w:hAnsi="Times New Roman"/>
          <w:bCs/>
          <w:sz w:val="22"/>
          <w:szCs w:val="22"/>
          <w:shd w:val="clear" w:color="auto" w:fill="FFFFFF"/>
        </w:rPr>
        <w:t>, adotada na mesma data pela Presidente do CAU/BR;</w:t>
      </w:r>
    </w:p>
    <w:p w14:paraId="34D32C14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244EBD48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sz w:val="22"/>
          <w:szCs w:val="22"/>
        </w:rPr>
      </w:pPr>
      <w:r w:rsidRPr="003D0DC3">
        <w:rPr>
          <w:rStyle w:val="Forte"/>
          <w:rFonts w:ascii="Times New Roman" w:hAnsi="Times New Roman"/>
          <w:sz w:val="22"/>
          <w:szCs w:val="22"/>
        </w:rPr>
        <w:t>RESOLVE:</w:t>
      </w:r>
    </w:p>
    <w:p w14:paraId="7BC0279A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 </w:t>
      </w:r>
    </w:p>
    <w:p w14:paraId="35037253" w14:textId="76E04943" w:rsidR="00DC11FE" w:rsidRPr="003D0DC3" w:rsidRDefault="00601AC2" w:rsidP="003D0DC3">
      <w:pPr>
        <w:jc w:val="both"/>
        <w:rPr>
          <w:rFonts w:ascii="Times New Roman" w:hAnsi="Times New Roman"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 xml:space="preserve">Art. 1° </w:t>
      </w:r>
      <w:r w:rsidR="00AC77FC" w:rsidRPr="003D0DC3">
        <w:rPr>
          <w:rFonts w:ascii="Times New Roman" w:hAnsi="Times New Roman"/>
          <w:bCs/>
          <w:sz w:val="22"/>
          <w:szCs w:val="22"/>
        </w:rPr>
        <w:t xml:space="preserve">O </w:t>
      </w:r>
      <w:r w:rsidR="006E2E2A" w:rsidRPr="003D0DC3">
        <w:rPr>
          <w:rFonts w:ascii="Times New Roman" w:hAnsi="Times New Roman"/>
          <w:bCs/>
          <w:sz w:val="22"/>
          <w:szCs w:val="22"/>
        </w:rPr>
        <w:t xml:space="preserve">Anexo I </w:t>
      </w:r>
      <w:r w:rsidR="00AC77FC" w:rsidRPr="003D0DC3">
        <w:rPr>
          <w:rFonts w:ascii="Times New Roman" w:hAnsi="Times New Roman"/>
          <w:bCs/>
          <w:sz w:val="22"/>
          <w:szCs w:val="22"/>
        </w:rPr>
        <w:t xml:space="preserve">da </w:t>
      </w:r>
      <w:r w:rsidR="006E2E2A" w:rsidRPr="003D0DC3">
        <w:rPr>
          <w:rFonts w:ascii="Times New Roman" w:hAnsi="Times New Roman"/>
          <w:sz w:val="22"/>
          <w:szCs w:val="22"/>
        </w:rPr>
        <w:t>Resolução n° 229, de 15 de dezembro de 2022,</w:t>
      </w:r>
      <w:r w:rsidR="00AC77FC" w:rsidRPr="003D0DC3">
        <w:rPr>
          <w:rFonts w:ascii="Times New Roman" w:eastAsia="Times New Roman" w:hAnsi="Times New Roman"/>
          <w:sz w:val="22"/>
          <w:szCs w:val="22"/>
          <w:lang w:eastAsia="pt-BR"/>
        </w:rPr>
        <w:t xml:space="preserve"> publicada </w:t>
      </w:r>
      <w:r w:rsidR="00AC77FC" w:rsidRPr="003D0DC3">
        <w:rPr>
          <w:rFonts w:ascii="Times New Roman" w:hAnsi="Times New Roman"/>
          <w:sz w:val="22"/>
          <w:szCs w:val="22"/>
        </w:rPr>
        <w:t xml:space="preserve">no Diário Oficial da União, </w:t>
      </w:r>
      <w:r w:rsidR="006E2E2A" w:rsidRPr="003D0DC3">
        <w:rPr>
          <w:rFonts w:ascii="Times New Roman" w:hAnsi="Times New Roman"/>
          <w:sz w:val="22"/>
          <w:szCs w:val="22"/>
        </w:rPr>
        <w:t>Edição n° 243, Seção 1, Páginas 150 a 152, de 27 de dezembro de 2022</w:t>
      </w:r>
      <w:r w:rsidR="00DC11FE" w:rsidRPr="003D0DC3">
        <w:rPr>
          <w:rFonts w:ascii="Times New Roman" w:hAnsi="Times New Roman"/>
          <w:sz w:val="22"/>
          <w:szCs w:val="22"/>
        </w:rPr>
        <w:t xml:space="preserve">, </w:t>
      </w:r>
      <w:r w:rsidR="006E2E2A" w:rsidRPr="003D0DC3">
        <w:rPr>
          <w:rFonts w:ascii="Times New Roman" w:hAnsi="Times New Roman"/>
          <w:sz w:val="22"/>
          <w:szCs w:val="22"/>
        </w:rPr>
        <w:t xml:space="preserve">relativamente ao PLANO DE AÇÃO E ORÇAMENTO DO CAU/MG – EXERCÍCIO 2023, </w:t>
      </w:r>
      <w:r w:rsidR="00DC11FE" w:rsidRPr="003D0DC3">
        <w:rPr>
          <w:rFonts w:ascii="Times New Roman" w:hAnsi="Times New Roman"/>
          <w:sz w:val="22"/>
          <w:szCs w:val="22"/>
        </w:rPr>
        <w:t>passa a vigorar com a seguinte redação:</w:t>
      </w:r>
    </w:p>
    <w:p w14:paraId="46FDE86D" w14:textId="77777777" w:rsidR="003D0DC3" w:rsidRPr="003D0DC3" w:rsidRDefault="003D0DC3" w:rsidP="003D0DC3">
      <w:pPr>
        <w:jc w:val="both"/>
        <w:rPr>
          <w:rFonts w:ascii="Times New Roman" w:hAnsi="Times New Roman"/>
          <w:sz w:val="22"/>
          <w:szCs w:val="22"/>
        </w:rPr>
      </w:pPr>
    </w:p>
    <w:p w14:paraId="6B819B2E" w14:textId="4ED6CB62" w:rsidR="00DC11FE" w:rsidRPr="003D0DC3" w:rsidRDefault="006E2E2A" w:rsidP="003D0DC3">
      <w:pPr>
        <w:jc w:val="center"/>
        <w:rPr>
          <w:rFonts w:ascii="Times New Roman" w:hAnsi="Times New Roman"/>
          <w:sz w:val="22"/>
          <w:szCs w:val="22"/>
        </w:rPr>
      </w:pPr>
      <w:r w:rsidRPr="003D0DC3">
        <w:rPr>
          <w:rFonts w:ascii="Times New Roman" w:hAnsi="Times New Roman"/>
          <w:sz w:val="22"/>
          <w:szCs w:val="22"/>
        </w:rPr>
        <w:t>CAU/MG - PROGRAMAÇÃO ORÇAMENTÁRIA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6E2E2A" w:rsidRPr="003D0DC3" w14:paraId="1A0171B3" w14:textId="77777777" w:rsidTr="006E2E2A">
        <w:tc>
          <w:tcPr>
            <w:tcW w:w="2263" w:type="dxa"/>
          </w:tcPr>
          <w:p w14:paraId="6CA14410" w14:textId="28182593" w:rsidR="006E2E2A" w:rsidRPr="003D0DC3" w:rsidRDefault="006E2E2A" w:rsidP="003D0D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RECEITAS</w:t>
            </w:r>
          </w:p>
        </w:tc>
        <w:tc>
          <w:tcPr>
            <w:tcW w:w="2264" w:type="dxa"/>
          </w:tcPr>
          <w:p w14:paraId="01BCFFDE" w14:textId="594BA0E8" w:rsidR="006E2E2A" w:rsidRPr="003D0DC3" w:rsidRDefault="006E2E2A" w:rsidP="003D0D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R$</w:t>
            </w:r>
          </w:p>
        </w:tc>
        <w:tc>
          <w:tcPr>
            <w:tcW w:w="2264" w:type="dxa"/>
          </w:tcPr>
          <w:p w14:paraId="4AB0AA69" w14:textId="6799B9D0" w:rsidR="006E2E2A" w:rsidRPr="003D0DC3" w:rsidRDefault="006E2E2A" w:rsidP="003D0D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DESPESAS</w:t>
            </w:r>
          </w:p>
        </w:tc>
        <w:tc>
          <w:tcPr>
            <w:tcW w:w="2264" w:type="dxa"/>
          </w:tcPr>
          <w:p w14:paraId="768651EA" w14:textId="003BD58E" w:rsidR="006E2E2A" w:rsidRPr="003D0DC3" w:rsidRDefault="006E2E2A" w:rsidP="003D0D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R$</w:t>
            </w:r>
          </w:p>
        </w:tc>
      </w:tr>
      <w:tr w:rsidR="006E2E2A" w:rsidRPr="003D0DC3" w14:paraId="4D6BCF9F" w14:textId="77777777" w:rsidTr="006E2E2A">
        <w:tc>
          <w:tcPr>
            <w:tcW w:w="2263" w:type="dxa"/>
          </w:tcPr>
          <w:p w14:paraId="4473A4E3" w14:textId="24C03581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4" w:type="dxa"/>
          </w:tcPr>
          <w:p w14:paraId="23896F89" w14:textId="550ABEF3" w:rsidR="006E2E2A" w:rsidRPr="003D0DC3" w:rsidRDefault="006E2E2A" w:rsidP="003D0DC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15.245.000,00</w:t>
            </w:r>
          </w:p>
        </w:tc>
        <w:tc>
          <w:tcPr>
            <w:tcW w:w="2264" w:type="dxa"/>
          </w:tcPr>
          <w:p w14:paraId="6A8890CA" w14:textId="64352367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4" w:type="dxa"/>
          </w:tcPr>
          <w:p w14:paraId="1427942A" w14:textId="1EC3C5BF" w:rsidR="006E2E2A" w:rsidRPr="003D0DC3" w:rsidRDefault="006E2E2A" w:rsidP="003D0DC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15.890.000,00</w:t>
            </w:r>
          </w:p>
        </w:tc>
      </w:tr>
      <w:tr w:rsidR="006E2E2A" w:rsidRPr="003D0DC3" w14:paraId="699E40F5" w14:textId="77777777" w:rsidTr="006E2E2A">
        <w:tc>
          <w:tcPr>
            <w:tcW w:w="2263" w:type="dxa"/>
          </w:tcPr>
          <w:p w14:paraId="3C08E1BA" w14:textId="6E190EB5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Receita Capital</w:t>
            </w:r>
          </w:p>
        </w:tc>
        <w:tc>
          <w:tcPr>
            <w:tcW w:w="2264" w:type="dxa"/>
          </w:tcPr>
          <w:p w14:paraId="3BC863AE" w14:textId="7724AB65" w:rsidR="006E2E2A" w:rsidRPr="003D0DC3" w:rsidRDefault="006E2E2A" w:rsidP="003D0DC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2.245.000,00</w:t>
            </w:r>
          </w:p>
        </w:tc>
        <w:tc>
          <w:tcPr>
            <w:tcW w:w="2264" w:type="dxa"/>
          </w:tcPr>
          <w:p w14:paraId="11A4CC27" w14:textId="3BA6E2BA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Despesa Capital</w:t>
            </w:r>
          </w:p>
        </w:tc>
        <w:tc>
          <w:tcPr>
            <w:tcW w:w="2264" w:type="dxa"/>
          </w:tcPr>
          <w:p w14:paraId="7A38A1A5" w14:textId="0AD13F19" w:rsidR="006E2E2A" w:rsidRPr="003D0DC3" w:rsidRDefault="006E2E2A" w:rsidP="003D0DC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1.800.000,00</w:t>
            </w:r>
          </w:p>
        </w:tc>
      </w:tr>
      <w:tr w:rsidR="006E2E2A" w:rsidRPr="003D0DC3" w14:paraId="2B9CED86" w14:textId="77777777" w:rsidTr="006E2E2A">
        <w:tc>
          <w:tcPr>
            <w:tcW w:w="2263" w:type="dxa"/>
          </w:tcPr>
          <w:p w14:paraId="772EE752" w14:textId="1F39BDFA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5D6D1957" w14:textId="24F0EA58" w:rsidR="006E2E2A" w:rsidRPr="003D0DC3" w:rsidRDefault="006E2E2A" w:rsidP="00FC1A5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17.</w:t>
            </w:r>
            <w:r w:rsidR="003D0DC3" w:rsidRPr="003D0DC3">
              <w:rPr>
                <w:rFonts w:ascii="Times New Roman" w:hAnsi="Times New Roman"/>
                <w:sz w:val="22"/>
                <w:szCs w:val="22"/>
              </w:rPr>
              <w:t>6</w:t>
            </w:r>
            <w:r w:rsidRPr="003D0DC3">
              <w:rPr>
                <w:rFonts w:ascii="Times New Roman" w:hAnsi="Times New Roman"/>
                <w:sz w:val="22"/>
                <w:szCs w:val="22"/>
              </w:rPr>
              <w:t>90.000,00</w:t>
            </w:r>
          </w:p>
        </w:tc>
        <w:tc>
          <w:tcPr>
            <w:tcW w:w="2264" w:type="dxa"/>
          </w:tcPr>
          <w:p w14:paraId="3D7215D1" w14:textId="10D035ED" w:rsidR="006E2E2A" w:rsidRPr="003D0DC3" w:rsidRDefault="006E2E2A" w:rsidP="003D0D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264" w:type="dxa"/>
          </w:tcPr>
          <w:p w14:paraId="5CBBCC64" w14:textId="5EB8B2A4" w:rsidR="006E2E2A" w:rsidRPr="003D0DC3" w:rsidRDefault="006E2E2A" w:rsidP="003D0DC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D0DC3">
              <w:rPr>
                <w:rFonts w:ascii="Times New Roman" w:hAnsi="Times New Roman"/>
                <w:sz w:val="22"/>
                <w:szCs w:val="22"/>
              </w:rPr>
              <w:t>17.</w:t>
            </w:r>
            <w:r w:rsidR="003D0DC3" w:rsidRPr="003D0DC3">
              <w:rPr>
                <w:rFonts w:ascii="Times New Roman" w:hAnsi="Times New Roman"/>
                <w:sz w:val="22"/>
                <w:szCs w:val="22"/>
              </w:rPr>
              <w:t>6</w:t>
            </w:r>
            <w:r w:rsidRPr="003D0DC3">
              <w:rPr>
                <w:rFonts w:ascii="Times New Roman" w:hAnsi="Times New Roman"/>
                <w:sz w:val="22"/>
                <w:szCs w:val="22"/>
              </w:rPr>
              <w:t>90.000,00</w:t>
            </w:r>
          </w:p>
        </w:tc>
      </w:tr>
    </w:tbl>
    <w:p w14:paraId="28700ECC" w14:textId="77777777" w:rsidR="006E2E2A" w:rsidRPr="003D0DC3" w:rsidRDefault="006E2E2A" w:rsidP="003D0DC3">
      <w:pPr>
        <w:jc w:val="both"/>
        <w:rPr>
          <w:rFonts w:ascii="Times New Roman" w:hAnsi="Times New Roman"/>
          <w:sz w:val="22"/>
          <w:szCs w:val="22"/>
        </w:rPr>
      </w:pPr>
    </w:p>
    <w:p w14:paraId="79857F45" w14:textId="0AF4F600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Art. 2° Esta Resolução entra em vigor na data de sua publicação</w:t>
      </w:r>
      <w:r w:rsidR="00F450D0" w:rsidRPr="003D0DC3">
        <w:rPr>
          <w:rFonts w:ascii="Times New Roman" w:hAnsi="Times New Roman"/>
          <w:bCs/>
          <w:sz w:val="22"/>
          <w:szCs w:val="22"/>
        </w:rPr>
        <w:t>.</w:t>
      </w:r>
    </w:p>
    <w:p w14:paraId="117060CC" w14:textId="77777777" w:rsidR="00601AC2" w:rsidRPr="003D0DC3" w:rsidRDefault="00601AC2" w:rsidP="003D0DC3">
      <w:pPr>
        <w:pStyle w:val="NormalWeb"/>
        <w:spacing w:beforeLines="0" w:afterLines="0"/>
        <w:jc w:val="both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 </w:t>
      </w:r>
    </w:p>
    <w:p w14:paraId="37282AC6" w14:textId="13E4AE42" w:rsidR="00601AC2" w:rsidRPr="003D0DC3" w:rsidRDefault="00601A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 xml:space="preserve">Brasília, </w:t>
      </w:r>
      <w:r w:rsidR="00C6054A" w:rsidRPr="003D0DC3">
        <w:rPr>
          <w:rFonts w:ascii="Times New Roman" w:hAnsi="Times New Roman"/>
          <w:bCs/>
          <w:sz w:val="22"/>
          <w:szCs w:val="22"/>
        </w:rPr>
        <w:t>1</w:t>
      </w:r>
      <w:r w:rsidR="003D0DC3" w:rsidRPr="003D0DC3">
        <w:rPr>
          <w:rFonts w:ascii="Times New Roman" w:hAnsi="Times New Roman"/>
          <w:bCs/>
          <w:sz w:val="22"/>
          <w:szCs w:val="22"/>
        </w:rPr>
        <w:t>3</w:t>
      </w:r>
      <w:r w:rsidRPr="003D0DC3">
        <w:rPr>
          <w:rFonts w:ascii="Times New Roman" w:hAnsi="Times New Roman"/>
          <w:bCs/>
          <w:sz w:val="22"/>
          <w:szCs w:val="22"/>
        </w:rPr>
        <w:t xml:space="preserve"> de </w:t>
      </w:r>
      <w:r w:rsidR="00F450D0" w:rsidRPr="003D0DC3">
        <w:rPr>
          <w:rFonts w:ascii="Times New Roman" w:hAnsi="Times New Roman"/>
          <w:bCs/>
          <w:sz w:val="22"/>
          <w:szCs w:val="22"/>
        </w:rPr>
        <w:t xml:space="preserve">janeiro </w:t>
      </w:r>
      <w:r w:rsidRPr="003D0DC3">
        <w:rPr>
          <w:rFonts w:ascii="Times New Roman" w:hAnsi="Times New Roman"/>
          <w:bCs/>
          <w:sz w:val="22"/>
          <w:szCs w:val="22"/>
        </w:rPr>
        <w:t>de 202</w:t>
      </w:r>
      <w:r w:rsidR="003D0DC3" w:rsidRPr="003D0DC3">
        <w:rPr>
          <w:rFonts w:ascii="Times New Roman" w:hAnsi="Times New Roman"/>
          <w:bCs/>
          <w:sz w:val="22"/>
          <w:szCs w:val="22"/>
        </w:rPr>
        <w:t>3</w:t>
      </w:r>
      <w:r w:rsidRPr="003D0DC3">
        <w:rPr>
          <w:rFonts w:ascii="Times New Roman" w:hAnsi="Times New Roman"/>
          <w:bCs/>
          <w:sz w:val="22"/>
          <w:szCs w:val="22"/>
        </w:rPr>
        <w:t>.</w:t>
      </w:r>
    </w:p>
    <w:p w14:paraId="1AFDCE11" w14:textId="77777777" w:rsidR="00601AC2" w:rsidRPr="003D0DC3" w:rsidRDefault="00601A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5CA7E42" w14:textId="77777777" w:rsidR="003D0DC3" w:rsidRPr="003D0DC3" w:rsidRDefault="003D0DC3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45A6998" w14:textId="77777777" w:rsidR="003D0DC3" w:rsidRPr="003D0DC3" w:rsidRDefault="003D0DC3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5D71761" w14:textId="77777777" w:rsidR="00601AC2" w:rsidRPr="003D0DC3" w:rsidRDefault="00601AC2" w:rsidP="003D0DC3">
      <w:pPr>
        <w:pStyle w:val="NormalWeb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3D0DC3">
        <w:rPr>
          <w:rStyle w:val="Forte"/>
          <w:rFonts w:ascii="Times New Roman" w:hAnsi="Times New Roman"/>
          <w:sz w:val="22"/>
          <w:szCs w:val="22"/>
        </w:rPr>
        <w:t>NADIA SOMEKH</w:t>
      </w:r>
    </w:p>
    <w:p w14:paraId="6EE618E9" w14:textId="44734424" w:rsidR="008B352B" w:rsidRDefault="00601A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  <w:r w:rsidRPr="003D0DC3">
        <w:rPr>
          <w:rFonts w:ascii="Times New Roman" w:hAnsi="Times New Roman"/>
          <w:bCs/>
          <w:sz w:val="22"/>
          <w:szCs w:val="22"/>
        </w:rPr>
        <w:t>Presidente do CAU/BR</w:t>
      </w:r>
    </w:p>
    <w:p w14:paraId="19049593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5FEAEFA8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52F8F644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340C80AC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5EB10486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480771CE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60A5BF9B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51B479FE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13B8F991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3A4ADF8E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656F270C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2D350E63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7439D6BD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69F019A0" w14:textId="77777777" w:rsidR="009E38C2" w:rsidRDefault="009E38C2" w:rsidP="003D0DC3">
      <w:pPr>
        <w:pStyle w:val="NormalWeb"/>
        <w:spacing w:beforeLines="0" w:afterLines="0"/>
        <w:jc w:val="center"/>
        <w:rPr>
          <w:rFonts w:ascii="Times New Roman" w:hAnsi="Times New Roman"/>
          <w:bCs/>
          <w:sz w:val="22"/>
          <w:szCs w:val="22"/>
        </w:rPr>
      </w:pPr>
    </w:p>
    <w:p w14:paraId="3B1410D4" w14:textId="71C5A388" w:rsidR="009E38C2" w:rsidRPr="009E38C2" w:rsidRDefault="009E38C2" w:rsidP="003D0DC3">
      <w:pPr>
        <w:pStyle w:val="NormalWeb"/>
        <w:spacing w:beforeLines="0" w:afterLines="0"/>
        <w:jc w:val="center"/>
        <w:rPr>
          <w:rStyle w:val="Forte"/>
          <w:rFonts w:ascii="Times New Roman" w:hAnsi="Times New Roman"/>
          <w:b w:val="0"/>
          <w:bCs/>
          <w:sz w:val="22"/>
          <w:szCs w:val="22"/>
        </w:rPr>
      </w:pPr>
      <w:r w:rsidRPr="009E38C2">
        <w:rPr>
          <w:sz w:val="22"/>
          <w:szCs w:val="22"/>
        </w:rPr>
        <w:t>[Publicada no Diário</w:t>
      </w:r>
      <w:r>
        <w:rPr>
          <w:sz w:val="22"/>
          <w:szCs w:val="22"/>
        </w:rPr>
        <w:t xml:space="preserve"> Oficial da União, Edição nº 14, Seção 1, Página 87, de 19 de janeiro de 2023</w:t>
      </w:r>
      <w:r w:rsidRPr="009E38C2">
        <w:rPr>
          <w:sz w:val="22"/>
          <w:szCs w:val="22"/>
        </w:rPr>
        <w:t>]</w:t>
      </w:r>
    </w:p>
    <w:sectPr w:rsidR="009E38C2" w:rsidRPr="009E38C2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AD91" w14:textId="77777777" w:rsidR="000979A8" w:rsidRDefault="000979A8">
      <w:r>
        <w:separator/>
      </w:r>
    </w:p>
  </w:endnote>
  <w:endnote w:type="continuationSeparator" w:id="0">
    <w:p w14:paraId="29F93496" w14:textId="77777777" w:rsidR="000979A8" w:rsidRDefault="000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1998406E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9E38C2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4D0E" w14:textId="77777777" w:rsidR="000979A8" w:rsidRDefault="000979A8">
      <w:r>
        <w:separator/>
      </w:r>
    </w:p>
  </w:footnote>
  <w:footnote w:type="continuationSeparator" w:id="0">
    <w:p w14:paraId="579574B3" w14:textId="77777777" w:rsidR="000979A8" w:rsidRDefault="0009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85395">
    <w:abstractNumId w:val="2"/>
  </w:num>
  <w:num w:numId="2" w16cid:durableId="621696526">
    <w:abstractNumId w:val="7"/>
  </w:num>
  <w:num w:numId="3" w16cid:durableId="549923400">
    <w:abstractNumId w:val="1"/>
  </w:num>
  <w:num w:numId="4" w16cid:durableId="1410884769">
    <w:abstractNumId w:val="3"/>
  </w:num>
  <w:num w:numId="5" w16cid:durableId="1955670173">
    <w:abstractNumId w:val="8"/>
  </w:num>
  <w:num w:numId="6" w16cid:durableId="270017004">
    <w:abstractNumId w:val="6"/>
  </w:num>
  <w:num w:numId="7" w16cid:durableId="70321689">
    <w:abstractNumId w:val="0"/>
  </w:num>
  <w:num w:numId="8" w16cid:durableId="900217880">
    <w:abstractNumId w:val="10"/>
  </w:num>
  <w:num w:numId="9" w16cid:durableId="671639611">
    <w:abstractNumId w:val="9"/>
  </w:num>
  <w:num w:numId="10" w16cid:durableId="547186805">
    <w:abstractNumId w:val="4"/>
  </w:num>
  <w:num w:numId="11" w16cid:durableId="857082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0BB2"/>
    <w:rsid w:val="00022535"/>
    <w:rsid w:val="0002277A"/>
    <w:rsid w:val="0002485F"/>
    <w:rsid w:val="0003153D"/>
    <w:rsid w:val="00034DBC"/>
    <w:rsid w:val="0004261E"/>
    <w:rsid w:val="00047C9F"/>
    <w:rsid w:val="00061A2C"/>
    <w:rsid w:val="000739EA"/>
    <w:rsid w:val="000771E3"/>
    <w:rsid w:val="000979A8"/>
    <w:rsid w:val="000A5312"/>
    <w:rsid w:val="000B552B"/>
    <w:rsid w:val="000E003F"/>
    <w:rsid w:val="00141AB6"/>
    <w:rsid w:val="00146CFE"/>
    <w:rsid w:val="0015125F"/>
    <w:rsid w:val="00165703"/>
    <w:rsid w:val="00173CAF"/>
    <w:rsid w:val="0018598F"/>
    <w:rsid w:val="00192A7D"/>
    <w:rsid w:val="001A79E9"/>
    <w:rsid w:val="001D7BF0"/>
    <w:rsid w:val="001E2B77"/>
    <w:rsid w:val="001F48F4"/>
    <w:rsid w:val="00204B6A"/>
    <w:rsid w:val="00206077"/>
    <w:rsid w:val="00221707"/>
    <w:rsid w:val="0023435F"/>
    <w:rsid w:val="00240447"/>
    <w:rsid w:val="00253E3A"/>
    <w:rsid w:val="002678C7"/>
    <w:rsid w:val="00270736"/>
    <w:rsid w:val="00277DB6"/>
    <w:rsid w:val="00281639"/>
    <w:rsid w:val="00281A67"/>
    <w:rsid w:val="002A18B6"/>
    <w:rsid w:val="002A2B19"/>
    <w:rsid w:val="002B65CF"/>
    <w:rsid w:val="002B7891"/>
    <w:rsid w:val="002C44E6"/>
    <w:rsid w:val="002F2C92"/>
    <w:rsid w:val="002F5D24"/>
    <w:rsid w:val="00304F09"/>
    <w:rsid w:val="00305619"/>
    <w:rsid w:val="00313D21"/>
    <w:rsid w:val="00317C1A"/>
    <w:rsid w:val="003325BA"/>
    <w:rsid w:val="0033657D"/>
    <w:rsid w:val="00342F46"/>
    <w:rsid w:val="00344562"/>
    <w:rsid w:val="003472E3"/>
    <w:rsid w:val="00370538"/>
    <w:rsid w:val="00372AE8"/>
    <w:rsid w:val="00373CC4"/>
    <w:rsid w:val="003868C8"/>
    <w:rsid w:val="003A63EB"/>
    <w:rsid w:val="003C00CE"/>
    <w:rsid w:val="003D0DC3"/>
    <w:rsid w:val="003F0C5B"/>
    <w:rsid w:val="003F61BE"/>
    <w:rsid w:val="00406516"/>
    <w:rsid w:val="00417EE3"/>
    <w:rsid w:val="004572A8"/>
    <w:rsid w:val="00460172"/>
    <w:rsid w:val="004741EF"/>
    <w:rsid w:val="004816C7"/>
    <w:rsid w:val="00497C3B"/>
    <w:rsid w:val="004E2CEB"/>
    <w:rsid w:val="004F13F5"/>
    <w:rsid w:val="00501B74"/>
    <w:rsid w:val="00501EFA"/>
    <w:rsid w:val="00524E26"/>
    <w:rsid w:val="005418C3"/>
    <w:rsid w:val="005528F6"/>
    <w:rsid w:val="00554FD4"/>
    <w:rsid w:val="005802E8"/>
    <w:rsid w:val="00582177"/>
    <w:rsid w:val="00587696"/>
    <w:rsid w:val="00593D38"/>
    <w:rsid w:val="005B290A"/>
    <w:rsid w:val="005B304B"/>
    <w:rsid w:val="005C3967"/>
    <w:rsid w:val="005E3CAE"/>
    <w:rsid w:val="005F054C"/>
    <w:rsid w:val="005F0E08"/>
    <w:rsid w:val="005F3C1A"/>
    <w:rsid w:val="00601AC2"/>
    <w:rsid w:val="00603FF4"/>
    <w:rsid w:val="00614476"/>
    <w:rsid w:val="00631487"/>
    <w:rsid w:val="00646E40"/>
    <w:rsid w:val="00651F3B"/>
    <w:rsid w:val="006560BE"/>
    <w:rsid w:val="006563D8"/>
    <w:rsid w:val="00671F8D"/>
    <w:rsid w:val="006870F8"/>
    <w:rsid w:val="006A0505"/>
    <w:rsid w:val="006D0ACC"/>
    <w:rsid w:val="006D5E60"/>
    <w:rsid w:val="006E2E2A"/>
    <w:rsid w:val="006E6236"/>
    <w:rsid w:val="006F1335"/>
    <w:rsid w:val="00701ABE"/>
    <w:rsid w:val="00705A76"/>
    <w:rsid w:val="007274DD"/>
    <w:rsid w:val="007454C2"/>
    <w:rsid w:val="00745B20"/>
    <w:rsid w:val="007508BB"/>
    <w:rsid w:val="00765765"/>
    <w:rsid w:val="00766BC7"/>
    <w:rsid w:val="007A3199"/>
    <w:rsid w:val="007A48E8"/>
    <w:rsid w:val="007D3003"/>
    <w:rsid w:val="007D3C00"/>
    <w:rsid w:val="007F4904"/>
    <w:rsid w:val="00814FE2"/>
    <w:rsid w:val="00832DC2"/>
    <w:rsid w:val="00834E01"/>
    <w:rsid w:val="00843998"/>
    <w:rsid w:val="00847A54"/>
    <w:rsid w:val="00850B3B"/>
    <w:rsid w:val="00857389"/>
    <w:rsid w:val="008618C1"/>
    <w:rsid w:val="00881B8C"/>
    <w:rsid w:val="008828D8"/>
    <w:rsid w:val="008A2D5E"/>
    <w:rsid w:val="008A768E"/>
    <w:rsid w:val="008B352B"/>
    <w:rsid w:val="008B5C0C"/>
    <w:rsid w:val="008F04C0"/>
    <w:rsid w:val="008F3CB3"/>
    <w:rsid w:val="009026A8"/>
    <w:rsid w:val="009206F6"/>
    <w:rsid w:val="00926961"/>
    <w:rsid w:val="00927E34"/>
    <w:rsid w:val="009305E6"/>
    <w:rsid w:val="00940A15"/>
    <w:rsid w:val="009557EC"/>
    <w:rsid w:val="009706B1"/>
    <w:rsid w:val="009775D2"/>
    <w:rsid w:val="00980707"/>
    <w:rsid w:val="009921E4"/>
    <w:rsid w:val="009955E6"/>
    <w:rsid w:val="009958AD"/>
    <w:rsid w:val="009A07A4"/>
    <w:rsid w:val="009C2055"/>
    <w:rsid w:val="009D07DD"/>
    <w:rsid w:val="009E38C2"/>
    <w:rsid w:val="009F0A66"/>
    <w:rsid w:val="009F0C0F"/>
    <w:rsid w:val="00A35922"/>
    <w:rsid w:val="00A516B7"/>
    <w:rsid w:val="00A60F6B"/>
    <w:rsid w:val="00A66FFE"/>
    <w:rsid w:val="00A71DAB"/>
    <w:rsid w:val="00A778CD"/>
    <w:rsid w:val="00A83EC4"/>
    <w:rsid w:val="00AB4DF8"/>
    <w:rsid w:val="00AC77FC"/>
    <w:rsid w:val="00AE4D79"/>
    <w:rsid w:val="00AF566C"/>
    <w:rsid w:val="00B04516"/>
    <w:rsid w:val="00B17FEB"/>
    <w:rsid w:val="00B21865"/>
    <w:rsid w:val="00B35FE6"/>
    <w:rsid w:val="00B365E8"/>
    <w:rsid w:val="00B44CE0"/>
    <w:rsid w:val="00B46012"/>
    <w:rsid w:val="00B508E0"/>
    <w:rsid w:val="00B56434"/>
    <w:rsid w:val="00B5716F"/>
    <w:rsid w:val="00B71C2B"/>
    <w:rsid w:val="00B733C0"/>
    <w:rsid w:val="00B80BB2"/>
    <w:rsid w:val="00B86321"/>
    <w:rsid w:val="00BA277B"/>
    <w:rsid w:val="00BC0885"/>
    <w:rsid w:val="00BD4320"/>
    <w:rsid w:val="00BE0E77"/>
    <w:rsid w:val="00BE3757"/>
    <w:rsid w:val="00BE7D10"/>
    <w:rsid w:val="00BF3F88"/>
    <w:rsid w:val="00C2437F"/>
    <w:rsid w:val="00C25394"/>
    <w:rsid w:val="00C354F6"/>
    <w:rsid w:val="00C42B14"/>
    <w:rsid w:val="00C55B31"/>
    <w:rsid w:val="00C6054A"/>
    <w:rsid w:val="00CA1682"/>
    <w:rsid w:val="00CA3F9C"/>
    <w:rsid w:val="00CB40B3"/>
    <w:rsid w:val="00CB431E"/>
    <w:rsid w:val="00CB6912"/>
    <w:rsid w:val="00CC39A1"/>
    <w:rsid w:val="00CD3A20"/>
    <w:rsid w:val="00CD5CF4"/>
    <w:rsid w:val="00CF3EFD"/>
    <w:rsid w:val="00D0693B"/>
    <w:rsid w:val="00D12EEF"/>
    <w:rsid w:val="00D17258"/>
    <w:rsid w:val="00D22A3B"/>
    <w:rsid w:val="00D43322"/>
    <w:rsid w:val="00D66461"/>
    <w:rsid w:val="00D669C7"/>
    <w:rsid w:val="00D87952"/>
    <w:rsid w:val="00D90346"/>
    <w:rsid w:val="00D92167"/>
    <w:rsid w:val="00DC11FE"/>
    <w:rsid w:val="00DD023F"/>
    <w:rsid w:val="00DD454C"/>
    <w:rsid w:val="00DF33A9"/>
    <w:rsid w:val="00E3461E"/>
    <w:rsid w:val="00E52347"/>
    <w:rsid w:val="00E55CFA"/>
    <w:rsid w:val="00E60ED8"/>
    <w:rsid w:val="00E731B7"/>
    <w:rsid w:val="00EA7CE0"/>
    <w:rsid w:val="00EB1AA0"/>
    <w:rsid w:val="00EB1AD4"/>
    <w:rsid w:val="00ED35D1"/>
    <w:rsid w:val="00EE1EA4"/>
    <w:rsid w:val="00EF6B32"/>
    <w:rsid w:val="00F04F5F"/>
    <w:rsid w:val="00F22B15"/>
    <w:rsid w:val="00F22BCB"/>
    <w:rsid w:val="00F23F99"/>
    <w:rsid w:val="00F25B28"/>
    <w:rsid w:val="00F34C78"/>
    <w:rsid w:val="00F367BC"/>
    <w:rsid w:val="00F450D0"/>
    <w:rsid w:val="00F45716"/>
    <w:rsid w:val="00F55C9A"/>
    <w:rsid w:val="00F701C3"/>
    <w:rsid w:val="00F7023E"/>
    <w:rsid w:val="00F7069F"/>
    <w:rsid w:val="00FA1B64"/>
    <w:rsid w:val="00FA1EE8"/>
    <w:rsid w:val="00FB06AF"/>
    <w:rsid w:val="00FC1A5D"/>
    <w:rsid w:val="00FC1D25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2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ntstyle01">
    <w:name w:val="fontstyle01"/>
    <w:basedOn w:val="Fontepargpadro"/>
    <w:rsid w:val="005802E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02E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37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446C-ECDC-468D-96A8-C46CD12B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1592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Mayra Ricarte De Lima</cp:lastModifiedBy>
  <cp:revision>2</cp:revision>
  <cp:lastPrinted>2023-02-06T15:31:00Z</cp:lastPrinted>
  <dcterms:created xsi:type="dcterms:W3CDTF">2023-02-06T15:56:00Z</dcterms:created>
  <dcterms:modified xsi:type="dcterms:W3CDTF">2023-02-06T15:56:00Z</dcterms:modified>
</cp:coreProperties>
</file>