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6F" w:rsidRPr="003F14A1" w:rsidRDefault="00967E6F" w:rsidP="00967E6F">
      <w:pPr>
        <w:pStyle w:val="Default"/>
        <w:jc w:val="center"/>
        <w:rPr>
          <w:rFonts w:ascii="Cambria" w:hAnsi="Cambria" w:cs="Calibri"/>
          <w:color w:val="auto"/>
          <w:sz w:val="23"/>
          <w:szCs w:val="23"/>
        </w:rPr>
      </w:pPr>
      <w:r w:rsidRPr="003F14A1">
        <w:rPr>
          <w:rFonts w:ascii="Cambria" w:hAnsi="Cambria" w:cs="Calibri"/>
          <w:b/>
          <w:bCs/>
          <w:color w:val="auto"/>
          <w:sz w:val="23"/>
          <w:szCs w:val="23"/>
        </w:rPr>
        <w:t>RESOLUÇÃO N</w:t>
      </w:r>
      <w:r>
        <w:rPr>
          <w:rFonts w:ascii="Cambria" w:hAnsi="Cambria" w:cs="Calibri"/>
          <w:b/>
          <w:bCs/>
          <w:color w:val="auto"/>
          <w:sz w:val="23"/>
          <w:szCs w:val="23"/>
        </w:rPr>
        <w:t>°</w:t>
      </w:r>
      <w:r w:rsidRPr="003F14A1">
        <w:rPr>
          <w:rFonts w:ascii="Cambria" w:hAnsi="Cambria" w:cs="Calibri"/>
          <w:b/>
          <w:bCs/>
          <w:color w:val="auto"/>
          <w:sz w:val="23"/>
          <w:szCs w:val="23"/>
        </w:rPr>
        <w:t xml:space="preserve"> </w:t>
      </w:r>
      <w:r w:rsidR="00716480">
        <w:rPr>
          <w:rFonts w:ascii="Cambria" w:hAnsi="Cambria" w:cs="Calibri"/>
          <w:b/>
          <w:bCs/>
          <w:color w:val="auto"/>
          <w:sz w:val="23"/>
          <w:szCs w:val="23"/>
        </w:rPr>
        <w:t>143</w:t>
      </w:r>
      <w:r w:rsidRPr="003F14A1">
        <w:rPr>
          <w:rFonts w:ascii="Cambria" w:hAnsi="Cambria" w:cs="Calibri"/>
          <w:b/>
          <w:bCs/>
          <w:color w:val="auto"/>
          <w:sz w:val="23"/>
          <w:szCs w:val="23"/>
        </w:rPr>
        <w:t xml:space="preserve">, DE </w:t>
      </w:r>
      <w:r>
        <w:rPr>
          <w:rFonts w:ascii="Cambria" w:hAnsi="Cambria" w:cs="Calibri"/>
          <w:b/>
          <w:bCs/>
          <w:color w:val="auto"/>
          <w:sz w:val="23"/>
          <w:szCs w:val="23"/>
        </w:rPr>
        <w:t>23</w:t>
      </w:r>
      <w:r w:rsidRPr="003F14A1">
        <w:rPr>
          <w:rFonts w:ascii="Cambria" w:hAnsi="Cambria" w:cs="Calibri"/>
          <w:b/>
          <w:bCs/>
          <w:color w:val="auto"/>
          <w:sz w:val="23"/>
          <w:szCs w:val="23"/>
        </w:rPr>
        <w:t xml:space="preserve"> DE </w:t>
      </w:r>
      <w:r>
        <w:rPr>
          <w:rFonts w:ascii="Cambria" w:hAnsi="Cambria" w:cs="Calibri"/>
          <w:b/>
          <w:bCs/>
          <w:color w:val="auto"/>
          <w:sz w:val="23"/>
          <w:szCs w:val="23"/>
        </w:rPr>
        <w:t>JUNHO</w:t>
      </w:r>
      <w:r w:rsidRPr="003F14A1">
        <w:rPr>
          <w:rFonts w:ascii="Cambria" w:hAnsi="Cambria" w:cs="Calibri"/>
          <w:b/>
          <w:bCs/>
          <w:color w:val="auto"/>
          <w:sz w:val="23"/>
          <w:szCs w:val="23"/>
        </w:rPr>
        <w:t xml:space="preserve"> DE </w:t>
      </w:r>
      <w:proofErr w:type="gramStart"/>
      <w:r>
        <w:rPr>
          <w:rFonts w:ascii="Cambria" w:hAnsi="Cambria" w:cs="Calibri"/>
          <w:b/>
          <w:bCs/>
          <w:color w:val="auto"/>
          <w:sz w:val="23"/>
          <w:szCs w:val="23"/>
        </w:rPr>
        <w:t>2017</w:t>
      </w:r>
      <w:proofErr w:type="gramEnd"/>
    </w:p>
    <w:p w:rsidR="00967E6F" w:rsidRDefault="00967E6F" w:rsidP="00967E6F">
      <w:pPr>
        <w:pStyle w:val="Default"/>
        <w:jc w:val="center"/>
        <w:rPr>
          <w:rFonts w:ascii="Cambria" w:hAnsi="Cambria" w:cs="Calibri"/>
          <w:b/>
          <w:color w:val="auto"/>
          <w:sz w:val="23"/>
          <w:szCs w:val="23"/>
        </w:rPr>
      </w:pPr>
    </w:p>
    <w:p w:rsidR="00967E6F" w:rsidRPr="003F14A1" w:rsidRDefault="00967E6F" w:rsidP="00967E6F">
      <w:pPr>
        <w:pStyle w:val="Default"/>
        <w:ind w:left="4253"/>
        <w:jc w:val="both"/>
        <w:rPr>
          <w:rFonts w:ascii="Cambria" w:hAnsi="Cambria" w:cs="Calibri"/>
          <w:color w:val="auto"/>
          <w:sz w:val="23"/>
          <w:szCs w:val="23"/>
        </w:rPr>
      </w:pPr>
      <w:r w:rsidRPr="003F14A1">
        <w:rPr>
          <w:rFonts w:ascii="Cambria" w:hAnsi="Cambria" w:cs="Calibri"/>
          <w:color w:val="auto"/>
          <w:sz w:val="23"/>
          <w:szCs w:val="23"/>
        </w:rPr>
        <w:t xml:space="preserve">Dispõe sobre as normas para condução do processo ético-disciplinar no âmbito dos Conselhos de Arquitetura e Urbanismo </w:t>
      </w:r>
      <w:r>
        <w:rPr>
          <w:rFonts w:ascii="Cambria" w:hAnsi="Cambria" w:cs="Calibri"/>
          <w:color w:val="auto"/>
          <w:sz w:val="23"/>
          <w:szCs w:val="23"/>
        </w:rPr>
        <w:t>dos Estados e do Distrito Federal</w:t>
      </w:r>
      <w:r w:rsidRPr="003F14A1">
        <w:rPr>
          <w:rFonts w:ascii="Cambria" w:hAnsi="Cambria" w:cs="Calibri"/>
          <w:color w:val="auto"/>
          <w:sz w:val="23"/>
          <w:szCs w:val="23"/>
        </w:rPr>
        <w:t xml:space="preserve"> (CAU/UF) e do Conselho de Arquitetura e Urbanismo do Brasil (CAU/BR),</w:t>
      </w:r>
      <w:r w:rsidRPr="00831367">
        <w:rPr>
          <w:rFonts w:ascii="Cambria" w:hAnsi="Cambria" w:cs="Calibri"/>
          <w:color w:val="auto"/>
          <w:sz w:val="23"/>
          <w:szCs w:val="23"/>
        </w:rPr>
        <w:t xml:space="preserve"> para aplicação e execução das sanções de mesma natureza, para o pedido de revisão e para a reabilitação profissional</w:t>
      </w:r>
      <w:r>
        <w:rPr>
          <w:rFonts w:ascii="Cambria" w:hAnsi="Cambria" w:cs="Calibri"/>
          <w:color w:val="auto"/>
          <w:sz w:val="23"/>
          <w:szCs w:val="23"/>
        </w:rPr>
        <w:t>, e dá outras providências</w:t>
      </w:r>
      <w:r w:rsidRPr="003F14A1">
        <w:rPr>
          <w:rFonts w:ascii="Cambria" w:hAnsi="Cambria" w:cs="Calibri"/>
          <w:color w:val="auto"/>
          <w:sz w:val="23"/>
          <w:szCs w:val="23"/>
        </w:rPr>
        <w:t>.</w:t>
      </w:r>
    </w:p>
    <w:p w:rsidR="00967E6F" w:rsidRDefault="00967E6F" w:rsidP="00967E6F">
      <w:pPr>
        <w:pStyle w:val="Default"/>
        <w:jc w:val="both"/>
        <w:rPr>
          <w:rFonts w:ascii="Cambria" w:hAnsi="Cambria" w:cs="Calibri"/>
          <w:color w:val="auto"/>
          <w:sz w:val="23"/>
          <w:szCs w:val="23"/>
        </w:rPr>
      </w:pPr>
    </w:p>
    <w:p w:rsidR="00967E6F" w:rsidRPr="00BD2213" w:rsidRDefault="00967E6F" w:rsidP="00967E6F">
      <w:pPr>
        <w:pStyle w:val="Default"/>
        <w:jc w:val="both"/>
        <w:rPr>
          <w:rFonts w:asciiTheme="majorHAnsi" w:hAnsiTheme="majorHAnsi" w:cs="Arial"/>
          <w:sz w:val="23"/>
          <w:szCs w:val="23"/>
          <w:shd w:val="clear" w:color="auto" w:fill="FFFFFF"/>
        </w:rPr>
      </w:pPr>
      <w:r w:rsidRPr="00BD2213">
        <w:rPr>
          <w:rFonts w:asciiTheme="majorHAnsi" w:hAnsiTheme="majorHAnsi" w:cs="Arial"/>
          <w:sz w:val="23"/>
          <w:szCs w:val="23"/>
          <w:shd w:val="clear" w:color="auto" w:fill="FFFFFF"/>
        </w:rPr>
        <w:t xml:space="preserve">O CONSELHO DE ARQUITETURA E URBANISMO DO BRASIL (CAU/BR), no exercício das competências e prerrogativas de que tratam o art. 28 da Lei n° 12.378, de 31 de dezembro de 2010, e os artigos 2°, 4° e 30 do </w:t>
      </w:r>
      <w:r w:rsidRPr="00BD2213">
        <w:rPr>
          <w:rFonts w:asciiTheme="majorHAnsi" w:eastAsia="Times New Roman" w:hAnsiTheme="majorHAnsi" w:cs="Calibri"/>
          <w:color w:val="auto"/>
          <w:sz w:val="23"/>
          <w:szCs w:val="23"/>
          <w:lang w:eastAsia="pt-BR"/>
        </w:rPr>
        <w:t xml:space="preserve">Regimento Interno aprovado pela </w:t>
      </w:r>
      <w:r w:rsidRPr="00BD2213">
        <w:rPr>
          <w:rFonts w:asciiTheme="majorHAnsi" w:hAnsiTheme="majorHAnsi" w:cs="Arial"/>
          <w:color w:val="auto"/>
          <w:sz w:val="23"/>
          <w:szCs w:val="23"/>
          <w:shd w:val="clear" w:color="auto" w:fill="FFFFFF"/>
        </w:rPr>
        <w:t xml:space="preserve">Deliberação Plenária Ordinária DPOBR n° 0065-05/2017, de 28 de abril de 2017, e instituído pela </w:t>
      </w:r>
      <w:r w:rsidRPr="00BD2213">
        <w:rPr>
          <w:rFonts w:asciiTheme="majorHAnsi" w:eastAsia="Times New Roman" w:hAnsiTheme="majorHAnsi" w:cs="Calibri"/>
          <w:color w:val="auto"/>
          <w:sz w:val="23"/>
          <w:szCs w:val="23"/>
          <w:lang w:eastAsia="pt-BR"/>
        </w:rPr>
        <w:t>Resolução CAU/BR n° 139, de 28 de abril de 2017,</w:t>
      </w:r>
      <w:r w:rsidRPr="00BD2213">
        <w:rPr>
          <w:rFonts w:asciiTheme="majorHAnsi" w:hAnsiTheme="majorHAnsi" w:cs="Arial"/>
          <w:sz w:val="23"/>
          <w:szCs w:val="23"/>
          <w:shd w:val="clear" w:color="auto" w:fill="FFFFFF"/>
        </w:rPr>
        <w:t xml:space="preserve"> e de acordo com a Deliberação Plenária Ordinária DPOBR n° 0067-11/2017, adotada na Reunião Plenária Ordinária n° </w:t>
      </w:r>
      <w:r>
        <w:rPr>
          <w:rFonts w:asciiTheme="majorHAnsi" w:hAnsiTheme="majorHAnsi" w:cs="Arial"/>
          <w:sz w:val="23"/>
          <w:szCs w:val="23"/>
          <w:shd w:val="clear" w:color="auto" w:fill="FFFFFF"/>
        </w:rPr>
        <w:t>67</w:t>
      </w:r>
      <w:r w:rsidRPr="00BD2213">
        <w:rPr>
          <w:rFonts w:asciiTheme="majorHAnsi" w:hAnsiTheme="majorHAnsi" w:cs="Arial"/>
          <w:sz w:val="23"/>
          <w:szCs w:val="23"/>
          <w:shd w:val="clear" w:color="auto" w:fill="FFFFFF"/>
        </w:rPr>
        <w:t xml:space="preserve">, realizada nos dias 22 e 23 de junho de 2017; </w:t>
      </w:r>
      <w:proofErr w:type="gramStart"/>
      <w:r w:rsidRPr="00BD2213">
        <w:rPr>
          <w:rFonts w:asciiTheme="majorHAnsi" w:hAnsiTheme="majorHAnsi" w:cs="Arial"/>
          <w:sz w:val="23"/>
          <w:szCs w:val="23"/>
          <w:shd w:val="clear" w:color="auto" w:fill="FFFFFF"/>
        </w:rPr>
        <w:t>e</w:t>
      </w:r>
      <w:proofErr w:type="gramEnd"/>
    </w:p>
    <w:p w:rsidR="00967E6F" w:rsidRDefault="00967E6F" w:rsidP="00967E6F">
      <w:pPr>
        <w:pStyle w:val="Default"/>
        <w:jc w:val="both"/>
        <w:rPr>
          <w:rFonts w:ascii="Arial" w:hAnsi="Arial" w:cs="Arial"/>
          <w:shd w:val="clear" w:color="auto" w:fill="FFFFFF"/>
        </w:rPr>
      </w:pPr>
    </w:p>
    <w:p w:rsidR="00967E6F" w:rsidRPr="00C41085" w:rsidRDefault="00967E6F" w:rsidP="00967E6F">
      <w:pPr>
        <w:pStyle w:val="Default"/>
        <w:jc w:val="both"/>
        <w:rPr>
          <w:rFonts w:ascii="Cambria" w:hAnsi="Cambria" w:cs="Calibri"/>
          <w:color w:val="auto"/>
          <w:sz w:val="23"/>
          <w:szCs w:val="23"/>
        </w:rPr>
      </w:pPr>
      <w:r w:rsidRPr="00C41085">
        <w:rPr>
          <w:rFonts w:ascii="Cambria" w:hAnsi="Cambria" w:cs="Calibri"/>
          <w:color w:val="auto"/>
          <w:sz w:val="23"/>
          <w:szCs w:val="23"/>
        </w:rPr>
        <w:t>Considerando os art</w:t>
      </w:r>
      <w:r>
        <w:rPr>
          <w:rFonts w:ascii="Cambria" w:hAnsi="Cambria" w:cs="Calibri"/>
          <w:color w:val="auto"/>
          <w:sz w:val="23"/>
          <w:szCs w:val="23"/>
        </w:rPr>
        <w:t>igo</w:t>
      </w:r>
      <w:r w:rsidRPr="00C41085">
        <w:rPr>
          <w:rFonts w:ascii="Cambria" w:hAnsi="Cambria" w:cs="Calibri"/>
          <w:color w:val="auto"/>
          <w:sz w:val="23"/>
          <w:szCs w:val="23"/>
        </w:rPr>
        <w:t>s 17 a 23 da Lei n</w:t>
      </w:r>
      <w:r>
        <w:rPr>
          <w:rFonts w:ascii="Cambria" w:hAnsi="Cambria" w:cs="Calibri"/>
          <w:color w:val="auto"/>
          <w:sz w:val="23"/>
          <w:szCs w:val="23"/>
        </w:rPr>
        <w:t>°</w:t>
      </w:r>
      <w:r w:rsidRPr="00C41085">
        <w:rPr>
          <w:rFonts w:ascii="Cambria" w:hAnsi="Cambria" w:cs="Calibri"/>
          <w:color w:val="auto"/>
          <w:sz w:val="23"/>
          <w:szCs w:val="23"/>
        </w:rPr>
        <w:t xml:space="preserve"> 12.378, de </w:t>
      </w:r>
      <w:r>
        <w:rPr>
          <w:rFonts w:ascii="Cambria" w:hAnsi="Cambria" w:cs="Calibri"/>
          <w:color w:val="auto"/>
          <w:sz w:val="23"/>
          <w:szCs w:val="23"/>
        </w:rPr>
        <w:t xml:space="preserve">31 de dezembro de </w:t>
      </w:r>
      <w:r w:rsidRPr="00C41085">
        <w:rPr>
          <w:rFonts w:ascii="Cambria" w:hAnsi="Cambria" w:cs="Calibri"/>
          <w:color w:val="auto"/>
          <w:sz w:val="23"/>
          <w:szCs w:val="23"/>
        </w:rPr>
        <w:t xml:space="preserve">2010, que </w:t>
      </w:r>
      <w:proofErr w:type="gramStart"/>
      <w:r w:rsidRPr="00C41085">
        <w:rPr>
          <w:rFonts w:ascii="Cambria" w:hAnsi="Cambria" w:cs="Calibri"/>
          <w:color w:val="auto"/>
          <w:sz w:val="23"/>
          <w:szCs w:val="23"/>
        </w:rPr>
        <w:t>dispõem</w:t>
      </w:r>
      <w:proofErr w:type="gramEnd"/>
      <w:r w:rsidRPr="00C41085">
        <w:rPr>
          <w:rFonts w:ascii="Cambria" w:hAnsi="Cambria" w:cs="Calibri"/>
          <w:color w:val="auto"/>
          <w:sz w:val="23"/>
          <w:szCs w:val="23"/>
        </w:rPr>
        <w:t xml:space="preserve"> </w:t>
      </w:r>
      <w:proofErr w:type="gramStart"/>
      <w:r w:rsidRPr="00C41085">
        <w:rPr>
          <w:rFonts w:ascii="Cambria" w:hAnsi="Cambria" w:cs="Calibri"/>
          <w:color w:val="auto"/>
          <w:sz w:val="23"/>
          <w:szCs w:val="23"/>
        </w:rPr>
        <w:t>sobre</w:t>
      </w:r>
      <w:proofErr w:type="gramEnd"/>
      <w:r w:rsidRPr="00C41085">
        <w:rPr>
          <w:rFonts w:ascii="Cambria" w:hAnsi="Cambria" w:cs="Calibri"/>
          <w:color w:val="auto"/>
          <w:sz w:val="23"/>
          <w:szCs w:val="23"/>
        </w:rPr>
        <w:t xml:space="preserve"> o exercício ético da profissão de arquiteto e urbanista; o Código de Ética e Disciplina do CAU/BR</w:t>
      </w:r>
      <w:r>
        <w:rPr>
          <w:rFonts w:ascii="Cambria" w:hAnsi="Cambria" w:cs="Calibri"/>
          <w:color w:val="auto"/>
          <w:sz w:val="23"/>
          <w:szCs w:val="23"/>
        </w:rPr>
        <w:t>, instituído pela Resolução CAU/BR n° 52, de 6 de setembro de 2013</w:t>
      </w:r>
      <w:r w:rsidRPr="00C41085">
        <w:rPr>
          <w:rFonts w:ascii="Cambria" w:hAnsi="Cambria" w:cs="Calibri"/>
          <w:color w:val="auto"/>
          <w:sz w:val="23"/>
          <w:szCs w:val="23"/>
        </w:rPr>
        <w:t>; as infrações e sanções ético-disciplinares</w:t>
      </w:r>
      <w:r>
        <w:rPr>
          <w:rFonts w:ascii="Cambria" w:hAnsi="Cambria" w:cs="Calibri"/>
          <w:color w:val="auto"/>
          <w:sz w:val="23"/>
          <w:szCs w:val="23"/>
        </w:rPr>
        <w:t xml:space="preserve"> previstas na Lei n° 12.378 e no </w:t>
      </w:r>
      <w:r w:rsidRPr="00C41085">
        <w:rPr>
          <w:rFonts w:ascii="Cambria" w:hAnsi="Cambria" w:cs="Calibri"/>
          <w:color w:val="auto"/>
          <w:sz w:val="23"/>
          <w:szCs w:val="23"/>
        </w:rPr>
        <w:t>Código de Ética e Disciplina; as formas de instauração e condução do processo</w:t>
      </w:r>
      <w:r w:rsidRPr="00976090">
        <w:rPr>
          <w:rFonts w:ascii="Cambria" w:hAnsi="Cambria" w:cs="Calibri"/>
          <w:color w:val="auto"/>
          <w:sz w:val="23"/>
          <w:szCs w:val="23"/>
        </w:rPr>
        <w:t xml:space="preserve"> </w:t>
      </w:r>
      <w:r w:rsidRPr="00C41085">
        <w:rPr>
          <w:rFonts w:ascii="Cambria" w:hAnsi="Cambria" w:cs="Calibri"/>
          <w:color w:val="auto"/>
          <w:sz w:val="23"/>
          <w:szCs w:val="23"/>
        </w:rPr>
        <w:t>ético-disciplinar; o recurso; e a prescrição da pretensão punitiva;</w:t>
      </w:r>
    </w:p>
    <w:p w:rsidR="00967E6F" w:rsidRPr="00C41085" w:rsidRDefault="00967E6F" w:rsidP="00967E6F">
      <w:pPr>
        <w:pStyle w:val="Default"/>
        <w:jc w:val="both"/>
        <w:rPr>
          <w:rFonts w:ascii="Cambria" w:hAnsi="Cambria" w:cs="Calibri"/>
          <w:color w:val="auto"/>
          <w:sz w:val="23"/>
          <w:szCs w:val="23"/>
        </w:rPr>
      </w:pPr>
    </w:p>
    <w:p w:rsidR="00967E6F" w:rsidRPr="00C41085" w:rsidRDefault="00967E6F" w:rsidP="00967E6F">
      <w:pPr>
        <w:pStyle w:val="Default"/>
        <w:jc w:val="both"/>
        <w:rPr>
          <w:rFonts w:ascii="Cambria" w:hAnsi="Cambria" w:cs="Calibri"/>
          <w:color w:val="auto"/>
          <w:sz w:val="23"/>
          <w:szCs w:val="23"/>
        </w:rPr>
      </w:pPr>
      <w:r w:rsidRPr="00C41085">
        <w:rPr>
          <w:rFonts w:ascii="Cambria" w:hAnsi="Cambria" w:cs="Calibri"/>
          <w:color w:val="auto"/>
          <w:sz w:val="23"/>
          <w:szCs w:val="23"/>
        </w:rPr>
        <w:t>Considerando o art. 20 da Lei n</w:t>
      </w:r>
      <w:r>
        <w:rPr>
          <w:rFonts w:ascii="Cambria" w:hAnsi="Cambria" w:cs="Calibri"/>
          <w:color w:val="auto"/>
          <w:sz w:val="23"/>
          <w:szCs w:val="23"/>
        </w:rPr>
        <w:t>°</w:t>
      </w:r>
      <w:r w:rsidRPr="00C41085">
        <w:rPr>
          <w:rFonts w:ascii="Cambria" w:hAnsi="Cambria" w:cs="Calibri"/>
          <w:color w:val="auto"/>
          <w:sz w:val="23"/>
          <w:szCs w:val="23"/>
        </w:rPr>
        <w:t xml:space="preserve"> 12.378, de </w:t>
      </w:r>
      <w:r>
        <w:rPr>
          <w:rFonts w:ascii="Cambria" w:hAnsi="Cambria" w:cs="Calibri"/>
          <w:color w:val="auto"/>
          <w:sz w:val="23"/>
          <w:szCs w:val="23"/>
        </w:rPr>
        <w:t xml:space="preserve">31 de dezembro de </w:t>
      </w:r>
      <w:r w:rsidRPr="00C41085">
        <w:rPr>
          <w:rFonts w:ascii="Cambria" w:hAnsi="Cambria" w:cs="Calibri"/>
          <w:color w:val="auto"/>
          <w:sz w:val="23"/>
          <w:szCs w:val="23"/>
        </w:rPr>
        <w:t xml:space="preserve">2010, que determina a edição de </w:t>
      </w:r>
      <w:r>
        <w:rPr>
          <w:rFonts w:ascii="Cambria" w:hAnsi="Cambria" w:cs="Calibri"/>
          <w:color w:val="auto"/>
          <w:sz w:val="23"/>
          <w:szCs w:val="23"/>
        </w:rPr>
        <w:t xml:space="preserve">atos normativos </w:t>
      </w:r>
      <w:r w:rsidRPr="00C41085">
        <w:rPr>
          <w:rFonts w:ascii="Cambria" w:hAnsi="Cambria" w:cs="Calibri"/>
          <w:color w:val="auto"/>
          <w:sz w:val="23"/>
          <w:szCs w:val="23"/>
        </w:rPr>
        <w:t>do CAU/BR para regulamentar a condução dos processos ético-disciplinares no âmbito dos CAU/UF e do CAU/BR;</w:t>
      </w:r>
    </w:p>
    <w:p w:rsidR="00967E6F" w:rsidRPr="00C41085" w:rsidRDefault="00967E6F" w:rsidP="00967E6F">
      <w:pPr>
        <w:pStyle w:val="Default"/>
        <w:jc w:val="both"/>
        <w:rPr>
          <w:rFonts w:ascii="Cambria" w:hAnsi="Cambria" w:cs="Calibri"/>
          <w:color w:val="auto"/>
          <w:sz w:val="23"/>
          <w:szCs w:val="23"/>
        </w:rPr>
      </w:pPr>
    </w:p>
    <w:p w:rsidR="00967E6F" w:rsidRPr="00C41085" w:rsidRDefault="00967E6F" w:rsidP="00967E6F">
      <w:pPr>
        <w:pStyle w:val="Default"/>
        <w:jc w:val="both"/>
        <w:rPr>
          <w:rFonts w:ascii="Cambria" w:hAnsi="Cambria" w:cs="Calibri"/>
          <w:color w:val="auto"/>
          <w:sz w:val="23"/>
          <w:szCs w:val="23"/>
        </w:rPr>
      </w:pPr>
      <w:r w:rsidRPr="00C41085">
        <w:rPr>
          <w:rFonts w:ascii="Cambria" w:hAnsi="Cambria" w:cs="Calibri"/>
          <w:color w:val="auto"/>
          <w:sz w:val="23"/>
          <w:szCs w:val="23"/>
        </w:rPr>
        <w:t>Considerando a Lei n</w:t>
      </w:r>
      <w:r>
        <w:rPr>
          <w:rFonts w:ascii="Cambria" w:hAnsi="Cambria" w:cs="Calibri"/>
          <w:color w:val="auto"/>
          <w:sz w:val="23"/>
          <w:szCs w:val="23"/>
        </w:rPr>
        <w:t>°</w:t>
      </w:r>
      <w:r w:rsidRPr="00C41085">
        <w:rPr>
          <w:rFonts w:ascii="Cambria" w:hAnsi="Cambria" w:cs="Calibri"/>
          <w:color w:val="auto"/>
          <w:sz w:val="23"/>
          <w:szCs w:val="23"/>
        </w:rPr>
        <w:t xml:space="preserve"> 9.784, de 29 de janeiro de 1999, que regula o processo administrativo no âmbito da Administração Pública Federal;</w:t>
      </w:r>
    </w:p>
    <w:p w:rsidR="00967E6F" w:rsidRPr="00C41085" w:rsidRDefault="00967E6F" w:rsidP="00967E6F">
      <w:pPr>
        <w:pStyle w:val="Default"/>
        <w:jc w:val="both"/>
        <w:rPr>
          <w:rFonts w:ascii="Cambria" w:hAnsi="Cambria" w:cs="Calibri"/>
          <w:color w:val="auto"/>
          <w:sz w:val="23"/>
          <w:szCs w:val="23"/>
        </w:rPr>
      </w:pPr>
    </w:p>
    <w:p w:rsidR="00967E6F" w:rsidRPr="00C41085" w:rsidRDefault="00967E6F" w:rsidP="00967E6F">
      <w:pPr>
        <w:pStyle w:val="Default"/>
        <w:jc w:val="both"/>
        <w:rPr>
          <w:rFonts w:ascii="Cambria" w:hAnsi="Cambria" w:cs="Calibri"/>
          <w:color w:val="auto"/>
          <w:sz w:val="23"/>
          <w:szCs w:val="23"/>
        </w:rPr>
      </w:pPr>
      <w:r w:rsidRPr="00C41085">
        <w:rPr>
          <w:rFonts w:ascii="Cambria" w:hAnsi="Cambria" w:cs="Calibri"/>
          <w:color w:val="auto"/>
          <w:sz w:val="23"/>
          <w:szCs w:val="23"/>
        </w:rPr>
        <w:t>Considerando o Código de Ética e Disciplina do CAU/BR, aprovado na forma do Anexo da Resolução CAU/BR n</w:t>
      </w:r>
      <w:r>
        <w:rPr>
          <w:rFonts w:ascii="Cambria" w:hAnsi="Cambria" w:cs="Calibri"/>
          <w:color w:val="auto"/>
          <w:sz w:val="23"/>
          <w:szCs w:val="23"/>
        </w:rPr>
        <w:t>°</w:t>
      </w:r>
      <w:r w:rsidRPr="00C41085">
        <w:rPr>
          <w:rFonts w:ascii="Cambria" w:hAnsi="Cambria" w:cs="Calibri"/>
          <w:color w:val="auto"/>
          <w:sz w:val="23"/>
          <w:szCs w:val="23"/>
        </w:rPr>
        <w:t xml:space="preserve"> 52, de </w:t>
      </w:r>
      <w:proofErr w:type="gramStart"/>
      <w:r w:rsidRPr="00C41085">
        <w:rPr>
          <w:rFonts w:ascii="Cambria" w:hAnsi="Cambria" w:cs="Calibri"/>
          <w:color w:val="auto"/>
          <w:sz w:val="23"/>
          <w:szCs w:val="23"/>
        </w:rPr>
        <w:t>6</w:t>
      </w:r>
      <w:proofErr w:type="gramEnd"/>
      <w:r w:rsidRPr="00C41085">
        <w:rPr>
          <w:rFonts w:ascii="Cambria" w:hAnsi="Cambria" w:cs="Calibri"/>
          <w:color w:val="auto"/>
          <w:sz w:val="23"/>
          <w:szCs w:val="23"/>
        </w:rPr>
        <w:t xml:space="preserve"> de setembro de 2013;</w:t>
      </w:r>
    </w:p>
    <w:p w:rsidR="00967E6F" w:rsidRPr="00C41085" w:rsidRDefault="00967E6F" w:rsidP="00967E6F">
      <w:pPr>
        <w:pStyle w:val="Default"/>
        <w:jc w:val="both"/>
        <w:rPr>
          <w:rFonts w:ascii="Cambria" w:hAnsi="Cambria" w:cs="Calibri"/>
          <w:color w:val="auto"/>
          <w:sz w:val="23"/>
          <w:szCs w:val="23"/>
        </w:rPr>
      </w:pPr>
    </w:p>
    <w:p w:rsidR="00967E6F" w:rsidRDefault="00967E6F" w:rsidP="00967E6F">
      <w:pPr>
        <w:pStyle w:val="Default"/>
        <w:jc w:val="both"/>
        <w:rPr>
          <w:rFonts w:ascii="Cambria" w:hAnsi="Cambria" w:cs="Calibri"/>
          <w:color w:val="auto"/>
          <w:sz w:val="23"/>
          <w:szCs w:val="23"/>
        </w:rPr>
      </w:pPr>
      <w:r w:rsidRPr="00C41085">
        <w:rPr>
          <w:rFonts w:ascii="Cambria" w:hAnsi="Cambria" w:cs="Calibri"/>
          <w:color w:val="auto"/>
          <w:sz w:val="23"/>
          <w:szCs w:val="23"/>
        </w:rPr>
        <w:t>Considerando o art. 5</w:t>
      </w:r>
      <w:r>
        <w:rPr>
          <w:rFonts w:ascii="Cambria" w:hAnsi="Cambria" w:cs="Calibri"/>
          <w:color w:val="auto"/>
          <w:sz w:val="23"/>
          <w:szCs w:val="23"/>
        </w:rPr>
        <w:t>°,</w:t>
      </w:r>
      <w:r w:rsidRPr="0014489D">
        <w:rPr>
          <w:rFonts w:ascii="Cambria" w:hAnsi="Cambria" w:cs="Calibri"/>
          <w:color w:val="auto"/>
          <w:sz w:val="23"/>
          <w:szCs w:val="23"/>
        </w:rPr>
        <w:t xml:space="preserve"> </w:t>
      </w:r>
      <w:r>
        <w:rPr>
          <w:rFonts w:ascii="Cambria" w:hAnsi="Cambria" w:cs="Calibri"/>
          <w:color w:val="auto"/>
          <w:sz w:val="23"/>
          <w:szCs w:val="23"/>
        </w:rPr>
        <w:t xml:space="preserve">inciso LV </w:t>
      </w:r>
      <w:r w:rsidRPr="00C41085">
        <w:rPr>
          <w:rFonts w:ascii="Cambria" w:hAnsi="Cambria" w:cs="Calibri"/>
          <w:color w:val="auto"/>
          <w:sz w:val="23"/>
          <w:szCs w:val="23"/>
        </w:rPr>
        <w:t>da Constituição da República Federativa do Brasil, de 5 de outubro de 1988, que assegura aos litigantes, em processo administrativo, o contraditório e ampla defesa, com os meios e recursos a ela inerentes;</w:t>
      </w:r>
    </w:p>
    <w:p w:rsidR="00967E6F" w:rsidRPr="003F14A1" w:rsidRDefault="00967E6F" w:rsidP="00967E6F">
      <w:pPr>
        <w:pStyle w:val="Default"/>
        <w:jc w:val="both"/>
        <w:rPr>
          <w:rFonts w:ascii="Cambria" w:hAnsi="Cambria" w:cs="Calibri"/>
          <w:color w:val="auto"/>
          <w:sz w:val="23"/>
          <w:szCs w:val="23"/>
        </w:rPr>
      </w:pPr>
    </w:p>
    <w:p w:rsidR="00967E6F" w:rsidRPr="003F14A1" w:rsidRDefault="00967E6F" w:rsidP="00967E6F">
      <w:pPr>
        <w:pStyle w:val="Default"/>
        <w:jc w:val="both"/>
        <w:rPr>
          <w:rFonts w:ascii="Cambria" w:hAnsi="Cambria" w:cs="Calibri"/>
          <w:b/>
          <w:bCs/>
          <w:color w:val="auto"/>
          <w:sz w:val="23"/>
          <w:szCs w:val="23"/>
        </w:rPr>
      </w:pPr>
      <w:r w:rsidRPr="003F14A1">
        <w:rPr>
          <w:rFonts w:ascii="Cambria" w:hAnsi="Cambria" w:cs="Calibri"/>
          <w:b/>
          <w:bCs/>
          <w:color w:val="auto"/>
          <w:sz w:val="23"/>
          <w:szCs w:val="23"/>
        </w:rPr>
        <w:t xml:space="preserve">RESOLVE: </w:t>
      </w:r>
    </w:p>
    <w:p w:rsidR="00967E6F" w:rsidRPr="003F14A1"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I</w:t>
      </w:r>
    </w:p>
    <w:p w:rsidR="00967E6F" w:rsidRPr="003F14A1" w:rsidRDefault="00967E6F" w:rsidP="00967E6F">
      <w:pPr>
        <w:jc w:val="center"/>
        <w:rPr>
          <w:sz w:val="23"/>
          <w:szCs w:val="23"/>
        </w:rPr>
      </w:pPr>
      <w:bookmarkStart w:id="0" w:name="_GoBack"/>
      <w:bookmarkEnd w:id="0"/>
      <w:r w:rsidRPr="003F14A1">
        <w:rPr>
          <w:sz w:val="23"/>
          <w:szCs w:val="23"/>
        </w:rPr>
        <w:t>DISPOSIÇÕES PRELIMINARES</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w:t>
      </w:r>
    </w:p>
    <w:p w:rsidR="00967E6F" w:rsidRPr="003F14A1" w:rsidRDefault="00967E6F" w:rsidP="00967E6F">
      <w:pPr>
        <w:jc w:val="center"/>
        <w:rPr>
          <w:sz w:val="23"/>
          <w:szCs w:val="23"/>
        </w:rPr>
      </w:pPr>
      <w:r w:rsidRPr="00934B05">
        <w:rPr>
          <w:b/>
          <w:sz w:val="23"/>
          <w:szCs w:val="23"/>
        </w:rPr>
        <w:t>Da Finalidade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lastRenderedPageBreak/>
        <w:t>Art. 1</w:t>
      </w:r>
      <w:r>
        <w:rPr>
          <w:sz w:val="23"/>
          <w:szCs w:val="23"/>
        </w:rPr>
        <w:t>°</w:t>
      </w:r>
      <w:r w:rsidRPr="003F14A1">
        <w:rPr>
          <w:sz w:val="23"/>
          <w:szCs w:val="23"/>
        </w:rPr>
        <w:t xml:space="preserve"> Esta </w:t>
      </w:r>
      <w:r>
        <w:rPr>
          <w:sz w:val="23"/>
          <w:szCs w:val="23"/>
        </w:rPr>
        <w:t>R</w:t>
      </w:r>
      <w:r w:rsidRPr="003F14A1">
        <w:rPr>
          <w:sz w:val="23"/>
          <w:szCs w:val="23"/>
        </w:rPr>
        <w:t xml:space="preserve">esolução estabelece normas para instauração, instrução e julgamento dos processos ético-disciplinares no âmbito </w:t>
      </w:r>
      <w:r w:rsidRPr="003F14A1">
        <w:rPr>
          <w:rFonts w:cs="Calibri"/>
          <w:sz w:val="23"/>
          <w:szCs w:val="23"/>
        </w:rPr>
        <w:t xml:space="preserve">dos Conselhos de Arquitetura e Urbanismo </w:t>
      </w:r>
      <w:r>
        <w:rPr>
          <w:rFonts w:cs="Calibri"/>
          <w:sz w:val="23"/>
          <w:szCs w:val="23"/>
        </w:rPr>
        <w:t>dos Estados e do Distrito Federal</w:t>
      </w:r>
      <w:r w:rsidRPr="003F14A1">
        <w:rPr>
          <w:rFonts w:cs="Calibri"/>
          <w:sz w:val="23"/>
          <w:szCs w:val="23"/>
        </w:rPr>
        <w:t xml:space="preserve"> (CAU/UF) e do Conselho de Arquitetura e Urbanismo do Brasil (CAU/BR)</w:t>
      </w:r>
      <w:r w:rsidRPr="003F14A1">
        <w:rPr>
          <w:sz w:val="23"/>
          <w:szCs w:val="23"/>
        </w:rPr>
        <w:t>, para aplicação e execução das sanções de mesma natureza, para o pedido de revisão e para a reabilitação profissional.</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w:t>
      </w:r>
      <w:r>
        <w:rPr>
          <w:sz w:val="23"/>
          <w:szCs w:val="23"/>
        </w:rPr>
        <w:t xml:space="preserve"> </w:t>
      </w:r>
      <w:r w:rsidRPr="003F14A1">
        <w:rPr>
          <w:sz w:val="23"/>
          <w:szCs w:val="23"/>
        </w:rPr>
        <w:t>1</w:t>
      </w:r>
      <w:r>
        <w:rPr>
          <w:sz w:val="23"/>
          <w:szCs w:val="23"/>
        </w:rPr>
        <w:t>°</w:t>
      </w:r>
      <w:r w:rsidRPr="003F14A1">
        <w:rPr>
          <w:sz w:val="23"/>
          <w:szCs w:val="23"/>
        </w:rPr>
        <w:t xml:space="preserve"> Os pro</w:t>
      </w:r>
      <w:r>
        <w:rPr>
          <w:sz w:val="23"/>
          <w:szCs w:val="23"/>
        </w:rPr>
        <w:t>cedimentos estabelecidos nesta R</w:t>
      </w:r>
      <w:r w:rsidRPr="003F14A1">
        <w:rPr>
          <w:sz w:val="23"/>
          <w:szCs w:val="23"/>
        </w:rPr>
        <w:t>esolução aplicam-se aos profissionais de Arquitetura e Urbanismo que cometerem infrações ético-disciplinares previstas no art. 18 da Lei n</w:t>
      </w:r>
      <w:r>
        <w:rPr>
          <w:sz w:val="23"/>
          <w:szCs w:val="23"/>
        </w:rPr>
        <w:t>°</w:t>
      </w:r>
      <w:r w:rsidRPr="003F14A1">
        <w:rPr>
          <w:sz w:val="23"/>
          <w:szCs w:val="23"/>
        </w:rPr>
        <w:t xml:space="preserve"> 12.378, de 31 de dezembro de 2010, e no Código de Ética e Disciplina do CAU/BR</w:t>
      </w:r>
      <w:r>
        <w:rPr>
          <w:sz w:val="23"/>
          <w:szCs w:val="23"/>
        </w:rPr>
        <w:t>, adotado pela</w:t>
      </w:r>
      <w:r w:rsidRPr="003F14A1">
        <w:rPr>
          <w:sz w:val="23"/>
          <w:szCs w:val="23"/>
        </w:rPr>
        <w:t xml:space="preserve"> Resolução CAU/BR n</w:t>
      </w:r>
      <w:r>
        <w:rPr>
          <w:sz w:val="23"/>
          <w:szCs w:val="23"/>
        </w:rPr>
        <w:t>°</w:t>
      </w:r>
      <w:r w:rsidRPr="003F14A1">
        <w:rPr>
          <w:sz w:val="23"/>
          <w:szCs w:val="23"/>
        </w:rPr>
        <w:t xml:space="preserve"> 52, de </w:t>
      </w:r>
      <w:proofErr w:type="gramStart"/>
      <w:r w:rsidRPr="003F14A1">
        <w:rPr>
          <w:sz w:val="23"/>
          <w:szCs w:val="23"/>
        </w:rPr>
        <w:t>6</w:t>
      </w:r>
      <w:proofErr w:type="gramEnd"/>
      <w:r w:rsidRPr="003F14A1">
        <w:rPr>
          <w:sz w:val="23"/>
          <w:szCs w:val="23"/>
        </w:rPr>
        <w:t xml:space="preserve"> de setembro de 2013, </w:t>
      </w:r>
      <w:r>
        <w:rPr>
          <w:sz w:val="23"/>
          <w:szCs w:val="23"/>
        </w:rPr>
        <w:t>em face das</w:t>
      </w:r>
      <w:r w:rsidRPr="003F14A1">
        <w:rPr>
          <w:sz w:val="23"/>
          <w:szCs w:val="23"/>
        </w:rPr>
        <w:t xml:space="preserve"> quais </w:t>
      </w:r>
      <w:r>
        <w:rPr>
          <w:sz w:val="23"/>
          <w:szCs w:val="23"/>
        </w:rPr>
        <w:t xml:space="preserve">serão aplicadas </w:t>
      </w:r>
      <w:r w:rsidRPr="003F14A1">
        <w:rPr>
          <w:sz w:val="23"/>
          <w:szCs w:val="23"/>
        </w:rPr>
        <w:t>as sanções de mesma natureza previstas no art. 19 da Lei n</w:t>
      </w:r>
      <w:r>
        <w:rPr>
          <w:sz w:val="23"/>
          <w:szCs w:val="23"/>
        </w:rPr>
        <w:t>°</w:t>
      </w:r>
      <w:r w:rsidRPr="003F14A1">
        <w:rPr>
          <w:sz w:val="23"/>
          <w:szCs w:val="23"/>
        </w:rPr>
        <w:t xml:space="preserve"> 12.378, de 2010.</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Os pro</w:t>
      </w:r>
      <w:r>
        <w:rPr>
          <w:sz w:val="23"/>
          <w:szCs w:val="23"/>
        </w:rPr>
        <w:t>cedimentos estabelecidos nesta R</w:t>
      </w:r>
      <w:r w:rsidRPr="003F14A1">
        <w:rPr>
          <w:sz w:val="23"/>
          <w:szCs w:val="23"/>
        </w:rPr>
        <w:t xml:space="preserve">esolução aplicam-se, no que </w:t>
      </w:r>
      <w:proofErr w:type="gramStart"/>
      <w:r w:rsidRPr="003F14A1">
        <w:rPr>
          <w:sz w:val="23"/>
          <w:szCs w:val="23"/>
        </w:rPr>
        <w:t>couber,</w:t>
      </w:r>
      <w:proofErr w:type="gramEnd"/>
      <w:r w:rsidRPr="003F14A1">
        <w:rPr>
          <w:sz w:val="23"/>
          <w:szCs w:val="23"/>
        </w:rPr>
        <w:t xml:space="preserve"> aos profissionais de Arquitetura que cometeram infrações ético-disciplinares antes de 15 de dezembro de 2011, data de início da vigência da Lei n</w:t>
      </w:r>
      <w:r>
        <w:rPr>
          <w:sz w:val="23"/>
          <w:szCs w:val="23"/>
        </w:rPr>
        <w:t>°</w:t>
      </w:r>
      <w:r w:rsidRPr="003F14A1">
        <w:rPr>
          <w:sz w:val="23"/>
          <w:szCs w:val="23"/>
        </w:rPr>
        <w:t xml:space="preserve"> 12.378, de 2010, por violação ao Código de Ética Profissional da Engenharia, da Arquitetura, da Agronomia, da Geologia, da Geografia e da Meteorologia</w:t>
      </w:r>
      <w:r>
        <w:rPr>
          <w:sz w:val="23"/>
          <w:szCs w:val="23"/>
        </w:rPr>
        <w:t>, adotado pela</w:t>
      </w:r>
      <w:r w:rsidRPr="003F14A1">
        <w:rPr>
          <w:sz w:val="23"/>
          <w:szCs w:val="23"/>
        </w:rPr>
        <w:t xml:space="preserve"> Resolução CONFEA n</w:t>
      </w:r>
      <w:r>
        <w:rPr>
          <w:sz w:val="23"/>
          <w:szCs w:val="23"/>
        </w:rPr>
        <w:t>°</w:t>
      </w:r>
      <w:r w:rsidRPr="003F14A1">
        <w:rPr>
          <w:sz w:val="23"/>
          <w:szCs w:val="23"/>
        </w:rPr>
        <w:t xml:space="preserve"> 1.002, de 26 de novembro de 2002, </w:t>
      </w:r>
      <w:r>
        <w:rPr>
          <w:sz w:val="23"/>
          <w:szCs w:val="23"/>
        </w:rPr>
        <w:t>em face das</w:t>
      </w:r>
      <w:r w:rsidRPr="003F14A1">
        <w:rPr>
          <w:sz w:val="23"/>
          <w:szCs w:val="23"/>
        </w:rPr>
        <w:t xml:space="preserve"> quais </w:t>
      </w:r>
      <w:r>
        <w:rPr>
          <w:sz w:val="23"/>
          <w:szCs w:val="23"/>
        </w:rPr>
        <w:t xml:space="preserve">serão aplicadas </w:t>
      </w:r>
      <w:r w:rsidRPr="003F14A1">
        <w:rPr>
          <w:sz w:val="23"/>
          <w:szCs w:val="23"/>
        </w:rPr>
        <w:t xml:space="preserve">as </w:t>
      </w:r>
      <w:r>
        <w:rPr>
          <w:sz w:val="23"/>
          <w:szCs w:val="23"/>
        </w:rPr>
        <w:t>penalidades</w:t>
      </w:r>
      <w:r w:rsidRPr="003F14A1">
        <w:rPr>
          <w:sz w:val="23"/>
          <w:szCs w:val="23"/>
        </w:rPr>
        <w:t xml:space="preserve"> de mesma natureza previstas no art. 72 da Lei n</w:t>
      </w:r>
      <w:r>
        <w:rPr>
          <w:sz w:val="23"/>
          <w:szCs w:val="23"/>
        </w:rPr>
        <w:t>°</w:t>
      </w:r>
      <w:r w:rsidRPr="003F14A1">
        <w:rPr>
          <w:sz w:val="23"/>
          <w:szCs w:val="23"/>
        </w:rPr>
        <w:t xml:space="preserve"> 5.194, de 24 de dezembro de 1966.</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II</w:t>
      </w:r>
    </w:p>
    <w:p w:rsidR="00967E6F" w:rsidRPr="003F14A1" w:rsidRDefault="00967E6F" w:rsidP="00967E6F">
      <w:pPr>
        <w:jc w:val="center"/>
        <w:rPr>
          <w:sz w:val="23"/>
          <w:szCs w:val="23"/>
        </w:rPr>
      </w:pPr>
      <w:r w:rsidRPr="00934B05">
        <w:rPr>
          <w:b/>
          <w:sz w:val="23"/>
          <w:szCs w:val="23"/>
        </w:rPr>
        <w:t>Da Aplicação das Disposições Processuais</w:t>
      </w:r>
    </w:p>
    <w:p w:rsidR="00967E6F" w:rsidRPr="003F14A1" w:rsidRDefault="00967E6F" w:rsidP="00967E6F">
      <w:pPr>
        <w:jc w:val="both"/>
        <w:rPr>
          <w:sz w:val="23"/>
          <w:szCs w:val="23"/>
        </w:rPr>
      </w:pPr>
    </w:p>
    <w:p w:rsidR="00967E6F" w:rsidRDefault="00967E6F" w:rsidP="00967E6F">
      <w:pPr>
        <w:jc w:val="both"/>
        <w:rPr>
          <w:sz w:val="23"/>
          <w:szCs w:val="23"/>
        </w:rPr>
      </w:pPr>
      <w:r w:rsidRPr="00EA3325">
        <w:rPr>
          <w:sz w:val="23"/>
          <w:szCs w:val="23"/>
        </w:rPr>
        <w:t>Art. 2</w:t>
      </w:r>
      <w:r>
        <w:rPr>
          <w:sz w:val="23"/>
          <w:szCs w:val="23"/>
        </w:rPr>
        <w:t>°</w:t>
      </w:r>
      <w:r w:rsidRPr="00EA3325">
        <w:rPr>
          <w:sz w:val="23"/>
          <w:szCs w:val="23"/>
        </w:rPr>
        <w:t xml:space="preserve"> A condução do processo ético-disciplinar obedecerá, dentre outros, aos princípios da legalidade, finalidade, motivação, razoabilidade, proporcionalidade, moralidade, ampla </w:t>
      </w:r>
      <w:r w:rsidRPr="00690E98">
        <w:rPr>
          <w:sz w:val="23"/>
          <w:szCs w:val="23"/>
        </w:rPr>
        <w:t>defesa, contraditório, segurança jurídica, segurança técnico-profissional, interesse público,</w:t>
      </w:r>
      <w:r w:rsidRPr="00EA3325">
        <w:rPr>
          <w:sz w:val="23"/>
          <w:szCs w:val="23"/>
        </w:rPr>
        <w:t xml:space="preserve"> eficiência, impulso oficial, celeridade e boa-fé.</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3</w:t>
      </w:r>
      <w:r>
        <w:rPr>
          <w:sz w:val="23"/>
          <w:szCs w:val="23"/>
        </w:rPr>
        <w:t>°</w:t>
      </w:r>
      <w:r w:rsidRPr="003F14A1">
        <w:rPr>
          <w:sz w:val="23"/>
          <w:szCs w:val="23"/>
        </w:rPr>
        <w:t xml:space="preserve"> As disposições processuais estabelecidas por meio desta </w:t>
      </w:r>
      <w:r>
        <w:rPr>
          <w:sz w:val="23"/>
          <w:szCs w:val="23"/>
        </w:rPr>
        <w:t>R</w:t>
      </w:r>
      <w:r w:rsidRPr="00B55148">
        <w:rPr>
          <w:sz w:val="23"/>
          <w:szCs w:val="23"/>
        </w:rPr>
        <w:t xml:space="preserve">esolução não retroagirão e serão </w:t>
      </w:r>
      <w:proofErr w:type="gramStart"/>
      <w:r w:rsidRPr="00B55148">
        <w:rPr>
          <w:sz w:val="23"/>
          <w:szCs w:val="23"/>
        </w:rPr>
        <w:t>aplicadas</w:t>
      </w:r>
      <w:proofErr w:type="gramEnd"/>
      <w:r w:rsidRPr="00B55148">
        <w:rPr>
          <w:sz w:val="23"/>
          <w:szCs w:val="23"/>
        </w:rPr>
        <w:t xml:space="preserve"> imediatamente a todos os processos ético-disciplinares em curso</w:t>
      </w:r>
      <w:r w:rsidRPr="003F14A1">
        <w:rPr>
          <w:sz w:val="23"/>
          <w:szCs w:val="23"/>
        </w:rPr>
        <w:t xml:space="preserve">, respeitados os atos processuais praticados e as situações jurídicas consolidadas sob a vigência de atos normativos </w:t>
      </w:r>
      <w:r>
        <w:rPr>
          <w:sz w:val="23"/>
          <w:szCs w:val="23"/>
        </w:rPr>
        <w:t>anteriores</w:t>
      </w:r>
      <w:r w:rsidRPr="003F14A1">
        <w:rPr>
          <w:sz w:val="23"/>
          <w:szCs w:val="23"/>
        </w:rPr>
        <w:t>.</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4</w:t>
      </w:r>
      <w:r>
        <w:rPr>
          <w:sz w:val="23"/>
          <w:szCs w:val="23"/>
        </w:rPr>
        <w:t>°</w:t>
      </w:r>
      <w:r w:rsidRPr="003F14A1">
        <w:rPr>
          <w:sz w:val="23"/>
          <w:szCs w:val="23"/>
        </w:rPr>
        <w:t xml:space="preserve"> Nos casos omissos</w:t>
      </w:r>
      <w:proofErr w:type="gramStart"/>
      <w:r w:rsidRPr="003F14A1">
        <w:rPr>
          <w:sz w:val="23"/>
          <w:szCs w:val="23"/>
        </w:rPr>
        <w:t>, serão</w:t>
      </w:r>
      <w:proofErr w:type="gramEnd"/>
      <w:r w:rsidRPr="003F14A1">
        <w:rPr>
          <w:sz w:val="23"/>
          <w:szCs w:val="23"/>
        </w:rPr>
        <w:t xml:space="preserve"> utilizadas, subsidiariamente, as normas constitucionais aplicáveis, as normas da legislação profissional vigente (Lei n</w:t>
      </w:r>
      <w:r>
        <w:rPr>
          <w:sz w:val="23"/>
          <w:szCs w:val="23"/>
        </w:rPr>
        <w:t>°</w:t>
      </w:r>
      <w:r w:rsidRPr="003F14A1">
        <w:rPr>
          <w:sz w:val="23"/>
          <w:szCs w:val="23"/>
        </w:rPr>
        <w:t xml:space="preserve"> 12.378, de 31 de dezembro de 2010), as normas que regulam o processo administrativo no âmbito da Administração Pública Federal (Lei n</w:t>
      </w:r>
      <w:r>
        <w:rPr>
          <w:sz w:val="23"/>
          <w:szCs w:val="23"/>
        </w:rPr>
        <w:t>°</w:t>
      </w:r>
      <w:r w:rsidRPr="003F14A1">
        <w:rPr>
          <w:sz w:val="23"/>
          <w:szCs w:val="23"/>
        </w:rPr>
        <w:t xml:space="preserve"> 9.784, de 29 de janeiro de 1999), as demais normas do direito administrativo e as normas das legislações civil e penal brasileiras.</w:t>
      </w:r>
    </w:p>
    <w:p w:rsidR="00967E6F" w:rsidRPr="003F14A1"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II</w:t>
      </w:r>
    </w:p>
    <w:p w:rsidR="00967E6F" w:rsidRPr="003F14A1" w:rsidRDefault="00967E6F" w:rsidP="00967E6F">
      <w:pPr>
        <w:jc w:val="center"/>
        <w:rPr>
          <w:sz w:val="23"/>
          <w:szCs w:val="23"/>
        </w:rPr>
      </w:pPr>
      <w:r w:rsidRPr="003F14A1">
        <w:rPr>
          <w:sz w:val="23"/>
          <w:szCs w:val="23"/>
        </w:rPr>
        <w:t>DOS ÓRGÃOS ÉTICO-DISCIPLINARES</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w:t>
      </w:r>
    </w:p>
    <w:p w:rsidR="00967E6F" w:rsidRPr="00934B05" w:rsidRDefault="00967E6F" w:rsidP="00967E6F">
      <w:pPr>
        <w:jc w:val="center"/>
        <w:rPr>
          <w:sz w:val="23"/>
          <w:szCs w:val="23"/>
        </w:rPr>
      </w:pPr>
      <w:r w:rsidRPr="00934B05">
        <w:rPr>
          <w:b/>
          <w:sz w:val="23"/>
          <w:szCs w:val="23"/>
        </w:rPr>
        <w:t>Das Comissões de Ética e Disciplina dos CAU/UF (CED/UF)</w:t>
      </w:r>
    </w:p>
    <w:p w:rsidR="00967E6F" w:rsidRPr="003F14A1" w:rsidRDefault="00967E6F" w:rsidP="00967E6F">
      <w:pPr>
        <w:jc w:val="both"/>
        <w:rPr>
          <w:sz w:val="23"/>
          <w:szCs w:val="23"/>
        </w:rPr>
      </w:pPr>
    </w:p>
    <w:p w:rsidR="00967E6F" w:rsidRPr="007964E9" w:rsidRDefault="00967E6F" w:rsidP="00967E6F">
      <w:pPr>
        <w:jc w:val="both"/>
        <w:rPr>
          <w:sz w:val="23"/>
          <w:szCs w:val="23"/>
        </w:rPr>
      </w:pPr>
      <w:r w:rsidRPr="007964E9">
        <w:rPr>
          <w:sz w:val="23"/>
          <w:szCs w:val="23"/>
        </w:rPr>
        <w:t>Art. 5</w:t>
      </w:r>
      <w:r>
        <w:rPr>
          <w:sz w:val="23"/>
          <w:szCs w:val="23"/>
        </w:rPr>
        <w:t>°</w:t>
      </w:r>
      <w:r w:rsidRPr="007964E9">
        <w:rPr>
          <w:sz w:val="23"/>
          <w:szCs w:val="23"/>
        </w:rPr>
        <w:t xml:space="preserve"> Às Comissões de Ética e Disciplina dos CAU/UF (CED/UF) competem </w:t>
      </w:r>
      <w:proofErr w:type="gramStart"/>
      <w:r w:rsidRPr="007964E9">
        <w:rPr>
          <w:sz w:val="23"/>
          <w:szCs w:val="23"/>
        </w:rPr>
        <w:t>a</w:t>
      </w:r>
      <w:proofErr w:type="gramEnd"/>
      <w:r w:rsidRPr="007964E9">
        <w:rPr>
          <w:sz w:val="23"/>
          <w:szCs w:val="23"/>
        </w:rPr>
        <w:t xml:space="preserve"> análise de admissibilidade das infrações levadas ao conhecimento dos CAU/UF pelos meios regulamentares, bem como a instauração e a instrução dos processos ético-disciplinares, nos termos desta </w:t>
      </w:r>
      <w:r>
        <w:rPr>
          <w:sz w:val="23"/>
          <w:szCs w:val="23"/>
        </w:rPr>
        <w:t>R</w:t>
      </w:r>
      <w:r w:rsidRPr="007964E9">
        <w:rPr>
          <w:sz w:val="23"/>
          <w:szCs w:val="23"/>
        </w:rPr>
        <w:t>esolução.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lastRenderedPageBreak/>
        <w:t>§ 1</w:t>
      </w:r>
      <w:r>
        <w:rPr>
          <w:sz w:val="23"/>
          <w:szCs w:val="23"/>
        </w:rPr>
        <w:t>°</w:t>
      </w:r>
      <w:r w:rsidRPr="003F14A1">
        <w:rPr>
          <w:sz w:val="23"/>
          <w:szCs w:val="23"/>
        </w:rPr>
        <w:t xml:space="preserve"> As CED/UF poderão atuar como instância conciliadora, preliminarmente ou no curso da instrução, com o objetivo de pacificar e resolver os conflitos geradores da denúncia por </w:t>
      </w:r>
      <w:proofErr w:type="gramStart"/>
      <w:r w:rsidRPr="003F14A1">
        <w:rPr>
          <w:sz w:val="23"/>
          <w:szCs w:val="23"/>
        </w:rPr>
        <w:t>infração ético-disciplinar entre as partes envolvidas</w:t>
      </w:r>
      <w:proofErr w:type="gramEnd"/>
      <w:r w:rsidRPr="003F14A1">
        <w:rPr>
          <w:sz w:val="23"/>
          <w:szCs w:val="23"/>
        </w:rPr>
        <w:t>, conforme procedimento de conciliação a ser estabelecido por ato normativo d</w:t>
      </w:r>
      <w:r>
        <w:rPr>
          <w:sz w:val="23"/>
          <w:szCs w:val="23"/>
        </w:rPr>
        <w:t xml:space="preserve">e cada </w:t>
      </w:r>
      <w:r w:rsidRPr="003F14A1">
        <w:rPr>
          <w:sz w:val="23"/>
          <w:szCs w:val="23"/>
        </w:rPr>
        <w:t xml:space="preserve">CAU/UF, respeitadas as disposições desta </w:t>
      </w:r>
      <w:r>
        <w:rPr>
          <w:sz w:val="23"/>
          <w:szCs w:val="23"/>
        </w:rPr>
        <w:t>R</w:t>
      </w:r>
      <w:r w:rsidRPr="003F14A1">
        <w:rPr>
          <w:sz w:val="23"/>
          <w:szCs w:val="23"/>
        </w:rPr>
        <w:t xml:space="preserve">esolução </w:t>
      </w:r>
      <w:r w:rsidRPr="00F13C45">
        <w:rPr>
          <w:sz w:val="23"/>
          <w:szCs w:val="23"/>
        </w:rPr>
        <w:t>(art. 91).</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Os CAU/UF deverão colocar à disposição das CED/UF agentes com a incumbência de apoiar as reuniões, aos quais </w:t>
      </w:r>
      <w:r>
        <w:rPr>
          <w:sz w:val="23"/>
          <w:szCs w:val="23"/>
        </w:rPr>
        <w:t>caberão</w:t>
      </w:r>
      <w:r w:rsidRPr="003F14A1">
        <w:rPr>
          <w:sz w:val="23"/>
          <w:szCs w:val="23"/>
        </w:rPr>
        <w:t xml:space="preserve"> lavrar atas e termos de depoimento e executar atividades administrativas e de assessoramento, inclusive técnico e jurídico, necessários ao seu funcionamento.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3</w:t>
      </w:r>
      <w:r>
        <w:rPr>
          <w:sz w:val="23"/>
          <w:szCs w:val="23"/>
        </w:rPr>
        <w:t>°</w:t>
      </w:r>
      <w:r w:rsidRPr="003F14A1">
        <w:rPr>
          <w:sz w:val="23"/>
          <w:szCs w:val="23"/>
        </w:rPr>
        <w:t xml:space="preserve"> Inexistindo Comissão de Ética e Disciplina na estrutura </w:t>
      </w:r>
      <w:r w:rsidRPr="00BD2213">
        <w:rPr>
          <w:sz w:val="23"/>
          <w:szCs w:val="23"/>
        </w:rPr>
        <w:t>organizacional</w:t>
      </w:r>
      <w:r w:rsidRPr="003F14A1">
        <w:rPr>
          <w:sz w:val="23"/>
          <w:szCs w:val="23"/>
        </w:rPr>
        <w:t xml:space="preserve"> do CAU/UF, a condução do processo ético-disciplinar</w:t>
      </w:r>
      <w:r>
        <w:rPr>
          <w:sz w:val="23"/>
          <w:szCs w:val="23"/>
        </w:rPr>
        <w:t>,</w:t>
      </w:r>
      <w:r w:rsidRPr="003F14A1">
        <w:rPr>
          <w:sz w:val="23"/>
          <w:szCs w:val="23"/>
        </w:rPr>
        <w:t xml:space="preserve"> quanto à instauração e à instrução</w:t>
      </w:r>
      <w:r>
        <w:rPr>
          <w:sz w:val="23"/>
          <w:szCs w:val="23"/>
        </w:rPr>
        <w:t>,</w:t>
      </w:r>
      <w:r w:rsidRPr="003F14A1">
        <w:rPr>
          <w:sz w:val="23"/>
          <w:szCs w:val="23"/>
        </w:rPr>
        <w:t xml:space="preserve"> caberá à comissão competente em razão da matéria.</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II</w:t>
      </w:r>
    </w:p>
    <w:p w:rsidR="00967E6F" w:rsidRPr="00934B05" w:rsidRDefault="00967E6F" w:rsidP="00967E6F">
      <w:pPr>
        <w:jc w:val="center"/>
        <w:rPr>
          <w:b/>
          <w:sz w:val="23"/>
          <w:szCs w:val="23"/>
        </w:rPr>
      </w:pPr>
      <w:r w:rsidRPr="00934B05">
        <w:rPr>
          <w:b/>
          <w:sz w:val="23"/>
          <w:szCs w:val="23"/>
        </w:rPr>
        <w:t>Dos Plenários dos CAU/UF</w:t>
      </w:r>
    </w:p>
    <w:p w:rsidR="00967E6F" w:rsidRPr="003F14A1" w:rsidRDefault="00967E6F" w:rsidP="00967E6F">
      <w:pPr>
        <w:jc w:val="both"/>
        <w:rPr>
          <w:sz w:val="23"/>
          <w:szCs w:val="23"/>
        </w:rPr>
      </w:pPr>
    </w:p>
    <w:p w:rsidR="00967E6F" w:rsidRDefault="00967E6F" w:rsidP="00967E6F">
      <w:pPr>
        <w:jc w:val="both"/>
        <w:rPr>
          <w:sz w:val="23"/>
          <w:szCs w:val="23"/>
        </w:rPr>
      </w:pPr>
      <w:r w:rsidRPr="00F13C45">
        <w:rPr>
          <w:sz w:val="23"/>
          <w:szCs w:val="23"/>
        </w:rPr>
        <w:t>Art. 6</w:t>
      </w:r>
      <w:r>
        <w:rPr>
          <w:sz w:val="23"/>
          <w:szCs w:val="23"/>
        </w:rPr>
        <w:t>°</w:t>
      </w:r>
      <w:r w:rsidRPr="00F13C45">
        <w:rPr>
          <w:sz w:val="23"/>
          <w:szCs w:val="23"/>
        </w:rPr>
        <w:t xml:space="preserve"> Aos Plenários dos CAU/UF compete o julgamento dos processos ético-disciplinares mediante apreciação do relatório e voto fundamentado aprovado pelas respectivas CED/UF, nos termos desta Resolução.</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III</w:t>
      </w:r>
    </w:p>
    <w:p w:rsidR="00967E6F" w:rsidRPr="000D309D" w:rsidRDefault="00967E6F" w:rsidP="00967E6F">
      <w:pPr>
        <w:jc w:val="center"/>
        <w:rPr>
          <w:sz w:val="23"/>
          <w:szCs w:val="23"/>
        </w:rPr>
      </w:pPr>
      <w:r w:rsidRPr="000D309D">
        <w:rPr>
          <w:b/>
          <w:sz w:val="23"/>
          <w:szCs w:val="23"/>
        </w:rPr>
        <w:t>Da Comissão de Ética e Disciplina do CAU/BR (CED-CAU/BR)</w:t>
      </w:r>
    </w:p>
    <w:p w:rsidR="00967E6F" w:rsidRPr="000D309D" w:rsidRDefault="00967E6F" w:rsidP="00967E6F">
      <w:pPr>
        <w:jc w:val="both"/>
        <w:rPr>
          <w:sz w:val="23"/>
          <w:szCs w:val="23"/>
        </w:rPr>
      </w:pPr>
    </w:p>
    <w:p w:rsidR="00967E6F" w:rsidRPr="003F14A1" w:rsidRDefault="00967E6F" w:rsidP="00967E6F">
      <w:pPr>
        <w:jc w:val="both"/>
        <w:rPr>
          <w:sz w:val="23"/>
          <w:szCs w:val="23"/>
        </w:rPr>
      </w:pPr>
      <w:r w:rsidRPr="000D309D">
        <w:rPr>
          <w:sz w:val="23"/>
          <w:szCs w:val="23"/>
        </w:rPr>
        <w:t>Art. 7</w:t>
      </w:r>
      <w:r>
        <w:rPr>
          <w:sz w:val="23"/>
          <w:szCs w:val="23"/>
        </w:rPr>
        <w:t>°</w:t>
      </w:r>
      <w:r w:rsidRPr="000D309D">
        <w:rPr>
          <w:sz w:val="23"/>
          <w:szCs w:val="23"/>
        </w:rPr>
        <w:t xml:space="preserve"> À Comissão de Ética e Disciplina do CAU/BR (CED-CAU/BR) competem </w:t>
      </w:r>
      <w:proofErr w:type="gramStart"/>
      <w:r w:rsidRPr="000D309D">
        <w:rPr>
          <w:sz w:val="23"/>
          <w:szCs w:val="23"/>
        </w:rPr>
        <w:t>a</w:t>
      </w:r>
      <w:proofErr w:type="gramEnd"/>
      <w:r w:rsidRPr="000D309D">
        <w:rPr>
          <w:sz w:val="23"/>
          <w:szCs w:val="23"/>
        </w:rPr>
        <w:t xml:space="preserve"> análise de</w:t>
      </w:r>
      <w:r w:rsidRPr="003F14A1">
        <w:rPr>
          <w:sz w:val="23"/>
          <w:szCs w:val="23"/>
        </w:rPr>
        <w:t xml:space="preserve"> admissibilidade e a apreciação dos recursos interpostos contra as decisões dos Plenários dos CAU/UF em matéria ético</w:t>
      </w:r>
      <w:r>
        <w:rPr>
          <w:sz w:val="23"/>
          <w:szCs w:val="23"/>
        </w:rPr>
        <w:t>-disciplinar, nos termos desta R</w:t>
      </w:r>
      <w:r w:rsidRPr="003F14A1">
        <w:rPr>
          <w:sz w:val="23"/>
          <w:szCs w:val="23"/>
        </w:rPr>
        <w:t>esolução.</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IV</w:t>
      </w:r>
    </w:p>
    <w:p w:rsidR="00967E6F" w:rsidRPr="003F14A1" w:rsidRDefault="00967E6F" w:rsidP="00967E6F">
      <w:pPr>
        <w:jc w:val="center"/>
        <w:rPr>
          <w:sz w:val="23"/>
          <w:szCs w:val="23"/>
        </w:rPr>
      </w:pPr>
      <w:r w:rsidRPr="00934B05">
        <w:rPr>
          <w:b/>
          <w:sz w:val="23"/>
          <w:szCs w:val="23"/>
        </w:rPr>
        <w:t>Do Plenário do CAU/BR</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8722A1">
        <w:rPr>
          <w:sz w:val="23"/>
          <w:szCs w:val="23"/>
        </w:rPr>
        <w:t>Art. 8</w:t>
      </w:r>
      <w:r>
        <w:rPr>
          <w:sz w:val="23"/>
          <w:szCs w:val="23"/>
        </w:rPr>
        <w:t>°</w:t>
      </w:r>
      <w:r w:rsidRPr="008722A1">
        <w:rPr>
          <w:sz w:val="23"/>
          <w:szCs w:val="23"/>
        </w:rPr>
        <w:t xml:space="preserve"> Ao Plenário do CAU/BR compete o julgamento dos recursos interpostos contra as decisões dos Plenários dos CAU/UF em matéria ético-disciplinar</w:t>
      </w:r>
      <w:r>
        <w:rPr>
          <w:sz w:val="23"/>
          <w:szCs w:val="23"/>
        </w:rPr>
        <w:t>, fazendo-o</w:t>
      </w:r>
      <w:r w:rsidRPr="008722A1">
        <w:rPr>
          <w:sz w:val="23"/>
          <w:szCs w:val="23"/>
        </w:rPr>
        <w:t xml:space="preserve"> mediante apreciação do relatório e voto fundamentado aprovado pela </w:t>
      </w:r>
      <w:r w:rsidRPr="000D309D">
        <w:rPr>
          <w:sz w:val="23"/>
          <w:szCs w:val="23"/>
        </w:rPr>
        <w:t>CED-CAU/BR, nos</w:t>
      </w:r>
      <w:r w:rsidRPr="008722A1">
        <w:rPr>
          <w:sz w:val="23"/>
          <w:szCs w:val="23"/>
        </w:rPr>
        <w:t xml:space="preserve"> termos desta Resolução.</w:t>
      </w:r>
    </w:p>
    <w:p w:rsidR="00967E6F" w:rsidRPr="003F14A1"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III</w:t>
      </w:r>
    </w:p>
    <w:p w:rsidR="00967E6F" w:rsidRPr="003F14A1" w:rsidRDefault="00967E6F" w:rsidP="00967E6F">
      <w:pPr>
        <w:jc w:val="center"/>
        <w:rPr>
          <w:sz w:val="23"/>
          <w:szCs w:val="23"/>
        </w:rPr>
      </w:pPr>
      <w:r w:rsidRPr="003F14A1">
        <w:rPr>
          <w:sz w:val="23"/>
          <w:szCs w:val="23"/>
        </w:rPr>
        <w:t>DA INSTAURAÇÃO DO PROCESSO</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w:t>
      </w:r>
    </w:p>
    <w:p w:rsidR="00967E6F" w:rsidRPr="00934B05" w:rsidRDefault="00967E6F" w:rsidP="00967E6F">
      <w:pPr>
        <w:jc w:val="center"/>
        <w:rPr>
          <w:b/>
          <w:sz w:val="23"/>
          <w:szCs w:val="23"/>
        </w:rPr>
      </w:pPr>
      <w:r w:rsidRPr="00934B05">
        <w:rPr>
          <w:b/>
          <w:sz w:val="23"/>
          <w:szCs w:val="23"/>
        </w:rPr>
        <w:t>Das Formas de Instauração</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Subseção I</w:t>
      </w:r>
    </w:p>
    <w:p w:rsidR="00967E6F" w:rsidRPr="00934B05" w:rsidRDefault="00967E6F" w:rsidP="00967E6F">
      <w:pPr>
        <w:jc w:val="center"/>
        <w:rPr>
          <w:b/>
          <w:sz w:val="23"/>
          <w:szCs w:val="23"/>
        </w:rPr>
      </w:pPr>
      <w:r w:rsidRPr="00934B05">
        <w:rPr>
          <w:b/>
          <w:sz w:val="23"/>
          <w:szCs w:val="23"/>
        </w:rPr>
        <w:t>Disposições Gerais</w:t>
      </w:r>
    </w:p>
    <w:p w:rsidR="00967E6F"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9</w:t>
      </w:r>
      <w:r>
        <w:rPr>
          <w:sz w:val="23"/>
          <w:szCs w:val="23"/>
        </w:rPr>
        <w:t>°</w:t>
      </w:r>
      <w:r w:rsidRPr="003F14A1">
        <w:rPr>
          <w:sz w:val="23"/>
          <w:szCs w:val="23"/>
        </w:rPr>
        <w:t xml:space="preserve"> O processo ético-disciplinar </w:t>
      </w:r>
      <w:r>
        <w:rPr>
          <w:sz w:val="23"/>
          <w:szCs w:val="23"/>
        </w:rPr>
        <w:t xml:space="preserve">será instaurado </w:t>
      </w:r>
      <w:r w:rsidRPr="003F14A1">
        <w:rPr>
          <w:sz w:val="23"/>
          <w:szCs w:val="23"/>
        </w:rPr>
        <w:t>de ofício ou mediante representação do interessado.</w:t>
      </w:r>
    </w:p>
    <w:p w:rsidR="00967E6F" w:rsidRPr="003F14A1" w:rsidRDefault="00967E6F" w:rsidP="00967E6F">
      <w:pPr>
        <w:jc w:val="both"/>
        <w:rPr>
          <w:sz w:val="23"/>
          <w:szCs w:val="23"/>
        </w:rPr>
      </w:pPr>
    </w:p>
    <w:p w:rsidR="00967E6F" w:rsidRPr="000A33EB" w:rsidRDefault="00967E6F" w:rsidP="00967E6F">
      <w:pPr>
        <w:jc w:val="both"/>
        <w:rPr>
          <w:sz w:val="23"/>
          <w:szCs w:val="23"/>
        </w:rPr>
      </w:pPr>
      <w:r w:rsidRPr="00031118">
        <w:rPr>
          <w:sz w:val="23"/>
          <w:szCs w:val="23"/>
        </w:rPr>
        <w:lastRenderedPageBreak/>
        <w:t>§ 1° A instauração do processo ético-disciplinar mediante representação se dará por meio de denúncia escrita</w:t>
      </w:r>
      <w:r w:rsidR="002E670C" w:rsidRPr="00031118">
        <w:rPr>
          <w:sz w:val="23"/>
          <w:szCs w:val="23"/>
        </w:rPr>
        <w:t xml:space="preserve"> e </w:t>
      </w:r>
      <w:r w:rsidRPr="00031118">
        <w:rPr>
          <w:sz w:val="23"/>
          <w:szCs w:val="23"/>
        </w:rPr>
        <w:t>identificada.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A instauração</w:t>
      </w:r>
      <w:r>
        <w:rPr>
          <w:sz w:val="23"/>
          <w:szCs w:val="23"/>
        </w:rPr>
        <w:t>,</w:t>
      </w:r>
      <w:r w:rsidRPr="003F14A1">
        <w:rPr>
          <w:sz w:val="23"/>
          <w:szCs w:val="23"/>
        </w:rPr>
        <w:t xml:space="preserve"> de ofício</w:t>
      </w:r>
      <w:r>
        <w:rPr>
          <w:sz w:val="23"/>
          <w:szCs w:val="23"/>
        </w:rPr>
        <w:t>,</w:t>
      </w:r>
      <w:r w:rsidRPr="003F14A1">
        <w:rPr>
          <w:sz w:val="23"/>
          <w:szCs w:val="23"/>
        </w:rPr>
        <w:t xml:space="preserve"> do processo ético-disciplinar se d</w:t>
      </w:r>
      <w:r>
        <w:rPr>
          <w:sz w:val="23"/>
          <w:szCs w:val="23"/>
        </w:rPr>
        <w:t>ar</w:t>
      </w:r>
      <w:r w:rsidRPr="003F14A1">
        <w:rPr>
          <w:sz w:val="23"/>
          <w:szCs w:val="23"/>
        </w:rPr>
        <w:t xml:space="preserve">á em </w:t>
      </w:r>
      <w:r>
        <w:rPr>
          <w:sz w:val="23"/>
          <w:szCs w:val="23"/>
        </w:rPr>
        <w:t>razão</w:t>
      </w:r>
      <w:r w:rsidRPr="003F14A1">
        <w:rPr>
          <w:sz w:val="23"/>
          <w:szCs w:val="23"/>
        </w:rPr>
        <w:t xml:space="preserve"> do conhecimento do fato por meio de atividade fiscalizatória a cargo d</w:t>
      </w:r>
      <w:r>
        <w:rPr>
          <w:sz w:val="23"/>
          <w:szCs w:val="23"/>
        </w:rPr>
        <w:t>e</w:t>
      </w:r>
      <w:r w:rsidRPr="003F14A1">
        <w:rPr>
          <w:sz w:val="23"/>
          <w:szCs w:val="23"/>
        </w:rPr>
        <w:t xml:space="preserve"> agente de fiscalização do CAU/UF, de </w:t>
      </w:r>
      <w:r w:rsidRPr="00EA3325">
        <w:rPr>
          <w:sz w:val="23"/>
          <w:szCs w:val="23"/>
        </w:rPr>
        <w:t xml:space="preserve">comunicação de autoridade </w:t>
      </w:r>
      <w:r w:rsidRPr="000D309D">
        <w:rPr>
          <w:sz w:val="23"/>
          <w:szCs w:val="23"/>
        </w:rPr>
        <w:t>competente, de denúncia de fonte não identificada ou</w:t>
      </w:r>
      <w:r w:rsidRPr="00EA3325">
        <w:rPr>
          <w:sz w:val="23"/>
          <w:szCs w:val="23"/>
        </w:rPr>
        <w:t xml:space="preserve"> de qualquer outra fonte idônea.</w:t>
      </w:r>
    </w:p>
    <w:p w:rsidR="00967E6F" w:rsidRDefault="00967E6F" w:rsidP="00967E6F">
      <w:pPr>
        <w:jc w:val="both"/>
        <w:rPr>
          <w:sz w:val="23"/>
          <w:szCs w:val="23"/>
        </w:rPr>
      </w:pPr>
    </w:p>
    <w:p w:rsidR="00967E6F" w:rsidRDefault="00967E6F" w:rsidP="00967E6F">
      <w:pPr>
        <w:jc w:val="both"/>
        <w:rPr>
          <w:sz w:val="23"/>
          <w:szCs w:val="23"/>
        </w:rPr>
      </w:pPr>
      <w:r w:rsidRPr="003F14A1">
        <w:rPr>
          <w:sz w:val="23"/>
          <w:szCs w:val="23"/>
        </w:rPr>
        <w:t xml:space="preserve">Art. </w:t>
      </w:r>
      <w:r>
        <w:rPr>
          <w:sz w:val="23"/>
          <w:szCs w:val="23"/>
        </w:rPr>
        <w:t>10</w:t>
      </w:r>
      <w:r w:rsidRPr="003F14A1">
        <w:rPr>
          <w:sz w:val="23"/>
          <w:szCs w:val="23"/>
        </w:rPr>
        <w:t>. A instauração</w:t>
      </w:r>
      <w:r>
        <w:rPr>
          <w:sz w:val="23"/>
          <w:szCs w:val="23"/>
        </w:rPr>
        <w:t>,</w:t>
      </w:r>
      <w:r w:rsidRPr="003F14A1">
        <w:rPr>
          <w:sz w:val="23"/>
          <w:szCs w:val="23"/>
        </w:rPr>
        <w:t xml:space="preserve"> de ofício</w:t>
      </w:r>
      <w:r>
        <w:rPr>
          <w:sz w:val="23"/>
          <w:szCs w:val="23"/>
        </w:rPr>
        <w:t>,</w:t>
      </w:r>
      <w:r w:rsidRPr="003F14A1">
        <w:rPr>
          <w:sz w:val="23"/>
          <w:szCs w:val="23"/>
        </w:rPr>
        <w:t xml:space="preserve"> do processo ético-disciplinar condiciona-se à verificação cautelosa dos fatos levados ao conhecimento dos CAU/UF ou dos quais tenham tomado conhecimento, devendo o relator, sempre que for </w:t>
      </w:r>
      <w:r w:rsidRPr="000A33EB">
        <w:rPr>
          <w:sz w:val="23"/>
          <w:szCs w:val="23"/>
        </w:rPr>
        <w:t>necessário</w:t>
      </w:r>
      <w:r w:rsidRPr="003F14A1">
        <w:rPr>
          <w:sz w:val="23"/>
          <w:szCs w:val="23"/>
        </w:rPr>
        <w:t xml:space="preserve">, determinar as </w:t>
      </w:r>
      <w:r w:rsidRPr="00EF7E90">
        <w:rPr>
          <w:sz w:val="23"/>
          <w:szCs w:val="23"/>
        </w:rPr>
        <w:t>diligências adequadas à</w:t>
      </w:r>
      <w:r w:rsidRPr="003F14A1">
        <w:rPr>
          <w:sz w:val="23"/>
          <w:szCs w:val="23"/>
        </w:rPr>
        <w:t xml:space="preserve"> constatação da veracidade dos fatos e da existência de indícios mínimos que indiquem a inadequação ética da conduta </w:t>
      </w:r>
      <w:r w:rsidRPr="00EA3325">
        <w:rPr>
          <w:sz w:val="23"/>
          <w:szCs w:val="23"/>
        </w:rPr>
        <w:t xml:space="preserve">do </w:t>
      </w:r>
      <w:r w:rsidRPr="000D309D">
        <w:rPr>
          <w:sz w:val="23"/>
          <w:szCs w:val="23"/>
        </w:rPr>
        <w:t>profissional denunciado.</w:t>
      </w:r>
    </w:p>
    <w:p w:rsidR="00967E6F" w:rsidRDefault="00967E6F" w:rsidP="00967E6F">
      <w:pPr>
        <w:jc w:val="both"/>
        <w:rPr>
          <w:sz w:val="23"/>
          <w:szCs w:val="23"/>
        </w:rPr>
      </w:pPr>
    </w:p>
    <w:p w:rsidR="00967E6F" w:rsidRDefault="00967E6F" w:rsidP="00967E6F">
      <w:pPr>
        <w:jc w:val="both"/>
        <w:rPr>
          <w:color w:val="00B050"/>
          <w:sz w:val="23"/>
          <w:szCs w:val="23"/>
        </w:rPr>
      </w:pPr>
      <w:r w:rsidRPr="008722A1">
        <w:rPr>
          <w:sz w:val="23"/>
          <w:szCs w:val="23"/>
        </w:rPr>
        <w:t>Parágrafo único. A tramitação</w:t>
      </w:r>
      <w:r>
        <w:rPr>
          <w:sz w:val="23"/>
          <w:szCs w:val="23"/>
        </w:rPr>
        <w:t>,</w:t>
      </w:r>
      <w:r w:rsidRPr="008722A1">
        <w:rPr>
          <w:sz w:val="23"/>
          <w:szCs w:val="23"/>
        </w:rPr>
        <w:t xml:space="preserve"> de ofício</w:t>
      </w:r>
      <w:r>
        <w:rPr>
          <w:sz w:val="23"/>
          <w:szCs w:val="23"/>
        </w:rPr>
        <w:t>,</w:t>
      </w:r>
      <w:r w:rsidRPr="008722A1">
        <w:rPr>
          <w:sz w:val="23"/>
          <w:szCs w:val="23"/>
        </w:rPr>
        <w:t xml:space="preserve"> do processo ético-disciplinar seguirá, no que couber, o trâmite da denúncia, nos termos desta Resolução.</w:t>
      </w:r>
    </w:p>
    <w:p w:rsidR="00967E6F"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Subseção II</w:t>
      </w:r>
    </w:p>
    <w:p w:rsidR="00967E6F" w:rsidRPr="00934B05" w:rsidRDefault="00967E6F" w:rsidP="00967E6F">
      <w:pPr>
        <w:jc w:val="center"/>
        <w:rPr>
          <w:b/>
          <w:sz w:val="23"/>
          <w:szCs w:val="23"/>
        </w:rPr>
      </w:pPr>
      <w:r w:rsidRPr="00934B05">
        <w:rPr>
          <w:b/>
          <w:sz w:val="23"/>
          <w:szCs w:val="23"/>
        </w:rPr>
        <w:t>Dos Requisitos da Denúncia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492A13">
        <w:rPr>
          <w:sz w:val="23"/>
          <w:szCs w:val="23"/>
        </w:rPr>
        <w:t>Art. 11.</w:t>
      </w:r>
      <w:r w:rsidRPr="003F14A1">
        <w:rPr>
          <w:sz w:val="23"/>
          <w:szCs w:val="23"/>
        </w:rPr>
        <w:t xml:space="preserve"> A denúncia deverá conter:</w:t>
      </w:r>
    </w:p>
    <w:p w:rsidR="00967E6F" w:rsidRPr="00E022E1" w:rsidRDefault="00967E6F" w:rsidP="00967E6F">
      <w:pPr>
        <w:jc w:val="both"/>
        <w:rPr>
          <w:sz w:val="23"/>
          <w:szCs w:val="23"/>
        </w:rPr>
      </w:pPr>
    </w:p>
    <w:p w:rsidR="00967E6F" w:rsidRPr="00E022E1" w:rsidRDefault="00967E6F" w:rsidP="00967E6F">
      <w:pPr>
        <w:jc w:val="both"/>
        <w:rPr>
          <w:sz w:val="23"/>
          <w:szCs w:val="23"/>
        </w:rPr>
      </w:pPr>
      <w:r w:rsidRPr="00E022E1">
        <w:rPr>
          <w:sz w:val="23"/>
          <w:szCs w:val="23"/>
        </w:rPr>
        <w:t>I - a identificação do denunciante, com nome, qualificação, endereço e correio eletrônico;</w:t>
      </w:r>
    </w:p>
    <w:p w:rsidR="00967E6F" w:rsidRPr="00E022E1" w:rsidRDefault="00967E6F" w:rsidP="00967E6F">
      <w:pPr>
        <w:jc w:val="both"/>
        <w:rPr>
          <w:sz w:val="23"/>
          <w:szCs w:val="23"/>
        </w:rPr>
      </w:pPr>
    </w:p>
    <w:p w:rsidR="00967E6F" w:rsidRPr="00E022E1" w:rsidRDefault="00967E6F" w:rsidP="00967E6F">
      <w:pPr>
        <w:jc w:val="both"/>
        <w:rPr>
          <w:sz w:val="23"/>
          <w:szCs w:val="23"/>
        </w:rPr>
      </w:pPr>
      <w:r w:rsidRPr="00E022E1">
        <w:rPr>
          <w:sz w:val="23"/>
          <w:szCs w:val="23"/>
        </w:rPr>
        <w:t>II - a identificação do profissional arquiteto e urbanista denunciado, com nome completo, incluindo, se possível, número de registro no CAU, endereço e CPF;</w:t>
      </w:r>
    </w:p>
    <w:p w:rsidR="00967E6F" w:rsidRPr="00E022E1" w:rsidRDefault="00967E6F" w:rsidP="00967E6F">
      <w:pPr>
        <w:jc w:val="both"/>
        <w:rPr>
          <w:sz w:val="23"/>
          <w:szCs w:val="23"/>
        </w:rPr>
      </w:pPr>
    </w:p>
    <w:p w:rsidR="00967E6F" w:rsidRPr="00E022E1" w:rsidRDefault="00967E6F" w:rsidP="00967E6F">
      <w:pPr>
        <w:jc w:val="both"/>
        <w:rPr>
          <w:sz w:val="23"/>
          <w:szCs w:val="23"/>
        </w:rPr>
      </w:pPr>
      <w:r w:rsidRPr="00E022E1">
        <w:rPr>
          <w:sz w:val="23"/>
          <w:szCs w:val="23"/>
        </w:rPr>
        <w:t>III - a narração dos fatos que a motivam, de forma que permita verificar a existência, em tese, de infração ético-disciplinar, indicando a data de ocorrência de cada fato;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IV - os documentos que eventualmente a instruam e a indicação de outras provas a ser</w:t>
      </w:r>
      <w:r>
        <w:rPr>
          <w:sz w:val="23"/>
          <w:szCs w:val="23"/>
        </w:rPr>
        <w:t>em</w:t>
      </w:r>
      <w:r w:rsidRPr="003F14A1">
        <w:rPr>
          <w:sz w:val="23"/>
          <w:szCs w:val="23"/>
        </w:rPr>
        <w:t xml:space="preserve"> produzidas, bem como, se for o caso, o rol de testemunhas, até o máximo de </w:t>
      </w:r>
      <w:proofErr w:type="gramStart"/>
      <w:r w:rsidRPr="003F14A1">
        <w:rPr>
          <w:sz w:val="23"/>
          <w:szCs w:val="23"/>
        </w:rPr>
        <w:t>5</w:t>
      </w:r>
      <w:proofErr w:type="gramEnd"/>
      <w:r w:rsidRPr="003F14A1">
        <w:rPr>
          <w:sz w:val="23"/>
          <w:szCs w:val="23"/>
        </w:rPr>
        <w:t xml:space="preserve"> (cinco);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 - a identificação dos Registros de Responsabilidade Técnica (RRT) relativos às atividades desenvolvidas</w:t>
      </w:r>
      <w:proofErr w:type="gramStart"/>
      <w:r w:rsidRPr="003F14A1">
        <w:rPr>
          <w:sz w:val="23"/>
          <w:szCs w:val="23"/>
        </w:rPr>
        <w:t>, se houver</w:t>
      </w:r>
      <w:proofErr w:type="gramEnd"/>
      <w:r w:rsidRPr="003F14A1">
        <w:rPr>
          <w:sz w:val="23"/>
          <w:szCs w:val="23"/>
        </w:rPr>
        <w:t>;</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VI - a indicação de pedido de sigilo do processo ético-disciplinar, se assim desejar, nos termos do § 1</w:t>
      </w:r>
      <w:r>
        <w:rPr>
          <w:sz w:val="23"/>
          <w:szCs w:val="23"/>
        </w:rPr>
        <w:t>°</w:t>
      </w:r>
      <w:r w:rsidRPr="003F14A1">
        <w:rPr>
          <w:sz w:val="23"/>
          <w:szCs w:val="23"/>
        </w:rPr>
        <w:t xml:space="preserve"> do art. 21 da Lei n</w:t>
      </w:r>
      <w:r>
        <w:rPr>
          <w:sz w:val="23"/>
          <w:szCs w:val="23"/>
        </w:rPr>
        <w:t>°</w:t>
      </w:r>
      <w:r w:rsidRPr="003F14A1">
        <w:rPr>
          <w:sz w:val="23"/>
          <w:szCs w:val="23"/>
        </w:rPr>
        <w:t xml:space="preserve"> 12.378, de 2010.</w:t>
      </w:r>
    </w:p>
    <w:p w:rsidR="00967E6F" w:rsidRPr="003F14A1" w:rsidRDefault="00967E6F" w:rsidP="00967E6F">
      <w:pPr>
        <w:jc w:val="both"/>
        <w:rPr>
          <w:sz w:val="23"/>
          <w:szCs w:val="23"/>
        </w:rPr>
      </w:pPr>
    </w:p>
    <w:p w:rsidR="00967E6F" w:rsidRPr="000B3855" w:rsidRDefault="00967E6F" w:rsidP="00967E6F">
      <w:pPr>
        <w:jc w:val="both"/>
        <w:rPr>
          <w:sz w:val="23"/>
          <w:szCs w:val="23"/>
        </w:rPr>
      </w:pPr>
      <w:r w:rsidRPr="000B3855">
        <w:rPr>
          <w:sz w:val="23"/>
          <w:szCs w:val="23"/>
        </w:rPr>
        <w:t>§ 1</w:t>
      </w:r>
      <w:r>
        <w:rPr>
          <w:sz w:val="23"/>
          <w:szCs w:val="23"/>
        </w:rPr>
        <w:t>°</w:t>
      </w:r>
      <w:r w:rsidRPr="000B3855">
        <w:rPr>
          <w:sz w:val="23"/>
          <w:szCs w:val="23"/>
        </w:rPr>
        <w:t xml:space="preserve"> Sempre que necessário, as informações constantes de bancos de dados dos CAU/UF e do CAU/BR devem ser utilizadas para complementar, ratificar ou retificar as informações constantes da denúncia.</w:t>
      </w:r>
    </w:p>
    <w:p w:rsidR="00967E6F" w:rsidRPr="000B3855" w:rsidRDefault="00967E6F" w:rsidP="00967E6F">
      <w:pPr>
        <w:jc w:val="both"/>
        <w:rPr>
          <w:sz w:val="23"/>
          <w:szCs w:val="23"/>
        </w:rPr>
      </w:pPr>
    </w:p>
    <w:p w:rsidR="00967E6F" w:rsidRPr="00FE37C9" w:rsidRDefault="00967E6F" w:rsidP="00967E6F">
      <w:pPr>
        <w:jc w:val="both"/>
        <w:rPr>
          <w:color w:val="000000"/>
          <w:sz w:val="23"/>
          <w:szCs w:val="23"/>
        </w:rPr>
      </w:pPr>
      <w:r w:rsidRPr="000B3855">
        <w:rPr>
          <w:color w:val="000000"/>
          <w:sz w:val="23"/>
          <w:szCs w:val="23"/>
        </w:rPr>
        <w:t>§ 2</w:t>
      </w:r>
      <w:r>
        <w:rPr>
          <w:color w:val="000000"/>
          <w:sz w:val="23"/>
          <w:szCs w:val="23"/>
        </w:rPr>
        <w:t>°</w:t>
      </w:r>
      <w:r w:rsidRPr="000B3855">
        <w:rPr>
          <w:color w:val="000000"/>
          <w:sz w:val="23"/>
          <w:szCs w:val="23"/>
        </w:rPr>
        <w:t xml:space="preserve"> A denúncia referente à negligência, imprudência, imperícia ou erro técnico deverá ser </w:t>
      </w:r>
      <w:r w:rsidRPr="00BD2213">
        <w:rPr>
          <w:color w:val="000000"/>
          <w:sz w:val="23"/>
          <w:szCs w:val="23"/>
        </w:rPr>
        <w:t>fundamentada, e, quando solicitado, ser instruída por um laudo técnico referente ao assunto.</w:t>
      </w:r>
    </w:p>
    <w:p w:rsidR="00967E6F"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Subseção III</w:t>
      </w:r>
    </w:p>
    <w:p w:rsidR="00967E6F" w:rsidRPr="00C63687" w:rsidRDefault="00967E6F" w:rsidP="00967E6F">
      <w:pPr>
        <w:jc w:val="center"/>
        <w:rPr>
          <w:color w:val="00B050"/>
          <w:sz w:val="23"/>
          <w:szCs w:val="23"/>
        </w:rPr>
      </w:pPr>
      <w:r w:rsidRPr="00934B05">
        <w:rPr>
          <w:b/>
          <w:sz w:val="23"/>
          <w:szCs w:val="23"/>
        </w:rPr>
        <w:t>Da Instauração por meio de Atividade Fiscalizatória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EA3325">
        <w:rPr>
          <w:sz w:val="23"/>
          <w:szCs w:val="23"/>
        </w:rPr>
        <w:lastRenderedPageBreak/>
        <w:t>Art. 12. A instauração</w:t>
      </w:r>
      <w:r>
        <w:rPr>
          <w:sz w:val="23"/>
          <w:szCs w:val="23"/>
        </w:rPr>
        <w:t>,</w:t>
      </w:r>
      <w:r w:rsidRPr="00EA3325">
        <w:rPr>
          <w:sz w:val="23"/>
          <w:szCs w:val="23"/>
        </w:rPr>
        <w:t xml:space="preserve"> de ofício</w:t>
      </w:r>
      <w:r>
        <w:rPr>
          <w:sz w:val="23"/>
          <w:szCs w:val="23"/>
        </w:rPr>
        <w:t>,</w:t>
      </w:r>
      <w:r w:rsidRPr="00EA3325">
        <w:rPr>
          <w:sz w:val="23"/>
          <w:szCs w:val="23"/>
        </w:rPr>
        <w:t xml:space="preserve"> do processo ético-disciplinar</w:t>
      </w:r>
      <w:r>
        <w:rPr>
          <w:sz w:val="23"/>
          <w:szCs w:val="23"/>
        </w:rPr>
        <w:t>,</w:t>
      </w:r>
      <w:r w:rsidRPr="00EA3325">
        <w:rPr>
          <w:sz w:val="23"/>
          <w:szCs w:val="23"/>
        </w:rPr>
        <w:t xml:space="preserve"> por meio da atividade fiscalizatória a cargo d</w:t>
      </w:r>
      <w:r>
        <w:rPr>
          <w:sz w:val="23"/>
          <w:szCs w:val="23"/>
        </w:rPr>
        <w:t>e</w:t>
      </w:r>
      <w:r w:rsidRPr="00EA3325">
        <w:rPr>
          <w:sz w:val="23"/>
          <w:szCs w:val="23"/>
        </w:rPr>
        <w:t xml:space="preserve"> agente de fiscalização do CAU/UF</w:t>
      </w:r>
      <w:r>
        <w:rPr>
          <w:sz w:val="23"/>
          <w:szCs w:val="23"/>
        </w:rPr>
        <w:t>,</w:t>
      </w:r>
      <w:r w:rsidRPr="00EA3325">
        <w:rPr>
          <w:sz w:val="23"/>
          <w:szCs w:val="23"/>
        </w:rPr>
        <w:t xml:space="preserve"> decorrerá da análise de deliberação da Comissão de Exercício Profissional do CAU/UF (CEP/UF)</w:t>
      </w:r>
      <w:r>
        <w:rPr>
          <w:sz w:val="23"/>
          <w:szCs w:val="23"/>
        </w:rPr>
        <w:t>,</w:t>
      </w:r>
      <w:r w:rsidRPr="00EA3325">
        <w:rPr>
          <w:sz w:val="23"/>
          <w:szCs w:val="23"/>
        </w:rPr>
        <w:t xml:space="preserve"> direcionada à CED/UF por intermédio do presidente do CAU/UF, na qual deverá constar:</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I - a descrição circunstanciada dos fatos, com a indicação dos responsáveis e das pessoas envolvidas ou interessadas, atendendo, tanto quanto possível, os requisitos para a denúncia </w:t>
      </w:r>
      <w:r w:rsidRPr="00BA590A">
        <w:rPr>
          <w:sz w:val="23"/>
          <w:szCs w:val="23"/>
        </w:rPr>
        <w:t>(art. 11);</w:t>
      </w:r>
      <w:r>
        <w:rPr>
          <w:sz w:val="23"/>
          <w:szCs w:val="23"/>
        </w:rPr>
        <w:t xml:space="preserve">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 - o relatório de fiscalização em que se evidencie data de emissão, nome completo, matrícula e assinatura do agente de fiscalização do CAU/UF;</w:t>
      </w:r>
    </w:p>
    <w:p w:rsidR="00967E6F" w:rsidRDefault="00967E6F" w:rsidP="00967E6F">
      <w:pPr>
        <w:jc w:val="both"/>
        <w:rPr>
          <w:sz w:val="23"/>
          <w:szCs w:val="23"/>
        </w:rPr>
      </w:pPr>
    </w:p>
    <w:p w:rsidR="00967E6F" w:rsidRPr="00B41316" w:rsidRDefault="00967E6F" w:rsidP="00967E6F">
      <w:pPr>
        <w:jc w:val="both"/>
        <w:rPr>
          <w:sz w:val="23"/>
          <w:szCs w:val="23"/>
        </w:rPr>
      </w:pPr>
      <w:r w:rsidRPr="00B41316">
        <w:rPr>
          <w:sz w:val="23"/>
          <w:szCs w:val="23"/>
        </w:rPr>
        <w:t>III - todos os demais documentos acessados pela CEP/UF relevantes para a análise dos fatos;</w:t>
      </w:r>
    </w:p>
    <w:p w:rsidR="00967E6F" w:rsidRPr="003F14A1" w:rsidRDefault="00967E6F" w:rsidP="00967E6F">
      <w:pPr>
        <w:jc w:val="both"/>
        <w:rPr>
          <w:sz w:val="23"/>
          <w:szCs w:val="23"/>
        </w:rPr>
      </w:pPr>
    </w:p>
    <w:p w:rsidR="00967E6F" w:rsidRDefault="00967E6F" w:rsidP="00967E6F">
      <w:pPr>
        <w:jc w:val="both"/>
        <w:rPr>
          <w:sz w:val="23"/>
          <w:szCs w:val="23"/>
        </w:rPr>
      </w:pPr>
      <w:r w:rsidRPr="003F14A1">
        <w:rPr>
          <w:sz w:val="23"/>
          <w:szCs w:val="23"/>
        </w:rPr>
        <w:t>I</w:t>
      </w:r>
      <w:r>
        <w:rPr>
          <w:sz w:val="23"/>
          <w:szCs w:val="23"/>
        </w:rPr>
        <w:t>V</w:t>
      </w:r>
      <w:r w:rsidRPr="003F14A1">
        <w:rPr>
          <w:sz w:val="23"/>
          <w:szCs w:val="23"/>
        </w:rPr>
        <w:t xml:space="preserve"> - as informações obtidas nos bancos de dados do CAU/UF, com vistas a complementar ou ratificar a ocorrência.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1</w:t>
      </w:r>
      <w:r>
        <w:rPr>
          <w:sz w:val="23"/>
          <w:szCs w:val="23"/>
        </w:rPr>
        <w:t>°</w:t>
      </w:r>
      <w:r w:rsidRPr="003F14A1">
        <w:rPr>
          <w:sz w:val="23"/>
          <w:szCs w:val="23"/>
        </w:rPr>
        <w:t xml:space="preserve"> A deliberação da CEP/UF de que trata este artigo deverá ser encaminhada ao </w:t>
      </w:r>
      <w:r>
        <w:rPr>
          <w:sz w:val="23"/>
          <w:szCs w:val="23"/>
        </w:rPr>
        <w:t>p</w:t>
      </w:r>
      <w:r w:rsidRPr="003F14A1">
        <w:rPr>
          <w:sz w:val="23"/>
          <w:szCs w:val="23"/>
        </w:rPr>
        <w:t>residente do CAU/UF para ciência</w:t>
      </w:r>
      <w:r>
        <w:rPr>
          <w:sz w:val="23"/>
          <w:szCs w:val="23"/>
        </w:rPr>
        <w:t>.</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O </w:t>
      </w:r>
      <w:r>
        <w:rPr>
          <w:sz w:val="23"/>
          <w:szCs w:val="23"/>
        </w:rPr>
        <w:t>p</w:t>
      </w:r>
      <w:r w:rsidRPr="003F14A1">
        <w:rPr>
          <w:sz w:val="23"/>
          <w:szCs w:val="23"/>
        </w:rPr>
        <w:t xml:space="preserve">residente do CAU/UF deverá enviar a deliberação da CEP/UF à respectiva CED/UF no prazo máximo de </w:t>
      </w:r>
      <w:proofErr w:type="gramStart"/>
      <w:r w:rsidRPr="003F14A1">
        <w:rPr>
          <w:sz w:val="23"/>
          <w:szCs w:val="23"/>
        </w:rPr>
        <w:t>7</w:t>
      </w:r>
      <w:proofErr w:type="gramEnd"/>
      <w:r w:rsidRPr="003F14A1">
        <w:rPr>
          <w:sz w:val="23"/>
          <w:szCs w:val="23"/>
        </w:rPr>
        <w:t xml:space="preserve"> (sete) dias</w:t>
      </w:r>
      <w:r>
        <w:rPr>
          <w:sz w:val="23"/>
          <w:szCs w:val="23"/>
        </w:rPr>
        <w:t>.</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3</w:t>
      </w:r>
      <w:r>
        <w:rPr>
          <w:sz w:val="23"/>
          <w:szCs w:val="23"/>
        </w:rPr>
        <w:t>°</w:t>
      </w:r>
      <w:r w:rsidRPr="003F14A1">
        <w:rPr>
          <w:sz w:val="23"/>
          <w:szCs w:val="23"/>
        </w:rPr>
        <w:t xml:space="preserve"> Recebida </w:t>
      </w:r>
      <w:proofErr w:type="gramStart"/>
      <w:r w:rsidRPr="003F14A1">
        <w:rPr>
          <w:sz w:val="23"/>
          <w:szCs w:val="23"/>
        </w:rPr>
        <w:t>a</w:t>
      </w:r>
      <w:proofErr w:type="gramEnd"/>
      <w:r w:rsidRPr="003F14A1">
        <w:rPr>
          <w:sz w:val="23"/>
          <w:szCs w:val="23"/>
        </w:rPr>
        <w:t xml:space="preserve"> deliberação da CEP/UF nos termos do §</w:t>
      </w:r>
      <w:r>
        <w:rPr>
          <w:sz w:val="23"/>
          <w:szCs w:val="23"/>
        </w:rPr>
        <w:t xml:space="preserve"> </w:t>
      </w:r>
      <w:r w:rsidRPr="003F14A1">
        <w:rPr>
          <w:sz w:val="23"/>
          <w:szCs w:val="23"/>
        </w:rPr>
        <w:t>2</w:t>
      </w:r>
      <w:r>
        <w:rPr>
          <w:sz w:val="23"/>
          <w:szCs w:val="23"/>
        </w:rPr>
        <w:t>°</w:t>
      </w:r>
      <w:r w:rsidRPr="003F14A1">
        <w:rPr>
          <w:sz w:val="23"/>
          <w:szCs w:val="23"/>
        </w:rPr>
        <w:t xml:space="preserve"> deste artigo, caberá ao </w:t>
      </w:r>
      <w:r>
        <w:rPr>
          <w:sz w:val="23"/>
          <w:szCs w:val="23"/>
        </w:rPr>
        <w:t>c</w:t>
      </w:r>
      <w:r w:rsidRPr="003F14A1">
        <w:rPr>
          <w:sz w:val="23"/>
          <w:szCs w:val="23"/>
        </w:rPr>
        <w:t xml:space="preserve">oordenador da CED/UF designar, por ordem de distribuição, um relator dentre os membros </w:t>
      </w:r>
      <w:r>
        <w:rPr>
          <w:sz w:val="23"/>
          <w:szCs w:val="23"/>
        </w:rPr>
        <w:t>desta c</w:t>
      </w:r>
      <w:r w:rsidRPr="0018646E">
        <w:rPr>
          <w:sz w:val="23"/>
          <w:szCs w:val="23"/>
        </w:rPr>
        <w:t>omissão para apresentar parecer de admissibilidade e presidir a instrução processual, nos moldes do</w:t>
      </w:r>
      <w:r>
        <w:rPr>
          <w:sz w:val="23"/>
          <w:szCs w:val="23"/>
        </w:rPr>
        <w:t>s</w:t>
      </w:r>
      <w:r w:rsidRPr="0018646E">
        <w:rPr>
          <w:sz w:val="23"/>
          <w:szCs w:val="23"/>
        </w:rPr>
        <w:t xml:space="preserve"> </w:t>
      </w:r>
      <w:r w:rsidRPr="00BA590A">
        <w:rPr>
          <w:sz w:val="23"/>
          <w:szCs w:val="23"/>
        </w:rPr>
        <w:t>art</w:t>
      </w:r>
      <w:r>
        <w:rPr>
          <w:sz w:val="23"/>
          <w:szCs w:val="23"/>
        </w:rPr>
        <w:t>igo</w:t>
      </w:r>
      <w:r w:rsidRPr="00BA590A">
        <w:rPr>
          <w:sz w:val="23"/>
          <w:szCs w:val="23"/>
        </w:rPr>
        <w:t>s 19</w:t>
      </w:r>
      <w:r w:rsidRPr="0018646E">
        <w:rPr>
          <w:sz w:val="23"/>
          <w:szCs w:val="23"/>
        </w:rPr>
        <w:t xml:space="preserve"> e seguintes desta Resolução.</w:t>
      </w:r>
    </w:p>
    <w:p w:rsidR="00967E6F" w:rsidRPr="003F14A1" w:rsidRDefault="00967E6F" w:rsidP="00967E6F">
      <w:pPr>
        <w:jc w:val="both"/>
        <w:rPr>
          <w:sz w:val="23"/>
          <w:szCs w:val="23"/>
        </w:rPr>
      </w:pPr>
    </w:p>
    <w:p w:rsidR="00967E6F" w:rsidRPr="00EA3325" w:rsidRDefault="00967E6F" w:rsidP="00967E6F">
      <w:pPr>
        <w:jc w:val="both"/>
        <w:rPr>
          <w:sz w:val="23"/>
          <w:szCs w:val="23"/>
        </w:rPr>
      </w:pPr>
      <w:r w:rsidRPr="00EA3325">
        <w:rPr>
          <w:sz w:val="23"/>
          <w:szCs w:val="23"/>
        </w:rPr>
        <w:t>§ 4</w:t>
      </w:r>
      <w:r>
        <w:rPr>
          <w:sz w:val="23"/>
          <w:szCs w:val="23"/>
        </w:rPr>
        <w:t>°</w:t>
      </w:r>
      <w:r w:rsidRPr="00EA3325">
        <w:rPr>
          <w:sz w:val="23"/>
          <w:szCs w:val="23"/>
        </w:rPr>
        <w:t xml:space="preserve"> Inexistindo Comissão de Exercício Profissional na </w:t>
      </w:r>
      <w:r w:rsidRPr="000D309D">
        <w:rPr>
          <w:sz w:val="23"/>
          <w:szCs w:val="23"/>
        </w:rPr>
        <w:t>estrutura organizacional do</w:t>
      </w:r>
      <w:r w:rsidRPr="00EA3325">
        <w:rPr>
          <w:sz w:val="23"/>
          <w:szCs w:val="23"/>
        </w:rPr>
        <w:t xml:space="preserve"> CAU/UF, a deliberação de que trata este artigo caberá à comissão competente em razão da matéria.</w:t>
      </w:r>
    </w:p>
    <w:p w:rsidR="00967E6F" w:rsidRPr="002A78A9" w:rsidRDefault="00967E6F" w:rsidP="00967E6F">
      <w:pPr>
        <w:jc w:val="both"/>
        <w:rPr>
          <w:sz w:val="23"/>
          <w:szCs w:val="23"/>
        </w:rPr>
      </w:pPr>
    </w:p>
    <w:p w:rsidR="00967E6F" w:rsidRPr="002A78A9" w:rsidRDefault="00967E6F" w:rsidP="00967E6F">
      <w:pPr>
        <w:jc w:val="both"/>
        <w:rPr>
          <w:sz w:val="23"/>
          <w:szCs w:val="23"/>
        </w:rPr>
      </w:pPr>
      <w:r w:rsidRPr="00BD2213">
        <w:rPr>
          <w:sz w:val="23"/>
          <w:szCs w:val="23"/>
        </w:rPr>
        <w:t>§ 5° Quando, na estrutura organizacional do CAU/UF, houver comissão que agregue as competências de Ética e Disciplina com as competências de Exercício Profissional, nos termos do art. 103</w:t>
      </w:r>
      <w:r>
        <w:rPr>
          <w:sz w:val="23"/>
          <w:szCs w:val="23"/>
        </w:rPr>
        <w:t>, parágrafo único</w:t>
      </w:r>
      <w:r w:rsidRPr="00BD2213">
        <w:rPr>
          <w:sz w:val="23"/>
          <w:szCs w:val="23"/>
        </w:rPr>
        <w:t xml:space="preserve"> do Regimento Geral do CAU, a essa comissão caberá </w:t>
      </w:r>
      <w:proofErr w:type="gramStart"/>
      <w:r w:rsidRPr="00BD2213">
        <w:rPr>
          <w:sz w:val="23"/>
          <w:szCs w:val="23"/>
        </w:rPr>
        <w:t>a</w:t>
      </w:r>
      <w:proofErr w:type="gramEnd"/>
      <w:r w:rsidRPr="00BD2213">
        <w:rPr>
          <w:sz w:val="23"/>
          <w:szCs w:val="23"/>
        </w:rPr>
        <w:t xml:space="preserve"> deliberação de que trata este artigo.</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Subseção IV</w:t>
      </w:r>
    </w:p>
    <w:p w:rsidR="00967E6F" w:rsidRPr="00934B05" w:rsidRDefault="00967E6F" w:rsidP="00967E6F">
      <w:pPr>
        <w:jc w:val="center"/>
        <w:rPr>
          <w:b/>
          <w:sz w:val="23"/>
          <w:szCs w:val="23"/>
        </w:rPr>
      </w:pPr>
      <w:r w:rsidRPr="00934B05">
        <w:rPr>
          <w:b/>
          <w:sz w:val="23"/>
          <w:szCs w:val="23"/>
        </w:rPr>
        <w:t>Da Instauração por meio de Comunicação de Autoridade Competente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492A13">
        <w:rPr>
          <w:sz w:val="23"/>
          <w:szCs w:val="23"/>
        </w:rPr>
        <w:t>Art. 13</w:t>
      </w:r>
      <w:r w:rsidRPr="003F14A1">
        <w:rPr>
          <w:sz w:val="23"/>
          <w:szCs w:val="23"/>
        </w:rPr>
        <w:t>. A instauração</w:t>
      </w:r>
      <w:r>
        <w:rPr>
          <w:sz w:val="23"/>
          <w:szCs w:val="23"/>
        </w:rPr>
        <w:t>,</w:t>
      </w:r>
      <w:r w:rsidRPr="003F14A1">
        <w:rPr>
          <w:sz w:val="23"/>
          <w:szCs w:val="23"/>
        </w:rPr>
        <w:t xml:space="preserve"> de ofício</w:t>
      </w:r>
      <w:r>
        <w:rPr>
          <w:sz w:val="23"/>
          <w:szCs w:val="23"/>
        </w:rPr>
        <w:t>,</w:t>
      </w:r>
      <w:r w:rsidRPr="003F14A1">
        <w:rPr>
          <w:sz w:val="23"/>
          <w:szCs w:val="23"/>
        </w:rPr>
        <w:t xml:space="preserve"> do processo ético-disciplinar</w:t>
      </w:r>
      <w:r>
        <w:rPr>
          <w:sz w:val="23"/>
          <w:szCs w:val="23"/>
        </w:rPr>
        <w:t>,</w:t>
      </w:r>
      <w:r w:rsidRPr="003F14A1">
        <w:rPr>
          <w:sz w:val="23"/>
          <w:szCs w:val="23"/>
        </w:rPr>
        <w:t xml:space="preserve"> por meio de comunicação de autoridade competente</w:t>
      </w:r>
      <w:r>
        <w:rPr>
          <w:sz w:val="23"/>
          <w:szCs w:val="23"/>
        </w:rPr>
        <w:t>,</w:t>
      </w:r>
      <w:r w:rsidRPr="003F14A1">
        <w:rPr>
          <w:sz w:val="23"/>
          <w:szCs w:val="23"/>
        </w:rPr>
        <w:t xml:space="preserve"> decorrerá da análise de ofício ou outro documento escrito encaminhado para o CAU/UF</w:t>
      </w:r>
      <w:r>
        <w:rPr>
          <w:sz w:val="23"/>
          <w:szCs w:val="23"/>
        </w:rPr>
        <w:t>,</w:t>
      </w:r>
      <w:r w:rsidRPr="003F14A1">
        <w:rPr>
          <w:sz w:val="23"/>
          <w:szCs w:val="23"/>
        </w:rPr>
        <w:t xml:space="preserve"> com a descrição do fato a partir do qual se solicita apuração da compatibilidade da conduta do profissional arquiteto e urbanista com as disposições ético-disciplinares da Arquitetura e Urbanismo.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1</w:t>
      </w:r>
      <w:r>
        <w:rPr>
          <w:sz w:val="23"/>
          <w:szCs w:val="23"/>
        </w:rPr>
        <w:t>°</w:t>
      </w:r>
      <w:r w:rsidRPr="003F14A1">
        <w:rPr>
          <w:sz w:val="23"/>
          <w:szCs w:val="23"/>
        </w:rPr>
        <w:t xml:space="preserve"> O ofício ou o documento escrito de que trata este artigo, depois de protocolado, deverá ser imediatamente encaminhado ao </w:t>
      </w:r>
      <w:r>
        <w:rPr>
          <w:sz w:val="23"/>
          <w:szCs w:val="23"/>
        </w:rPr>
        <w:t>p</w:t>
      </w:r>
      <w:r w:rsidRPr="003F14A1">
        <w:rPr>
          <w:sz w:val="23"/>
          <w:szCs w:val="23"/>
        </w:rPr>
        <w:t xml:space="preserve">residente do CAU/UF para ciência e envio à respectiva CED/UF no prazo máximo de </w:t>
      </w:r>
      <w:proofErr w:type="gramStart"/>
      <w:r w:rsidRPr="003F14A1">
        <w:rPr>
          <w:sz w:val="23"/>
          <w:szCs w:val="23"/>
        </w:rPr>
        <w:t>7</w:t>
      </w:r>
      <w:proofErr w:type="gramEnd"/>
      <w:r w:rsidRPr="003F14A1">
        <w:rPr>
          <w:sz w:val="23"/>
          <w:szCs w:val="23"/>
        </w:rPr>
        <w:t xml:space="preserve"> (sete) dias.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lastRenderedPageBreak/>
        <w:t>§ 2</w:t>
      </w:r>
      <w:r>
        <w:rPr>
          <w:sz w:val="23"/>
          <w:szCs w:val="23"/>
        </w:rPr>
        <w:t>°</w:t>
      </w:r>
      <w:r w:rsidRPr="003F14A1">
        <w:rPr>
          <w:sz w:val="23"/>
          <w:szCs w:val="23"/>
        </w:rPr>
        <w:t xml:space="preserve"> Recebido o ofício ou o documento escrito pela</w:t>
      </w:r>
      <w:r>
        <w:rPr>
          <w:sz w:val="23"/>
          <w:szCs w:val="23"/>
        </w:rPr>
        <w:t xml:space="preserve"> CED/UF, caberá ao c</w:t>
      </w:r>
      <w:r w:rsidRPr="003F14A1">
        <w:rPr>
          <w:sz w:val="23"/>
          <w:szCs w:val="23"/>
        </w:rPr>
        <w:t xml:space="preserve">oordenador designar, por ordem de distribuição, um relator dentre os membros da </w:t>
      </w:r>
      <w:r>
        <w:rPr>
          <w:sz w:val="23"/>
          <w:szCs w:val="23"/>
        </w:rPr>
        <w:t>c</w:t>
      </w:r>
      <w:r w:rsidRPr="003F14A1">
        <w:rPr>
          <w:sz w:val="23"/>
          <w:szCs w:val="23"/>
        </w:rPr>
        <w:t>omissão para apresentar parecer de admissibilidade e presidir a instrução processua</w:t>
      </w:r>
      <w:r w:rsidRPr="00284D9A">
        <w:rPr>
          <w:sz w:val="23"/>
          <w:szCs w:val="23"/>
        </w:rPr>
        <w:t>l, nos moldes dos art</w:t>
      </w:r>
      <w:r>
        <w:rPr>
          <w:sz w:val="23"/>
          <w:szCs w:val="23"/>
        </w:rPr>
        <w:t>igo</w:t>
      </w:r>
      <w:r w:rsidRPr="00284D9A">
        <w:rPr>
          <w:sz w:val="23"/>
          <w:szCs w:val="23"/>
        </w:rPr>
        <w:t>s 19 e seguintes desta Resolução.</w:t>
      </w:r>
    </w:p>
    <w:p w:rsidR="00967E6F"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Subseção V</w:t>
      </w:r>
    </w:p>
    <w:p w:rsidR="00967E6F" w:rsidRPr="00934B05" w:rsidRDefault="00967E6F" w:rsidP="00967E6F">
      <w:pPr>
        <w:jc w:val="center"/>
        <w:rPr>
          <w:b/>
          <w:sz w:val="23"/>
          <w:szCs w:val="23"/>
        </w:rPr>
      </w:pPr>
      <w:r w:rsidRPr="00934B05">
        <w:rPr>
          <w:b/>
          <w:sz w:val="23"/>
          <w:szCs w:val="23"/>
        </w:rPr>
        <w:t>Da Instauração por meio de</w:t>
      </w:r>
      <w:r w:rsidR="00D928A4">
        <w:rPr>
          <w:b/>
          <w:sz w:val="23"/>
          <w:szCs w:val="23"/>
        </w:rPr>
        <w:t xml:space="preserve"> Denúncia de Fonte Não Identificada</w:t>
      </w:r>
      <w:r w:rsidRPr="00934B05">
        <w:rPr>
          <w:b/>
          <w:sz w:val="23"/>
          <w:szCs w:val="23"/>
        </w:rPr>
        <w:t xml:space="preserve"> </w:t>
      </w:r>
      <w:r w:rsidR="00D928A4">
        <w:rPr>
          <w:b/>
          <w:sz w:val="23"/>
          <w:szCs w:val="23"/>
        </w:rPr>
        <w:t xml:space="preserve">ou de </w:t>
      </w:r>
      <w:r w:rsidR="00B56C51">
        <w:rPr>
          <w:b/>
          <w:sz w:val="23"/>
          <w:szCs w:val="23"/>
        </w:rPr>
        <w:t xml:space="preserve">qualquer </w:t>
      </w:r>
      <w:r w:rsidRPr="00934B05">
        <w:rPr>
          <w:b/>
          <w:sz w:val="23"/>
          <w:szCs w:val="23"/>
        </w:rPr>
        <w:t>Outra Fonte Idônea</w:t>
      </w:r>
    </w:p>
    <w:p w:rsidR="00967E6F" w:rsidRDefault="00967E6F" w:rsidP="00967E6F">
      <w:pPr>
        <w:jc w:val="both"/>
        <w:rPr>
          <w:sz w:val="23"/>
          <w:szCs w:val="23"/>
          <w:highlight w:val="lightGray"/>
        </w:rPr>
      </w:pPr>
    </w:p>
    <w:p w:rsidR="00967E6F" w:rsidRPr="003F14A1" w:rsidRDefault="00967E6F" w:rsidP="00967E6F">
      <w:pPr>
        <w:jc w:val="both"/>
        <w:rPr>
          <w:sz w:val="23"/>
          <w:szCs w:val="23"/>
        </w:rPr>
      </w:pPr>
      <w:r w:rsidRPr="00EA3325">
        <w:rPr>
          <w:sz w:val="23"/>
          <w:szCs w:val="23"/>
        </w:rPr>
        <w:t>Art. 14. A instauração</w:t>
      </w:r>
      <w:r>
        <w:rPr>
          <w:sz w:val="23"/>
          <w:szCs w:val="23"/>
        </w:rPr>
        <w:t>,</w:t>
      </w:r>
      <w:r w:rsidRPr="00EA3325">
        <w:rPr>
          <w:sz w:val="23"/>
          <w:szCs w:val="23"/>
        </w:rPr>
        <w:t xml:space="preserve"> de ofício</w:t>
      </w:r>
      <w:r>
        <w:rPr>
          <w:sz w:val="23"/>
          <w:szCs w:val="23"/>
        </w:rPr>
        <w:t>,</w:t>
      </w:r>
      <w:r w:rsidRPr="00EA3325">
        <w:rPr>
          <w:sz w:val="23"/>
          <w:szCs w:val="23"/>
        </w:rPr>
        <w:t xml:space="preserve"> do processo ético-disciplinar</w:t>
      </w:r>
      <w:r>
        <w:rPr>
          <w:sz w:val="23"/>
          <w:szCs w:val="23"/>
        </w:rPr>
        <w:t>,</w:t>
      </w:r>
      <w:r w:rsidRPr="00EA3325">
        <w:rPr>
          <w:sz w:val="23"/>
          <w:szCs w:val="23"/>
        </w:rPr>
        <w:t xml:space="preserve"> por </w:t>
      </w:r>
      <w:r w:rsidRPr="000D309D">
        <w:rPr>
          <w:sz w:val="23"/>
          <w:szCs w:val="23"/>
        </w:rPr>
        <w:t>meio de denúncia de fonte não identificada ou d</w:t>
      </w:r>
      <w:r w:rsidRPr="00EA3325">
        <w:rPr>
          <w:sz w:val="23"/>
          <w:szCs w:val="23"/>
        </w:rPr>
        <w:t>e qualquer outra fonte idônea</w:t>
      </w:r>
      <w:r>
        <w:rPr>
          <w:sz w:val="23"/>
          <w:szCs w:val="23"/>
        </w:rPr>
        <w:t>,</w:t>
      </w:r>
      <w:r w:rsidRPr="00EA3325">
        <w:rPr>
          <w:sz w:val="23"/>
          <w:szCs w:val="23"/>
        </w:rPr>
        <w:t xml:space="preserve"> decorre</w:t>
      </w:r>
      <w:r>
        <w:rPr>
          <w:sz w:val="23"/>
          <w:szCs w:val="23"/>
        </w:rPr>
        <w:t>rá</w:t>
      </w:r>
      <w:r w:rsidRPr="00EA3325">
        <w:rPr>
          <w:sz w:val="23"/>
          <w:szCs w:val="23"/>
        </w:rPr>
        <w:t xml:space="preserve"> da análise do fato legitimamente levado ao conhecimento do CAU/UF ou do qual tenha tomado conhecimento diretamente.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1</w:t>
      </w:r>
      <w:r>
        <w:rPr>
          <w:sz w:val="23"/>
          <w:szCs w:val="23"/>
        </w:rPr>
        <w:t>°</w:t>
      </w:r>
      <w:r w:rsidRPr="003F14A1">
        <w:rPr>
          <w:sz w:val="23"/>
          <w:szCs w:val="23"/>
        </w:rPr>
        <w:t xml:space="preserve"> O fato de que trata este artigo deverá ser relatado em documento escrito pelo órgão ou agente do CAU/UF que tenha tomado conhecimento de seu teor, com a indicação expressa da fonte e de eventuais elementos que possibilitem a verificação de sua idoneidade.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O documento escrito de que trata o § 1</w:t>
      </w:r>
      <w:r>
        <w:rPr>
          <w:sz w:val="23"/>
          <w:szCs w:val="23"/>
        </w:rPr>
        <w:t>°</w:t>
      </w:r>
      <w:r w:rsidRPr="003F14A1">
        <w:rPr>
          <w:sz w:val="23"/>
          <w:szCs w:val="23"/>
        </w:rPr>
        <w:t xml:space="preserve"> deste artigo, depois de protocolado, deverá ser imediatamente encaminhado ao </w:t>
      </w:r>
      <w:r>
        <w:rPr>
          <w:sz w:val="23"/>
          <w:szCs w:val="23"/>
        </w:rPr>
        <w:t>p</w:t>
      </w:r>
      <w:r w:rsidRPr="003F14A1">
        <w:rPr>
          <w:sz w:val="23"/>
          <w:szCs w:val="23"/>
        </w:rPr>
        <w:t xml:space="preserve">residente do CAU/UF para ciência e envio à respectiva CED/UF no prazo máximo de </w:t>
      </w:r>
      <w:proofErr w:type="gramStart"/>
      <w:r w:rsidRPr="003F14A1">
        <w:rPr>
          <w:sz w:val="23"/>
          <w:szCs w:val="23"/>
        </w:rPr>
        <w:t>7</w:t>
      </w:r>
      <w:proofErr w:type="gramEnd"/>
      <w:r w:rsidRPr="003F14A1">
        <w:rPr>
          <w:sz w:val="23"/>
          <w:szCs w:val="23"/>
        </w:rPr>
        <w:t xml:space="preserve"> (sete) dias.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3</w:t>
      </w:r>
      <w:r>
        <w:rPr>
          <w:sz w:val="23"/>
          <w:szCs w:val="23"/>
        </w:rPr>
        <w:t>°</w:t>
      </w:r>
      <w:r w:rsidRPr="003F14A1">
        <w:rPr>
          <w:sz w:val="23"/>
          <w:szCs w:val="23"/>
        </w:rPr>
        <w:t xml:space="preserve"> Recebido o documento escrit</w:t>
      </w:r>
      <w:r>
        <w:rPr>
          <w:sz w:val="23"/>
          <w:szCs w:val="23"/>
        </w:rPr>
        <w:t>o pela CED/UF, caberá ao c</w:t>
      </w:r>
      <w:r w:rsidRPr="003F14A1">
        <w:rPr>
          <w:sz w:val="23"/>
          <w:szCs w:val="23"/>
        </w:rPr>
        <w:t>oordenador designar, por ordem de distribuição, u</w:t>
      </w:r>
      <w:r>
        <w:rPr>
          <w:sz w:val="23"/>
          <w:szCs w:val="23"/>
        </w:rPr>
        <w:t>m relator, dentre os membros da c</w:t>
      </w:r>
      <w:r w:rsidRPr="003F14A1">
        <w:rPr>
          <w:sz w:val="23"/>
          <w:szCs w:val="23"/>
        </w:rPr>
        <w:t>omissão</w:t>
      </w:r>
      <w:r>
        <w:rPr>
          <w:sz w:val="23"/>
          <w:szCs w:val="23"/>
        </w:rPr>
        <w:t>, cabendo a este</w:t>
      </w:r>
      <w:r w:rsidRPr="003F14A1">
        <w:rPr>
          <w:sz w:val="23"/>
          <w:szCs w:val="23"/>
        </w:rPr>
        <w:t xml:space="preserve"> apresentar parecer de admissibili</w:t>
      </w:r>
      <w:r w:rsidRPr="00D54CA6">
        <w:rPr>
          <w:sz w:val="23"/>
          <w:szCs w:val="23"/>
        </w:rPr>
        <w:t>dade e presidir a instrução processual, nos moldes dos art</w:t>
      </w:r>
      <w:r>
        <w:rPr>
          <w:sz w:val="23"/>
          <w:szCs w:val="23"/>
        </w:rPr>
        <w:t>igo</w:t>
      </w:r>
      <w:r w:rsidRPr="00D54CA6">
        <w:rPr>
          <w:sz w:val="23"/>
          <w:szCs w:val="23"/>
        </w:rPr>
        <w:t>s 19 e seguintes desta Resolução.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4</w:t>
      </w:r>
      <w:r>
        <w:rPr>
          <w:sz w:val="23"/>
          <w:szCs w:val="23"/>
        </w:rPr>
        <w:t>°</w:t>
      </w:r>
      <w:r w:rsidRPr="003F14A1">
        <w:rPr>
          <w:sz w:val="23"/>
          <w:szCs w:val="23"/>
        </w:rPr>
        <w:t xml:space="preserve"> Os procedimentos dos §§ 1</w:t>
      </w:r>
      <w:r>
        <w:rPr>
          <w:sz w:val="23"/>
          <w:szCs w:val="23"/>
        </w:rPr>
        <w:t>°</w:t>
      </w:r>
      <w:r w:rsidRPr="003F14A1">
        <w:rPr>
          <w:sz w:val="23"/>
          <w:szCs w:val="23"/>
        </w:rPr>
        <w:t xml:space="preserve"> ao 3</w:t>
      </w:r>
      <w:r>
        <w:rPr>
          <w:sz w:val="23"/>
          <w:szCs w:val="23"/>
        </w:rPr>
        <w:t>°</w:t>
      </w:r>
      <w:r w:rsidRPr="003F14A1">
        <w:rPr>
          <w:sz w:val="23"/>
          <w:szCs w:val="23"/>
        </w:rPr>
        <w:t xml:space="preserve"> deste artigo deverão ser observados inclusive quando o conhecimento do fato se der pela </w:t>
      </w:r>
      <w:r>
        <w:rPr>
          <w:sz w:val="23"/>
          <w:szCs w:val="23"/>
        </w:rPr>
        <w:t xml:space="preserve">própria </w:t>
      </w:r>
      <w:r w:rsidRPr="003F14A1">
        <w:rPr>
          <w:sz w:val="23"/>
          <w:szCs w:val="23"/>
        </w:rPr>
        <w:t>CED/UF.</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II</w:t>
      </w:r>
    </w:p>
    <w:p w:rsidR="00967E6F" w:rsidRPr="00934B05" w:rsidRDefault="00967E6F" w:rsidP="00967E6F">
      <w:pPr>
        <w:jc w:val="center"/>
        <w:rPr>
          <w:sz w:val="23"/>
          <w:szCs w:val="23"/>
        </w:rPr>
      </w:pPr>
      <w:r w:rsidRPr="00934B05">
        <w:rPr>
          <w:b/>
          <w:sz w:val="23"/>
          <w:szCs w:val="23"/>
        </w:rPr>
        <w:t>Da Competência</w:t>
      </w:r>
    </w:p>
    <w:p w:rsidR="00967E6F" w:rsidRPr="003F14A1" w:rsidRDefault="00967E6F" w:rsidP="00967E6F">
      <w:pPr>
        <w:jc w:val="both"/>
        <w:rPr>
          <w:sz w:val="23"/>
          <w:szCs w:val="23"/>
        </w:rPr>
      </w:pPr>
    </w:p>
    <w:p w:rsidR="00967E6F" w:rsidRPr="00D95F6B" w:rsidRDefault="00967E6F" w:rsidP="00967E6F">
      <w:pPr>
        <w:jc w:val="both"/>
        <w:rPr>
          <w:sz w:val="23"/>
          <w:szCs w:val="23"/>
        </w:rPr>
      </w:pPr>
      <w:r w:rsidRPr="00D95F6B">
        <w:rPr>
          <w:sz w:val="23"/>
          <w:szCs w:val="23"/>
        </w:rPr>
        <w:t>Art. 15. A instauração, a instrução e o julgamento dos processos ético-disciplinares competem ao CAU/UF com jurisdição no local em que for praticada a infração, salvo disposição do art. 16.</w:t>
      </w:r>
    </w:p>
    <w:p w:rsidR="00967E6F" w:rsidRPr="00D95F6B" w:rsidRDefault="00967E6F" w:rsidP="00967E6F">
      <w:pPr>
        <w:jc w:val="both"/>
        <w:rPr>
          <w:sz w:val="23"/>
          <w:szCs w:val="23"/>
        </w:rPr>
      </w:pPr>
    </w:p>
    <w:p w:rsidR="00967E6F" w:rsidRPr="00EE1485" w:rsidRDefault="00967E6F" w:rsidP="00967E6F">
      <w:pPr>
        <w:jc w:val="both"/>
        <w:rPr>
          <w:sz w:val="23"/>
          <w:szCs w:val="23"/>
        </w:rPr>
      </w:pPr>
      <w:r w:rsidRPr="00D95F6B">
        <w:rPr>
          <w:sz w:val="23"/>
          <w:szCs w:val="23"/>
        </w:rPr>
        <w:t xml:space="preserve">Art. 16. Nos processos ético-disciplinares em que a CED/UF ou o Plenário </w:t>
      </w:r>
      <w:r>
        <w:rPr>
          <w:sz w:val="23"/>
          <w:szCs w:val="23"/>
        </w:rPr>
        <w:t xml:space="preserve">do CAU/UF </w:t>
      </w:r>
      <w:r w:rsidRPr="00D95F6B">
        <w:rPr>
          <w:sz w:val="23"/>
          <w:szCs w:val="23"/>
        </w:rPr>
        <w:t>constatar que mais da metade dos conselheiros da respectiva autarquia esteja suspeita, ou se encontre impedida de atuar, o CAU/UF deverá solicitar ao CAU/BR que, em decisão plenária, indique outro CAU/UF para fazer a instrução e julgamento do processo, em primeira instância.</w:t>
      </w:r>
    </w:p>
    <w:p w:rsidR="00967E6F" w:rsidRPr="00EE1485" w:rsidRDefault="00967E6F" w:rsidP="00967E6F">
      <w:pPr>
        <w:jc w:val="both"/>
        <w:rPr>
          <w:sz w:val="23"/>
          <w:szCs w:val="23"/>
        </w:rPr>
      </w:pPr>
      <w:r w:rsidRPr="00EE1485">
        <w:rPr>
          <w:sz w:val="23"/>
          <w:szCs w:val="23"/>
        </w:rPr>
        <w:t xml:space="preserve"> </w:t>
      </w:r>
    </w:p>
    <w:p w:rsidR="00967E6F" w:rsidRPr="00EE1485" w:rsidRDefault="00967E6F" w:rsidP="00967E6F">
      <w:pPr>
        <w:jc w:val="both"/>
        <w:rPr>
          <w:sz w:val="23"/>
          <w:szCs w:val="23"/>
        </w:rPr>
      </w:pPr>
      <w:r w:rsidRPr="00EE1485">
        <w:rPr>
          <w:sz w:val="23"/>
          <w:szCs w:val="23"/>
        </w:rPr>
        <w:t>§ 1</w:t>
      </w:r>
      <w:r>
        <w:rPr>
          <w:sz w:val="23"/>
          <w:szCs w:val="23"/>
        </w:rPr>
        <w:t>°</w:t>
      </w:r>
      <w:r w:rsidRPr="00EE1485">
        <w:rPr>
          <w:sz w:val="23"/>
          <w:szCs w:val="23"/>
        </w:rPr>
        <w:t xml:space="preserve"> Na indicação de que trata o </w:t>
      </w:r>
      <w:r w:rsidRPr="00A83D33">
        <w:rPr>
          <w:i/>
          <w:sz w:val="23"/>
          <w:szCs w:val="23"/>
        </w:rPr>
        <w:t>caput</w:t>
      </w:r>
      <w:r w:rsidRPr="00EE1485">
        <w:rPr>
          <w:sz w:val="23"/>
          <w:szCs w:val="23"/>
        </w:rPr>
        <w:t xml:space="preserve"> deste artigo, o Plenário do CAU/BR deverá considerar preferencialmente o menor custo com deslocamento de pessoal, realização de oitivas e coleta de depoimentos.</w:t>
      </w:r>
    </w:p>
    <w:p w:rsidR="00967E6F" w:rsidRPr="00EE1485" w:rsidRDefault="00967E6F" w:rsidP="00967E6F">
      <w:pPr>
        <w:jc w:val="both"/>
        <w:rPr>
          <w:sz w:val="23"/>
          <w:szCs w:val="23"/>
        </w:rPr>
      </w:pPr>
    </w:p>
    <w:p w:rsidR="00967E6F" w:rsidRPr="00EE1485" w:rsidRDefault="00967E6F" w:rsidP="00967E6F">
      <w:pPr>
        <w:jc w:val="both"/>
        <w:rPr>
          <w:sz w:val="23"/>
          <w:szCs w:val="23"/>
        </w:rPr>
      </w:pPr>
      <w:r w:rsidRPr="00EE1485">
        <w:rPr>
          <w:sz w:val="23"/>
          <w:szCs w:val="23"/>
        </w:rPr>
        <w:t>§ 2</w:t>
      </w:r>
      <w:r>
        <w:rPr>
          <w:sz w:val="23"/>
          <w:szCs w:val="23"/>
        </w:rPr>
        <w:t>°</w:t>
      </w:r>
      <w:r w:rsidRPr="00EE1485">
        <w:rPr>
          <w:sz w:val="23"/>
          <w:szCs w:val="23"/>
        </w:rPr>
        <w:t xml:space="preserve"> </w:t>
      </w:r>
      <w:proofErr w:type="gramStart"/>
      <w:r w:rsidRPr="00EE1485">
        <w:rPr>
          <w:sz w:val="23"/>
          <w:szCs w:val="23"/>
        </w:rPr>
        <w:t>As custas</w:t>
      </w:r>
      <w:proofErr w:type="gramEnd"/>
      <w:r w:rsidRPr="00EE1485">
        <w:rPr>
          <w:sz w:val="23"/>
          <w:szCs w:val="23"/>
        </w:rPr>
        <w:t xml:space="preserve"> processuais correrão por conta do CAU/UF indicado, excetuando-se diárias e passagens, que serão encargos do CAU/UF de origem. </w:t>
      </w:r>
    </w:p>
    <w:p w:rsidR="00967E6F" w:rsidRPr="00EE1485" w:rsidRDefault="00967E6F" w:rsidP="00967E6F">
      <w:pPr>
        <w:jc w:val="both"/>
        <w:rPr>
          <w:sz w:val="23"/>
          <w:szCs w:val="23"/>
        </w:rPr>
      </w:pPr>
    </w:p>
    <w:p w:rsidR="00967E6F" w:rsidRDefault="00967E6F" w:rsidP="00967E6F">
      <w:pPr>
        <w:jc w:val="both"/>
        <w:rPr>
          <w:sz w:val="23"/>
          <w:szCs w:val="23"/>
        </w:rPr>
      </w:pPr>
      <w:r w:rsidRPr="00EE1485">
        <w:rPr>
          <w:sz w:val="23"/>
          <w:szCs w:val="23"/>
        </w:rPr>
        <w:lastRenderedPageBreak/>
        <w:t>§ 3</w:t>
      </w:r>
      <w:r>
        <w:rPr>
          <w:sz w:val="23"/>
          <w:szCs w:val="23"/>
        </w:rPr>
        <w:t>°</w:t>
      </w:r>
      <w:r w:rsidRPr="00EE1485">
        <w:rPr>
          <w:sz w:val="23"/>
          <w:szCs w:val="23"/>
        </w:rPr>
        <w:t xml:space="preserve"> Após o trânsito em julgado da decisão, o processo ético-disciplinar deverá ser remetido ao CAU/UF de origem para execução das eventuais sanções aplicadas e posterior arquivamento.</w:t>
      </w:r>
    </w:p>
    <w:p w:rsidR="00EC5A43" w:rsidRPr="00EE1485" w:rsidRDefault="00EC5A43" w:rsidP="00967E6F">
      <w:pPr>
        <w:jc w:val="both"/>
        <w:rPr>
          <w:sz w:val="23"/>
          <w:szCs w:val="23"/>
        </w:rPr>
      </w:pPr>
    </w:p>
    <w:p w:rsidR="00967E6F" w:rsidRPr="00EE1485" w:rsidRDefault="00967E6F" w:rsidP="00967E6F">
      <w:pPr>
        <w:jc w:val="both"/>
        <w:rPr>
          <w:sz w:val="23"/>
          <w:szCs w:val="23"/>
        </w:rPr>
      </w:pPr>
      <w:r w:rsidRPr="00EA3325">
        <w:rPr>
          <w:sz w:val="23"/>
          <w:szCs w:val="23"/>
        </w:rPr>
        <w:t xml:space="preserve">Art. 17. Nos processos ético-disciplinares em que mais da metade dos membros da CED/UF seja suspeita ou se encontre impedida de atuar, o Plenário da respectiva autarquia deverá instituir e compor comissão </w:t>
      </w:r>
      <w:r w:rsidRPr="000D309D">
        <w:rPr>
          <w:sz w:val="23"/>
          <w:szCs w:val="23"/>
        </w:rPr>
        <w:t>temporária composta exclusivamente por conselheiros para</w:t>
      </w:r>
      <w:r w:rsidRPr="00EA3325">
        <w:rPr>
          <w:sz w:val="23"/>
          <w:szCs w:val="23"/>
        </w:rPr>
        <w:t xml:space="preserve"> a instrução do processo.</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III</w:t>
      </w:r>
    </w:p>
    <w:p w:rsidR="00967E6F" w:rsidRPr="00934B05" w:rsidRDefault="00967E6F" w:rsidP="00967E6F">
      <w:pPr>
        <w:jc w:val="center"/>
        <w:rPr>
          <w:b/>
          <w:sz w:val="23"/>
          <w:szCs w:val="23"/>
        </w:rPr>
      </w:pPr>
      <w:r w:rsidRPr="00934B05">
        <w:rPr>
          <w:b/>
          <w:sz w:val="23"/>
          <w:szCs w:val="23"/>
        </w:rPr>
        <w:t>Da Distribuição da Denúncia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Art. 18. A denúncia, depois de protocolada, deverá ser imediatamente encaminhada ao </w:t>
      </w:r>
      <w:r>
        <w:rPr>
          <w:sz w:val="23"/>
          <w:szCs w:val="23"/>
        </w:rPr>
        <w:t>p</w:t>
      </w:r>
      <w:r w:rsidRPr="003F14A1">
        <w:rPr>
          <w:sz w:val="23"/>
          <w:szCs w:val="23"/>
        </w:rPr>
        <w:t xml:space="preserve">residente do CAU/UF para ciência e envio à respectiva CED/UF no prazo máximo de </w:t>
      </w:r>
      <w:proofErr w:type="gramStart"/>
      <w:r w:rsidRPr="003F14A1">
        <w:rPr>
          <w:sz w:val="23"/>
          <w:szCs w:val="23"/>
        </w:rPr>
        <w:t>7</w:t>
      </w:r>
      <w:proofErr w:type="gramEnd"/>
      <w:r w:rsidRPr="003F14A1">
        <w:rPr>
          <w:sz w:val="23"/>
          <w:szCs w:val="23"/>
        </w:rPr>
        <w:t xml:space="preserve"> (sete) dias.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19. Recebida a denúncia pela CED/UF, caberá</w:t>
      </w:r>
      <w:r>
        <w:rPr>
          <w:sz w:val="23"/>
          <w:szCs w:val="23"/>
        </w:rPr>
        <w:t xml:space="preserve"> ao c</w:t>
      </w:r>
      <w:r w:rsidRPr="003F14A1">
        <w:rPr>
          <w:sz w:val="23"/>
          <w:szCs w:val="23"/>
        </w:rPr>
        <w:t>oordenador designar, por ordem de distribuição, um relator dentre os membros da comissão para apresentar parecer de admissibilidade e presidir a instrução processual.</w:t>
      </w:r>
    </w:p>
    <w:p w:rsidR="00967E6F" w:rsidRPr="003F14A1" w:rsidRDefault="00967E6F" w:rsidP="00967E6F">
      <w:pPr>
        <w:jc w:val="both"/>
        <w:rPr>
          <w:sz w:val="23"/>
          <w:szCs w:val="23"/>
        </w:rPr>
      </w:pPr>
    </w:p>
    <w:p w:rsidR="00967E6F" w:rsidRDefault="00967E6F" w:rsidP="00967E6F">
      <w:pPr>
        <w:jc w:val="both"/>
        <w:rPr>
          <w:sz w:val="23"/>
          <w:szCs w:val="23"/>
        </w:rPr>
      </w:pPr>
      <w:r w:rsidRPr="003F14A1">
        <w:rPr>
          <w:sz w:val="23"/>
          <w:szCs w:val="23"/>
        </w:rPr>
        <w:t xml:space="preserve">Parágrafo único. A designação de que trata o </w:t>
      </w:r>
      <w:r w:rsidRPr="003F14A1">
        <w:rPr>
          <w:i/>
          <w:sz w:val="23"/>
          <w:szCs w:val="23"/>
        </w:rPr>
        <w:t>caput</w:t>
      </w:r>
      <w:r w:rsidRPr="003F14A1">
        <w:rPr>
          <w:sz w:val="23"/>
          <w:szCs w:val="23"/>
        </w:rPr>
        <w:t xml:space="preserve"> deste artigo deverá ser feita</w:t>
      </w:r>
      <w:r>
        <w:rPr>
          <w:sz w:val="23"/>
          <w:szCs w:val="23"/>
        </w:rPr>
        <w:t xml:space="preserve"> </w:t>
      </w:r>
      <w:r w:rsidRPr="003F14A1">
        <w:rPr>
          <w:sz w:val="23"/>
          <w:szCs w:val="23"/>
        </w:rPr>
        <w:t>até a reunião de comissão subsequente ao recebimento da denúncia pela CED/UF.</w:t>
      </w:r>
    </w:p>
    <w:p w:rsidR="00967E6F" w:rsidRPr="003F14A1" w:rsidRDefault="00967E6F" w:rsidP="00967E6F">
      <w:pPr>
        <w:jc w:val="both"/>
        <w:rPr>
          <w:sz w:val="23"/>
          <w:szCs w:val="23"/>
        </w:rPr>
      </w:pPr>
    </w:p>
    <w:p w:rsidR="00967E6F" w:rsidRPr="007B42FD" w:rsidRDefault="00967E6F" w:rsidP="00967E6F">
      <w:pPr>
        <w:jc w:val="center"/>
        <w:rPr>
          <w:b/>
          <w:sz w:val="23"/>
          <w:szCs w:val="23"/>
        </w:rPr>
      </w:pPr>
      <w:r w:rsidRPr="007B42FD">
        <w:rPr>
          <w:b/>
          <w:sz w:val="23"/>
          <w:szCs w:val="23"/>
        </w:rPr>
        <w:t>Seção IV</w:t>
      </w:r>
    </w:p>
    <w:p w:rsidR="00967E6F" w:rsidRPr="007B42FD" w:rsidRDefault="00967E6F" w:rsidP="00967E6F">
      <w:pPr>
        <w:jc w:val="center"/>
        <w:rPr>
          <w:sz w:val="23"/>
          <w:szCs w:val="23"/>
        </w:rPr>
      </w:pPr>
      <w:r w:rsidRPr="007B42FD">
        <w:rPr>
          <w:b/>
          <w:sz w:val="23"/>
          <w:szCs w:val="23"/>
        </w:rPr>
        <w:t>Da Admissibilidade</w:t>
      </w:r>
    </w:p>
    <w:p w:rsidR="00967E6F" w:rsidRPr="003F14A1" w:rsidRDefault="00967E6F" w:rsidP="00967E6F">
      <w:pPr>
        <w:jc w:val="both"/>
        <w:rPr>
          <w:sz w:val="23"/>
          <w:szCs w:val="23"/>
        </w:rPr>
      </w:pPr>
    </w:p>
    <w:p w:rsidR="00967E6F" w:rsidRDefault="00967E6F" w:rsidP="00967E6F">
      <w:pPr>
        <w:jc w:val="both"/>
        <w:rPr>
          <w:color w:val="FF0000"/>
          <w:sz w:val="23"/>
          <w:szCs w:val="23"/>
        </w:rPr>
      </w:pPr>
      <w:r w:rsidRPr="003F14A1">
        <w:rPr>
          <w:sz w:val="23"/>
          <w:szCs w:val="23"/>
        </w:rPr>
        <w:t xml:space="preserve">Art. 20. Caberá ao relator, </w:t>
      </w:r>
      <w:r w:rsidRPr="00981C92">
        <w:rPr>
          <w:sz w:val="23"/>
          <w:szCs w:val="23"/>
        </w:rPr>
        <w:t xml:space="preserve">considerando </w:t>
      </w:r>
      <w:r w:rsidRPr="003F14A1">
        <w:rPr>
          <w:sz w:val="23"/>
          <w:szCs w:val="23"/>
        </w:rPr>
        <w:t xml:space="preserve">os critérios de admissibilidade, apresentar, na reunião da CED/UF subsequente à distribuição da denúncia, parecer com proposta de acatamento da denúncia e consequente instauração do processo ético-disciplinar ou não acatamento da denúncia e </w:t>
      </w:r>
      <w:r>
        <w:rPr>
          <w:sz w:val="23"/>
          <w:szCs w:val="23"/>
        </w:rPr>
        <w:t xml:space="preserve">a </w:t>
      </w:r>
      <w:r w:rsidRPr="003F14A1">
        <w:rPr>
          <w:sz w:val="23"/>
          <w:szCs w:val="23"/>
        </w:rPr>
        <w:t>consequente determinação do seu arquivamento liminar.</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1</w:t>
      </w:r>
      <w:r>
        <w:rPr>
          <w:sz w:val="23"/>
          <w:szCs w:val="23"/>
        </w:rPr>
        <w:t>°</w:t>
      </w:r>
      <w:r w:rsidRPr="003F14A1">
        <w:rPr>
          <w:sz w:val="23"/>
          <w:szCs w:val="23"/>
        </w:rPr>
        <w:t xml:space="preserve"> São critérios de admissibilidade:</w:t>
      </w:r>
    </w:p>
    <w:p w:rsidR="00967E6F" w:rsidRPr="003F14A1" w:rsidRDefault="00967E6F" w:rsidP="00967E6F">
      <w:pPr>
        <w:jc w:val="both"/>
        <w:rPr>
          <w:sz w:val="23"/>
          <w:szCs w:val="23"/>
        </w:rPr>
      </w:pPr>
    </w:p>
    <w:p w:rsidR="00967E6F" w:rsidRPr="00D01975" w:rsidRDefault="00967E6F" w:rsidP="00967E6F">
      <w:pPr>
        <w:jc w:val="both"/>
        <w:rPr>
          <w:sz w:val="23"/>
          <w:szCs w:val="23"/>
        </w:rPr>
      </w:pPr>
      <w:r w:rsidRPr="00D01975">
        <w:rPr>
          <w:sz w:val="23"/>
          <w:szCs w:val="23"/>
        </w:rPr>
        <w:t>I - a verificação do atendimento aos requisitos da denúncia, nos termos do art. 11;</w:t>
      </w:r>
    </w:p>
    <w:p w:rsidR="00967E6F" w:rsidRPr="00D01975" w:rsidRDefault="00967E6F" w:rsidP="00967E6F">
      <w:pPr>
        <w:jc w:val="both"/>
        <w:rPr>
          <w:sz w:val="23"/>
          <w:szCs w:val="23"/>
        </w:rPr>
      </w:pPr>
    </w:p>
    <w:p w:rsidR="00967E6F" w:rsidRPr="00D01975" w:rsidRDefault="00967E6F" w:rsidP="00967E6F">
      <w:pPr>
        <w:jc w:val="both"/>
        <w:rPr>
          <w:sz w:val="23"/>
          <w:szCs w:val="23"/>
        </w:rPr>
      </w:pPr>
      <w:r w:rsidRPr="00D01975">
        <w:rPr>
          <w:sz w:val="23"/>
          <w:szCs w:val="23"/>
        </w:rPr>
        <w:t>II - a verificação da competência para apuração dos fatos descritos na denúncia, nos termos dos art</w:t>
      </w:r>
      <w:r>
        <w:rPr>
          <w:sz w:val="23"/>
          <w:szCs w:val="23"/>
        </w:rPr>
        <w:t>igo</w:t>
      </w:r>
      <w:r w:rsidRPr="00D01975">
        <w:rPr>
          <w:sz w:val="23"/>
          <w:szCs w:val="23"/>
        </w:rPr>
        <w:t>s 15 a 17;</w:t>
      </w:r>
    </w:p>
    <w:p w:rsidR="00967E6F" w:rsidRPr="00D01975" w:rsidRDefault="00967E6F" w:rsidP="00967E6F">
      <w:pPr>
        <w:jc w:val="both"/>
        <w:rPr>
          <w:sz w:val="23"/>
          <w:szCs w:val="23"/>
        </w:rPr>
      </w:pPr>
    </w:p>
    <w:p w:rsidR="00967E6F" w:rsidRPr="00D01975" w:rsidRDefault="00967E6F" w:rsidP="00967E6F">
      <w:pPr>
        <w:jc w:val="both"/>
        <w:rPr>
          <w:sz w:val="23"/>
          <w:szCs w:val="23"/>
        </w:rPr>
      </w:pPr>
      <w:r w:rsidRPr="00D01975">
        <w:rPr>
          <w:sz w:val="23"/>
          <w:szCs w:val="23"/>
        </w:rPr>
        <w:t>III - a verificação da legitimidade da parte denunciante para denunciar a suposta infração ético-disciplinar;</w:t>
      </w:r>
    </w:p>
    <w:p w:rsidR="00967E6F" w:rsidRPr="00D01975" w:rsidRDefault="00967E6F" w:rsidP="00967E6F">
      <w:pPr>
        <w:jc w:val="both"/>
        <w:rPr>
          <w:sz w:val="23"/>
          <w:szCs w:val="23"/>
        </w:rPr>
      </w:pPr>
    </w:p>
    <w:p w:rsidR="00967E6F" w:rsidRPr="00D01975" w:rsidRDefault="00967E6F" w:rsidP="00967E6F">
      <w:pPr>
        <w:jc w:val="both"/>
        <w:rPr>
          <w:sz w:val="23"/>
          <w:szCs w:val="23"/>
        </w:rPr>
      </w:pPr>
      <w:r w:rsidRPr="00D01975">
        <w:rPr>
          <w:sz w:val="23"/>
          <w:szCs w:val="23"/>
        </w:rPr>
        <w:t>IV - a verificação da legitimidade da parte denunciada para responder a processo ético-disciplinar;</w:t>
      </w:r>
    </w:p>
    <w:p w:rsidR="00967E6F" w:rsidRPr="00D01975" w:rsidRDefault="00967E6F" w:rsidP="00967E6F">
      <w:pPr>
        <w:jc w:val="both"/>
        <w:rPr>
          <w:sz w:val="23"/>
          <w:szCs w:val="23"/>
        </w:rPr>
      </w:pPr>
    </w:p>
    <w:p w:rsidR="00967E6F" w:rsidRPr="00D01975" w:rsidRDefault="00967E6F" w:rsidP="00967E6F">
      <w:pPr>
        <w:jc w:val="both"/>
        <w:rPr>
          <w:sz w:val="23"/>
          <w:szCs w:val="23"/>
        </w:rPr>
      </w:pPr>
      <w:r w:rsidRPr="00EA3325">
        <w:rPr>
          <w:sz w:val="23"/>
          <w:szCs w:val="23"/>
        </w:rPr>
        <w:t xml:space="preserve">V - a </w:t>
      </w:r>
      <w:r w:rsidRPr="00425C88">
        <w:rPr>
          <w:sz w:val="23"/>
          <w:szCs w:val="23"/>
        </w:rPr>
        <w:t>verificação do possível enquadramento da conduta denunciada como infração ético-disciplinar;</w:t>
      </w:r>
    </w:p>
    <w:p w:rsidR="00967E6F" w:rsidRPr="00D01975" w:rsidRDefault="00967E6F" w:rsidP="00967E6F">
      <w:pPr>
        <w:jc w:val="both"/>
        <w:rPr>
          <w:sz w:val="23"/>
          <w:szCs w:val="23"/>
        </w:rPr>
      </w:pPr>
    </w:p>
    <w:p w:rsidR="00967E6F" w:rsidRPr="00D01975" w:rsidRDefault="00967E6F" w:rsidP="00967E6F">
      <w:pPr>
        <w:jc w:val="both"/>
        <w:rPr>
          <w:sz w:val="23"/>
          <w:szCs w:val="23"/>
        </w:rPr>
      </w:pPr>
      <w:r w:rsidRPr="00D01975">
        <w:rPr>
          <w:sz w:val="23"/>
          <w:szCs w:val="23"/>
        </w:rPr>
        <w:t>VI - a verificação da ocorrência da prescrição nos termos do art. 114.</w:t>
      </w:r>
    </w:p>
    <w:p w:rsidR="00967E6F" w:rsidRDefault="00967E6F" w:rsidP="00967E6F">
      <w:pPr>
        <w:jc w:val="both"/>
        <w:rPr>
          <w:strike/>
          <w:sz w:val="23"/>
          <w:szCs w:val="23"/>
        </w:rPr>
      </w:pPr>
    </w:p>
    <w:p w:rsidR="00967E6F" w:rsidRPr="00FE37C9" w:rsidRDefault="00967E6F" w:rsidP="00967E6F">
      <w:pPr>
        <w:jc w:val="both"/>
        <w:rPr>
          <w:color w:val="000000"/>
          <w:sz w:val="23"/>
          <w:szCs w:val="23"/>
        </w:rPr>
      </w:pPr>
      <w:r w:rsidRPr="000B3855">
        <w:rPr>
          <w:color w:val="000000"/>
          <w:sz w:val="23"/>
          <w:szCs w:val="23"/>
        </w:rPr>
        <w:lastRenderedPageBreak/>
        <w:t>§ 2</w:t>
      </w:r>
      <w:r>
        <w:rPr>
          <w:color w:val="000000"/>
          <w:sz w:val="23"/>
          <w:szCs w:val="23"/>
        </w:rPr>
        <w:t>°</w:t>
      </w:r>
      <w:r w:rsidRPr="000B3855">
        <w:rPr>
          <w:color w:val="000000"/>
          <w:sz w:val="23"/>
          <w:szCs w:val="23"/>
        </w:rPr>
        <w:t xml:space="preserve"> Caso a denúncia não preencha os requisitos do art. 11, o relator </w:t>
      </w:r>
      <w:r w:rsidRPr="00BD2213">
        <w:rPr>
          <w:color w:val="000000"/>
          <w:sz w:val="23"/>
          <w:szCs w:val="23"/>
        </w:rPr>
        <w:t>deverá</w:t>
      </w:r>
      <w:r w:rsidRPr="000B3855">
        <w:rPr>
          <w:color w:val="000000"/>
          <w:sz w:val="23"/>
          <w:szCs w:val="23"/>
        </w:rPr>
        <w:t xml:space="preserve"> </w:t>
      </w:r>
      <w:r w:rsidRPr="00425C88">
        <w:rPr>
          <w:color w:val="000000"/>
          <w:sz w:val="23"/>
          <w:szCs w:val="23"/>
        </w:rPr>
        <w:t>solicitar à Presidência do CAU/UF que intime o denunciante</w:t>
      </w:r>
      <w:r w:rsidRPr="000B3855">
        <w:rPr>
          <w:color w:val="000000"/>
          <w:sz w:val="23"/>
          <w:szCs w:val="23"/>
        </w:rPr>
        <w:t xml:space="preserve"> para que, no prazo de 10 (dez) dias, proceda à correção ou complementação necessária, indicando com precisão o que deve ser corrigido ou complementado, </w:t>
      </w:r>
      <w:proofErr w:type="gramStart"/>
      <w:r w:rsidRPr="000B3855">
        <w:rPr>
          <w:color w:val="000000"/>
          <w:sz w:val="23"/>
          <w:szCs w:val="23"/>
        </w:rPr>
        <w:t>sob pena</w:t>
      </w:r>
      <w:proofErr w:type="gramEnd"/>
      <w:r w:rsidRPr="000B3855">
        <w:rPr>
          <w:color w:val="000000"/>
          <w:sz w:val="23"/>
          <w:szCs w:val="23"/>
        </w:rPr>
        <w:t xml:space="preserve"> de arquivamento liminar.</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3</w:t>
      </w:r>
      <w:r>
        <w:rPr>
          <w:sz w:val="23"/>
          <w:szCs w:val="23"/>
        </w:rPr>
        <w:t>°</w:t>
      </w:r>
      <w:r w:rsidRPr="003F14A1">
        <w:rPr>
          <w:sz w:val="23"/>
          <w:szCs w:val="23"/>
        </w:rPr>
        <w:t xml:space="preserve"> Caso os fatos denunciados versem sobre matéria conciliável, o relator poderá propor à </w:t>
      </w:r>
      <w:r w:rsidRPr="00D01975">
        <w:rPr>
          <w:sz w:val="23"/>
          <w:szCs w:val="23"/>
        </w:rPr>
        <w:t>CED/UF a designação de audiência de conciliação, nos termos do art. 91.</w:t>
      </w:r>
    </w:p>
    <w:p w:rsidR="00967E6F" w:rsidRPr="003F14A1" w:rsidRDefault="00967E6F" w:rsidP="00967E6F">
      <w:pPr>
        <w:jc w:val="both"/>
        <w:rPr>
          <w:sz w:val="23"/>
          <w:szCs w:val="23"/>
        </w:rPr>
      </w:pPr>
    </w:p>
    <w:p w:rsidR="00967E6F" w:rsidRPr="005F51A2" w:rsidRDefault="00967E6F" w:rsidP="00967E6F">
      <w:pPr>
        <w:jc w:val="both"/>
        <w:rPr>
          <w:sz w:val="23"/>
          <w:szCs w:val="23"/>
        </w:rPr>
      </w:pPr>
      <w:r w:rsidRPr="005F51A2">
        <w:rPr>
          <w:sz w:val="23"/>
          <w:szCs w:val="23"/>
        </w:rPr>
        <w:t>§ 4</w:t>
      </w:r>
      <w:r>
        <w:rPr>
          <w:sz w:val="23"/>
          <w:szCs w:val="23"/>
        </w:rPr>
        <w:t>°</w:t>
      </w:r>
      <w:r w:rsidRPr="005F51A2">
        <w:rPr>
          <w:sz w:val="23"/>
          <w:szCs w:val="23"/>
        </w:rPr>
        <w:t xml:space="preserve"> Faculta</w:t>
      </w:r>
      <w:r>
        <w:rPr>
          <w:sz w:val="23"/>
          <w:szCs w:val="23"/>
        </w:rPr>
        <w:t>r</w:t>
      </w:r>
      <w:r w:rsidRPr="005F51A2">
        <w:rPr>
          <w:sz w:val="23"/>
          <w:szCs w:val="23"/>
        </w:rPr>
        <w:t>-se</w:t>
      </w:r>
      <w:r>
        <w:rPr>
          <w:sz w:val="23"/>
          <w:szCs w:val="23"/>
        </w:rPr>
        <w:t>-á</w:t>
      </w:r>
      <w:r w:rsidRPr="005F51A2">
        <w:rPr>
          <w:sz w:val="23"/>
          <w:szCs w:val="23"/>
        </w:rPr>
        <w:t xml:space="preserve"> ao relator solicitar às partes manifestação escrita ou verbal, no prazo de 10 (dez) dias, sobre os fatos descritos na denúncia com vistas ao esclarecimento dos critérios de admissibilidade ou à análise de viabilidade de procedimento conciliatório.</w:t>
      </w:r>
    </w:p>
    <w:p w:rsidR="00967E6F" w:rsidRDefault="00967E6F" w:rsidP="00967E6F">
      <w:pPr>
        <w:jc w:val="both"/>
        <w:rPr>
          <w:sz w:val="23"/>
          <w:szCs w:val="23"/>
        </w:rPr>
      </w:pPr>
    </w:p>
    <w:p w:rsidR="00967E6F" w:rsidRDefault="00967E6F" w:rsidP="00967E6F">
      <w:pPr>
        <w:jc w:val="both"/>
        <w:rPr>
          <w:sz w:val="23"/>
          <w:szCs w:val="23"/>
        </w:rPr>
      </w:pPr>
      <w:r w:rsidRPr="00EA3325">
        <w:rPr>
          <w:sz w:val="23"/>
          <w:szCs w:val="23"/>
        </w:rPr>
        <w:t>§ 5</w:t>
      </w:r>
      <w:r>
        <w:rPr>
          <w:sz w:val="23"/>
          <w:szCs w:val="23"/>
        </w:rPr>
        <w:t>°</w:t>
      </w:r>
      <w:r w:rsidRPr="00EA3325">
        <w:rPr>
          <w:sz w:val="23"/>
          <w:szCs w:val="23"/>
        </w:rPr>
        <w:t xml:space="preserve"> Nas hipóteses dos </w:t>
      </w:r>
      <w:r w:rsidRPr="00BD2213">
        <w:rPr>
          <w:sz w:val="23"/>
          <w:szCs w:val="23"/>
        </w:rPr>
        <w:t>§§</w:t>
      </w:r>
      <w:r w:rsidRPr="007B42FD">
        <w:rPr>
          <w:sz w:val="23"/>
          <w:szCs w:val="23"/>
        </w:rPr>
        <w:t xml:space="preserve"> 2° </w:t>
      </w:r>
      <w:r w:rsidRPr="00BD2213">
        <w:rPr>
          <w:sz w:val="23"/>
          <w:szCs w:val="23"/>
        </w:rPr>
        <w:t>ao</w:t>
      </w:r>
      <w:r w:rsidRPr="00EA3325">
        <w:rPr>
          <w:sz w:val="23"/>
          <w:szCs w:val="23"/>
        </w:rPr>
        <w:t xml:space="preserve"> 4</w:t>
      </w:r>
      <w:r>
        <w:rPr>
          <w:sz w:val="23"/>
          <w:szCs w:val="23"/>
        </w:rPr>
        <w:t>°</w:t>
      </w:r>
      <w:r w:rsidRPr="00EA3325">
        <w:rPr>
          <w:sz w:val="23"/>
          <w:szCs w:val="23"/>
        </w:rPr>
        <w:t xml:space="preserve"> ante</w:t>
      </w:r>
      <w:r>
        <w:rPr>
          <w:sz w:val="23"/>
          <w:szCs w:val="23"/>
        </w:rPr>
        <w:t>cedentes</w:t>
      </w:r>
      <w:r w:rsidRPr="00EA3325">
        <w:rPr>
          <w:sz w:val="23"/>
          <w:szCs w:val="23"/>
        </w:rPr>
        <w:t xml:space="preserve">, o prazo para apresentação do parecer de que trata o </w:t>
      </w:r>
      <w:r w:rsidRPr="00EA3325">
        <w:rPr>
          <w:i/>
          <w:sz w:val="23"/>
          <w:szCs w:val="23"/>
        </w:rPr>
        <w:t>caput</w:t>
      </w:r>
      <w:r w:rsidRPr="00EA3325">
        <w:rPr>
          <w:sz w:val="23"/>
          <w:szCs w:val="23"/>
        </w:rPr>
        <w:t xml:space="preserve"> deste artigo fica automaticamente prorrogado para </w:t>
      </w:r>
      <w:r>
        <w:rPr>
          <w:sz w:val="23"/>
          <w:szCs w:val="23"/>
        </w:rPr>
        <w:t xml:space="preserve">a </w:t>
      </w:r>
      <w:r w:rsidRPr="00EA3325">
        <w:rPr>
          <w:sz w:val="23"/>
          <w:szCs w:val="23"/>
        </w:rPr>
        <w:t xml:space="preserve">reunião da CED/UF subsequente ao término das providências específicas determinadas pelo </w:t>
      </w:r>
      <w:r w:rsidRPr="003B6DC0">
        <w:rPr>
          <w:sz w:val="23"/>
          <w:szCs w:val="23"/>
        </w:rPr>
        <w:t>relator, nos termos regimentais.</w:t>
      </w:r>
    </w:p>
    <w:p w:rsidR="00967E6F" w:rsidRDefault="00967E6F" w:rsidP="00967E6F">
      <w:pPr>
        <w:jc w:val="both"/>
        <w:rPr>
          <w:color w:val="00B050"/>
          <w:sz w:val="23"/>
          <w:szCs w:val="23"/>
        </w:rPr>
      </w:pPr>
    </w:p>
    <w:p w:rsidR="00967E6F" w:rsidRPr="00994ECD" w:rsidRDefault="00967E6F" w:rsidP="00967E6F">
      <w:pPr>
        <w:jc w:val="both"/>
        <w:rPr>
          <w:sz w:val="23"/>
          <w:szCs w:val="23"/>
        </w:rPr>
      </w:pPr>
      <w:r w:rsidRPr="00994ECD">
        <w:rPr>
          <w:sz w:val="23"/>
          <w:szCs w:val="23"/>
        </w:rPr>
        <w:t>§ 6</w:t>
      </w:r>
      <w:r>
        <w:rPr>
          <w:sz w:val="23"/>
          <w:szCs w:val="23"/>
        </w:rPr>
        <w:t>°</w:t>
      </w:r>
      <w:r w:rsidRPr="00994ECD">
        <w:rPr>
          <w:sz w:val="23"/>
          <w:szCs w:val="23"/>
        </w:rPr>
        <w:t xml:space="preserve"> Não sendo possível a apresentação do parecer de que trata o </w:t>
      </w:r>
      <w:r w:rsidRPr="00994ECD">
        <w:rPr>
          <w:i/>
          <w:sz w:val="23"/>
          <w:szCs w:val="23"/>
        </w:rPr>
        <w:t>caput</w:t>
      </w:r>
      <w:r w:rsidRPr="00994ECD">
        <w:rPr>
          <w:sz w:val="23"/>
          <w:szCs w:val="23"/>
        </w:rPr>
        <w:t xml:space="preserve"> deste artigo na reunião da CED/UF subsequente à distribuição da denúncia ou ao término das providências específicas, nos termos do parágrafo 5</w:t>
      </w:r>
      <w:r>
        <w:rPr>
          <w:sz w:val="23"/>
          <w:szCs w:val="23"/>
        </w:rPr>
        <w:t>°</w:t>
      </w:r>
      <w:r w:rsidRPr="00994ECD">
        <w:rPr>
          <w:sz w:val="23"/>
          <w:szCs w:val="23"/>
        </w:rPr>
        <w:t xml:space="preserve"> ante</w:t>
      </w:r>
      <w:r>
        <w:rPr>
          <w:sz w:val="23"/>
          <w:szCs w:val="23"/>
        </w:rPr>
        <w:t>cedente</w:t>
      </w:r>
      <w:r w:rsidRPr="00994ECD">
        <w:rPr>
          <w:sz w:val="23"/>
          <w:szCs w:val="23"/>
        </w:rPr>
        <w:t xml:space="preserve">, poderá o relator solicitar prorrogação para </w:t>
      </w:r>
      <w:r>
        <w:rPr>
          <w:sz w:val="23"/>
          <w:szCs w:val="23"/>
        </w:rPr>
        <w:t xml:space="preserve">a </w:t>
      </w:r>
      <w:r w:rsidRPr="00994ECD">
        <w:rPr>
          <w:sz w:val="23"/>
          <w:szCs w:val="23"/>
        </w:rPr>
        <w:t>próxima reunião mediante justificativa escrita e aprovada pela CED/UF.</w:t>
      </w:r>
      <w:r>
        <w:rPr>
          <w:sz w:val="23"/>
          <w:szCs w:val="23"/>
        </w:rPr>
        <w:t xml:space="preserve">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21. O juízo de admissibilidade deverá ser realizado pela CED/UF imediatamente após a leitura do parecer de admissibilidade pelo relator.</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1</w:t>
      </w:r>
      <w:r>
        <w:rPr>
          <w:sz w:val="23"/>
          <w:szCs w:val="23"/>
        </w:rPr>
        <w:t>°</w:t>
      </w:r>
      <w:r w:rsidRPr="003F14A1">
        <w:rPr>
          <w:sz w:val="23"/>
          <w:szCs w:val="23"/>
        </w:rPr>
        <w:t xml:space="preserve"> A decisão da CED/UF consistirá no acatamento da denúncia e consequente instauração do processo ético-disciplinar ou no não acatamento da denúncia e consequente determinação do seu arquivamento liminar, nos termos do parecer do relator ou dos fundamentos adotados no transcorrer do juízo de admissibilidade.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Caso o relator proponha, em seu parecer de admissibilidade, o arquivamento liminar da denúncia e a CED/UF decida, em sentido contrário, pela instauração do processo ético-disciplinar, </w:t>
      </w:r>
      <w:r>
        <w:rPr>
          <w:sz w:val="23"/>
          <w:szCs w:val="23"/>
        </w:rPr>
        <w:t>o c</w:t>
      </w:r>
      <w:r w:rsidRPr="003F14A1">
        <w:rPr>
          <w:sz w:val="23"/>
          <w:szCs w:val="23"/>
        </w:rPr>
        <w:t>oordenador designar</w:t>
      </w:r>
      <w:r>
        <w:rPr>
          <w:sz w:val="23"/>
          <w:szCs w:val="23"/>
        </w:rPr>
        <w:t>á</w:t>
      </w:r>
      <w:r w:rsidRPr="003F14A1">
        <w:rPr>
          <w:sz w:val="23"/>
          <w:szCs w:val="23"/>
        </w:rPr>
        <w:t>, por ordem de distribuição, novo relator para presidir a instrução.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D168D3">
        <w:rPr>
          <w:sz w:val="23"/>
          <w:szCs w:val="23"/>
        </w:rPr>
        <w:t>Art. 22. Não acatada a denúncia pela CED/UF, o denunciante deverá ser intimado da decisão e</w:t>
      </w:r>
      <w:r w:rsidRPr="003F14A1">
        <w:rPr>
          <w:sz w:val="23"/>
          <w:szCs w:val="23"/>
        </w:rPr>
        <w:t xml:space="preserve"> dos motivos da determinação do arquivamento liminar.</w:t>
      </w:r>
    </w:p>
    <w:p w:rsidR="00967E6F" w:rsidRDefault="00967E6F" w:rsidP="00967E6F">
      <w:pPr>
        <w:jc w:val="both"/>
        <w:rPr>
          <w:sz w:val="23"/>
          <w:szCs w:val="23"/>
        </w:rPr>
      </w:pPr>
    </w:p>
    <w:p w:rsidR="00967E6F" w:rsidRPr="00DF1C1A" w:rsidRDefault="00967E6F" w:rsidP="00967E6F">
      <w:pPr>
        <w:jc w:val="both"/>
        <w:rPr>
          <w:sz w:val="23"/>
          <w:szCs w:val="23"/>
        </w:rPr>
      </w:pPr>
      <w:r w:rsidRPr="00DF1C1A">
        <w:rPr>
          <w:sz w:val="23"/>
          <w:szCs w:val="23"/>
        </w:rPr>
        <w:t>§</w:t>
      </w:r>
      <w:r>
        <w:rPr>
          <w:sz w:val="23"/>
          <w:szCs w:val="23"/>
        </w:rPr>
        <w:t xml:space="preserve"> </w:t>
      </w:r>
      <w:r w:rsidRPr="00DF1C1A">
        <w:rPr>
          <w:sz w:val="23"/>
          <w:szCs w:val="23"/>
        </w:rPr>
        <w:t>1</w:t>
      </w:r>
      <w:r>
        <w:rPr>
          <w:sz w:val="23"/>
          <w:szCs w:val="23"/>
        </w:rPr>
        <w:t>°</w:t>
      </w:r>
      <w:r w:rsidRPr="00DF1C1A">
        <w:rPr>
          <w:sz w:val="23"/>
          <w:szCs w:val="23"/>
        </w:rPr>
        <w:t xml:space="preserve"> Da decisão de não acatamento da denúncia caberá recurso ao Plenário do CAU/UF, no prazo de 10 (dez) dias, que deverá ser apresentado </w:t>
      </w:r>
      <w:r>
        <w:rPr>
          <w:sz w:val="23"/>
          <w:szCs w:val="23"/>
        </w:rPr>
        <w:t>por intermédio da</w:t>
      </w:r>
      <w:r w:rsidRPr="00DF1C1A">
        <w:rPr>
          <w:sz w:val="23"/>
          <w:szCs w:val="23"/>
        </w:rPr>
        <w:t xml:space="preserve"> CED/UF.</w:t>
      </w:r>
    </w:p>
    <w:p w:rsidR="00967E6F" w:rsidRPr="000E3BDF" w:rsidRDefault="00967E6F" w:rsidP="00967E6F">
      <w:pPr>
        <w:jc w:val="both"/>
        <w:rPr>
          <w:color w:val="00B050"/>
          <w:sz w:val="23"/>
          <w:szCs w:val="23"/>
        </w:rPr>
      </w:pPr>
    </w:p>
    <w:p w:rsidR="00967E6F" w:rsidRPr="00DF1C1A" w:rsidRDefault="00967E6F" w:rsidP="00967E6F">
      <w:pPr>
        <w:jc w:val="both"/>
        <w:rPr>
          <w:sz w:val="23"/>
          <w:szCs w:val="23"/>
        </w:rPr>
      </w:pPr>
      <w:r w:rsidRPr="00DF1C1A">
        <w:rPr>
          <w:sz w:val="23"/>
          <w:szCs w:val="23"/>
        </w:rPr>
        <w:t>§ 2</w:t>
      </w:r>
      <w:r>
        <w:rPr>
          <w:sz w:val="23"/>
          <w:szCs w:val="23"/>
        </w:rPr>
        <w:t>°</w:t>
      </w:r>
      <w:r w:rsidRPr="00DF1C1A">
        <w:rPr>
          <w:sz w:val="23"/>
          <w:szCs w:val="23"/>
        </w:rPr>
        <w:t xml:space="preserve"> Caso a CED/UF não reconsidere sua decisão, deverá encaminhar o recurso ao Plenário do CAU/UF, que decidirá pela manutenção da decisão recorrida de arquivamento liminar ou pela determinação do acatamento da denúncia.</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V</w:t>
      </w:r>
    </w:p>
    <w:p w:rsidR="00967E6F" w:rsidRPr="00934B05" w:rsidRDefault="00967E6F" w:rsidP="00967E6F">
      <w:pPr>
        <w:jc w:val="center"/>
        <w:rPr>
          <w:b/>
          <w:sz w:val="23"/>
          <w:szCs w:val="23"/>
        </w:rPr>
      </w:pPr>
      <w:r w:rsidRPr="00934B05">
        <w:rPr>
          <w:b/>
          <w:sz w:val="23"/>
          <w:szCs w:val="23"/>
        </w:rPr>
        <w:t>Do Início do Processo</w:t>
      </w:r>
    </w:p>
    <w:p w:rsidR="00967E6F" w:rsidRPr="003F14A1" w:rsidRDefault="00967E6F" w:rsidP="00967E6F">
      <w:pPr>
        <w:jc w:val="both"/>
        <w:rPr>
          <w:sz w:val="23"/>
          <w:szCs w:val="23"/>
        </w:rPr>
      </w:pPr>
    </w:p>
    <w:p w:rsidR="00967E6F" w:rsidRPr="00DF1C1A" w:rsidRDefault="00967E6F" w:rsidP="00967E6F">
      <w:pPr>
        <w:jc w:val="both"/>
        <w:rPr>
          <w:sz w:val="23"/>
          <w:szCs w:val="23"/>
        </w:rPr>
      </w:pPr>
      <w:r w:rsidRPr="00DF1C1A">
        <w:rPr>
          <w:sz w:val="23"/>
          <w:szCs w:val="23"/>
        </w:rPr>
        <w:t>Art. 23. Acatada a denúncia pela CED/UF, as partes deverão ser intimadas da instauração do processo ético-disciplinar.</w:t>
      </w:r>
    </w:p>
    <w:p w:rsidR="00967E6F" w:rsidRPr="003F14A1" w:rsidRDefault="00967E6F" w:rsidP="00967E6F">
      <w:pPr>
        <w:jc w:val="both"/>
        <w:rPr>
          <w:sz w:val="23"/>
          <w:szCs w:val="23"/>
        </w:rPr>
      </w:pPr>
    </w:p>
    <w:p w:rsidR="00967E6F" w:rsidRPr="00A01A5E" w:rsidRDefault="00967E6F" w:rsidP="00967E6F">
      <w:pPr>
        <w:jc w:val="both"/>
        <w:rPr>
          <w:sz w:val="23"/>
          <w:szCs w:val="23"/>
        </w:rPr>
      </w:pPr>
      <w:r w:rsidRPr="00A01A5E">
        <w:rPr>
          <w:sz w:val="23"/>
          <w:szCs w:val="23"/>
        </w:rPr>
        <w:t>§ 1</w:t>
      </w:r>
      <w:r>
        <w:rPr>
          <w:sz w:val="23"/>
          <w:szCs w:val="23"/>
        </w:rPr>
        <w:t>°</w:t>
      </w:r>
      <w:r w:rsidRPr="00A01A5E">
        <w:rPr>
          <w:sz w:val="23"/>
          <w:szCs w:val="23"/>
        </w:rPr>
        <w:t xml:space="preserve"> Na intimação do denunciado deverá constar:</w:t>
      </w:r>
    </w:p>
    <w:p w:rsidR="00967E6F" w:rsidRPr="00A01A5E" w:rsidRDefault="00967E6F" w:rsidP="00967E6F">
      <w:pPr>
        <w:jc w:val="both"/>
        <w:rPr>
          <w:sz w:val="23"/>
          <w:szCs w:val="23"/>
        </w:rPr>
      </w:pPr>
    </w:p>
    <w:p w:rsidR="00967E6F" w:rsidRPr="003F14A1" w:rsidRDefault="00967E6F" w:rsidP="00967E6F">
      <w:pPr>
        <w:jc w:val="both"/>
        <w:rPr>
          <w:sz w:val="23"/>
          <w:szCs w:val="23"/>
        </w:rPr>
      </w:pPr>
      <w:r w:rsidRPr="00A01A5E">
        <w:rPr>
          <w:sz w:val="23"/>
          <w:szCs w:val="23"/>
        </w:rPr>
        <w:t>I</w:t>
      </w:r>
      <w:r w:rsidRPr="003F14A1">
        <w:rPr>
          <w:sz w:val="23"/>
          <w:szCs w:val="23"/>
        </w:rPr>
        <w:t xml:space="preserve"> - indicação clara da forma de instauração do processo ético-disciplinar e dos fatos imputados;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 - indicação dos dispositivos supostamente infringidos e das eventuais sanções aplicáveis;</w:t>
      </w:r>
    </w:p>
    <w:p w:rsidR="00967E6F" w:rsidRPr="003F14A1" w:rsidRDefault="00967E6F" w:rsidP="00967E6F">
      <w:pPr>
        <w:jc w:val="both"/>
        <w:rPr>
          <w:sz w:val="23"/>
          <w:szCs w:val="23"/>
        </w:rPr>
      </w:pPr>
    </w:p>
    <w:p w:rsidR="00967E6F" w:rsidRDefault="00967E6F" w:rsidP="00967E6F">
      <w:pPr>
        <w:jc w:val="both"/>
        <w:rPr>
          <w:sz w:val="23"/>
          <w:szCs w:val="23"/>
        </w:rPr>
      </w:pPr>
      <w:r w:rsidRPr="009D29F4">
        <w:rPr>
          <w:sz w:val="23"/>
          <w:szCs w:val="23"/>
        </w:rPr>
        <w:t>III - indicação do prazo de 30 (trinta) dias para apresentação de defesa, com os documentos que eventualmente a instruam e a indicação de outras provas a ser</w:t>
      </w:r>
      <w:r>
        <w:rPr>
          <w:sz w:val="23"/>
          <w:szCs w:val="23"/>
        </w:rPr>
        <w:t>em</w:t>
      </w:r>
      <w:r w:rsidRPr="009D29F4">
        <w:rPr>
          <w:sz w:val="23"/>
          <w:szCs w:val="23"/>
        </w:rPr>
        <w:t xml:space="preserve"> produzidas, bem como, se for o caso, o rol de testemunhas, até o máximo de </w:t>
      </w:r>
      <w:proofErr w:type="gramStart"/>
      <w:r w:rsidRPr="009D29F4">
        <w:rPr>
          <w:sz w:val="23"/>
          <w:szCs w:val="23"/>
        </w:rPr>
        <w:t>5</w:t>
      </w:r>
      <w:proofErr w:type="gramEnd"/>
      <w:r w:rsidRPr="009D29F4">
        <w:rPr>
          <w:sz w:val="23"/>
          <w:szCs w:val="23"/>
        </w:rPr>
        <w:t xml:space="preserve"> (cinco);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IV - indicação da possibilidade de pedido de sigilo do processo ético-disciplinar, hipótese em que somente as partes e seus procuradores terão acesso às informações e </w:t>
      </w:r>
      <w:r>
        <w:rPr>
          <w:sz w:val="23"/>
          <w:szCs w:val="23"/>
        </w:rPr>
        <w:t xml:space="preserve">aos </w:t>
      </w:r>
      <w:r w:rsidRPr="003F14A1">
        <w:rPr>
          <w:sz w:val="23"/>
          <w:szCs w:val="23"/>
        </w:rPr>
        <w:t>documentos nele contidos, nos termos do art. 21</w:t>
      </w:r>
      <w:r>
        <w:rPr>
          <w:sz w:val="23"/>
          <w:szCs w:val="23"/>
        </w:rPr>
        <w:t>,</w:t>
      </w:r>
      <w:r w:rsidRPr="006331D6">
        <w:rPr>
          <w:sz w:val="23"/>
          <w:szCs w:val="23"/>
        </w:rPr>
        <w:t xml:space="preserve"> </w:t>
      </w:r>
      <w:r w:rsidRPr="003F14A1">
        <w:rPr>
          <w:sz w:val="23"/>
          <w:szCs w:val="23"/>
        </w:rPr>
        <w:t>§ 1</w:t>
      </w:r>
      <w:r>
        <w:rPr>
          <w:sz w:val="23"/>
          <w:szCs w:val="23"/>
        </w:rPr>
        <w:t>°</w:t>
      </w:r>
      <w:r w:rsidRPr="003F14A1">
        <w:rPr>
          <w:sz w:val="23"/>
          <w:szCs w:val="23"/>
        </w:rPr>
        <w:t xml:space="preserve"> da Lei n</w:t>
      </w:r>
      <w:r>
        <w:rPr>
          <w:sz w:val="23"/>
          <w:szCs w:val="23"/>
        </w:rPr>
        <w:t>°</w:t>
      </w:r>
      <w:r w:rsidRPr="003F14A1">
        <w:rPr>
          <w:sz w:val="23"/>
          <w:szCs w:val="23"/>
        </w:rPr>
        <w:t xml:space="preserve"> 12.378, de 2010.</w:t>
      </w:r>
    </w:p>
    <w:p w:rsidR="00967E6F" w:rsidRDefault="00967E6F" w:rsidP="00967E6F">
      <w:pPr>
        <w:jc w:val="both"/>
        <w:rPr>
          <w:sz w:val="23"/>
          <w:szCs w:val="23"/>
        </w:rPr>
      </w:pPr>
    </w:p>
    <w:p w:rsidR="00967E6F" w:rsidRPr="009E39E3" w:rsidRDefault="00967E6F" w:rsidP="00967E6F">
      <w:pPr>
        <w:jc w:val="both"/>
        <w:rPr>
          <w:sz w:val="23"/>
          <w:szCs w:val="23"/>
        </w:rPr>
      </w:pPr>
      <w:r w:rsidRPr="009E39E3">
        <w:rPr>
          <w:sz w:val="23"/>
          <w:szCs w:val="23"/>
        </w:rPr>
        <w:t>§ 2</w:t>
      </w:r>
      <w:r>
        <w:rPr>
          <w:sz w:val="23"/>
          <w:szCs w:val="23"/>
        </w:rPr>
        <w:t>°</w:t>
      </w:r>
      <w:r w:rsidRPr="009E39E3">
        <w:rPr>
          <w:sz w:val="23"/>
          <w:szCs w:val="23"/>
        </w:rPr>
        <w:t xml:space="preserve"> São direitos das partes, sem prejuízo de outros que lhe sejam assegurados:</w:t>
      </w:r>
    </w:p>
    <w:p w:rsidR="00967E6F" w:rsidRPr="009E39E3" w:rsidRDefault="00967E6F" w:rsidP="00967E6F">
      <w:pPr>
        <w:jc w:val="both"/>
        <w:rPr>
          <w:sz w:val="23"/>
          <w:szCs w:val="23"/>
        </w:rPr>
      </w:pPr>
    </w:p>
    <w:p w:rsidR="00967E6F" w:rsidRPr="009E39E3" w:rsidRDefault="00967E6F" w:rsidP="00967E6F">
      <w:pPr>
        <w:jc w:val="both"/>
        <w:rPr>
          <w:sz w:val="23"/>
          <w:szCs w:val="23"/>
        </w:rPr>
      </w:pPr>
      <w:r w:rsidRPr="009E39E3">
        <w:rPr>
          <w:sz w:val="23"/>
          <w:szCs w:val="23"/>
        </w:rPr>
        <w:t>I - ser tratado com respeito pelas autoridades e servidores dos CAU/UF e do CAU/BR, que deverão facilitar o exercício de seus direitos e o cumprimento de suas obrigações;</w:t>
      </w:r>
    </w:p>
    <w:p w:rsidR="00967E6F" w:rsidRPr="009E39E3" w:rsidRDefault="00967E6F" w:rsidP="00967E6F">
      <w:pPr>
        <w:jc w:val="both"/>
        <w:rPr>
          <w:sz w:val="23"/>
          <w:szCs w:val="23"/>
        </w:rPr>
      </w:pPr>
    </w:p>
    <w:p w:rsidR="00967E6F" w:rsidRPr="009E39E3" w:rsidRDefault="00967E6F" w:rsidP="00967E6F">
      <w:pPr>
        <w:jc w:val="both"/>
        <w:rPr>
          <w:sz w:val="23"/>
          <w:szCs w:val="23"/>
        </w:rPr>
      </w:pPr>
      <w:r w:rsidRPr="009E39E3">
        <w:rPr>
          <w:sz w:val="23"/>
          <w:szCs w:val="23"/>
        </w:rPr>
        <w:t>II - ter vista dos autos, obter cópias de documentos e conhecer as decisões proferidas;</w:t>
      </w:r>
    </w:p>
    <w:p w:rsidR="00967E6F" w:rsidRPr="009E39E3" w:rsidRDefault="00967E6F" w:rsidP="00967E6F">
      <w:pPr>
        <w:jc w:val="both"/>
        <w:rPr>
          <w:sz w:val="23"/>
          <w:szCs w:val="23"/>
        </w:rPr>
      </w:pPr>
    </w:p>
    <w:p w:rsidR="00967E6F" w:rsidRPr="009E39E3" w:rsidRDefault="00967E6F" w:rsidP="00967E6F">
      <w:pPr>
        <w:jc w:val="both"/>
        <w:rPr>
          <w:sz w:val="23"/>
          <w:szCs w:val="23"/>
        </w:rPr>
      </w:pPr>
      <w:r w:rsidRPr="009E39E3">
        <w:rPr>
          <w:sz w:val="23"/>
          <w:szCs w:val="23"/>
        </w:rPr>
        <w:t>III - formular alegações e apresentar documentos antes da decisão, os quais serão objeto de consideração pelo órgão competente;</w:t>
      </w:r>
    </w:p>
    <w:p w:rsidR="00967E6F" w:rsidRPr="009E39E3" w:rsidRDefault="00967E6F" w:rsidP="00967E6F">
      <w:pPr>
        <w:jc w:val="both"/>
        <w:rPr>
          <w:sz w:val="23"/>
          <w:szCs w:val="23"/>
        </w:rPr>
      </w:pPr>
    </w:p>
    <w:p w:rsidR="00967E6F" w:rsidRDefault="00967E6F" w:rsidP="00967E6F">
      <w:pPr>
        <w:jc w:val="both"/>
        <w:rPr>
          <w:sz w:val="23"/>
          <w:szCs w:val="23"/>
        </w:rPr>
      </w:pPr>
      <w:r w:rsidRPr="009E39E3">
        <w:rPr>
          <w:sz w:val="23"/>
          <w:szCs w:val="23"/>
        </w:rPr>
        <w:t>IV - fazer-se assistir, facultativamente, por advogado.</w:t>
      </w:r>
    </w:p>
    <w:p w:rsidR="00967E6F" w:rsidRDefault="00967E6F" w:rsidP="00967E6F">
      <w:pPr>
        <w:jc w:val="both"/>
        <w:rPr>
          <w:sz w:val="23"/>
          <w:szCs w:val="23"/>
        </w:rPr>
      </w:pPr>
    </w:p>
    <w:p w:rsidR="00967E6F" w:rsidRPr="00F510B5" w:rsidRDefault="00967E6F" w:rsidP="00967E6F">
      <w:pPr>
        <w:jc w:val="both"/>
        <w:rPr>
          <w:sz w:val="23"/>
          <w:szCs w:val="23"/>
        </w:rPr>
      </w:pPr>
      <w:r w:rsidRPr="00F510B5">
        <w:rPr>
          <w:sz w:val="23"/>
          <w:szCs w:val="23"/>
        </w:rPr>
        <w:t>§ 3</w:t>
      </w:r>
      <w:r>
        <w:rPr>
          <w:sz w:val="23"/>
          <w:szCs w:val="23"/>
        </w:rPr>
        <w:t>°</w:t>
      </w:r>
      <w:r w:rsidRPr="00F510B5">
        <w:rPr>
          <w:sz w:val="23"/>
          <w:szCs w:val="23"/>
        </w:rPr>
        <w:t xml:space="preserve"> São deveres das partes, sem prejuízo de outros previstos em ato normativo: </w:t>
      </w:r>
    </w:p>
    <w:p w:rsidR="00967E6F" w:rsidRPr="00F510B5" w:rsidRDefault="00967E6F" w:rsidP="00967E6F">
      <w:pPr>
        <w:jc w:val="both"/>
        <w:rPr>
          <w:sz w:val="23"/>
          <w:szCs w:val="23"/>
        </w:rPr>
      </w:pPr>
    </w:p>
    <w:p w:rsidR="00967E6F" w:rsidRPr="00F510B5" w:rsidRDefault="00967E6F" w:rsidP="00967E6F">
      <w:pPr>
        <w:jc w:val="both"/>
        <w:rPr>
          <w:sz w:val="23"/>
          <w:szCs w:val="23"/>
        </w:rPr>
      </w:pPr>
      <w:r w:rsidRPr="00F510B5">
        <w:rPr>
          <w:sz w:val="23"/>
          <w:szCs w:val="23"/>
        </w:rPr>
        <w:t>I - expor os fatos conforme a verdade;</w:t>
      </w:r>
    </w:p>
    <w:p w:rsidR="00967E6F" w:rsidRPr="00F510B5" w:rsidRDefault="00967E6F" w:rsidP="00967E6F">
      <w:pPr>
        <w:jc w:val="both"/>
        <w:rPr>
          <w:sz w:val="23"/>
          <w:szCs w:val="23"/>
        </w:rPr>
      </w:pPr>
    </w:p>
    <w:p w:rsidR="00967E6F" w:rsidRPr="00F510B5" w:rsidRDefault="00967E6F" w:rsidP="00967E6F">
      <w:pPr>
        <w:jc w:val="both"/>
        <w:rPr>
          <w:sz w:val="23"/>
          <w:szCs w:val="23"/>
        </w:rPr>
      </w:pPr>
      <w:r w:rsidRPr="00F510B5">
        <w:rPr>
          <w:sz w:val="23"/>
          <w:szCs w:val="23"/>
        </w:rPr>
        <w:t>II - proceder com lealdade, urbanidade e boa-fé;</w:t>
      </w:r>
    </w:p>
    <w:p w:rsidR="00967E6F" w:rsidRPr="00F510B5" w:rsidRDefault="00967E6F" w:rsidP="00967E6F">
      <w:pPr>
        <w:jc w:val="both"/>
        <w:rPr>
          <w:sz w:val="23"/>
          <w:szCs w:val="23"/>
        </w:rPr>
      </w:pPr>
    </w:p>
    <w:p w:rsidR="00967E6F" w:rsidRPr="00F510B5" w:rsidRDefault="00967E6F" w:rsidP="00967E6F">
      <w:pPr>
        <w:jc w:val="both"/>
        <w:rPr>
          <w:sz w:val="23"/>
          <w:szCs w:val="23"/>
        </w:rPr>
      </w:pPr>
      <w:r w:rsidRPr="00F510B5">
        <w:rPr>
          <w:sz w:val="23"/>
          <w:szCs w:val="23"/>
        </w:rPr>
        <w:t>III - não agir de modo temerário;</w:t>
      </w:r>
    </w:p>
    <w:p w:rsidR="00967E6F" w:rsidRPr="00F510B5" w:rsidRDefault="00967E6F" w:rsidP="00967E6F">
      <w:pPr>
        <w:jc w:val="both"/>
        <w:rPr>
          <w:sz w:val="23"/>
          <w:szCs w:val="23"/>
        </w:rPr>
      </w:pPr>
    </w:p>
    <w:p w:rsidR="00967E6F" w:rsidRDefault="00967E6F" w:rsidP="00967E6F">
      <w:pPr>
        <w:jc w:val="both"/>
        <w:rPr>
          <w:sz w:val="23"/>
          <w:szCs w:val="23"/>
        </w:rPr>
      </w:pPr>
      <w:r w:rsidRPr="00F510B5">
        <w:rPr>
          <w:sz w:val="23"/>
          <w:szCs w:val="23"/>
        </w:rPr>
        <w:t>IV - prestar as informações que lhe forem solicitadas e colaborar para o esclarecimento dos fatos.</w:t>
      </w:r>
    </w:p>
    <w:p w:rsidR="00967E6F"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IV</w:t>
      </w:r>
    </w:p>
    <w:p w:rsidR="00967E6F" w:rsidRPr="003F14A1" w:rsidRDefault="00967E6F" w:rsidP="00967E6F">
      <w:pPr>
        <w:jc w:val="center"/>
        <w:rPr>
          <w:sz w:val="23"/>
          <w:szCs w:val="23"/>
        </w:rPr>
      </w:pPr>
      <w:r w:rsidRPr="003F14A1">
        <w:rPr>
          <w:sz w:val="23"/>
          <w:szCs w:val="23"/>
        </w:rPr>
        <w:t>DA INSTRUÇÃO DO PROCESSO ÉTICO-DISCIPLINAR</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w:t>
      </w:r>
    </w:p>
    <w:p w:rsidR="00967E6F" w:rsidRPr="00934B05" w:rsidRDefault="00967E6F" w:rsidP="00967E6F">
      <w:pPr>
        <w:jc w:val="center"/>
        <w:rPr>
          <w:b/>
          <w:sz w:val="23"/>
          <w:szCs w:val="23"/>
        </w:rPr>
      </w:pPr>
      <w:r w:rsidRPr="00934B05">
        <w:rPr>
          <w:b/>
          <w:sz w:val="23"/>
          <w:szCs w:val="23"/>
        </w:rPr>
        <w:t>Disposições Gerais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Art. 24. Compete ao relator do processo ético-disciplinar, </w:t>
      </w:r>
      <w:r w:rsidRPr="006375FC">
        <w:rPr>
          <w:sz w:val="23"/>
          <w:szCs w:val="23"/>
        </w:rPr>
        <w:t>de ofício</w:t>
      </w:r>
      <w:r w:rsidRPr="003F14A1">
        <w:rPr>
          <w:sz w:val="23"/>
          <w:szCs w:val="23"/>
        </w:rPr>
        <w:t xml:space="preserve"> ou a requerimento das partes, conduzir as atividades de instrução destinadas à produção das provas necessárias ao esclarecimento dos fatos e à formação da convicção.</w:t>
      </w:r>
    </w:p>
    <w:p w:rsidR="00967E6F" w:rsidRPr="003F14A1" w:rsidRDefault="00967E6F" w:rsidP="00967E6F">
      <w:pPr>
        <w:jc w:val="both"/>
        <w:rPr>
          <w:sz w:val="23"/>
          <w:szCs w:val="23"/>
        </w:rPr>
      </w:pPr>
    </w:p>
    <w:p w:rsidR="00967E6F" w:rsidRPr="00F3620E" w:rsidRDefault="00967E6F" w:rsidP="00967E6F">
      <w:pPr>
        <w:jc w:val="both"/>
        <w:rPr>
          <w:sz w:val="23"/>
          <w:szCs w:val="23"/>
        </w:rPr>
      </w:pPr>
      <w:r w:rsidRPr="00F3620E">
        <w:rPr>
          <w:sz w:val="23"/>
          <w:szCs w:val="23"/>
        </w:rPr>
        <w:lastRenderedPageBreak/>
        <w:t>Parágrafo único. O prazo para a conclusão da instrução do processo ético-disciplinar é de 180 (cento e oitenta) dias contados do acatamento da denúncia, prorrogável por mais 60 (sessenta) dias mediante justificativa apresentada pelo relator e aprovada pela CED/UF.</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25. São inadmissíveis, no processo ético-disciplinar, as provas obtidas por meios ilícitos.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Art. 26. Cabe ao denunciante produzir as provas dos fatos alegados na denúncia e ao denunciado as provas alegadas em sua defesa, sem prejuízo </w:t>
      </w:r>
      <w:r w:rsidRPr="006375FC">
        <w:rPr>
          <w:sz w:val="23"/>
          <w:szCs w:val="23"/>
        </w:rPr>
        <w:t>da atribuição do relator para determinar a produção de outras provas no curso da instrução</w:t>
      </w:r>
      <w:r w:rsidRPr="003F14A1">
        <w:rPr>
          <w:sz w:val="23"/>
          <w:szCs w:val="23"/>
        </w:rPr>
        <w:t xml:space="preserve"> do processo ético-disciplinar </w:t>
      </w:r>
      <w:r w:rsidRPr="00F510B5">
        <w:rPr>
          <w:sz w:val="23"/>
          <w:szCs w:val="23"/>
        </w:rPr>
        <w:t>nos termos do art. 27</w:t>
      </w:r>
      <w:r>
        <w:rPr>
          <w:sz w:val="23"/>
          <w:szCs w:val="23"/>
        </w:rPr>
        <w:t>,</w:t>
      </w:r>
      <w:r w:rsidRPr="006331D6">
        <w:rPr>
          <w:sz w:val="23"/>
          <w:szCs w:val="23"/>
        </w:rPr>
        <w:t xml:space="preserve"> </w:t>
      </w:r>
      <w:r>
        <w:rPr>
          <w:sz w:val="23"/>
          <w:szCs w:val="23"/>
        </w:rPr>
        <w:t>parágrafo único</w:t>
      </w:r>
      <w:r w:rsidRPr="00F510B5">
        <w:rPr>
          <w:sz w:val="23"/>
          <w:szCs w:val="23"/>
        </w:rPr>
        <w:t>.</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Parágrafo único. Somente podem ser recusadas, mediante decisão fundamentada, as provas ilícitas, </w:t>
      </w:r>
      <w:r>
        <w:rPr>
          <w:sz w:val="23"/>
          <w:szCs w:val="23"/>
        </w:rPr>
        <w:t xml:space="preserve">as </w:t>
      </w:r>
      <w:r w:rsidRPr="003F14A1">
        <w:rPr>
          <w:sz w:val="23"/>
          <w:szCs w:val="23"/>
        </w:rPr>
        <w:t xml:space="preserve">impertinentes, </w:t>
      </w:r>
      <w:r>
        <w:rPr>
          <w:sz w:val="23"/>
          <w:szCs w:val="23"/>
        </w:rPr>
        <w:t xml:space="preserve">as </w:t>
      </w:r>
      <w:r w:rsidRPr="003F14A1">
        <w:rPr>
          <w:sz w:val="23"/>
          <w:szCs w:val="23"/>
        </w:rPr>
        <w:t xml:space="preserve">desnecessárias ou </w:t>
      </w:r>
      <w:r>
        <w:rPr>
          <w:sz w:val="23"/>
          <w:szCs w:val="23"/>
        </w:rPr>
        <w:t xml:space="preserve">as </w:t>
      </w:r>
      <w:r w:rsidRPr="003F14A1">
        <w:rPr>
          <w:sz w:val="23"/>
          <w:szCs w:val="23"/>
        </w:rPr>
        <w:t>protelatórias.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27. Quando for necessária a apresentação de provas pelas partes ou terceiros, devem ser expedidas intimações para esse fim, mencionando-s</w:t>
      </w:r>
      <w:r w:rsidRPr="00B86A02">
        <w:rPr>
          <w:sz w:val="23"/>
          <w:szCs w:val="23"/>
        </w:rPr>
        <w:t>e data, prazo, forma e condições de atendimento, nos termos do art. 98</w:t>
      </w:r>
      <w:r>
        <w:rPr>
          <w:sz w:val="23"/>
          <w:szCs w:val="23"/>
        </w:rPr>
        <w:t xml:space="preserve">, </w:t>
      </w:r>
      <w:r w:rsidRPr="00F510B5">
        <w:rPr>
          <w:sz w:val="23"/>
          <w:szCs w:val="23"/>
        </w:rPr>
        <w:t>parágrafo único</w:t>
      </w:r>
      <w:r>
        <w:rPr>
          <w:sz w:val="23"/>
          <w:szCs w:val="23"/>
        </w:rPr>
        <w:t>.</w:t>
      </w:r>
    </w:p>
    <w:p w:rsidR="00967E6F" w:rsidRPr="003F14A1" w:rsidRDefault="00967E6F" w:rsidP="00967E6F">
      <w:pPr>
        <w:jc w:val="both"/>
        <w:rPr>
          <w:sz w:val="23"/>
          <w:szCs w:val="23"/>
        </w:rPr>
      </w:pPr>
    </w:p>
    <w:p w:rsidR="00967E6F" w:rsidRPr="008B04D4" w:rsidRDefault="00967E6F" w:rsidP="00967E6F">
      <w:pPr>
        <w:jc w:val="both"/>
        <w:rPr>
          <w:sz w:val="23"/>
          <w:szCs w:val="23"/>
        </w:rPr>
      </w:pPr>
      <w:r w:rsidRPr="008B04D4">
        <w:rPr>
          <w:sz w:val="23"/>
          <w:szCs w:val="23"/>
        </w:rPr>
        <w:t xml:space="preserve">Parágrafo único. Não sendo atendida a intimação, o relator </w:t>
      </w:r>
      <w:proofErr w:type="gramStart"/>
      <w:r w:rsidRPr="008B04D4">
        <w:rPr>
          <w:sz w:val="23"/>
          <w:szCs w:val="23"/>
        </w:rPr>
        <w:t>poderá,</w:t>
      </w:r>
      <w:proofErr w:type="gramEnd"/>
      <w:r w:rsidRPr="008B04D4">
        <w:rPr>
          <w:sz w:val="23"/>
          <w:szCs w:val="23"/>
        </w:rPr>
        <w:t xml:space="preserve"> se entender relevante a matéria, suprir de ofício a omissão, determinando a produção das provas necessárias ao esclarecimento dos fatos pelo próprio CAU/UF.</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Art. 28. As partes </w:t>
      </w:r>
      <w:proofErr w:type="gramStart"/>
      <w:r w:rsidRPr="003F14A1">
        <w:rPr>
          <w:sz w:val="23"/>
          <w:szCs w:val="23"/>
        </w:rPr>
        <w:t>poderão,</w:t>
      </w:r>
      <w:proofErr w:type="gramEnd"/>
      <w:r w:rsidRPr="003F14A1">
        <w:rPr>
          <w:sz w:val="23"/>
          <w:szCs w:val="23"/>
        </w:rPr>
        <w:t xml:space="preserve"> na fase instrutória e antes da decisão</w:t>
      </w:r>
      <w:r w:rsidRPr="007B42FD">
        <w:rPr>
          <w:sz w:val="23"/>
          <w:szCs w:val="23"/>
        </w:rPr>
        <w:t xml:space="preserve">, </w:t>
      </w:r>
      <w:r w:rsidRPr="00BD2213">
        <w:rPr>
          <w:sz w:val="23"/>
          <w:szCs w:val="23"/>
        </w:rPr>
        <w:t>formular</w:t>
      </w:r>
      <w:r w:rsidRPr="007B42FD">
        <w:rPr>
          <w:sz w:val="23"/>
          <w:szCs w:val="23"/>
        </w:rPr>
        <w:t xml:space="preserve"> alegações </w:t>
      </w:r>
      <w:r w:rsidRPr="00BD2213">
        <w:rPr>
          <w:sz w:val="23"/>
          <w:szCs w:val="23"/>
        </w:rPr>
        <w:t>e apresentar documentos</w:t>
      </w:r>
      <w:r w:rsidRPr="003F14A1">
        <w:rPr>
          <w:sz w:val="23"/>
          <w:szCs w:val="23"/>
        </w:rPr>
        <w:t xml:space="preserve"> sobre a matéria objeto do processo ético-disciplinar, valendo-se dos meios de prova adequados à comprovação dos fatos aduzidos.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Art. 29. Quando </w:t>
      </w:r>
      <w:r w:rsidRPr="00D3356F">
        <w:rPr>
          <w:sz w:val="23"/>
          <w:szCs w:val="23"/>
        </w:rPr>
        <w:t>informações, atuações</w:t>
      </w:r>
      <w:r w:rsidRPr="003F14A1">
        <w:rPr>
          <w:sz w:val="23"/>
          <w:szCs w:val="23"/>
        </w:rPr>
        <w:t xml:space="preserve"> ou documentos solicitados ao denunciante forem necessários à apreciação dos fatos objeto do processo ético-disciplinar, o não atendimento, no prazo fixado para respectiva apresentação, implica</w:t>
      </w:r>
      <w:r>
        <w:rPr>
          <w:sz w:val="23"/>
          <w:szCs w:val="23"/>
        </w:rPr>
        <w:t>rá</w:t>
      </w:r>
      <w:r w:rsidRPr="003F14A1">
        <w:rPr>
          <w:sz w:val="23"/>
          <w:szCs w:val="23"/>
        </w:rPr>
        <w:t xml:space="preserve"> extinção e arquivamento do processo, </w:t>
      </w:r>
      <w:proofErr w:type="gramStart"/>
      <w:r w:rsidRPr="003F14A1">
        <w:rPr>
          <w:sz w:val="23"/>
          <w:szCs w:val="23"/>
        </w:rPr>
        <w:t>ressalvada</w:t>
      </w:r>
      <w:proofErr w:type="gramEnd"/>
      <w:r w:rsidRPr="003F14A1">
        <w:rPr>
          <w:sz w:val="23"/>
          <w:szCs w:val="23"/>
        </w:rPr>
        <w:t xml:space="preserve"> a possibilidade do </w:t>
      </w:r>
      <w:r>
        <w:rPr>
          <w:sz w:val="23"/>
          <w:szCs w:val="23"/>
        </w:rPr>
        <w:t xml:space="preserve">art. 27, </w:t>
      </w:r>
      <w:r w:rsidRPr="003F14A1">
        <w:rPr>
          <w:sz w:val="23"/>
          <w:szCs w:val="23"/>
        </w:rPr>
        <w:t>parágrafo único</w:t>
      </w:r>
      <w:r w:rsidRPr="003F5BF7">
        <w:rPr>
          <w:sz w:val="23"/>
          <w:szCs w:val="23"/>
        </w:rPr>
        <w:t>.</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30. São meios de prova, sem prejuízo de outros meios legais ou moralmente legítimos obtidos de forma lícita: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 - a confissão;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 - o depoimento pessoal das partes;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III - a prova testemunhal;</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IV - as acareações;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 - os documentos físicos ou eletrônicos;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VI - o parecer técnico;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VII - as reproduções mecânicas fotográficas, fonográficas ou audiovisuais;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VIII - as diligências;</w:t>
      </w:r>
    </w:p>
    <w:p w:rsidR="00967E6F" w:rsidRPr="00D010EA" w:rsidRDefault="00967E6F" w:rsidP="00967E6F">
      <w:pPr>
        <w:jc w:val="both"/>
        <w:rPr>
          <w:sz w:val="23"/>
          <w:szCs w:val="23"/>
        </w:rPr>
      </w:pPr>
    </w:p>
    <w:p w:rsidR="00967E6F" w:rsidRPr="00D010EA" w:rsidRDefault="00967E6F" w:rsidP="00967E6F">
      <w:pPr>
        <w:jc w:val="both"/>
        <w:rPr>
          <w:sz w:val="23"/>
          <w:szCs w:val="23"/>
        </w:rPr>
      </w:pPr>
      <w:r w:rsidRPr="00D010EA">
        <w:rPr>
          <w:sz w:val="23"/>
          <w:szCs w:val="23"/>
        </w:rPr>
        <w:lastRenderedPageBreak/>
        <w:t>IX - a prova pericial.</w:t>
      </w:r>
    </w:p>
    <w:p w:rsidR="00967E6F" w:rsidRDefault="00967E6F" w:rsidP="00967E6F">
      <w:pPr>
        <w:jc w:val="both"/>
        <w:rPr>
          <w:strike/>
          <w:sz w:val="23"/>
          <w:szCs w:val="23"/>
        </w:rPr>
      </w:pPr>
    </w:p>
    <w:p w:rsidR="00967E6F" w:rsidRPr="00E20F00" w:rsidRDefault="00967E6F" w:rsidP="00967E6F">
      <w:pPr>
        <w:jc w:val="both"/>
        <w:rPr>
          <w:sz w:val="23"/>
          <w:szCs w:val="23"/>
        </w:rPr>
      </w:pPr>
      <w:r w:rsidRPr="008578C6">
        <w:rPr>
          <w:sz w:val="23"/>
          <w:szCs w:val="23"/>
        </w:rPr>
        <w:t xml:space="preserve">Parágrafo único. Os laudos periciais, elaborados por peritos nomeados pelo CAU/UF, decorrem de requerimento de produção de prova pericial pelas partes, que deverão aprovar e pagar antecipadamente </w:t>
      </w:r>
      <w:r>
        <w:rPr>
          <w:sz w:val="23"/>
          <w:szCs w:val="23"/>
        </w:rPr>
        <w:t xml:space="preserve">os </w:t>
      </w:r>
      <w:r w:rsidRPr="008578C6">
        <w:rPr>
          <w:sz w:val="23"/>
          <w:szCs w:val="23"/>
        </w:rPr>
        <w:t xml:space="preserve">honorários </w:t>
      </w:r>
      <w:r>
        <w:rPr>
          <w:sz w:val="23"/>
          <w:szCs w:val="23"/>
        </w:rPr>
        <w:t xml:space="preserve">do </w:t>
      </w:r>
      <w:r w:rsidRPr="008578C6">
        <w:rPr>
          <w:sz w:val="23"/>
          <w:szCs w:val="23"/>
        </w:rPr>
        <w:t>perito</w:t>
      </w:r>
      <w:r>
        <w:rPr>
          <w:sz w:val="23"/>
          <w:szCs w:val="23"/>
        </w:rPr>
        <w:t xml:space="preserve"> previstos em prévia proposta</w:t>
      </w:r>
      <w:r w:rsidRPr="008578C6">
        <w:rPr>
          <w:sz w:val="23"/>
          <w:szCs w:val="23"/>
        </w:rPr>
        <w:t>.</w:t>
      </w:r>
    </w:p>
    <w:p w:rsidR="00967E6F" w:rsidRPr="003F14A1" w:rsidRDefault="00967E6F" w:rsidP="00967E6F">
      <w:pPr>
        <w:jc w:val="both"/>
        <w:rPr>
          <w:strike/>
          <w:sz w:val="23"/>
          <w:szCs w:val="23"/>
        </w:rPr>
      </w:pPr>
    </w:p>
    <w:p w:rsidR="00967E6F" w:rsidRPr="00934B05" w:rsidRDefault="00967E6F" w:rsidP="00967E6F">
      <w:pPr>
        <w:jc w:val="center"/>
        <w:rPr>
          <w:b/>
          <w:sz w:val="23"/>
          <w:szCs w:val="23"/>
        </w:rPr>
      </w:pPr>
      <w:r w:rsidRPr="00934B05">
        <w:rPr>
          <w:b/>
          <w:sz w:val="23"/>
          <w:szCs w:val="23"/>
        </w:rPr>
        <w:t>Seção II</w:t>
      </w:r>
    </w:p>
    <w:p w:rsidR="00967E6F" w:rsidRPr="00934B05" w:rsidRDefault="00967E6F" w:rsidP="00967E6F">
      <w:pPr>
        <w:jc w:val="center"/>
        <w:rPr>
          <w:b/>
          <w:sz w:val="23"/>
          <w:szCs w:val="23"/>
        </w:rPr>
      </w:pPr>
      <w:r w:rsidRPr="00934B05">
        <w:rPr>
          <w:b/>
          <w:sz w:val="23"/>
          <w:szCs w:val="23"/>
        </w:rPr>
        <w:t>Do Saneamento do Processo Ético-Disciplinar</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31. Apresentada a defesa pelo denunciado, o relator deverá delimitar as questões apresentadas pelas partes e proferir despacho com a indicação dos pontos controversos e das provas necessárias ao esclarecimento dos fatos.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1</w:t>
      </w:r>
      <w:r>
        <w:rPr>
          <w:sz w:val="23"/>
          <w:szCs w:val="23"/>
        </w:rPr>
        <w:t>°</w:t>
      </w:r>
      <w:r w:rsidRPr="003F14A1">
        <w:rPr>
          <w:sz w:val="23"/>
          <w:szCs w:val="23"/>
        </w:rPr>
        <w:t xml:space="preserve"> No despacho de que trata o </w:t>
      </w:r>
      <w:r w:rsidRPr="003F14A1">
        <w:rPr>
          <w:i/>
          <w:sz w:val="23"/>
          <w:szCs w:val="23"/>
        </w:rPr>
        <w:t>caput</w:t>
      </w:r>
      <w:r w:rsidRPr="003F14A1">
        <w:rPr>
          <w:sz w:val="23"/>
          <w:szCs w:val="23"/>
        </w:rPr>
        <w:t xml:space="preserve"> deste artigo, o relator poderá, além de outras provas </w:t>
      </w:r>
      <w:r w:rsidRPr="009D5C22">
        <w:rPr>
          <w:sz w:val="23"/>
          <w:szCs w:val="23"/>
        </w:rPr>
        <w:t>necessárias, designar, desde logo, a audiência de instrução, nos termos do art. 36.</w:t>
      </w:r>
    </w:p>
    <w:p w:rsidR="00967E6F" w:rsidRPr="003F14A1" w:rsidRDefault="00967E6F" w:rsidP="00967E6F">
      <w:pPr>
        <w:jc w:val="both"/>
        <w:rPr>
          <w:sz w:val="23"/>
          <w:szCs w:val="23"/>
        </w:rPr>
      </w:pPr>
    </w:p>
    <w:p w:rsidR="00967E6F" w:rsidRDefault="00967E6F" w:rsidP="00967E6F">
      <w:pPr>
        <w:jc w:val="both"/>
        <w:rPr>
          <w:sz w:val="23"/>
          <w:szCs w:val="23"/>
        </w:rPr>
      </w:pPr>
      <w:r w:rsidRPr="003F14A1">
        <w:rPr>
          <w:sz w:val="23"/>
          <w:szCs w:val="23"/>
        </w:rPr>
        <w:t>§ 2</w:t>
      </w:r>
      <w:r>
        <w:rPr>
          <w:sz w:val="23"/>
          <w:szCs w:val="23"/>
        </w:rPr>
        <w:t>°</w:t>
      </w:r>
      <w:r w:rsidRPr="003F14A1">
        <w:rPr>
          <w:sz w:val="23"/>
          <w:szCs w:val="23"/>
        </w:rPr>
        <w:t xml:space="preserve"> Não havendo a necessidade de designação de audiência de instrução nem de produção de outras provas, o relator deverá proferir despacho fundamentado, </w:t>
      </w:r>
      <w:r>
        <w:rPr>
          <w:sz w:val="23"/>
          <w:szCs w:val="23"/>
        </w:rPr>
        <w:t>intimando</w:t>
      </w:r>
      <w:r w:rsidRPr="003F14A1">
        <w:rPr>
          <w:sz w:val="23"/>
          <w:szCs w:val="23"/>
        </w:rPr>
        <w:t xml:space="preserve"> as partes para </w:t>
      </w:r>
      <w:r w:rsidRPr="009D5C22">
        <w:rPr>
          <w:sz w:val="23"/>
          <w:szCs w:val="23"/>
        </w:rPr>
        <w:t>apresentação de alegações finais, nos termos do art. 47.</w:t>
      </w:r>
    </w:p>
    <w:p w:rsidR="00967E6F" w:rsidRDefault="00967E6F" w:rsidP="00967E6F">
      <w:pPr>
        <w:jc w:val="both"/>
        <w:rPr>
          <w:sz w:val="23"/>
          <w:szCs w:val="23"/>
          <w:highlight w:val="red"/>
        </w:rPr>
      </w:pPr>
    </w:p>
    <w:p w:rsidR="00967E6F" w:rsidRPr="001E18CC" w:rsidRDefault="00967E6F" w:rsidP="00967E6F">
      <w:pPr>
        <w:jc w:val="both"/>
        <w:rPr>
          <w:sz w:val="23"/>
          <w:szCs w:val="23"/>
        </w:rPr>
      </w:pPr>
      <w:r w:rsidRPr="009D5C22">
        <w:rPr>
          <w:sz w:val="23"/>
          <w:szCs w:val="23"/>
        </w:rPr>
        <w:t>§ 3</w:t>
      </w:r>
      <w:r>
        <w:rPr>
          <w:sz w:val="23"/>
          <w:szCs w:val="23"/>
        </w:rPr>
        <w:t>°</w:t>
      </w:r>
      <w:r w:rsidRPr="009D5C22">
        <w:rPr>
          <w:sz w:val="23"/>
          <w:szCs w:val="23"/>
        </w:rPr>
        <w:t xml:space="preserve"> Se o denunciado alegar, em sua defesa, fato contrário às alegações contidas na denúncia, o denunciante poderá, a critério do relator e antes do despacho saneador a que se refere o </w:t>
      </w:r>
      <w:r w:rsidRPr="009D5C22">
        <w:rPr>
          <w:i/>
          <w:sz w:val="23"/>
          <w:szCs w:val="23"/>
        </w:rPr>
        <w:t>caput</w:t>
      </w:r>
      <w:r w:rsidRPr="009D5C22">
        <w:rPr>
          <w:sz w:val="23"/>
          <w:szCs w:val="23"/>
        </w:rPr>
        <w:t xml:space="preserve"> deste artigo, ser intimado para se manifestar no prazo de 15 (quinze) dias.</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III</w:t>
      </w:r>
    </w:p>
    <w:p w:rsidR="00967E6F" w:rsidRPr="00934B05" w:rsidRDefault="00967E6F" w:rsidP="00967E6F">
      <w:pPr>
        <w:jc w:val="center"/>
        <w:rPr>
          <w:b/>
          <w:sz w:val="23"/>
          <w:szCs w:val="23"/>
        </w:rPr>
      </w:pPr>
      <w:r w:rsidRPr="00934B05">
        <w:rPr>
          <w:b/>
          <w:sz w:val="23"/>
          <w:szCs w:val="23"/>
        </w:rPr>
        <w:t>Da Revelia</w:t>
      </w:r>
    </w:p>
    <w:p w:rsidR="00967E6F" w:rsidRPr="003F14A1" w:rsidRDefault="00967E6F" w:rsidP="00967E6F">
      <w:pPr>
        <w:jc w:val="both"/>
        <w:rPr>
          <w:sz w:val="23"/>
          <w:szCs w:val="23"/>
        </w:rPr>
      </w:pPr>
    </w:p>
    <w:p w:rsidR="00967E6F" w:rsidRPr="00CF50B6" w:rsidRDefault="00967E6F" w:rsidP="00967E6F">
      <w:pPr>
        <w:jc w:val="both"/>
        <w:rPr>
          <w:sz w:val="23"/>
          <w:szCs w:val="23"/>
        </w:rPr>
      </w:pPr>
      <w:r w:rsidRPr="00CF50B6">
        <w:rPr>
          <w:sz w:val="23"/>
          <w:szCs w:val="23"/>
        </w:rPr>
        <w:t xml:space="preserve">Art. 32. Não apresentada </w:t>
      </w:r>
      <w:proofErr w:type="gramStart"/>
      <w:r w:rsidRPr="00CF50B6">
        <w:rPr>
          <w:sz w:val="23"/>
          <w:szCs w:val="23"/>
        </w:rPr>
        <w:t>a</w:t>
      </w:r>
      <w:proofErr w:type="gramEnd"/>
      <w:r w:rsidRPr="00CF50B6">
        <w:rPr>
          <w:sz w:val="23"/>
          <w:szCs w:val="23"/>
        </w:rPr>
        <w:t xml:space="preserve"> defesa após regular intimação ou </w:t>
      </w:r>
      <w:r>
        <w:rPr>
          <w:sz w:val="23"/>
          <w:szCs w:val="23"/>
        </w:rPr>
        <w:t>no</w:t>
      </w:r>
      <w:r w:rsidRPr="00CF50B6">
        <w:rPr>
          <w:sz w:val="23"/>
          <w:szCs w:val="23"/>
        </w:rPr>
        <w:t xml:space="preserve"> caso de oposição ao recebimento desta para se defender, o denunciado será considerado revel, devendo o relator proferir despacho de declaração de revelia.</w:t>
      </w:r>
    </w:p>
    <w:p w:rsidR="00967E6F" w:rsidRPr="003F14A1" w:rsidRDefault="00967E6F" w:rsidP="00967E6F">
      <w:pPr>
        <w:jc w:val="both"/>
        <w:rPr>
          <w:sz w:val="23"/>
          <w:szCs w:val="23"/>
        </w:rPr>
      </w:pPr>
    </w:p>
    <w:p w:rsidR="00967E6F" w:rsidRPr="00021CAE" w:rsidRDefault="00967E6F" w:rsidP="00967E6F">
      <w:pPr>
        <w:jc w:val="both"/>
        <w:rPr>
          <w:sz w:val="23"/>
          <w:szCs w:val="23"/>
        </w:rPr>
      </w:pPr>
      <w:r w:rsidRPr="00021CAE">
        <w:rPr>
          <w:sz w:val="23"/>
          <w:szCs w:val="23"/>
        </w:rPr>
        <w:t xml:space="preserve">Parágrafo único. Para os fins de declaração de revelia, reputa-se regular a intimação por edital </w:t>
      </w:r>
      <w:r w:rsidRPr="009B6671">
        <w:rPr>
          <w:sz w:val="23"/>
          <w:szCs w:val="23"/>
        </w:rPr>
        <w:t>nos termos do art. 99</w:t>
      </w:r>
      <w:r>
        <w:rPr>
          <w:sz w:val="23"/>
          <w:szCs w:val="23"/>
        </w:rPr>
        <w:t>, parágrafo único</w:t>
      </w:r>
      <w:r w:rsidRPr="009B6671">
        <w:rPr>
          <w:sz w:val="23"/>
          <w:szCs w:val="23"/>
        </w:rPr>
        <w:t>.</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33. A declaração de revelia não importa o reconhecimento da verdade dos fatos alegados pelo denunciante, que deverá provar suas alegações.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34. A declaração de revelia não importa prejuízo à defesa do denunciado, que poderá intervir no processo em qualquer fase, garantindo-se o direito de ampla defesa e de ser intimado para cumprir os prazos dos atos processuais subsequentes.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35. A declaração da revelia não obstruirá o prosseguimento do processo, devendo o relator proferir despacho com a indicação das provas necessárias ao esclarecimento dos fatos.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1</w:t>
      </w:r>
      <w:r>
        <w:rPr>
          <w:sz w:val="23"/>
          <w:szCs w:val="23"/>
        </w:rPr>
        <w:t>°</w:t>
      </w:r>
      <w:r w:rsidRPr="003F14A1">
        <w:rPr>
          <w:sz w:val="23"/>
          <w:szCs w:val="23"/>
        </w:rPr>
        <w:t xml:space="preserve"> No despacho de que trata o </w:t>
      </w:r>
      <w:r w:rsidRPr="003F14A1">
        <w:rPr>
          <w:i/>
          <w:sz w:val="23"/>
          <w:szCs w:val="23"/>
        </w:rPr>
        <w:t>caput</w:t>
      </w:r>
      <w:r w:rsidRPr="003F14A1">
        <w:rPr>
          <w:sz w:val="23"/>
          <w:szCs w:val="23"/>
        </w:rPr>
        <w:t xml:space="preserve"> deste artigo, o relator poderá, além de outras provas </w:t>
      </w:r>
      <w:r w:rsidRPr="00D67554">
        <w:rPr>
          <w:sz w:val="23"/>
          <w:szCs w:val="23"/>
        </w:rPr>
        <w:t>necessárias, designar, desde logo, a audiência de instrução, nos termos do art. 36.</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lastRenderedPageBreak/>
        <w:t>§ 2</w:t>
      </w:r>
      <w:r>
        <w:rPr>
          <w:sz w:val="23"/>
          <w:szCs w:val="23"/>
        </w:rPr>
        <w:t>°</w:t>
      </w:r>
      <w:r w:rsidRPr="003F14A1">
        <w:rPr>
          <w:sz w:val="23"/>
          <w:szCs w:val="23"/>
        </w:rPr>
        <w:t xml:space="preserve"> Não havendo a necessidade de designação de audiência de instrução nem de produção de outras provas, o relator deverá proferir despacho fundamentado, </w:t>
      </w:r>
      <w:r>
        <w:rPr>
          <w:sz w:val="23"/>
          <w:szCs w:val="23"/>
        </w:rPr>
        <w:t>intimando</w:t>
      </w:r>
      <w:r w:rsidRPr="003F14A1">
        <w:rPr>
          <w:sz w:val="23"/>
          <w:szCs w:val="23"/>
        </w:rPr>
        <w:t xml:space="preserve"> as partes para </w:t>
      </w:r>
      <w:r w:rsidRPr="00D67554">
        <w:rPr>
          <w:sz w:val="23"/>
          <w:szCs w:val="23"/>
        </w:rPr>
        <w:t>apresentação de alegações finais, nos termos do art. 47.</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IV</w:t>
      </w:r>
    </w:p>
    <w:p w:rsidR="00967E6F" w:rsidRPr="00934B05" w:rsidRDefault="00967E6F" w:rsidP="00967E6F">
      <w:pPr>
        <w:jc w:val="center"/>
        <w:rPr>
          <w:b/>
          <w:sz w:val="23"/>
          <w:szCs w:val="23"/>
        </w:rPr>
      </w:pPr>
      <w:r w:rsidRPr="00934B05">
        <w:rPr>
          <w:b/>
          <w:sz w:val="23"/>
          <w:szCs w:val="23"/>
        </w:rPr>
        <w:t>Da Audiência de Instrução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36.  Quando for necessária a desi</w:t>
      </w:r>
      <w:r w:rsidRPr="008E75D6">
        <w:rPr>
          <w:sz w:val="23"/>
          <w:szCs w:val="23"/>
        </w:rPr>
        <w:t xml:space="preserve">gnação de audiência de instrução, deverão ser expedidas intimações para esse fim, mencionando-se data, prazo, forma e condições de atendimento, nos termos do </w:t>
      </w:r>
      <w:r>
        <w:rPr>
          <w:sz w:val="23"/>
          <w:szCs w:val="23"/>
        </w:rPr>
        <w:t xml:space="preserve">art. 98, </w:t>
      </w:r>
      <w:r w:rsidRPr="008E75D6">
        <w:rPr>
          <w:sz w:val="23"/>
          <w:szCs w:val="23"/>
        </w:rPr>
        <w:t>parágrafo único.</w:t>
      </w:r>
      <w:r w:rsidRPr="002D5AFF">
        <w:rPr>
          <w:sz w:val="23"/>
          <w:szCs w:val="23"/>
          <w:highlight w:val="green"/>
        </w:rPr>
        <w:t xml:space="preserve">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1</w:t>
      </w:r>
      <w:r>
        <w:rPr>
          <w:sz w:val="23"/>
          <w:szCs w:val="23"/>
        </w:rPr>
        <w:t>°</w:t>
      </w:r>
      <w:r w:rsidRPr="003F14A1">
        <w:rPr>
          <w:sz w:val="23"/>
          <w:szCs w:val="23"/>
        </w:rPr>
        <w:t xml:space="preserve"> A intimação das partes para comparecer em audiência de instrução deverá observar a antecedência mínima de 15 (quinze) dias quanto à data de comparecimento.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As partes deverão apresentar o rol de testemunhas até 10 (dez) dias antes da realização da audiência de instrução, com a indicação do nome completo, do endereço e, quando conhecidos, dos dados relativos à qualificação.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3</w:t>
      </w:r>
      <w:r>
        <w:rPr>
          <w:sz w:val="23"/>
          <w:szCs w:val="23"/>
        </w:rPr>
        <w:t>°</w:t>
      </w:r>
      <w:r w:rsidRPr="003F14A1">
        <w:rPr>
          <w:sz w:val="23"/>
          <w:szCs w:val="23"/>
        </w:rPr>
        <w:t xml:space="preserve"> Somente poderão compor o rol de testemunhas pessoas no pleno gozo dos direitos civis e que não estejam enquadradas entre aquelas impedidas judicialmente por parentesco ou afinidade até terceiro grau.</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4</w:t>
      </w:r>
      <w:r>
        <w:rPr>
          <w:sz w:val="23"/>
          <w:szCs w:val="23"/>
        </w:rPr>
        <w:t>°</w:t>
      </w:r>
      <w:r w:rsidRPr="003F14A1">
        <w:rPr>
          <w:sz w:val="23"/>
          <w:szCs w:val="23"/>
        </w:rPr>
        <w:t xml:space="preserve"> Havendo interesse das partes em que suas testemunhas sejam intimadas pelo CAU/UF para comparecimento na audiência de instrução, o pedido deverá ser formulado quando da apresentação do rol de testemunhas.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5</w:t>
      </w:r>
      <w:r>
        <w:rPr>
          <w:sz w:val="23"/>
          <w:szCs w:val="23"/>
        </w:rPr>
        <w:t>°</w:t>
      </w:r>
      <w:r w:rsidRPr="003F14A1">
        <w:rPr>
          <w:sz w:val="23"/>
          <w:szCs w:val="23"/>
        </w:rPr>
        <w:t xml:space="preserve"> A intimação das testemunhas para comparecer em audiência de instrução deverá observar a antecedência mínima de </w:t>
      </w:r>
      <w:proofErr w:type="gramStart"/>
      <w:r w:rsidRPr="003F14A1">
        <w:rPr>
          <w:sz w:val="23"/>
          <w:szCs w:val="23"/>
        </w:rPr>
        <w:t>3</w:t>
      </w:r>
      <w:proofErr w:type="gramEnd"/>
      <w:r w:rsidRPr="003F14A1">
        <w:rPr>
          <w:sz w:val="23"/>
          <w:szCs w:val="23"/>
        </w:rPr>
        <w:t xml:space="preserve"> (três) dias úteis quanto à data de comparecimento.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6</w:t>
      </w:r>
      <w:r>
        <w:rPr>
          <w:sz w:val="23"/>
          <w:szCs w:val="23"/>
        </w:rPr>
        <w:t>°</w:t>
      </w:r>
      <w:r w:rsidRPr="003F14A1">
        <w:rPr>
          <w:sz w:val="23"/>
          <w:szCs w:val="23"/>
        </w:rPr>
        <w:t xml:space="preserve"> Não sendo formulado pedido de intimação das testemunhas </w:t>
      </w:r>
      <w:r>
        <w:rPr>
          <w:sz w:val="23"/>
          <w:szCs w:val="23"/>
        </w:rPr>
        <w:t xml:space="preserve">a ser feita </w:t>
      </w:r>
      <w:r w:rsidRPr="003F14A1">
        <w:rPr>
          <w:sz w:val="23"/>
          <w:szCs w:val="23"/>
        </w:rPr>
        <w:t xml:space="preserve">pelo CAU/UF, presume-se </w:t>
      </w:r>
      <w:r>
        <w:rPr>
          <w:sz w:val="23"/>
          <w:szCs w:val="23"/>
        </w:rPr>
        <w:t xml:space="preserve">que as testemunhas serão </w:t>
      </w:r>
      <w:r w:rsidRPr="003F14A1">
        <w:rPr>
          <w:sz w:val="23"/>
          <w:szCs w:val="23"/>
        </w:rPr>
        <w:t>conduzidas ao local da audiência de instrução pela própria parte interessada.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7</w:t>
      </w:r>
      <w:r>
        <w:rPr>
          <w:sz w:val="23"/>
          <w:szCs w:val="23"/>
        </w:rPr>
        <w:t>°</w:t>
      </w:r>
      <w:r w:rsidRPr="003F14A1">
        <w:rPr>
          <w:sz w:val="23"/>
          <w:szCs w:val="23"/>
        </w:rPr>
        <w:t xml:space="preserve"> Caso as partes ou testemunhas se encontrem em local distante da sede ou fora da jurisdição do CAU/UF competente para condução do processo ético-disciplinar, o relator poderá determinar que os depoimentos ou testemunhos </w:t>
      </w:r>
      <w:proofErr w:type="gramStart"/>
      <w:r w:rsidRPr="003F14A1">
        <w:rPr>
          <w:sz w:val="23"/>
          <w:szCs w:val="23"/>
        </w:rPr>
        <w:t>sejam</w:t>
      </w:r>
      <w:proofErr w:type="gramEnd"/>
      <w:r w:rsidRPr="003F14A1">
        <w:rPr>
          <w:sz w:val="23"/>
          <w:szCs w:val="23"/>
        </w:rPr>
        <w:t xml:space="preserve"> tomados pela CED/UF mais próxima ou com jurisdição no local em que se encontrarem as partes e testemunhas, mediante encaminhamento de questionário e de peças processuais pertinentes.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8</w:t>
      </w:r>
      <w:r>
        <w:rPr>
          <w:sz w:val="23"/>
          <w:szCs w:val="23"/>
        </w:rPr>
        <w:t>°</w:t>
      </w:r>
      <w:r w:rsidRPr="003F14A1">
        <w:rPr>
          <w:sz w:val="23"/>
          <w:szCs w:val="23"/>
        </w:rPr>
        <w:t xml:space="preserve"> Caso uma parte ou testemunha esteja </w:t>
      </w:r>
      <w:proofErr w:type="gramStart"/>
      <w:r w:rsidRPr="003F14A1">
        <w:rPr>
          <w:sz w:val="23"/>
          <w:szCs w:val="23"/>
        </w:rPr>
        <w:t>impedida de comparecer à audiência de instrução</w:t>
      </w:r>
      <w:proofErr w:type="gramEnd"/>
      <w:r w:rsidRPr="003F14A1">
        <w:rPr>
          <w:sz w:val="23"/>
          <w:szCs w:val="23"/>
        </w:rPr>
        <w:t xml:space="preserve"> por motivo relevante, o relator poderá, em caráter excepcional e justificado, determinar que o depoimento ou testemunho seja convertido em questionário a ser enviado diretamente para parte ou testemunha impedida, garantindo-se à parte contrária o conhecimento prévio e o aditamento do questionário, bem como o contraditório sobre as manifestações apresentadas.</w:t>
      </w:r>
    </w:p>
    <w:p w:rsidR="00967E6F" w:rsidRPr="003F14A1" w:rsidRDefault="00967E6F" w:rsidP="00967E6F">
      <w:pPr>
        <w:jc w:val="both"/>
        <w:rPr>
          <w:sz w:val="23"/>
          <w:szCs w:val="23"/>
        </w:rPr>
      </w:pPr>
    </w:p>
    <w:p w:rsidR="00967E6F" w:rsidRPr="0028391B" w:rsidRDefault="00967E6F" w:rsidP="00967E6F">
      <w:pPr>
        <w:jc w:val="both"/>
        <w:rPr>
          <w:sz w:val="23"/>
          <w:szCs w:val="23"/>
        </w:rPr>
      </w:pPr>
      <w:r w:rsidRPr="0028391B">
        <w:rPr>
          <w:sz w:val="23"/>
          <w:szCs w:val="23"/>
        </w:rPr>
        <w:t xml:space="preserve">Art. 37. A audiência de instrução é una e contínua, devendo ser concluída no mesmo dia, salvo necessidade de suspensão por motivo excepcional e justificado, hipótese em que a data de prosseguimento não poderá ser superior a 15 (quinze) dias da data </w:t>
      </w:r>
      <w:r>
        <w:rPr>
          <w:sz w:val="23"/>
          <w:szCs w:val="23"/>
        </w:rPr>
        <w:t>de início</w:t>
      </w:r>
      <w:r w:rsidRPr="0028391B">
        <w:rPr>
          <w:sz w:val="23"/>
          <w:szCs w:val="23"/>
        </w:rPr>
        <w:t>.</w:t>
      </w:r>
    </w:p>
    <w:p w:rsidR="00967E6F" w:rsidRPr="003F14A1" w:rsidRDefault="00967E6F" w:rsidP="00967E6F">
      <w:pPr>
        <w:jc w:val="both"/>
        <w:rPr>
          <w:sz w:val="23"/>
          <w:szCs w:val="23"/>
        </w:rPr>
      </w:pPr>
    </w:p>
    <w:p w:rsidR="00967E6F" w:rsidRDefault="00967E6F" w:rsidP="00967E6F">
      <w:pPr>
        <w:jc w:val="both"/>
        <w:rPr>
          <w:sz w:val="23"/>
          <w:szCs w:val="23"/>
        </w:rPr>
      </w:pPr>
      <w:r w:rsidRPr="003F14A1">
        <w:rPr>
          <w:sz w:val="23"/>
          <w:szCs w:val="23"/>
        </w:rPr>
        <w:lastRenderedPageBreak/>
        <w:t>Art. 38. A audiência de instrução será conduzida pelo relator, facultando-se a participação do coordenador da CED/UF.</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Parágrafo único. Na hipótese de participação do coordenador da CED/UF, esse poderá, a critério do relator, conduzir a audiência de instrução.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39. Instalada a audiência no dia e hora designados, as provas orais serão produzidas ouvindo-se, nesta ordem, o denunciante, as testemunhas arroladas pelo denunciante, as testemunhas arroladas pelo denunciado e o denunciado.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40. O depoimento pessoal do denunciante deverá ser iniciado mediante indagação sobre o nome completo, idade, estado civil, número no CPF, número do documento de identificação, naturalidade, filiação, endereço residencial completo, grau de escolaridade, profissão, endereço profissional completo e, na sequência, sobre os motivos da denúncia.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41. A inquirição das testemunhas deverá ser iniciada mediante questionamento sobre o nome completo, idade, estado civil, número no CPF, número do documento de identificação, naturalidade, filiação, endereço residencial completo, grau de escolaridade, profissão, endereço profissional completo e, na sequência: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 - se tem conhecimento do dever de dizer a verdade;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 - se há algum impedimento legal por envolvimento com as partes;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III - se tem interesse no caso.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1</w:t>
      </w:r>
      <w:r>
        <w:rPr>
          <w:sz w:val="23"/>
          <w:szCs w:val="23"/>
        </w:rPr>
        <w:t>°</w:t>
      </w:r>
      <w:r w:rsidRPr="003F14A1">
        <w:rPr>
          <w:sz w:val="23"/>
          <w:szCs w:val="23"/>
        </w:rPr>
        <w:t xml:space="preserve"> O relator poderá, a seu critério, ouvir outras testemunhas além das arroladas</w:t>
      </w:r>
      <w:r>
        <w:rPr>
          <w:sz w:val="23"/>
          <w:szCs w:val="23"/>
        </w:rPr>
        <w:t xml:space="preserve"> pelas partes</w:t>
      </w:r>
      <w:r w:rsidRPr="003F14A1">
        <w:rPr>
          <w:sz w:val="23"/>
          <w:szCs w:val="23"/>
        </w:rPr>
        <w:t>.</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As partes poderão fazer perguntas ao depoente ou às testemunhas, devendo dirigi-las ao relator, que, após deferi-las, fará o questionamento.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w:t>
      </w:r>
      <w:r>
        <w:rPr>
          <w:sz w:val="23"/>
          <w:szCs w:val="23"/>
        </w:rPr>
        <w:t xml:space="preserve"> </w:t>
      </w:r>
      <w:r w:rsidRPr="003F14A1">
        <w:rPr>
          <w:sz w:val="23"/>
          <w:szCs w:val="23"/>
        </w:rPr>
        <w:t>3</w:t>
      </w:r>
      <w:r>
        <w:rPr>
          <w:sz w:val="23"/>
          <w:szCs w:val="23"/>
        </w:rPr>
        <w:t>°</w:t>
      </w:r>
      <w:r w:rsidRPr="003F14A1">
        <w:rPr>
          <w:sz w:val="23"/>
          <w:szCs w:val="23"/>
        </w:rPr>
        <w:t xml:space="preserve"> É facultado às partes requerer </w:t>
      </w:r>
      <w:r>
        <w:rPr>
          <w:sz w:val="23"/>
          <w:szCs w:val="23"/>
        </w:rPr>
        <w:t xml:space="preserve">o registro </w:t>
      </w:r>
      <w:r w:rsidRPr="003F14A1">
        <w:rPr>
          <w:sz w:val="23"/>
          <w:szCs w:val="23"/>
        </w:rPr>
        <w:t>em ata das perguntas indeferidas.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42. É vedado à testemunha que ainda não foi inquirida assistir ao depoimento ou testemunho de outrem.</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43. O depoimento pessoal do denunciado deverá ser iniciado mediante indagação sobre o nome completo, idade, estado civil, número no CPF, número do registro profissional, naturalidade, filiação, endereços residencial e profissional completos, e, na sequência, após ser cientificado da denúncia mediante breve relato posto pelo relator:</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 - sobre o local em que estava ao tempo da infração e se dela teve notícias;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II - se conhece o denunciante e as testemunhas arroladas, bem como o que alegam contra ele;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III - se conhece as provas apuradas;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IV - se é verdadeira a imputação que lhe é feita;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V - se, não sendo verdadeira a imputação, há algum motivo particular para atribuí-la;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VI - sobre todos os demais fatos e pormenores que conduzam à elucidação dos antecedentes e circunstâncias da infração, com inclusão de outras perguntas que se façam necessárias ao pleno esclarecimento do fato.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Parágrafo único. As perguntas não respondidas e as razões invocadas pelo denunciado para não as responder deverão constar no termo da audiência.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44. Os depoimentos e testemunhos serão prestados verbalmente, salvo no caso de incapacidade física, permanente ou temporária, em que se utilizarão recursos técnicos disponíveis.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45. Os depoimentos e testemunhos serão reduzidos a termo e assinados pelos depoentes, pelas testemunhas e pelos membros da CED/UF presentes.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46. Havendo comprometimento na elucidação dos fatos em decorrência de contradição entre os depoimentos e testemunhos das partes e suas testemunhas, o relator poderá promover acareações.</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V</w:t>
      </w:r>
    </w:p>
    <w:p w:rsidR="00967E6F" w:rsidRPr="003F14A1" w:rsidRDefault="00967E6F" w:rsidP="00967E6F">
      <w:pPr>
        <w:jc w:val="center"/>
        <w:rPr>
          <w:sz w:val="23"/>
          <w:szCs w:val="23"/>
        </w:rPr>
      </w:pPr>
      <w:r w:rsidRPr="00934B05">
        <w:rPr>
          <w:b/>
          <w:sz w:val="23"/>
          <w:szCs w:val="23"/>
        </w:rPr>
        <w:t>Das Alegações Finais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Art. 47. Encerrados os atos de instrução, as partes serão </w:t>
      </w:r>
      <w:r>
        <w:rPr>
          <w:sz w:val="23"/>
          <w:szCs w:val="23"/>
        </w:rPr>
        <w:t>intimadas</w:t>
      </w:r>
      <w:r w:rsidRPr="003F14A1">
        <w:rPr>
          <w:sz w:val="23"/>
          <w:szCs w:val="23"/>
        </w:rPr>
        <w:t xml:space="preserve"> para apresentar alegações finais no prazo máximo de 10 (dez) dias.</w:t>
      </w:r>
    </w:p>
    <w:p w:rsidR="00967E6F" w:rsidRPr="003F14A1" w:rsidRDefault="00967E6F" w:rsidP="00967E6F">
      <w:pPr>
        <w:jc w:val="both"/>
        <w:rPr>
          <w:sz w:val="23"/>
          <w:szCs w:val="23"/>
        </w:rPr>
      </w:pPr>
    </w:p>
    <w:p w:rsidR="00967E6F" w:rsidRPr="00050697" w:rsidRDefault="00967E6F" w:rsidP="00967E6F">
      <w:pPr>
        <w:jc w:val="center"/>
        <w:rPr>
          <w:b/>
          <w:sz w:val="23"/>
          <w:szCs w:val="23"/>
        </w:rPr>
      </w:pPr>
      <w:proofErr w:type="gramStart"/>
      <w:r w:rsidRPr="00050697">
        <w:rPr>
          <w:b/>
          <w:sz w:val="23"/>
          <w:szCs w:val="23"/>
        </w:rPr>
        <w:t>Seção VI</w:t>
      </w:r>
      <w:proofErr w:type="gramEnd"/>
    </w:p>
    <w:p w:rsidR="00967E6F" w:rsidRPr="00050697" w:rsidRDefault="00967E6F" w:rsidP="00967E6F">
      <w:pPr>
        <w:jc w:val="center"/>
        <w:rPr>
          <w:sz w:val="23"/>
          <w:szCs w:val="23"/>
        </w:rPr>
      </w:pPr>
      <w:r w:rsidRPr="00050697">
        <w:rPr>
          <w:b/>
          <w:sz w:val="23"/>
          <w:szCs w:val="23"/>
        </w:rPr>
        <w:t>Do Relatório e Voto Fundamentado</w:t>
      </w:r>
    </w:p>
    <w:p w:rsidR="00967E6F" w:rsidRPr="00050697" w:rsidRDefault="00967E6F" w:rsidP="00967E6F">
      <w:pPr>
        <w:jc w:val="both"/>
        <w:rPr>
          <w:sz w:val="23"/>
          <w:szCs w:val="23"/>
        </w:rPr>
      </w:pPr>
    </w:p>
    <w:p w:rsidR="00967E6F" w:rsidRPr="00050697" w:rsidRDefault="00967E6F" w:rsidP="00967E6F">
      <w:pPr>
        <w:jc w:val="both"/>
        <w:rPr>
          <w:sz w:val="23"/>
          <w:szCs w:val="23"/>
        </w:rPr>
      </w:pPr>
      <w:r w:rsidRPr="00050697">
        <w:rPr>
          <w:sz w:val="23"/>
          <w:szCs w:val="23"/>
        </w:rPr>
        <w:t xml:space="preserve">Art. 48. Apresentadas </w:t>
      </w:r>
      <w:proofErr w:type="gramStart"/>
      <w:r w:rsidRPr="00050697">
        <w:rPr>
          <w:sz w:val="23"/>
          <w:szCs w:val="23"/>
        </w:rPr>
        <w:t>as alegações finais ou transcorrido</w:t>
      </w:r>
      <w:proofErr w:type="gramEnd"/>
      <w:r w:rsidRPr="00050697">
        <w:rPr>
          <w:sz w:val="23"/>
          <w:szCs w:val="23"/>
        </w:rPr>
        <w:t xml:space="preserve"> o prazo sem sua apresentação pelas partes, o relator elaborará relatório e voto fundamentado sobre o processo.</w:t>
      </w:r>
    </w:p>
    <w:p w:rsidR="00967E6F" w:rsidRPr="00050697" w:rsidRDefault="00967E6F" w:rsidP="00967E6F">
      <w:pPr>
        <w:jc w:val="both"/>
        <w:rPr>
          <w:sz w:val="23"/>
          <w:szCs w:val="23"/>
        </w:rPr>
      </w:pPr>
    </w:p>
    <w:p w:rsidR="00967E6F" w:rsidRPr="00050697" w:rsidRDefault="00967E6F" w:rsidP="00967E6F">
      <w:pPr>
        <w:jc w:val="both"/>
        <w:rPr>
          <w:sz w:val="23"/>
          <w:szCs w:val="23"/>
        </w:rPr>
      </w:pPr>
      <w:r w:rsidRPr="00050697">
        <w:rPr>
          <w:sz w:val="23"/>
          <w:szCs w:val="23"/>
        </w:rPr>
        <w:t>§ 1</w:t>
      </w:r>
      <w:r>
        <w:rPr>
          <w:sz w:val="23"/>
          <w:szCs w:val="23"/>
        </w:rPr>
        <w:t>°</w:t>
      </w:r>
      <w:r w:rsidRPr="00050697">
        <w:rPr>
          <w:sz w:val="23"/>
          <w:szCs w:val="23"/>
        </w:rPr>
        <w:t xml:space="preserve"> O relatório deverá conter os nomes das partes, o resumo dos fatos narrados na denúncia e das alegações apresentadas na defesa, bem como o registro das principais ocorrências havidas no andamento do processo.</w:t>
      </w:r>
    </w:p>
    <w:p w:rsidR="00967E6F" w:rsidRPr="00050697" w:rsidRDefault="00967E6F" w:rsidP="00967E6F">
      <w:pPr>
        <w:jc w:val="both"/>
        <w:rPr>
          <w:sz w:val="23"/>
          <w:szCs w:val="23"/>
        </w:rPr>
      </w:pPr>
    </w:p>
    <w:p w:rsidR="00967E6F" w:rsidRPr="00050697" w:rsidRDefault="00967E6F" w:rsidP="00967E6F">
      <w:pPr>
        <w:jc w:val="both"/>
        <w:rPr>
          <w:sz w:val="23"/>
          <w:szCs w:val="23"/>
        </w:rPr>
      </w:pPr>
      <w:r w:rsidRPr="00050697">
        <w:rPr>
          <w:sz w:val="23"/>
          <w:szCs w:val="23"/>
        </w:rPr>
        <w:t>§ 2</w:t>
      </w:r>
      <w:r>
        <w:rPr>
          <w:sz w:val="23"/>
          <w:szCs w:val="23"/>
        </w:rPr>
        <w:t>°</w:t>
      </w:r>
      <w:r w:rsidRPr="00050697">
        <w:rPr>
          <w:sz w:val="23"/>
          <w:szCs w:val="23"/>
        </w:rPr>
        <w:t xml:space="preserve"> O voto fundamentado deverá conter a apreciação das questões de fato e de direito, em que o relator explicitará sua convicção por meio da análise das condutas apuradas, das provas produzidas e das alegações finais apresentadas, votando, ao final, pela extinção e arquivamento do processo, caso não seja constatada qualquer infração ético-disciplinar, ou pela aplicação das sanções cabíveis na forma dos art</w:t>
      </w:r>
      <w:r>
        <w:rPr>
          <w:sz w:val="23"/>
          <w:szCs w:val="23"/>
        </w:rPr>
        <w:t>igo</w:t>
      </w:r>
      <w:r w:rsidRPr="00050697">
        <w:rPr>
          <w:sz w:val="23"/>
          <w:szCs w:val="23"/>
        </w:rPr>
        <w:t>s 68 a 76, caso seja constatada uma ou mais infrações ético-disciplinares.</w:t>
      </w:r>
    </w:p>
    <w:p w:rsidR="00967E6F" w:rsidRPr="00050697" w:rsidRDefault="00967E6F" w:rsidP="00967E6F">
      <w:pPr>
        <w:jc w:val="both"/>
        <w:rPr>
          <w:sz w:val="23"/>
          <w:szCs w:val="23"/>
        </w:rPr>
      </w:pPr>
    </w:p>
    <w:p w:rsidR="00967E6F" w:rsidRPr="00050697" w:rsidRDefault="00967E6F" w:rsidP="00967E6F">
      <w:pPr>
        <w:jc w:val="both"/>
        <w:rPr>
          <w:sz w:val="23"/>
          <w:szCs w:val="23"/>
        </w:rPr>
      </w:pPr>
      <w:r w:rsidRPr="00050697">
        <w:rPr>
          <w:sz w:val="23"/>
          <w:szCs w:val="23"/>
        </w:rPr>
        <w:t>§ 3º A eventual declaração de revelia (art. 32) não poderá ser utilizada como fundamento para aplicação ou majoração de sanção ao denunciado.</w:t>
      </w:r>
    </w:p>
    <w:p w:rsidR="00967E6F" w:rsidRDefault="00967E6F" w:rsidP="00967E6F">
      <w:pPr>
        <w:jc w:val="both"/>
        <w:rPr>
          <w:sz w:val="23"/>
          <w:szCs w:val="23"/>
        </w:rPr>
      </w:pPr>
    </w:p>
    <w:p w:rsidR="00967E6F" w:rsidRPr="00BD2213" w:rsidRDefault="00967E6F" w:rsidP="00967E6F">
      <w:pPr>
        <w:jc w:val="center"/>
        <w:rPr>
          <w:b/>
          <w:sz w:val="23"/>
          <w:szCs w:val="23"/>
        </w:rPr>
      </w:pPr>
      <w:r w:rsidRPr="00BD2213">
        <w:rPr>
          <w:b/>
          <w:sz w:val="23"/>
          <w:szCs w:val="23"/>
        </w:rPr>
        <w:t>Seção VII</w:t>
      </w:r>
    </w:p>
    <w:p w:rsidR="00967E6F" w:rsidRDefault="00967E6F" w:rsidP="00967E6F">
      <w:pPr>
        <w:jc w:val="center"/>
        <w:rPr>
          <w:sz w:val="23"/>
          <w:szCs w:val="23"/>
        </w:rPr>
      </w:pPr>
      <w:r w:rsidRPr="00BD2213">
        <w:rPr>
          <w:b/>
          <w:sz w:val="23"/>
          <w:szCs w:val="23"/>
        </w:rPr>
        <w:t>Da Aprovação do Relatório e Voto Fundamentado pela CED/UF</w:t>
      </w:r>
    </w:p>
    <w:p w:rsidR="00967E6F" w:rsidRPr="00050697" w:rsidRDefault="00967E6F" w:rsidP="00967E6F">
      <w:pPr>
        <w:jc w:val="both"/>
        <w:rPr>
          <w:sz w:val="23"/>
          <w:szCs w:val="23"/>
        </w:rPr>
      </w:pPr>
    </w:p>
    <w:p w:rsidR="00967E6F" w:rsidRPr="00050697" w:rsidRDefault="00967E6F" w:rsidP="00967E6F">
      <w:pPr>
        <w:jc w:val="both"/>
        <w:rPr>
          <w:sz w:val="23"/>
          <w:szCs w:val="23"/>
        </w:rPr>
      </w:pPr>
      <w:r w:rsidRPr="00050697">
        <w:rPr>
          <w:sz w:val="23"/>
          <w:szCs w:val="23"/>
        </w:rPr>
        <w:lastRenderedPageBreak/>
        <w:t>Art. 49. Caberá ao relator, respeitado o prazo para conclusão da instrução, submeter o relatório e voto fundamentado à aprovação pela CED/UF.</w:t>
      </w:r>
    </w:p>
    <w:p w:rsidR="00967E6F" w:rsidRPr="00050697" w:rsidRDefault="00967E6F" w:rsidP="00967E6F">
      <w:pPr>
        <w:jc w:val="both"/>
        <w:rPr>
          <w:sz w:val="23"/>
          <w:szCs w:val="23"/>
        </w:rPr>
      </w:pPr>
    </w:p>
    <w:p w:rsidR="00967E6F" w:rsidRPr="00050697" w:rsidRDefault="00967E6F" w:rsidP="00967E6F">
      <w:pPr>
        <w:jc w:val="both"/>
        <w:rPr>
          <w:sz w:val="23"/>
          <w:szCs w:val="23"/>
        </w:rPr>
      </w:pPr>
      <w:r w:rsidRPr="00050697">
        <w:rPr>
          <w:sz w:val="23"/>
          <w:szCs w:val="23"/>
        </w:rPr>
        <w:t>§ 1</w:t>
      </w:r>
      <w:r>
        <w:rPr>
          <w:sz w:val="23"/>
          <w:szCs w:val="23"/>
        </w:rPr>
        <w:t>°</w:t>
      </w:r>
      <w:r w:rsidRPr="00050697">
        <w:rPr>
          <w:sz w:val="23"/>
          <w:szCs w:val="23"/>
        </w:rPr>
        <w:t xml:space="preserve"> A aprovação do relatório e voto fundamentado se dará por maioria simples.</w:t>
      </w:r>
    </w:p>
    <w:p w:rsidR="00967E6F" w:rsidRPr="00050697" w:rsidRDefault="00967E6F" w:rsidP="00967E6F">
      <w:pPr>
        <w:jc w:val="both"/>
        <w:rPr>
          <w:sz w:val="23"/>
          <w:szCs w:val="23"/>
        </w:rPr>
      </w:pPr>
    </w:p>
    <w:p w:rsidR="00967E6F" w:rsidRPr="00050697" w:rsidRDefault="00967E6F" w:rsidP="00967E6F">
      <w:pPr>
        <w:jc w:val="both"/>
        <w:rPr>
          <w:sz w:val="23"/>
          <w:szCs w:val="23"/>
        </w:rPr>
      </w:pPr>
      <w:r w:rsidRPr="00050697">
        <w:rPr>
          <w:sz w:val="23"/>
          <w:szCs w:val="23"/>
        </w:rPr>
        <w:t>§ 2</w:t>
      </w:r>
      <w:r>
        <w:rPr>
          <w:sz w:val="23"/>
          <w:szCs w:val="23"/>
        </w:rPr>
        <w:t>°</w:t>
      </w:r>
      <w:r w:rsidRPr="00050697">
        <w:rPr>
          <w:sz w:val="23"/>
          <w:szCs w:val="23"/>
        </w:rPr>
        <w:t xml:space="preserve"> É facultado ao relator originário, à vista do encaminhamento das discussões, reformular seu relatório e voto fundamentado, caso em que permanecerá responsável pela sua redação. </w:t>
      </w:r>
    </w:p>
    <w:p w:rsidR="00967E6F" w:rsidRPr="00050697" w:rsidRDefault="00967E6F" w:rsidP="00967E6F">
      <w:pPr>
        <w:jc w:val="both"/>
        <w:rPr>
          <w:sz w:val="23"/>
          <w:szCs w:val="23"/>
        </w:rPr>
      </w:pPr>
    </w:p>
    <w:p w:rsidR="00967E6F" w:rsidRDefault="00967E6F" w:rsidP="00967E6F">
      <w:pPr>
        <w:jc w:val="both"/>
        <w:rPr>
          <w:sz w:val="23"/>
          <w:szCs w:val="23"/>
        </w:rPr>
      </w:pPr>
      <w:r w:rsidRPr="00050697">
        <w:rPr>
          <w:sz w:val="23"/>
          <w:szCs w:val="23"/>
        </w:rPr>
        <w:t>§ 3</w:t>
      </w:r>
      <w:r>
        <w:rPr>
          <w:sz w:val="23"/>
          <w:szCs w:val="23"/>
        </w:rPr>
        <w:t>°</w:t>
      </w:r>
      <w:r w:rsidRPr="00050697">
        <w:rPr>
          <w:sz w:val="23"/>
          <w:szCs w:val="23"/>
        </w:rPr>
        <w:t xml:space="preserve"> Havendo proposição de solução divergente da apresentada pelo relator originário, e sendo a proposição acolhida pela maioria da CED/UF, a esse proponente competirá redigir o relatório e voto fundamentado.</w:t>
      </w:r>
    </w:p>
    <w:p w:rsidR="00967E6F" w:rsidRPr="00050697" w:rsidRDefault="00967E6F" w:rsidP="00967E6F">
      <w:pPr>
        <w:jc w:val="both"/>
        <w:rPr>
          <w:sz w:val="23"/>
          <w:szCs w:val="23"/>
        </w:rPr>
      </w:pPr>
    </w:p>
    <w:p w:rsidR="00967E6F" w:rsidRPr="007B42FD" w:rsidRDefault="00967E6F" w:rsidP="00967E6F">
      <w:pPr>
        <w:jc w:val="both"/>
        <w:rPr>
          <w:sz w:val="23"/>
          <w:szCs w:val="23"/>
        </w:rPr>
      </w:pPr>
      <w:r w:rsidRPr="00BD2213">
        <w:rPr>
          <w:sz w:val="23"/>
          <w:szCs w:val="23"/>
        </w:rPr>
        <w:t>§ 4° Havendo pedido de vista, o voto original e o voto-vista serão apreciados na forma regimental, cabendo ao relator do voto vencedor a redação do relatório e voto fundamentado.</w:t>
      </w:r>
    </w:p>
    <w:p w:rsidR="00967E6F" w:rsidRPr="007B42FD" w:rsidRDefault="00967E6F" w:rsidP="00967E6F">
      <w:pPr>
        <w:jc w:val="both"/>
        <w:rPr>
          <w:sz w:val="23"/>
          <w:szCs w:val="23"/>
        </w:rPr>
      </w:pPr>
    </w:p>
    <w:p w:rsidR="00967E6F" w:rsidRDefault="00967E6F" w:rsidP="00967E6F">
      <w:pPr>
        <w:jc w:val="both"/>
        <w:rPr>
          <w:sz w:val="23"/>
          <w:szCs w:val="23"/>
        </w:rPr>
      </w:pPr>
      <w:r w:rsidRPr="00BD2213">
        <w:rPr>
          <w:sz w:val="23"/>
          <w:szCs w:val="23"/>
        </w:rPr>
        <w:t>§ 5°</w:t>
      </w:r>
      <w:r w:rsidRPr="00050697">
        <w:rPr>
          <w:sz w:val="23"/>
          <w:szCs w:val="23"/>
        </w:rPr>
        <w:t xml:space="preserve"> A CED/UF, após aprovação do relatório e voto fundamentado, deverá encaminhá-los imediatamente ao Plenário do CAU/UF para julgamento do processo ético-disciplinar.</w:t>
      </w:r>
    </w:p>
    <w:p w:rsidR="00967E6F" w:rsidRPr="003F14A1"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V</w:t>
      </w:r>
    </w:p>
    <w:p w:rsidR="00967E6F" w:rsidRPr="003F14A1" w:rsidRDefault="00967E6F" w:rsidP="00967E6F">
      <w:pPr>
        <w:jc w:val="center"/>
        <w:rPr>
          <w:sz w:val="23"/>
          <w:szCs w:val="23"/>
        </w:rPr>
      </w:pPr>
      <w:r w:rsidRPr="003F14A1">
        <w:rPr>
          <w:sz w:val="23"/>
          <w:szCs w:val="23"/>
        </w:rPr>
        <w:t>DO JULGAMENTO DO PROCESSO PELO PLENÁRIO DO CAU/UF</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EA3325">
        <w:rPr>
          <w:sz w:val="23"/>
          <w:szCs w:val="23"/>
        </w:rPr>
        <w:t>Art. 50. O julgamento do processo ético-</w:t>
      </w:r>
      <w:r w:rsidRPr="003B6DC0">
        <w:rPr>
          <w:sz w:val="23"/>
          <w:szCs w:val="23"/>
        </w:rPr>
        <w:t>disciplinar levado à apreciação do Plenário do CAU/UF deverá ser realizado no início da reunião plenária, conforme o Regimento Geral do CAU, em sessão pública, sendo relatado pelo conselheiro</w:t>
      </w:r>
      <w:r w:rsidRPr="00EA3325">
        <w:rPr>
          <w:sz w:val="23"/>
          <w:szCs w:val="23"/>
        </w:rPr>
        <w:t xml:space="preserve"> relator da CED/UF, salvo impossibilidade deste, caso em que o relato caberá preferencialmente a membro dessa comissão.</w:t>
      </w:r>
    </w:p>
    <w:p w:rsidR="00967E6F" w:rsidRPr="003F14A1" w:rsidRDefault="00967E6F" w:rsidP="00967E6F">
      <w:pPr>
        <w:jc w:val="both"/>
        <w:rPr>
          <w:sz w:val="23"/>
          <w:szCs w:val="23"/>
        </w:rPr>
      </w:pPr>
    </w:p>
    <w:p w:rsidR="00967E6F" w:rsidRPr="000212B8" w:rsidRDefault="00967E6F" w:rsidP="00967E6F">
      <w:pPr>
        <w:jc w:val="both"/>
        <w:rPr>
          <w:sz w:val="23"/>
          <w:szCs w:val="23"/>
        </w:rPr>
      </w:pPr>
      <w:r w:rsidRPr="006B409E">
        <w:rPr>
          <w:sz w:val="23"/>
          <w:szCs w:val="23"/>
        </w:rPr>
        <w:t>§ 1</w:t>
      </w:r>
      <w:r>
        <w:rPr>
          <w:sz w:val="23"/>
          <w:szCs w:val="23"/>
        </w:rPr>
        <w:t>°</w:t>
      </w:r>
      <w:r w:rsidRPr="006B409E">
        <w:rPr>
          <w:sz w:val="23"/>
          <w:szCs w:val="23"/>
        </w:rPr>
        <w:t xml:space="preserve"> Os nomes das partes não constarão do relatório e voto </w:t>
      </w:r>
      <w:proofErr w:type="gramStart"/>
      <w:r w:rsidRPr="006B409E">
        <w:rPr>
          <w:sz w:val="23"/>
          <w:szCs w:val="23"/>
        </w:rPr>
        <w:t>fundamentado disponibilizados</w:t>
      </w:r>
      <w:proofErr w:type="gramEnd"/>
      <w:r w:rsidRPr="006B409E">
        <w:rPr>
          <w:sz w:val="23"/>
          <w:szCs w:val="23"/>
        </w:rPr>
        <w:t xml:space="preserve"> previamente para conhecimento dos conselheiros nem serão declarados durante o relato e julgamento, devendo, para tal fim, serem ocultados de forma a não permitir a revelação.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O pedido de sigilo por qualquer das partes, nos termos do </w:t>
      </w:r>
      <w:r>
        <w:rPr>
          <w:sz w:val="23"/>
          <w:szCs w:val="23"/>
        </w:rPr>
        <w:t xml:space="preserve">art. 21, </w:t>
      </w:r>
      <w:r w:rsidRPr="003F14A1">
        <w:rPr>
          <w:sz w:val="23"/>
          <w:szCs w:val="23"/>
        </w:rPr>
        <w:t>§ 1</w:t>
      </w:r>
      <w:r>
        <w:rPr>
          <w:sz w:val="23"/>
          <w:szCs w:val="23"/>
        </w:rPr>
        <w:t>°</w:t>
      </w:r>
      <w:r w:rsidRPr="003F14A1">
        <w:rPr>
          <w:sz w:val="23"/>
          <w:szCs w:val="23"/>
        </w:rPr>
        <w:t xml:space="preserve"> da Lei n</w:t>
      </w:r>
      <w:r>
        <w:rPr>
          <w:sz w:val="23"/>
          <w:szCs w:val="23"/>
        </w:rPr>
        <w:t>°</w:t>
      </w:r>
      <w:r w:rsidRPr="003F14A1">
        <w:rPr>
          <w:sz w:val="23"/>
          <w:szCs w:val="23"/>
        </w:rPr>
        <w:t xml:space="preserve"> 12.378, de 2010, implica a não transmissão da sessão de julgamento por meios telemáticos.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3</w:t>
      </w:r>
      <w:r>
        <w:rPr>
          <w:sz w:val="23"/>
          <w:szCs w:val="23"/>
        </w:rPr>
        <w:t>°</w:t>
      </w:r>
      <w:r w:rsidRPr="003F14A1">
        <w:rPr>
          <w:sz w:val="23"/>
          <w:szCs w:val="23"/>
        </w:rPr>
        <w:t xml:space="preserve"> Para fins de verificação de impedimento e suspeição, será entregue exclusivamente aos conselheiros, </w:t>
      </w:r>
      <w:r w:rsidRPr="00375A3C">
        <w:rPr>
          <w:sz w:val="23"/>
          <w:szCs w:val="23"/>
        </w:rPr>
        <w:t>no início da reunião plenária, súmula contendo os números dos processos a serem julgados pelo Plenário do CAU/UF com os respectivos nomes dos denunciantes e dos denunciados.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4</w:t>
      </w:r>
      <w:r>
        <w:rPr>
          <w:sz w:val="23"/>
          <w:szCs w:val="23"/>
        </w:rPr>
        <w:t>°</w:t>
      </w:r>
      <w:r w:rsidRPr="003F14A1">
        <w:rPr>
          <w:sz w:val="23"/>
          <w:szCs w:val="23"/>
        </w:rPr>
        <w:t xml:space="preserve"> Durante o relato não será permitido aparte.</w:t>
      </w:r>
    </w:p>
    <w:p w:rsidR="00967E6F" w:rsidRPr="003F14A1" w:rsidRDefault="00967E6F" w:rsidP="00967E6F">
      <w:pPr>
        <w:jc w:val="both"/>
        <w:rPr>
          <w:sz w:val="23"/>
          <w:szCs w:val="23"/>
        </w:rPr>
      </w:pPr>
    </w:p>
    <w:p w:rsidR="00967E6F" w:rsidRPr="00A77B8E" w:rsidRDefault="00967E6F" w:rsidP="00967E6F">
      <w:pPr>
        <w:jc w:val="both"/>
        <w:rPr>
          <w:sz w:val="23"/>
          <w:szCs w:val="23"/>
        </w:rPr>
      </w:pPr>
      <w:r w:rsidRPr="00A77B8E">
        <w:rPr>
          <w:sz w:val="23"/>
          <w:szCs w:val="23"/>
        </w:rPr>
        <w:t>§ 5</w:t>
      </w:r>
      <w:r>
        <w:rPr>
          <w:sz w:val="23"/>
          <w:szCs w:val="23"/>
        </w:rPr>
        <w:t>°</w:t>
      </w:r>
      <w:r w:rsidRPr="00A77B8E">
        <w:rPr>
          <w:sz w:val="23"/>
          <w:szCs w:val="23"/>
        </w:rPr>
        <w:t xml:space="preserve"> Os destaques poderão ser indicados pelos conselheiros até o final do relato, quando serão discutidos pela ordem de indicação, devendo versar exclusivamente sobre o conteúdo do relatório e voto fundamentado.</w:t>
      </w:r>
    </w:p>
    <w:p w:rsidR="00967E6F" w:rsidRPr="00A77B8E" w:rsidRDefault="00967E6F" w:rsidP="00967E6F">
      <w:pPr>
        <w:jc w:val="both"/>
        <w:rPr>
          <w:sz w:val="23"/>
          <w:szCs w:val="23"/>
        </w:rPr>
      </w:pPr>
    </w:p>
    <w:p w:rsidR="00967E6F" w:rsidRPr="00104388" w:rsidRDefault="00967E6F" w:rsidP="00967E6F">
      <w:pPr>
        <w:jc w:val="both"/>
        <w:rPr>
          <w:sz w:val="23"/>
          <w:szCs w:val="23"/>
        </w:rPr>
      </w:pPr>
      <w:r w:rsidRPr="001B613C">
        <w:rPr>
          <w:sz w:val="23"/>
          <w:szCs w:val="23"/>
        </w:rPr>
        <w:t>§ 6</w:t>
      </w:r>
      <w:r>
        <w:rPr>
          <w:sz w:val="23"/>
          <w:szCs w:val="23"/>
        </w:rPr>
        <w:t>°</w:t>
      </w:r>
      <w:r w:rsidRPr="001B613C">
        <w:rPr>
          <w:sz w:val="23"/>
          <w:szCs w:val="23"/>
        </w:rPr>
        <w:t xml:space="preserve"> As partes e seus procuradores poderão acompanhar a sessão de julgamento do processo ético-disciplinar, com direito a voz por até 10 (dez) minutos, incluído, nesse prazo, a manifestação tanto da parte quanto do seu procurador.</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lastRenderedPageBreak/>
        <w:t>§ 7</w:t>
      </w:r>
      <w:r>
        <w:rPr>
          <w:sz w:val="23"/>
          <w:szCs w:val="23"/>
        </w:rPr>
        <w:t>°</w:t>
      </w:r>
      <w:r w:rsidRPr="003F14A1">
        <w:rPr>
          <w:sz w:val="23"/>
          <w:szCs w:val="23"/>
        </w:rPr>
        <w:t xml:space="preserve"> Compete ao </w:t>
      </w:r>
      <w:r>
        <w:rPr>
          <w:sz w:val="23"/>
          <w:szCs w:val="23"/>
        </w:rPr>
        <w:t>p</w:t>
      </w:r>
      <w:r w:rsidRPr="003F14A1">
        <w:rPr>
          <w:sz w:val="23"/>
          <w:szCs w:val="23"/>
        </w:rPr>
        <w:t>residente do CAU/UF conduzir a sessão de julgamento do processo ético-disciplinar, zelando pela observância das regras procedimentais, sem emitir qualquer juízo de valor sobre o caso em análise.</w:t>
      </w:r>
    </w:p>
    <w:p w:rsidR="00967E6F" w:rsidRPr="003F14A1" w:rsidRDefault="00967E6F" w:rsidP="00967E6F">
      <w:pPr>
        <w:jc w:val="both"/>
        <w:rPr>
          <w:sz w:val="23"/>
          <w:szCs w:val="23"/>
        </w:rPr>
      </w:pPr>
    </w:p>
    <w:p w:rsidR="00967E6F" w:rsidRPr="00EA3325" w:rsidRDefault="00967E6F" w:rsidP="00967E6F">
      <w:pPr>
        <w:jc w:val="both"/>
        <w:rPr>
          <w:sz w:val="23"/>
          <w:szCs w:val="23"/>
        </w:rPr>
      </w:pPr>
      <w:r w:rsidRPr="00EA3325">
        <w:rPr>
          <w:sz w:val="23"/>
          <w:szCs w:val="23"/>
        </w:rPr>
        <w:t>§ 8</w:t>
      </w:r>
      <w:r>
        <w:rPr>
          <w:sz w:val="23"/>
          <w:szCs w:val="23"/>
        </w:rPr>
        <w:t>°</w:t>
      </w:r>
      <w:r w:rsidRPr="00EA3325">
        <w:rPr>
          <w:sz w:val="23"/>
          <w:szCs w:val="23"/>
        </w:rPr>
        <w:t xml:space="preserve"> O presidente do CAU/UF, ao iniciar o julgamento do processo ético-disciplinar, deverá questionar o Plenário do CAU/UF sobre a existência de conselheiro impedido.</w:t>
      </w:r>
    </w:p>
    <w:p w:rsidR="00967E6F" w:rsidRPr="00504906" w:rsidRDefault="00967E6F" w:rsidP="00967E6F">
      <w:pPr>
        <w:jc w:val="both"/>
        <w:rPr>
          <w:sz w:val="23"/>
          <w:szCs w:val="23"/>
          <w:highlight w:val="yellow"/>
        </w:rPr>
      </w:pPr>
    </w:p>
    <w:p w:rsidR="00967E6F" w:rsidRPr="00D16581" w:rsidRDefault="00967E6F" w:rsidP="00967E6F">
      <w:pPr>
        <w:jc w:val="both"/>
        <w:rPr>
          <w:sz w:val="23"/>
          <w:szCs w:val="23"/>
        </w:rPr>
      </w:pPr>
      <w:r w:rsidRPr="00BD2213">
        <w:rPr>
          <w:sz w:val="23"/>
          <w:szCs w:val="23"/>
        </w:rPr>
        <w:t>§ 9° Constatado que o conselheiro agiu dolosamente ao ocultar impedimento, esse responderá a processo ético-disciplinar instaurado de ofício, podendo resultar na perda do mandato.</w:t>
      </w:r>
    </w:p>
    <w:p w:rsidR="00967E6F" w:rsidRDefault="00967E6F" w:rsidP="00967E6F">
      <w:pPr>
        <w:jc w:val="both"/>
        <w:rPr>
          <w:sz w:val="23"/>
          <w:szCs w:val="23"/>
        </w:rPr>
      </w:pPr>
    </w:p>
    <w:p w:rsidR="00967E6F" w:rsidRPr="00843806" w:rsidRDefault="00967E6F" w:rsidP="00967E6F">
      <w:pPr>
        <w:jc w:val="both"/>
        <w:rPr>
          <w:sz w:val="23"/>
          <w:szCs w:val="23"/>
        </w:rPr>
      </w:pPr>
      <w:r w:rsidRPr="009A0818">
        <w:rPr>
          <w:sz w:val="23"/>
          <w:szCs w:val="23"/>
        </w:rPr>
        <w:t>Art. 51. O texto do relatório e voto fundamentado aprovado pela CED/UF será disponibilizado juntamente com a pauta da reunião plenária, para conhecimento dos conselheiros, com a antecedência mínima regimental.</w:t>
      </w:r>
    </w:p>
    <w:p w:rsidR="00967E6F" w:rsidRDefault="00967E6F" w:rsidP="00967E6F">
      <w:pPr>
        <w:jc w:val="both"/>
        <w:rPr>
          <w:sz w:val="23"/>
          <w:szCs w:val="23"/>
        </w:rPr>
      </w:pPr>
    </w:p>
    <w:p w:rsidR="00967E6F" w:rsidRPr="00D818F1" w:rsidRDefault="00967E6F" w:rsidP="00967E6F">
      <w:pPr>
        <w:jc w:val="both"/>
        <w:rPr>
          <w:sz w:val="23"/>
          <w:szCs w:val="23"/>
        </w:rPr>
      </w:pPr>
      <w:r w:rsidRPr="00D818F1">
        <w:rPr>
          <w:sz w:val="23"/>
          <w:szCs w:val="23"/>
        </w:rPr>
        <w:t xml:space="preserve">Art. 52. Durante a sessão de julgamento do processo ético-disciplinar, o Plenário do CAU/UF poderá aprovar ou rejeitar </w:t>
      </w:r>
      <w:r w:rsidRPr="00D818F1">
        <w:t>minuta de deliberação plenária que será precedida pela leitura do relatório e voto fundamentado aprovado pela CED/UF.</w:t>
      </w:r>
    </w:p>
    <w:p w:rsidR="00967E6F" w:rsidRPr="00D818F1" w:rsidRDefault="00967E6F" w:rsidP="00967E6F">
      <w:pPr>
        <w:jc w:val="both"/>
        <w:rPr>
          <w:sz w:val="23"/>
          <w:szCs w:val="23"/>
        </w:rPr>
      </w:pPr>
    </w:p>
    <w:p w:rsidR="00967E6F" w:rsidRPr="00D818F1" w:rsidRDefault="00967E6F" w:rsidP="00967E6F">
      <w:pPr>
        <w:jc w:val="both"/>
      </w:pPr>
      <w:r w:rsidRPr="00EA3325">
        <w:rPr>
          <w:sz w:val="23"/>
          <w:szCs w:val="23"/>
        </w:rPr>
        <w:t>§ 1</w:t>
      </w:r>
      <w:r>
        <w:rPr>
          <w:sz w:val="23"/>
          <w:szCs w:val="23"/>
        </w:rPr>
        <w:t>°</w:t>
      </w:r>
      <w:r w:rsidRPr="00EA3325">
        <w:rPr>
          <w:sz w:val="23"/>
          <w:szCs w:val="23"/>
        </w:rPr>
        <w:t xml:space="preserve"> Caso algum conselheiro deseje apresentar voto com proposta de julgamento divergente do relator original, deverá pedir vista do processo, adiando-se a decisão para a reunião </w:t>
      </w:r>
      <w:r w:rsidRPr="003B6DC0">
        <w:rPr>
          <w:sz w:val="23"/>
          <w:szCs w:val="23"/>
        </w:rPr>
        <w:t>plenária ordinária subsequente, ocasião em que serão apreciados o voto original e o voto-vista na forma regimental</w:t>
      </w:r>
      <w:r w:rsidRPr="00EA3325">
        <w:rPr>
          <w:sz w:val="23"/>
          <w:szCs w:val="23"/>
        </w:rPr>
        <w:t>.</w:t>
      </w:r>
    </w:p>
    <w:p w:rsidR="00967E6F" w:rsidRPr="00D818F1" w:rsidRDefault="00967E6F" w:rsidP="00967E6F">
      <w:pPr>
        <w:jc w:val="both"/>
        <w:rPr>
          <w:sz w:val="23"/>
          <w:szCs w:val="23"/>
        </w:rPr>
      </w:pPr>
    </w:p>
    <w:p w:rsidR="00967E6F" w:rsidRPr="00D818F1" w:rsidRDefault="00967E6F" w:rsidP="00967E6F">
      <w:pPr>
        <w:jc w:val="both"/>
        <w:rPr>
          <w:sz w:val="23"/>
          <w:szCs w:val="23"/>
        </w:rPr>
      </w:pPr>
      <w:r w:rsidRPr="00D818F1">
        <w:rPr>
          <w:sz w:val="23"/>
          <w:szCs w:val="23"/>
        </w:rPr>
        <w:t>§ 2</w:t>
      </w:r>
      <w:r>
        <w:rPr>
          <w:sz w:val="23"/>
          <w:szCs w:val="23"/>
        </w:rPr>
        <w:t>°</w:t>
      </w:r>
      <w:r w:rsidRPr="00D818F1">
        <w:rPr>
          <w:sz w:val="23"/>
          <w:szCs w:val="23"/>
        </w:rPr>
        <w:t xml:space="preserve"> Caso não tenha havido pedido de vista e o voto do relator não seja aprovado pela maioria, o presidente do CAU/UF deverá designar novo relator para o processo ético-disciplinar dentre os conselheiros do respectivo plenário, que apresentará relatório e voto fundamentado na reunião plenária subsequente.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1160FF">
        <w:rPr>
          <w:sz w:val="23"/>
          <w:szCs w:val="23"/>
        </w:rPr>
        <w:t xml:space="preserve">Art. 53. O Plenário do CAU/UF deverá julgar o processo ético-disciplinar no prazo de até 60 (sessenta) dias, contados da data do recebimento </w:t>
      </w:r>
      <w:r w:rsidRPr="001160FF">
        <w:t>do relatório e voto fundamentado aprovado pela CED/UF</w:t>
      </w:r>
      <w:r w:rsidRPr="001160FF">
        <w:rPr>
          <w:sz w:val="23"/>
          <w:szCs w:val="23"/>
        </w:rPr>
        <w:t>, excluído o prazo regimental do pedido de vista.</w:t>
      </w:r>
    </w:p>
    <w:p w:rsidR="00967E6F" w:rsidRPr="003F14A1" w:rsidRDefault="00967E6F" w:rsidP="00967E6F">
      <w:pPr>
        <w:jc w:val="both"/>
        <w:rPr>
          <w:sz w:val="23"/>
          <w:szCs w:val="23"/>
        </w:rPr>
      </w:pPr>
    </w:p>
    <w:p w:rsidR="00967E6F" w:rsidRPr="003F14A1" w:rsidRDefault="00967E6F" w:rsidP="00967E6F">
      <w:pPr>
        <w:jc w:val="both"/>
        <w:rPr>
          <w:strike/>
          <w:sz w:val="23"/>
          <w:szCs w:val="23"/>
        </w:rPr>
      </w:pPr>
      <w:r w:rsidRPr="003F14A1">
        <w:rPr>
          <w:sz w:val="23"/>
          <w:szCs w:val="23"/>
        </w:rPr>
        <w:t xml:space="preserve">Art. 54. As partes serão </w:t>
      </w:r>
      <w:r>
        <w:rPr>
          <w:sz w:val="23"/>
          <w:szCs w:val="23"/>
        </w:rPr>
        <w:t>intimadas</w:t>
      </w:r>
      <w:r w:rsidRPr="003F14A1">
        <w:rPr>
          <w:sz w:val="23"/>
          <w:szCs w:val="23"/>
        </w:rPr>
        <w:t xml:space="preserve"> sobre a decisão do Plenário do CAU/UF e a possibilidade de </w:t>
      </w:r>
      <w:r w:rsidRPr="007A400F">
        <w:rPr>
          <w:sz w:val="23"/>
          <w:szCs w:val="23"/>
        </w:rPr>
        <w:t>interposição de recurso ao Plenário do CAU/BR, nos termos do art. 55.</w:t>
      </w:r>
    </w:p>
    <w:p w:rsidR="00967E6F" w:rsidRPr="003F14A1" w:rsidRDefault="00967E6F" w:rsidP="00967E6F">
      <w:pPr>
        <w:jc w:val="both"/>
        <w:rPr>
          <w:sz w:val="23"/>
          <w:szCs w:val="23"/>
        </w:rPr>
      </w:pPr>
    </w:p>
    <w:p w:rsidR="00967E6F" w:rsidRDefault="00967E6F" w:rsidP="00967E6F">
      <w:pPr>
        <w:jc w:val="both"/>
        <w:rPr>
          <w:sz w:val="23"/>
          <w:szCs w:val="23"/>
        </w:rPr>
      </w:pPr>
      <w:r w:rsidRPr="0025419D">
        <w:rPr>
          <w:sz w:val="23"/>
          <w:szCs w:val="23"/>
        </w:rPr>
        <w:t>Parágrafo único. Caso não seja interposto recurso pelas partes no prazo regulamentar, a unidade organizacional do CAU/UF responsável pelos serviços jurídicos deverá certificar o trânsito em julgado da decisão do Plenário do CAU/UF, iniciando-se imediatamente os atos de execução previstos no Capítulo VIII no caso de restar aplicada alguma sanção ao denunciado.</w:t>
      </w:r>
      <w:r>
        <w:rPr>
          <w:sz w:val="23"/>
          <w:szCs w:val="23"/>
        </w:rPr>
        <w:t xml:space="preserve"> </w:t>
      </w:r>
    </w:p>
    <w:p w:rsidR="00967E6F" w:rsidRPr="003F14A1" w:rsidRDefault="00967E6F" w:rsidP="00967E6F">
      <w:pPr>
        <w:jc w:val="both"/>
        <w:rPr>
          <w:sz w:val="23"/>
          <w:szCs w:val="23"/>
        </w:rPr>
      </w:pPr>
    </w:p>
    <w:p w:rsidR="00967E6F" w:rsidRPr="003F14A1" w:rsidRDefault="00967E6F" w:rsidP="00967E6F">
      <w:pPr>
        <w:jc w:val="center"/>
        <w:rPr>
          <w:sz w:val="23"/>
          <w:szCs w:val="23"/>
        </w:rPr>
      </w:pPr>
      <w:proofErr w:type="gramStart"/>
      <w:r w:rsidRPr="003F14A1">
        <w:rPr>
          <w:sz w:val="23"/>
          <w:szCs w:val="23"/>
        </w:rPr>
        <w:t>CAPÍTULO VI</w:t>
      </w:r>
      <w:proofErr w:type="gramEnd"/>
    </w:p>
    <w:p w:rsidR="00967E6F" w:rsidRPr="003F14A1" w:rsidRDefault="00967E6F" w:rsidP="00967E6F">
      <w:pPr>
        <w:jc w:val="center"/>
        <w:rPr>
          <w:sz w:val="23"/>
          <w:szCs w:val="23"/>
        </w:rPr>
      </w:pPr>
      <w:r w:rsidRPr="003F14A1">
        <w:rPr>
          <w:sz w:val="23"/>
          <w:szCs w:val="23"/>
        </w:rPr>
        <w:t>DO RECURSO</w:t>
      </w:r>
    </w:p>
    <w:p w:rsidR="00967E6F" w:rsidRDefault="00967E6F" w:rsidP="00967E6F">
      <w:pPr>
        <w:jc w:val="center"/>
        <w:rPr>
          <w:sz w:val="23"/>
          <w:szCs w:val="23"/>
        </w:rPr>
      </w:pPr>
    </w:p>
    <w:p w:rsidR="00967E6F" w:rsidRPr="00934B05" w:rsidRDefault="00967E6F" w:rsidP="00967E6F">
      <w:pPr>
        <w:jc w:val="center"/>
        <w:rPr>
          <w:b/>
          <w:sz w:val="23"/>
          <w:szCs w:val="23"/>
        </w:rPr>
      </w:pPr>
      <w:r w:rsidRPr="00934B05">
        <w:rPr>
          <w:b/>
          <w:sz w:val="23"/>
          <w:szCs w:val="23"/>
        </w:rPr>
        <w:t>Seção I</w:t>
      </w:r>
    </w:p>
    <w:p w:rsidR="00967E6F" w:rsidRPr="00934B05" w:rsidRDefault="00967E6F" w:rsidP="00967E6F">
      <w:pPr>
        <w:jc w:val="center"/>
        <w:rPr>
          <w:sz w:val="23"/>
          <w:szCs w:val="23"/>
        </w:rPr>
      </w:pPr>
      <w:r w:rsidRPr="00934B05">
        <w:rPr>
          <w:b/>
          <w:sz w:val="23"/>
          <w:szCs w:val="23"/>
        </w:rPr>
        <w:t>Da Interposição do Recurso contra Decisão do Plenário do CAU/UF</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55. As partes poderão interpor recurso ao Plenário do CAU/BR contra a decisão do Plenário do CAU/UF, no prazo de 30 (trinta) dia</w:t>
      </w:r>
      <w:r w:rsidRPr="004170A1">
        <w:rPr>
          <w:sz w:val="23"/>
          <w:szCs w:val="23"/>
        </w:rPr>
        <w:t xml:space="preserve">s, indicando as razões do inconformismo e o </w:t>
      </w:r>
      <w:r w:rsidRPr="004170A1">
        <w:rPr>
          <w:sz w:val="23"/>
          <w:szCs w:val="23"/>
        </w:rPr>
        <w:lastRenderedPageBreak/>
        <w:t>provimento desejado por ocasião do novo julgamento na instância recursal, facultando-se a juntada dos documentos que julgar convenientes.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1</w:t>
      </w:r>
      <w:r>
        <w:rPr>
          <w:sz w:val="23"/>
          <w:szCs w:val="23"/>
        </w:rPr>
        <w:t>°</w:t>
      </w:r>
      <w:r w:rsidRPr="003F14A1">
        <w:rPr>
          <w:sz w:val="23"/>
          <w:szCs w:val="23"/>
        </w:rPr>
        <w:t xml:space="preserve"> O recurso deverá ser apresentado ao próprio Plenário do CAU/UF.</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O recurso terá efeito suspensivo, não podendo haver atos de execução até o julgamento pelo Plenário do CAU/BR.</w:t>
      </w:r>
    </w:p>
    <w:p w:rsidR="00967E6F" w:rsidRPr="00274DB4" w:rsidRDefault="00967E6F" w:rsidP="00967E6F">
      <w:pPr>
        <w:jc w:val="both"/>
        <w:rPr>
          <w:sz w:val="23"/>
          <w:szCs w:val="23"/>
        </w:rPr>
      </w:pPr>
    </w:p>
    <w:p w:rsidR="00967E6F" w:rsidRPr="00274DB4" w:rsidRDefault="00967E6F" w:rsidP="00967E6F">
      <w:pPr>
        <w:jc w:val="both"/>
        <w:rPr>
          <w:sz w:val="23"/>
          <w:szCs w:val="23"/>
        </w:rPr>
      </w:pPr>
      <w:r w:rsidRPr="00EA3325">
        <w:rPr>
          <w:sz w:val="23"/>
          <w:szCs w:val="23"/>
        </w:rPr>
        <w:t>§ 3</w:t>
      </w:r>
      <w:r>
        <w:rPr>
          <w:sz w:val="23"/>
          <w:szCs w:val="23"/>
        </w:rPr>
        <w:t>°</w:t>
      </w:r>
      <w:r w:rsidRPr="00EA3325">
        <w:rPr>
          <w:sz w:val="23"/>
          <w:szCs w:val="23"/>
        </w:rPr>
        <w:t xml:space="preserve"> Atendidos os critérios de admissibilidade </w:t>
      </w:r>
      <w:r w:rsidRPr="003B6DC0">
        <w:rPr>
          <w:sz w:val="23"/>
          <w:szCs w:val="23"/>
        </w:rPr>
        <w:t>recursal no CAU/UF, a parte recor</w:t>
      </w:r>
      <w:r w:rsidRPr="00EA3325">
        <w:rPr>
          <w:sz w:val="23"/>
          <w:szCs w:val="23"/>
        </w:rPr>
        <w:t>rida será intimada sobre o recurso interposto e a possibilidade de apresentação de contrarrazões no prazo de 30 (trinta) dias.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4</w:t>
      </w:r>
      <w:r>
        <w:rPr>
          <w:sz w:val="23"/>
          <w:szCs w:val="23"/>
        </w:rPr>
        <w:t>°</w:t>
      </w:r>
      <w:r w:rsidRPr="003F14A1">
        <w:rPr>
          <w:sz w:val="23"/>
          <w:szCs w:val="23"/>
        </w:rPr>
        <w:t xml:space="preserve"> São critérios de admissibilidade recursal:</w:t>
      </w:r>
    </w:p>
    <w:p w:rsidR="00967E6F" w:rsidRPr="003F14A1" w:rsidRDefault="00967E6F" w:rsidP="00967E6F">
      <w:pPr>
        <w:jc w:val="both"/>
        <w:rPr>
          <w:sz w:val="23"/>
          <w:szCs w:val="23"/>
        </w:rPr>
      </w:pPr>
    </w:p>
    <w:p w:rsidR="00967E6F" w:rsidRPr="002D6C0E" w:rsidRDefault="00967E6F" w:rsidP="00967E6F">
      <w:pPr>
        <w:jc w:val="both"/>
        <w:rPr>
          <w:sz w:val="23"/>
          <w:szCs w:val="23"/>
        </w:rPr>
      </w:pPr>
      <w:r w:rsidRPr="002D6C0E">
        <w:rPr>
          <w:sz w:val="23"/>
          <w:szCs w:val="23"/>
        </w:rPr>
        <w:t>I - a tempestividade;</w:t>
      </w:r>
    </w:p>
    <w:p w:rsidR="00967E6F" w:rsidRPr="002D6C0E" w:rsidRDefault="00967E6F" w:rsidP="00967E6F">
      <w:pPr>
        <w:jc w:val="both"/>
        <w:rPr>
          <w:sz w:val="23"/>
          <w:szCs w:val="23"/>
        </w:rPr>
      </w:pPr>
    </w:p>
    <w:p w:rsidR="00967E6F" w:rsidRDefault="00967E6F" w:rsidP="00967E6F">
      <w:pPr>
        <w:jc w:val="both"/>
        <w:rPr>
          <w:sz w:val="23"/>
          <w:szCs w:val="23"/>
        </w:rPr>
      </w:pPr>
      <w:r w:rsidRPr="002D6C0E">
        <w:rPr>
          <w:sz w:val="23"/>
          <w:szCs w:val="23"/>
        </w:rPr>
        <w:t xml:space="preserve">II - a legitimidade, nos termos do </w:t>
      </w:r>
      <w:r>
        <w:rPr>
          <w:sz w:val="23"/>
          <w:szCs w:val="23"/>
        </w:rPr>
        <w:t xml:space="preserve">art. 22, </w:t>
      </w:r>
      <w:r w:rsidRPr="002D6C0E">
        <w:rPr>
          <w:sz w:val="23"/>
          <w:szCs w:val="23"/>
        </w:rPr>
        <w:t>parágrafo único da Lei n</w:t>
      </w:r>
      <w:r>
        <w:rPr>
          <w:sz w:val="23"/>
          <w:szCs w:val="23"/>
        </w:rPr>
        <w:t>°</w:t>
      </w:r>
      <w:r w:rsidRPr="002D6C0E">
        <w:rPr>
          <w:sz w:val="23"/>
          <w:szCs w:val="23"/>
        </w:rPr>
        <w:t xml:space="preserve"> 12.378, de 2010.</w:t>
      </w:r>
    </w:p>
    <w:p w:rsidR="00967E6F" w:rsidRPr="003F14A1" w:rsidRDefault="00967E6F" w:rsidP="00967E6F">
      <w:pPr>
        <w:jc w:val="both"/>
        <w:rPr>
          <w:sz w:val="23"/>
          <w:szCs w:val="23"/>
        </w:rPr>
      </w:pPr>
      <w:r>
        <w:rPr>
          <w:sz w:val="23"/>
          <w:szCs w:val="23"/>
        </w:rPr>
        <w:t xml:space="preserve"> </w:t>
      </w:r>
    </w:p>
    <w:p w:rsidR="00967E6F" w:rsidRDefault="00967E6F" w:rsidP="00967E6F">
      <w:pPr>
        <w:jc w:val="both"/>
        <w:rPr>
          <w:sz w:val="23"/>
          <w:szCs w:val="23"/>
        </w:rPr>
      </w:pPr>
      <w:r>
        <w:rPr>
          <w:sz w:val="23"/>
          <w:szCs w:val="23"/>
        </w:rPr>
        <w:t xml:space="preserve">§ 5° </w:t>
      </w:r>
      <w:r w:rsidRPr="003F14A1">
        <w:rPr>
          <w:sz w:val="23"/>
          <w:szCs w:val="23"/>
        </w:rPr>
        <w:t xml:space="preserve">Recebidas as contrarrazões ou transcorrido o prazo de apresentação sem manifestação </w:t>
      </w:r>
      <w:r>
        <w:rPr>
          <w:sz w:val="23"/>
          <w:szCs w:val="23"/>
        </w:rPr>
        <w:t>da parte recorrida</w:t>
      </w:r>
      <w:r w:rsidRPr="003F14A1">
        <w:rPr>
          <w:sz w:val="23"/>
          <w:szCs w:val="23"/>
        </w:rPr>
        <w:t xml:space="preserve">, o </w:t>
      </w:r>
      <w:r>
        <w:rPr>
          <w:sz w:val="23"/>
          <w:szCs w:val="23"/>
        </w:rPr>
        <w:t>p</w:t>
      </w:r>
      <w:r w:rsidRPr="003F14A1">
        <w:rPr>
          <w:sz w:val="23"/>
          <w:szCs w:val="23"/>
        </w:rPr>
        <w:t>residente do CAU/UF remeterá o processo ético-disciplinar ao CAU/BR para apr</w:t>
      </w:r>
      <w:r>
        <w:rPr>
          <w:sz w:val="23"/>
          <w:szCs w:val="23"/>
        </w:rPr>
        <w:t>eciação e julgamento do recurso.</w:t>
      </w:r>
    </w:p>
    <w:p w:rsidR="00967E6F" w:rsidRDefault="00967E6F" w:rsidP="00967E6F">
      <w:pPr>
        <w:jc w:val="both"/>
        <w:rPr>
          <w:sz w:val="23"/>
          <w:szCs w:val="23"/>
        </w:rPr>
      </w:pPr>
    </w:p>
    <w:p w:rsidR="00967E6F" w:rsidRPr="003F14A1" w:rsidRDefault="00967E6F" w:rsidP="00967E6F">
      <w:pPr>
        <w:jc w:val="both"/>
        <w:rPr>
          <w:sz w:val="23"/>
          <w:szCs w:val="23"/>
        </w:rPr>
      </w:pPr>
      <w:r w:rsidRPr="009825E3">
        <w:rPr>
          <w:sz w:val="23"/>
          <w:szCs w:val="23"/>
        </w:rPr>
        <w:t>§ 6</w:t>
      </w:r>
      <w:r>
        <w:rPr>
          <w:sz w:val="23"/>
          <w:szCs w:val="23"/>
        </w:rPr>
        <w:t>°</w:t>
      </w:r>
      <w:r w:rsidRPr="009825E3">
        <w:rPr>
          <w:sz w:val="23"/>
          <w:szCs w:val="23"/>
        </w:rPr>
        <w:t xml:space="preserve"> Sendo físicos os autos, o CAU/UF deverá manter, em sua guarda, cópia física ou digitalizada do processo ético-disciplinar sempre que o enviar ao CAU/BR.</w:t>
      </w:r>
    </w:p>
    <w:p w:rsidR="00967E6F" w:rsidRPr="003F14A1" w:rsidRDefault="00967E6F" w:rsidP="00967E6F">
      <w:pPr>
        <w:jc w:val="both"/>
        <w:rPr>
          <w:sz w:val="23"/>
          <w:szCs w:val="23"/>
        </w:rPr>
      </w:pPr>
    </w:p>
    <w:p w:rsidR="00967E6F" w:rsidRDefault="00967E6F" w:rsidP="00967E6F">
      <w:pPr>
        <w:jc w:val="both"/>
        <w:rPr>
          <w:sz w:val="23"/>
          <w:szCs w:val="23"/>
        </w:rPr>
      </w:pPr>
      <w:r w:rsidRPr="009825E3">
        <w:rPr>
          <w:sz w:val="23"/>
          <w:szCs w:val="23"/>
        </w:rPr>
        <w:t>§ 7</w:t>
      </w:r>
      <w:r>
        <w:rPr>
          <w:sz w:val="23"/>
          <w:szCs w:val="23"/>
        </w:rPr>
        <w:t>°</w:t>
      </w:r>
      <w:r w:rsidRPr="009825E3">
        <w:rPr>
          <w:sz w:val="23"/>
          <w:szCs w:val="23"/>
        </w:rPr>
        <w:t xml:space="preserve"> Não </w:t>
      </w:r>
      <w:r>
        <w:rPr>
          <w:sz w:val="23"/>
          <w:szCs w:val="23"/>
        </w:rPr>
        <w:t xml:space="preserve">sendo </w:t>
      </w:r>
      <w:r w:rsidRPr="009825E3">
        <w:rPr>
          <w:sz w:val="23"/>
          <w:szCs w:val="23"/>
        </w:rPr>
        <w:t>atendidos os critérios de admissibilidade recursal, o recurso será inadmitido no próprio CAU/UF, sem a necessidade de encaminhá-lo ao CAU/BR.</w:t>
      </w:r>
    </w:p>
    <w:p w:rsidR="00967E6F" w:rsidRDefault="00967E6F" w:rsidP="00967E6F">
      <w:pPr>
        <w:jc w:val="both"/>
        <w:rPr>
          <w:sz w:val="23"/>
          <w:szCs w:val="23"/>
        </w:rPr>
      </w:pPr>
    </w:p>
    <w:p w:rsidR="00967E6F" w:rsidRPr="00274DB4" w:rsidRDefault="00967E6F" w:rsidP="00967E6F">
      <w:pPr>
        <w:jc w:val="both"/>
        <w:rPr>
          <w:sz w:val="23"/>
          <w:szCs w:val="23"/>
        </w:rPr>
      </w:pPr>
      <w:r w:rsidRPr="00322010">
        <w:rPr>
          <w:sz w:val="23"/>
          <w:szCs w:val="23"/>
        </w:rPr>
        <w:t>§ 8</w:t>
      </w:r>
      <w:r>
        <w:rPr>
          <w:sz w:val="23"/>
          <w:szCs w:val="23"/>
        </w:rPr>
        <w:t>°</w:t>
      </w:r>
      <w:r w:rsidRPr="00322010">
        <w:rPr>
          <w:sz w:val="23"/>
          <w:szCs w:val="23"/>
        </w:rPr>
        <w:t xml:space="preserve"> Os atos de análise dos critérios de admissibilidade recursal e de intimação do recorrido para apresentação das contrarrazões serão conduzidos pela unidade organizacional do CAU/UF responsável pelos serviços jurídicos.</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II</w:t>
      </w:r>
    </w:p>
    <w:p w:rsidR="00967E6F" w:rsidRPr="003B6DC0" w:rsidRDefault="00967E6F" w:rsidP="00967E6F">
      <w:pPr>
        <w:jc w:val="center"/>
        <w:rPr>
          <w:sz w:val="23"/>
          <w:szCs w:val="23"/>
        </w:rPr>
      </w:pPr>
      <w:r w:rsidRPr="003B6DC0">
        <w:rPr>
          <w:b/>
          <w:sz w:val="23"/>
          <w:szCs w:val="23"/>
        </w:rPr>
        <w:t>Da Apreciação do Recurso pela CED-CAU/BR</w:t>
      </w:r>
    </w:p>
    <w:p w:rsidR="00967E6F" w:rsidRPr="003B6DC0" w:rsidRDefault="00967E6F" w:rsidP="00967E6F">
      <w:pPr>
        <w:jc w:val="center"/>
        <w:rPr>
          <w:sz w:val="23"/>
          <w:szCs w:val="23"/>
        </w:rPr>
      </w:pPr>
    </w:p>
    <w:p w:rsidR="00967E6F" w:rsidRPr="003B6DC0" w:rsidRDefault="00967E6F" w:rsidP="00967E6F">
      <w:pPr>
        <w:jc w:val="both"/>
        <w:rPr>
          <w:sz w:val="23"/>
          <w:szCs w:val="23"/>
        </w:rPr>
      </w:pPr>
      <w:r w:rsidRPr="003B6DC0">
        <w:rPr>
          <w:sz w:val="23"/>
          <w:szCs w:val="23"/>
        </w:rPr>
        <w:t>Art. 56. Recebido o processo ético-disciplinar do CAU/UF, o presidente do CAU/BR o enviará ao coordenador da CED-CAU/BR, que, na reunião de comissão subsequente ao recebimento, designará, por ordem de distribuição, um relator dentre os membros da comissão para elaboração de relatório e voto fundamentado sobre o recurso interposto.</w:t>
      </w:r>
    </w:p>
    <w:p w:rsidR="00967E6F" w:rsidRPr="003B6DC0" w:rsidRDefault="00967E6F" w:rsidP="00967E6F">
      <w:pPr>
        <w:jc w:val="both"/>
        <w:rPr>
          <w:sz w:val="23"/>
          <w:szCs w:val="23"/>
        </w:rPr>
      </w:pPr>
    </w:p>
    <w:p w:rsidR="00967E6F" w:rsidRPr="003B6DC0" w:rsidRDefault="00967E6F" w:rsidP="00967E6F">
      <w:pPr>
        <w:jc w:val="both"/>
        <w:rPr>
          <w:sz w:val="23"/>
          <w:szCs w:val="23"/>
        </w:rPr>
      </w:pPr>
      <w:r w:rsidRPr="003B6DC0">
        <w:rPr>
          <w:sz w:val="23"/>
          <w:szCs w:val="23"/>
        </w:rPr>
        <w:t>§ 1</w:t>
      </w:r>
      <w:r>
        <w:rPr>
          <w:sz w:val="23"/>
          <w:szCs w:val="23"/>
        </w:rPr>
        <w:t>°</w:t>
      </w:r>
      <w:r w:rsidRPr="003B6DC0">
        <w:rPr>
          <w:sz w:val="23"/>
          <w:szCs w:val="23"/>
        </w:rPr>
        <w:t xml:space="preserve"> Atendidos os critérios de admissibilidade recursal, o relatório e voto fundamentado serão submetidos à deliberação, por maioria simples, da CED-CAU/BR.</w:t>
      </w:r>
    </w:p>
    <w:p w:rsidR="00967E6F" w:rsidRPr="003B6DC0" w:rsidRDefault="00967E6F" w:rsidP="00967E6F">
      <w:pPr>
        <w:jc w:val="both"/>
        <w:rPr>
          <w:sz w:val="23"/>
          <w:szCs w:val="23"/>
        </w:rPr>
      </w:pPr>
    </w:p>
    <w:p w:rsidR="00967E6F" w:rsidRPr="003B6DC0" w:rsidRDefault="00967E6F" w:rsidP="00967E6F">
      <w:pPr>
        <w:jc w:val="both"/>
        <w:rPr>
          <w:sz w:val="23"/>
          <w:szCs w:val="23"/>
        </w:rPr>
      </w:pPr>
      <w:r w:rsidRPr="003B6DC0">
        <w:rPr>
          <w:sz w:val="23"/>
          <w:szCs w:val="23"/>
        </w:rPr>
        <w:t>§ 2</w:t>
      </w:r>
      <w:r>
        <w:rPr>
          <w:sz w:val="23"/>
          <w:szCs w:val="23"/>
        </w:rPr>
        <w:t>°</w:t>
      </w:r>
      <w:r w:rsidRPr="003B6DC0">
        <w:rPr>
          <w:sz w:val="23"/>
          <w:szCs w:val="23"/>
        </w:rPr>
        <w:t xml:space="preserve"> É facultado ao relator originário, à vista do encaminhamento das discussões, reformular seu relatório e voto fundamentado, caso em que permanecerá responsável pela sua redação. </w:t>
      </w:r>
    </w:p>
    <w:p w:rsidR="00967E6F" w:rsidRPr="003B6DC0" w:rsidRDefault="00967E6F" w:rsidP="00967E6F">
      <w:pPr>
        <w:jc w:val="both"/>
        <w:rPr>
          <w:sz w:val="23"/>
          <w:szCs w:val="23"/>
        </w:rPr>
      </w:pPr>
    </w:p>
    <w:p w:rsidR="00967E6F" w:rsidRPr="003F14A1" w:rsidRDefault="00967E6F" w:rsidP="00967E6F">
      <w:pPr>
        <w:jc w:val="both"/>
        <w:rPr>
          <w:sz w:val="23"/>
          <w:szCs w:val="23"/>
        </w:rPr>
      </w:pPr>
      <w:r w:rsidRPr="003B6DC0">
        <w:rPr>
          <w:sz w:val="23"/>
          <w:szCs w:val="23"/>
        </w:rPr>
        <w:t>§ 3</w:t>
      </w:r>
      <w:r>
        <w:rPr>
          <w:sz w:val="23"/>
          <w:szCs w:val="23"/>
        </w:rPr>
        <w:t>°</w:t>
      </w:r>
      <w:r w:rsidRPr="003B6DC0">
        <w:rPr>
          <w:sz w:val="23"/>
          <w:szCs w:val="23"/>
        </w:rPr>
        <w:t xml:space="preserve"> Havendo proposição de solução divergente da apresentada pelo relator originário, e sendo a proposição acolhida pela maioria da CED-CAU/BR, a</w:t>
      </w:r>
      <w:r w:rsidRPr="00D53F93">
        <w:rPr>
          <w:sz w:val="23"/>
          <w:szCs w:val="23"/>
        </w:rPr>
        <w:t xml:space="preserve"> esse proponente competirá redigir o relatório e voto fundamentado.</w:t>
      </w:r>
    </w:p>
    <w:p w:rsidR="00967E6F" w:rsidRDefault="00967E6F" w:rsidP="00967E6F">
      <w:pPr>
        <w:jc w:val="both"/>
        <w:rPr>
          <w:sz w:val="23"/>
          <w:szCs w:val="23"/>
        </w:rPr>
      </w:pPr>
    </w:p>
    <w:p w:rsidR="00967E6F" w:rsidRPr="007B42FD" w:rsidRDefault="00967E6F" w:rsidP="00967E6F">
      <w:pPr>
        <w:jc w:val="both"/>
        <w:rPr>
          <w:sz w:val="23"/>
          <w:szCs w:val="23"/>
        </w:rPr>
      </w:pPr>
      <w:r w:rsidRPr="00BD2213">
        <w:rPr>
          <w:sz w:val="23"/>
          <w:szCs w:val="23"/>
        </w:rPr>
        <w:lastRenderedPageBreak/>
        <w:t>§ 4° Havendo pedido de vista, o voto original e o voto-vista serão apreciados na forma regimental, cabendo ao relator do voto vencedor a redação do relatório e voto fundamentado.</w:t>
      </w:r>
    </w:p>
    <w:p w:rsidR="00967E6F" w:rsidRPr="007B42FD" w:rsidRDefault="00967E6F" w:rsidP="00967E6F">
      <w:pPr>
        <w:jc w:val="both"/>
        <w:rPr>
          <w:sz w:val="23"/>
          <w:szCs w:val="23"/>
        </w:rPr>
      </w:pPr>
    </w:p>
    <w:p w:rsidR="00967E6F" w:rsidRPr="007B42FD" w:rsidRDefault="00967E6F" w:rsidP="00967E6F">
      <w:pPr>
        <w:jc w:val="both"/>
        <w:rPr>
          <w:sz w:val="23"/>
          <w:szCs w:val="23"/>
        </w:rPr>
      </w:pPr>
      <w:r w:rsidRPr="00BD2213">
        <w:rPr>
          <w:sz w:val="23"/>
          <w:szCs w:val="23"/>
        </w:rPr>
        <w:t>§ 5°</w:t>
      </w:r>
      <w:r w:rsidRPr="007B42FD">
        <w:rPr>
          <w:sz w:val="23"/>
          <w:szCs w:val="23"/>
        </w:rPr>
        <w:t xml:space="preserve"> O prazo para a conclusão da apreciação do recurso pela CED-CAU/BR é de até 60 (sessenta) dias</w:t>
      </w:r>
      <w:r w:rsidRPr="00BD2213">
        <w:rPr>
          <w:sz w:val="23"/>
          <w:szCs w:val="23"/>
        </w:rPr>
        <w:t>, contados da data de designação do relator,</w:t>
      </w:r>
      <w:r w:rsidRPr="007B42FD">
        <w:rPr>
          <w:sz w:val="23"/>
          <w:szCs w:val="23"/>
        </w:rPr>
        <w:t xml:space="preserve"> prorrogável por igual período, mediante justificativa apresentada pelo relator e aprovada CED-CAU/BR.</w:t>
      </w:r>
    </w:p>
    <w:p w:rsidR="00967E6F" w:rsidRPr="007B42FD" w:rsidRDefault="00967E6F" w:rsidP="00967E6F">
      <w:pPr>
        <w:jc w:val="both"/>
        <w:rPr>
          <w:sz w:val="23"/>
          <w:szCs w:val="23"/>
        </w:rPr>
      </w:pPr>
    </w:p>
    <w:p w:rsidR="00967E6F" w:rsidRPr="007B42FD" w:rsidRDefault="00967E6F" w:rsidP="00967E6F">
      <w:pPr>
        <w:jc w:val="both"/>
        <w:rPr>
          <w:sz w:val="23"/>
          <w:szCs w:val="23"/>
        </w:rPr>
      </w:pPr>
      <w:r w:rsidRPr="00BD2213">
        <w:rPr>
          <w:sz w:val="23"/>
          <w:szCs w:val="23"/>
        </w:rPr>
        <w:t>§ 6°</w:t>
      </w:r>
      <w:r w:rsidRPr="007B42FD">
        <w:rPr>
          <w:sz w:val="23"/>
          <w:szCs w:val="23"/>
        </w:rPr>
        <w:t xml:space="preserve"> A CED-CAU/BR, após aprovação do relatório e voto fundamentado, deverá encaminhá-los imediatamente ao Plenário do CAU/BR para julgamento do recurso, ressalvada a disposição do </w:t>
      </w:r>
      <w:r w:rsidRPr="00BD2213">
        <w:rPr>
          <w:sz w:val="23"/>
          <w:szCs w:val="23"/>
        </w:rPr>
        <w:t>§ 7°</w:t>
      </w:r>
      <w:r w:rsidRPr="007B42FD">
        <w:rPr>
          <w:sz w:val="23"/>
          <w:szCs w:val="23"/>
        </w:rPr>
        <w:t xml:space="preserve"> deste artigo.</w:t>
      </w:r>
    </w:p>
    <w:p w:rsidR="00967E6F" w:rsidRPr="007B42FD" w:rsidRDefault="00967E6F" w:rsidP="00967E6F">
      <w:pPr>
        <w:jc w:val="both"/>
        <w:rPr>
          <w:sz w:val="23"/>
          <w:szCs w:val="23"/>
        </w:rPr>
      </w:pPr>
    </w:p>
    <w:p w:rsidR="00967E6F" w:rsidRPr="007B42FD" w:rsidRDefault="00967E6F" w:rsidP="00967E6F">
      <w:pPr>
        <w:jc w:val="both"/>
        <w:rPr>
          <w:sz w:val="23"/>
          <w:szCs w:val="23"/>
        </w:rPr>
      </w:pPr>
      <w:r w:rsidRPr="00BD2213">
        <w:rPr>
          <w:sz w:val="23"/>
          <w:szCs w:val="23"/>
        </w:rPr>
        <w:t>§ 7°</w:t>
      </w:r>
      <w:r w:rsidRPr="007B42FD">
        <w:rPr>
          <w:sz w:val="23"/>
          <w:szCs w:val="23"/>
        </w:rPr>
        <w:t xml:space="preserve"> Se do teor do relatório e voto fundamentado aprovado pela CED-CAU/BR puder decorrer gravame à situação do recorrente, este deverá ser cientificado para que formule suas alegações antes do encaminhamento ao Plenário do CAU/BR para julgamento do recurso.</w:t>
      </w:r>
    </w:p>
    <w:p w:rsidR="00967E6F" w:rsidRPr="007B42FD" w:rsidRDefault="00967E6F" w:rsidP="00967E6F">
      <w:pPr>
        <w:jc w:val="both"/>
        <w:rPr>
          <w:sz w:val="23"/>
          <w:szCs w:val="23"/>
        </w:rPr>
      </w:pPr>
    </w:p>
    <w:p w:rsidR="00967E6F" w:rsidRDefault="00967E6F" w:rsidP="00967E6F">
      <w:pPr>
        <w:jc w:val="both"/>
        <w:rPr>
          <w:sz w:val="23"/>
          <w:szCs w:val="23"/>
        </w:rPr>
      </w:pPr>
      <w:r w:rsidRPr="00BD2213">
        <w:rPr>
          <w:sz w:val="23"/>
          <w:szCs w:val="23"/>
        </w:rPr>
        <w:t>§ 8°</w:t>
      </w:r>
      <w:r w:rsidRPr="00AE27A1">
        <w:rPr>
          <w:sz w:val="23"/>
          <w:szCs w:val="23"/>
        </w:rPr>
        <w:t xml:space="preserve"> Não </w:t>
      </w:r>
      <w:r>
        <w:rPr>
          <w:sz w:val="23"/>
          <w:szCs w:val="23"/>
        </w:rPr>
        <w:t xml:space="preserve">sendo </w:t>
      </w:r>
      <w:r w:rsidRPr="00AE27A1">
        <w:rPr>
          <w:sz w:val="23"/>
          <w:szCs w:val="23"/>
        </w:rPr>
        <w:t xml:space="preserve">atendidos os critérios de admissibilidade recursal, a </w:t>
      </w:r>
      <w:r w:rsidRPr="003B6DC0">
        <w:rPr>
          <w:sz w:val="23"/>
          <w:szCs w:val="23"/>
        </w:rPr>
        <w:t>própria CED-CAU/BR i</w:t>
      </w:r>
      <w:r w:rsidRPr="00AE27A1">
        <w:rPr>
          <w:sz w:val="23"/>
          <w:szCs w:val="23"/>
        </w:rPr>
        <w:t>nadmitirá o recurso, devolvendo o processo ético-disciplinar ao CAU/UF de origem, sem encaminhá-lo ao Plenário do CAU/BR para julgamento.</w:t>
      </w:r>
    </w:p>
    <w:p w:rsidR="00967E6F"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III</w:t>
      </w:r>
    </w:p>
    <w:p w:rsidR="00967E6F" w:rsidRPr="00934B05" w:rsidRDefault="00967E6F" w:rsidP="00967E6F">
      <w:pPr>
        <w:jc w:val="center"/>
        <w:rPr>
          <w:sz w:val="23"/>
          <w:szCs w:val="23"/>
        </w:rPr>
      </w:pPr>
      <w:r w:rsidRPr="00934B05">
        <w:rPr>
          <w:b/>
          <w:sz w:val="23"/>
          <w:szCs w:val="23"/>
        </w:rPr>
        <w:t>Do Julgamento do Recurso pelo Plenário do CAU/BR</w:t>
      </w:r>
    </w:p>
    <w:p w:rsidR="00967E6F" w:rsidRPr="00934B05" w:rsidRDefault="00967E6F" w:rsidP="00967E6F">
      <w:pPr>
        <w:jc w:val="both"/>
        <w:rPr>
          <w:sz w:val="23"/>
          <w:szCs w:val="23"/>
        </w:rPr>
      </w:pPr>
    </w:p>
    <w:p w:rsidR="00967E6F" w:rsidRPr="003F14A1" w:rsidRDefault="00967E6F" w:rsidP="00967E6F">
      <w:pPr>
        <w:jc w:val="both"/>
        <w:rPr>
          <w:sz w:val="23"/>
          <w:szCs w:val="23"/>
        </w:rPr>
      </w:pPr>
      <w:r w:rsidRPr="00EA3325">
        <w:rPr>
          <w:sz w:val="23"/>
          <w:szCs w:val="23"/>
        </w:rPr>
        <w:t xml:space="preserve">Art. 57. O julgamento do recurso em processo ético-disciplinar levado à apreciação do Plenário do CAU/BR deverá ser realizado no início da reunião plenária, como primeiro ponto de pauta, em sessão pública, sendo relatado pelo conselheiro relator </w:t>
      </w:r>
      <w:r w:rsidRPr="003B6DC0">
        <w:rPr>
          <w:sz w:val="23"/>
          <w:szCs w:val="23"/>
        </w:rPr>
        <w:t>da CED-CAU/BR,</w:t>
      </w:r>
      <w:r w:rsidRPr="00EA3325">
        <w:rPr>
          <w:sz w:val="23"/>
          <w:szCs w:val="23"/>
        </w:rPr>
        <w:t xml:space="preserve"> salvo impossibilidade deste, caso em que o relato caberá preferencialmente a membro dessa comissão.</w:t>
      </w:r>
    </w:p>
    <w:p w:rsidR="00967E6F" w:rsidRPr="003F14A1" w:rsidRDefault="00967E6F" w:rsidP="00967E6F">
      <w:pPr>
        <w:jc w:val="both"/>
        <w:rPr>
          <w:sz w:val="23"/>
          <w:szCs w:val="23"/>
        </w:rPr>
      </w:pPr>
    </w:p>
    <w:p w:rsidR="00967E6F" w:rsidRPr="002F62A8" w:rsidRDefault="00967E6F" w:rsidP="00967E6F">
      <w:pPr>
        <w:jc w:val="both"/>
        <w:rPr>
          <w:sz w:val="23"/>
          <w:szCs w:val="23"/>
        </w:rPr>
      </w:pPr>
      <w:r w:rsidRPr="00C025DA">
        <w:rPr>
          <w:sz w:val="23"/>
          <w:szCs w:val="23"/>
        </w:rPr>
        <w:t>§ 1</w:t>
      </w:r>
      <w:r>
        <w:rPr>
          <w:sz w:val="23"/>
          <w:szCs w:val="23"/>
        </w:rPr>
        <w:t>°</w:t>
      </w:r>
      <w:r w:rsidRPr="00C025DA">
        <w:rPr>
          <w:sz w:val="23"/>
          <w:szCs w:val="23"/>
        </w:rPr>
        <w:t xml:space="preserve"> Os nomes das partes não constarão do relatório e voto </w:t>
      </w:r>
      <w:proofErr w:type="gramStart"/>
      <w:r w:rsidRPr="00C025DA">
        <w:rPr>
          <w:sz w:val="23"/>
          <w:szCs w:val="23"/>
        </w:rPr>
        <w:t>fundamentado disponibilizados</w:t>
      </w:r>
      <w:proofErr w:type="gramEnd"/>
      <w:r w:rsidRPr="00C025DA">
        <w:rPr>
          <w:sz w:val="23"/>
          <w:szCs w:val="23"/>
        </w:rPr>
        <w:t xml:space="preserve"> previamente para conhecimento dos conselheiros federais nem serão declarados durante o relato e julgamento, devendo, para tal fim, serem ocultados de forma a não permitir a revelação.</w:t>
      </w:r>
    </w:p>
    <w:p w:rsidR="00967E6F" w:rsidRPr="003F14A1" w:rsidRDefault="00967E6F" w:rsidP="00967E6F">
      <w:pPr>
        <w:jc w:val="both"/>
        <w:rPr>
          <w:sz w:val="23"/>
          <w:szCs w:val="23"/>
        </w:rPr>
      </w:pPr>
    </w:p>
    <w:p w:rsidR="00967E6F" w:rsidRPr="00E62A76" w:rsidRDefault="00967E6F" w:rsidP="00967E6F">
      <w:pPr>
        <w:jc w:val="both"/>
        <w:rPr>
          <w:sz w:val="23"/>
          <w:szCs w:val="23"/>
        </w:rPr>
      </w:pPr>
      <w:r w:rsidRPr="00E62A76">
        <w:rPr>
          <w:sz w:val="23"/>
          <w:szCs w:val="23"/>
        </w:rPr>
        <w:t>§ 2</w:t>
      </w:r>
      <w:r>
        <w:rPr>
          <w:sz w:val="23"/>
          <w:szCs w:val="23"/>
        </w:rPr>
        <w:t>°</w:t>
      </w:r>
      <w:r w:rsidRPr="00E62A76">
        <w:rPr>
          <w:sz w:val="23"/>
          <w:szCs w:val="23"/>
        </w:rPr>
        <w:t xml:space="preserve"> O pedido de sigilo por qualquer das partes, nos termos do </w:t>
      </w:r>
      <w:r>
        <w:rPr>
          <w:sz w:val="23"/>
          <w:szCs w:val="23"/>
        </w:rPr>
        <w:t xml:space="preserve">art. 21, </w:t>
      </w:r>
      <w:r w:rsidRPr="00E62A76">
        <w:rPr>
          <w:sz w:val="23"/>
          <w:szCs w:val="23"/>
        </w:rPr>
        <w:t>§ 1</w:t>
      </w:r>
      <w:r>
        <w:rPr>
          <w:sz w:val="23"/>
          <w:szCs w:val="23"/>
        </w:rPr>
        <w:t>°</w:t>
      </w:r>
      <w:r w:rsidRPr="00E62A76">
        <w:rPr>
          <w:sz w:val="23"/>
          <w:szCs w:val="23"/>
        </w:rPr>
        <w:t xml:space="preserve"> da Lei n</w:t>
      </w:r>
      <w:r>
        <w:rPr>
          <w:sz w:val="23"/>
          <w:szCs w:val="23"/>
        </w:rPr>
        <w:t>°</w:t>
      </w:r>
      <w:r w:rsidRPr="00E62A76">
        <w:rPr>
          <w:sz w:val="23"/>
          <w:szCs w:val="23"/>
        </w:rPr>
        <w:t xml:space="preserve"> 12.378, de 2010, implica a não transmissão da sessão de julgamento por meios telemáticos.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3</w:t>
      </w:r>
      <w:r>
        <w:rPr>
          <w:sz w:val="23"/>
          <w:szCs w:val="23"/>
        </w:rPr>
        <w:t>°</w:t>
      </w:r>
      <w:r w:rsidRPr="003F14A1">
        <w:rPr>
          <w:sz w:val="23"/>
          <w:szCs w:val="23"/>
        </w:rPr>
        <w:t xml:space="preserve"> Para fins de verificação de impedimento e suspeição, será entregue exclusivamente aos conselheiros federais, no início da </w:t>
      </w:r>
      <w:r w:rsidRPr="00C025DA">
        <w:rPr>
          <w:sz w:val="23"/>
          <w:szCs w:val="23"/>
        </w:rPr>
        <w:t>reunião</w:t>
      </w:r>
      <w:r w:rsidRPr="003F14A1">
        <w:rPr>
          <w:sz w:val="23"/>
          <w:szCs w:val="23"/>
        </w:rPr>
        <w:t xml:space="preserve"> plenária, súmula contendo os números dos processos relativos aos recursos a serem julgados pelo Plenário do CAU/BR com os respectivos nomes dos recorrentes e dos recorridos.</w:t>
      </w:r>
    </w:p>
    <w:p w:rsidR="00967E6F" w:rsidRPr="00BD2213" w:rsidRDefault="00967E6F" w:rsidP="00967E6F">
      <w:pPr>
        <w:jc w:val="both"/>
        <w:rPr>
          <w:color w:val="FF0000"/>
          <w:sz w:val="23"/>
          <w:szCs w:val="23"/>
        </w:rPr>
      </w:pPr>
    </w:p>
    <w:p w:rsidR="00967E6F" w:rsidRPr="003F14A1" w:rsidRDefault="00967E6F" w:rsidP="00967E6F">
      <w:pPr>
        <w:jc w:val="both"/>
        <w:rPr>
          <w:sz w:val="23"/>
          <w:szCs w:val="23"/>
        </w:rPr>
      </w:pPr>
      <w:r w:rsidRPr="003F14A1">
        <w:rPr>
          <w:sz w:val="23"/>
          <w:szCs w:val="23"/>
        </w:rPr>
        <w:t>§ 4</w:t>
      </w:r>
      <w:r>
        <w:rPr>
          <w:sz w:val="23"/>
          <w:szCs w:val="23"/>
        </w:rPr>
        <w:t>°</w:t>
      </w:r>
      <w:r w:rsidRPr="003F14A1">
        <w:rPr>
          <w:sz w:val="23"/>
          <w:szCs w:val="23"/>
        </w:rPr>
        <w:t xml:space="preserve"> Durante o relato não será permitido aparte.</w:t>
      </w:r>
    </w:p>
    <w:p w:rsidR="00967E6F" w:rsidRPr="003F14A1" w:rsidRDefault="00967E6F" w:rsidP="00967E6F">
      <w:pPr>
        <w:jc w:val="both"/>
        <w:rPr>
          <w:sz w:val="23"/>
          <w:szCs w:val="23"/>
        </w:rPr>
      </w:pPr>
    </w:p>
    <w:p w:rsidR="00967E6F" w:rsidRPr="000F76AF" w:rsidRDefault="00967E6F" w:rsidP="00967E6F">
      <w:pPr>
        <w:jc w:val="both"/>
        <w:rPr>
          <w:sz w:val="23"/>
          <w:szCs w:val="23"/>
        </w:rPr>
      </w:pPr>
      <w:r w:rsidRPr="000F76AF">
        <w:rPr>
          <w:sz w:val="23"/>
          <w:szCs w:val="23"/>
        </w:rPr>
        <w:t>§ 5</w:t>
      </w:r>
      <w:r>
        <w:rPr>
          <w:sz w:val="23"/>
          <w:szCs w:val="23"/>
        </w:rPr>
        <w:t>°</w:t>
      </w:r>
      <w:r w:rsidRPr="000F76AF">
        <w:rPr>
          <w:sz w:val="23"/>
          <w:szCs w:val="23"/>
        </w:rPr>
        <w:t xml:space="preserve"> Os destaques poderão ser indicados pelos conselheiros federais até o final do relato, quando serão discutidos pela ordem de indicação, devendo versar exclusivamente sobre o conteúdo do relatório e voto fundamentado.</w:t>
      </w:r>
    </w:p>
    <w:p w:rsidR="00967E6F" w:rsidRPr="000F76AF" w:rsidRDefault="00967E6F" w:rsidP="00967E6F">
      <w:pPr>
        <w:jc w:val="both"/>
        <w:rPr>
          <w:sz w:val="23"/>
          <w:szCs w:val="23"/>
        </w:rPr>
      </w:pPr>
    </w:p>
    <w:p w:rsidR="00967E6F" w:rsidRPr="00104388" w:rsidRDefault="00967E6F" w:rsidP="00967E6F">
      <w:pPr>
        <w:jc w:val="both"/>
        <w:rPr>
          <w:sz w:val="23"/>
          <w:szCs w:val="23"/>
        </w:rPr>
      </w:pPr>
      <w:r w:rsidRPr="001B613C">
        <w:rPr>
          <w:sz w:val="23"/>
          <w:szCs w:val="23"/>
        </w:rPr>
        <w:lastRenderedPageBreak/>
        <w:t>§ 6</w:t>
      </w:r>
      <w:r>
        <w:rPr>
          <w:sz w:val="23"/>
          <w:szCs w:val="23"/>
        </w:rPr>
        <w:t>°</w:t>
      </w:r>
      <w:r w:rsidRPr="001B613C">
        <w:rPr>
          <w:sz w:val="23"/>
          <w:szCs w:val="23"/>
        </w:rPr>
        <w:t xml:space="preserve"> As partes e seus procuradores poderão acompanhar a sessão de julgamento do </w:t>
      </w:r>
      <w:r>
        <w:rPr>
          <w:sz w:val="23"/>
          <w:szCs w:val="23"/>
        </w:rPr>
        <w:t>recurso</w:t>
      </w:r>
      <w:r w:rsidRPr="001B613C">
        <w:rPr>
          <w:sz w:val="23"/>
          <w:szCs w:val="23"/>
        </w:rPr>
        <w:t>, com direito a voz por até 10 (dez) minutos, incluído, nesse prazo, a manifestação tanto da parte quanto do seu procurador.</w:t>
      </w:r>
    </w:p>
    <w:p w:rsidR="00967E6F" w:rsidRPr="000F76AF" w:rsidRDefault="00967E6F" w:rsidP="00967E6F">
      <w:pPr>
        <w:jc w:val="both"/>
        <w:rPr>
          <w:sz w:val="23"/>
          <w:szCs w:val="23"/>
        </w:rPr>
      </w:pPr>
    </w:p>
    <w:p w:rsidR="00967E6F" w:rsidRPr="000F76AF" w:rsidRDefault="00967E6F" w:rsidP="00967E6F">
      <w:pPr>
        <w:jc w:val="both"/>
        <w:rPr>
          <w:sz w:val="23"/>
          <w:szCs w:val="23"/>
        </w:rPr>
      </w:pPr>
      <w:r w:rsidRPr="000F76AF">
        <w:rPr>
          <w:sz w:val="23"/>
          <w:szCs w:val="23"/>
        </w:rPr>
        <w:t>§ 7</w:t>
      </w:r>
      <w:r>
        <w:rPr>
          <w:sz w:val="23"/>
          <w:szCs w:val="23"/>
        </w:rPr>
        <w:t>°</w:t>
      </w:r>
      <w:r w:rsidRPr="000F76AF">
        <w:rPr>
          <w:sz w:val="23"/>
          <w:szCs w:val="23"/>
        </w:rPr>
        <w:t xml:space="preserve"> Compete ao presidente do CAU/BR conduzir a sessão de julgamento do recurso, zelando pela observância das regras procedimentais, sem emitir qualquer juízo de valor sobre o caso em análise.</w:t>
      </w:r>
    </w:p>
    <w:p w:rsidR="00967E6F" w:rsidRPr="000F76AF" w:rsidRDefault="00967E6F" w:rsidP="00967E6F">
      <w:pPr>
        <w:jc w:val="both"/>
        <w:rPr>
          <w:sz w:val="23"/>
          <w:szCs w:val="23"/>
        </w:rPr>
      </w:pPr>
    </w:p>
    <w:p w:rsidR="00967E6F" w:rsidRPr="003F14A1" w:rsidRDefault="00967E6F" w:rsidP="00967E6F">
      <w:pPr>
        <w:jc w:val="both"/>
        <w:rPr>
          <w:sz w:val="23"/>
          <w:szCs w:val="23"/>
        </w:rPr>
      </w:pPr>
      <w:r w:rsidRPr="000F76AF">
        <w:rPr>
          <w:sz w:val="23"/>
          <w:szCs w:val="23"/>
        </w:rPr>
        <w:t>§ 8</w:t>
      </w:r>
      <w:r>
        <w:rPr>
          <w:sz w:val="23"/>
          <w:szCs w:val="23"/>
        </w:rPr>
        <w:t>°</w:t>
      </w:r>
      <w:r w:rsidRPr="000F76AF">
        <w:rPr>
          <w:sz w:val="23"/>
          <w:szCs w:val="23"/>
        </w:rPr>
        <w:t xml:space="preserve"> O presidente do CAU/BR, ao iniciar o julgamento do recurso, deverá questionar o Plenário do CAU/BR sobre a existência de conselheiro federal impedido.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9</w:t>
      </w:r>
      <w:r>
        <w:rPr>
          <w:sz w:val="23"/>
          <w:szCs w:val="23"/>
        </w:rPr>
        <w:t>°</w:t>
      </w:r>
      <w:r w:rsidRPr="003F14A1">
        <w:rPr>
          <w:sz w:val="23"/>
          <w:szCs w:val="23"/>
        </w:rPr>
        <w:t xml:space="preserve"> O conselheiro federal que dolosamente ocultar impedimento responderá a processo ético-disciplinar, podendo resultar a perda do mandato.</w:t>
      </w:r>
    </w:p>
    <w:p w:rsidR="00967E6F" w:rsidRPr="003F14A1" w:rsidRDefault="00967E6F" w:rsidP="00967E6F">
      <w:pPr>
        <w:jc w:val="both"/>
        <w:rPr>
          <w:sz w:val="23"/>
          <w:szCs w:val="23"/>
        </w:rPr>
      </w:pPr>
    </w:p>
    <w:p w:rsidR="00967E6F" w:rsidRPr="003B6DC0" w:rsidRDefault="00967E6F" w:rsidP="00967E6F">
      <w:pPr>
        <w:jc w:val="both"/>
        <w:rPr>
          <w:sz w:val="23"/>
          <w:szCs w:val="23"/>
        </w:rPr>
      </w:pPr>
      <w:r w:rsidRPr="00895085">
        <w:rPr>
          <w:sz w:val="23"/>
          <w:szCs w:val="23"/>
        </w:rPr>
        <w:t xml:space="preserve">Art. 58. O texto do relatório e voto fundamentado aprovado </w:t>
      </w:r>
      <w:r w:rsidRPr="003B6DC0">
        <w:rPr>
          <w:sz w:val="23"/>
          <w:szCs w:val="23"/>
        </w:rPr>
        <w:t>pela CED-CAU/BR será disponibilizado juntamente com a pauta da reunião plenária, para conhecimento dos conselheiros federais, com a antecedência mínima regimental.</w:t>
      </w:r>
    </w:p>
    <w:p w:rsidR="00967E6F" w:rsidRPr="003B6DC0" w:rsidRDefault="00967E6F" w:rsidP="00967E6F">
      <w:pPr>
        <w:jc w:val="both"/>
        <w:rPr>
          <w:sz w:val="23"/>
          <w:szCs w:val="23"/>
        </w:rPr>
      </w:pPr>
    </w:p>
    <w:p w:rsidR="00967E6F" w:rsidRPr="00895085" w:rsidRDefault="00967E6F" w:rsidP="00967E6F">
      <w:pPr>
        <w:jc w:val="both"/>
        <w:rPr>
          <w:sz w:val="23"/>
          <w:szCs w:val="23"/>
        </w:rPr>
      </w:pPr>
      <w:r w:rsidRPr="003B6DC0">
        <w:rPr>
          <w:sz w:val="23"/>
          <w:szCs w:val="23"/>
        </w:rPr>
        <w:t xml:space="preserve">Art. 59. Durante a sessão de julgamento do recurso em processo ético-disciplinar, o Plenário do CAU/BR poderá aprovar ou rejeitar </w:t>
      </w:r>
      <w:r w:rsidRPr="003B6DC0">
        <w:t>minuta de deliberação plenária que será precedida pela leitura do relatório e voto fundamentado aprovado pela CED-CAU/BR.</w:t>
      </w:r>
    </w:p>
    <w:p w:rsidR="00967E6F" w:rsidRPr="00895085" w:rsidRDefault="00967E6F" w:rsidP="00967E6F">
      <w:pPr>
        <w:jc w:val="both"/>
        <w:rPr>
          <w:sz w:val="23"/>
          <w:szCs w:val="23"/>
        </w:rPr>
      </w:pPr>
    </w:p>
    <w:p w:rsidR="00967E6F" w:rsidRPr="00895085" w:rsidRDefault="00967E6F" w:rsidP="00967E6F">
      <w:pPr>
        <w:jc w:val="both"/>
        <w:rPr>
          <w:sz w:val="23"/>
          <w:szCs w:val="23"/>
        </w:rPr>
      </w:pPr>
      <w:r w:rsidRPr="00895085">
        <w:rPr>
          <w:sz w:val="23"/>
          <w:szCs w:val="23"/>
        </w:rPr>
        <w:t>§ 1</w:t>
      </w:r>
      <w:r>
        <w:rPr>
          <w:sz w:val="23"/>
          <w:szCs w:val="23"/>
        </w:rPr>
        <w:t>°</w:t>
      </w:r>
      <w:r w:rsidRPr="00895085">
        <w:rPr>
          <w:sz w:val="23"/>
          <w:szCs w:val="23"/>
        </w:rPr>
        <w:t xml:space="preserve"> Caso algum conselheiro federal deseje apresentar voto com proposta de julgamento divergente do relator original, deverá pedir vista do processo, adiando-se a decisão para </w:t>
      </w:r>
      <w:r>
        <w:rPr>
          <w:sz w:val="23"/>
          <w:szCs w:val="23"/>
        </w:rPr>
        <w:t xml:space="preserve">a </w:t>
      </w:r>
      <w:r w:rsidRPr="00895085">
        <w:rPr>
          <w:sz w:val="23"/>
          <w:szCs w:val="23"/>
        </w:rPr>
        <w:t>reunião plenária subsequente, ocasião em que serão apreciados o voto original e o voto-vista na forma regimental.</w:t>
      </w:r>
    </w:p>
    <w:p w:rsidR="00967E6F" w:rsidRPr="00895085" w:rsidRDefault="00967E6F" w:rsidP="00967E6F">
      <w:pPr>
        <w:jc w:val="both"/>
        <w:rPr>
          <w:sz w:val="23"/>
          <w:szCs w:val="23"/>
        </w:rPr>
      </w:pPr>
    </w:p>
    <w:p w:rsidR="00967E6F" w:rsidRPr="00895085" w:rsidRDefault="00967E6F" w:rsidP="00967E6F">
      <w:pPr>
        <w:jc w:val="both"/>
        <w:rPr>
          <w:sz w:val="23"/>
          <w:szCs w:val="23"/>
        </w:rPr>
      </w:pPr>
      <w:r w:rsidRPr="00895085">
        <w:rPr>
          <w:sz w:val="23"/>
          <w:szCs w:val="23"/>
        </w:rPr>
        <w:t>§ 2</w:t>
      </w:r>
      <w:r>
        <w:rPr>
          <w:sz w:val="23"/>
          <w:szCs w:val="23"/>
        </w:rPr>
        <w:t>°</w:t>
      </w:r>
      <w:r w:rsidRPr="00895085">
        <w:rPr>
          <w:sz w:val="23"/>
          <w:szCs w:val="23"/>
        </w:rPr>
        <w:t xml:space="preserve"> Caso não tenha havido pedido de vista e o voto do relator não seja aprovado pela maioria, o presidente do CAU/BR deverá designar novo relator para o recurso dentre os conselheiros federais do Plenário do CAU/BR, que apresentará relatório e voto fundamentado na reunião plenária subsequente.</w:t>
      </w:r>
    </w:p>
    <w:p w:rsidR="00967E6F" w:rsidRDefault="00967E6F" w:rsidP="00967E6F">
      <w:pPr>
        <w:jc w:val="both"/>
        <w:rPr>
          <w:sz w:val="23"/>
          <w:szCs w:val="23"/>
          <w:highlight w:val="green"/>
        </w:rPr>
      </w:pPr>
    </w:p>
    <w:p w:rsidR="00967E6F" w:rsidRPr="000D3677" w:rsidRDefault="00967E6F" w:rsidP="00967E6F">
      <w:pPr>
        <w:jc w:val="both"/>
        <w:rPr>
          <w:sz w:val="23"/>
          <w:szCs w:val="23"/>
        </w:rPr>
      </w:pPr>
      <w:r w:rsidRPr="000D3677">
        <w:rPr>
          <w:sz w:val="23"/>
          <w:szCs w:val="23"/>
        </w:rPr>
        <w:t>§ 3</w:t>
      </w:r>
      <w:r>
        <w:rPr>
          <w:sz w:val="23"/>
          <w:szCs w:val="23"/>
        </w:rPr>
        <w:t>°</w:t>
      </w:r>
      <w:r w:rsidRPr="000D3677">
        <w:rPr>
          <w:sz w:val="23"/>
          <w:szCs w:val="23"/>
        </w:rPr>
        <w:t xml:space="preserve"> Se do teor dos novos votos elaborados nos termos dos </w:t>
      </w:r>
      <w:r w:rsidRPr="00BD2213">
        <w:rPr>
          <w:sz w:val="23"/>
          <w:szCs w:val="23"/>
        </w:rPr>
        <w:t>§§</w:t>
      </w:r>
      <w:r w:rsidRPr="000D3677">
        <w:rPr>
          <w:sz w:val="23"/>
          <w:szCs w:val="23"/>
        </w:rPr>
        <w:t xml:space="preserve"> 1</w:t>
      </w:r>
      <w:r>
        <w:rPr>
          <w:sz w:val="23"/>
          <w:szCs w:val="23"/>
        </w:rPr>
        <w:t>°</w:t>
      </w:r>
      <w:r w:rsidRPr="000D3677">
        <w:rPr>
          <w:sz w:val="23"/>
          <w:szCs w:val="23"/>
        </w:rPr>
        <w:t xml:space="preserve"> e 2</w:t>
      </w:r>
      <w:r>
        <w:rPr>
          <w:sz w:val="23"/>
          <w:szCs w:val="23"/>
        </w:rPr>
        <w:t>°</w:t>
      </w:r>
      <w:r w:rsidRPr="000D3677">
        <w:rPr>
          <w:sz w:val="23"/>
          <w:szCs w:val="23"/>
        </w:rPr>
        <w:t xml:space="preserve"> deste artigo puder decorrer gravame à situação do recorrente, este deverá ser cientificado para que formule suas alegações antes do</w:t>
      </w:r>
      <w:r>
        <w:rPr>
          <w:sz w:val="23"/>
          <w:szCs w:val="23"/>
        </w:rPr>
        <w:t xml:space="preserve"> julgamento do recurso.</w:t>
      </w:r>
    </w:p>
    <w:p w:rsidR="00967E6F" w:rsidRPr="000D3677" w:rsidRDefault="00967E6F" w:rsidP="00967E6F">
      <w:pPr>
        <w:jc w:val="both"/>
        <w:rPr>
          <w:sz w:val="23"/>
          <w:szCs w:val="23"/>
        </w:rPr>
      </w:pPr>
    </w:p>
    <w:p w:rsidR="00967E6F" w:rsidRPr="000D3677" w:rsidRDefault="00967E6F" w:rsidP="00967E6F">
      <w:pPr>
        <w:jc w:val="both"/>
        <w:rPr>
          <w:sz w:val="23"/>
          <w:szCs w:val="23"/>
        </w:rPr>
      </w:pPr>
      <w:r w:rsidRPr="000D3677">
        <w:rPr>
          <w:sz w:val="23"/>
          <w:szCs w:val="23"/>
        </w:rPr>
        <w:t xml:space="preserve">Art. 60. O Plenário do CAU/BR deverá julgar o recurso em processo ético-disciplinar no prazo de até 60 (sessenta) dias, contados da data do recebimento do relatório e voto fundamentado aprovado </w:t>
      </w:r>
      <w:r w:rsidRPr="003B6DC0">
        <w:rPr>
          <w:sz w:val="23"/>
          <w:szCs w:val="23"/>
        </w:rPr>
        <w:t>pela CED-CAU/BR, excluído o</w:t>
      </w:r>
      <w:r w:rsidRPr="000D3677">
        <w:rPr>
          <w:sz w:val="23"/>
          <w:szCs w:val="23"/>
        </w:rPr>
        <w:t xml:space="preserve"> prazo regimental do pedido de vista.</w:t>
      </w:r>
    </w:p>
    <w:p w:rsidR="00967E6F" w:rsidRPr="000D3677" w:rsidRDefault="00967E6F" w:rsidP="00967E6F">
      <w:pPr>
        <w:jc w:val="both"/>
        <w:rPr>
          <w:sz w:val="23"/>
          <w:szCs w:val="23"/>
        </w:rPr>
      </w:pPr>
    </w:p>
    <w:p w:rsidR="00967E6F" w:rsidRPr="000D3677" w:rsidRDefault="00967E6F" w:rsidP="00967E6F">
      <w:pPr>
        <w:jc w:val="both"/>
        <w:rPr>
          <w:sz w:val="23"/>
          <w:szCs w:val="23"/>
        </w:rPr>
      </w:pPr>
      <w:r w:rsidRPr="000D3677">
        <w:rPr>
          <w:sz w:val="23"/>
          <w:szCs w:val="23"/>
        </w:rPr>
        <w:t>Art. 61. Julgado o recurso, o processo ético-disciplinar será devolvido ao CAU/UF de origem, que iniciará imediatamente os atos de execução previstos no Capítulo VIII no caso de restar aplicada alguma sanção ao denunciado.</w:t>
      </w:r>
    </w:p>
    <w:p w:rsidR="00967E6F" w:rsidRPr="000D3677" w:rsidRDefault="00967E6F" w:rsidP="00967E6F">
      <w:pPr>
        <w:jc w:val="both"/>
        <w:rPr>
          <w:sz w:val="23"/>
          <w:szCs w:val="23"/>
        </w:rPr>
      </w:pPr>
    </w:p>
    <w:p w:rsidR="00967E6F" w:rsidRDefault="00967E6F" w:rsidP="00967E6F">
      <w:pPr>
        <w:jc w:val="both"/>
        <w:rPr>
          <w:sz w:val="23"/>
          <w:szCs w:val="23"/>
        </w:rPr>
      </w:pPr>
      <w:r w:rsidRPr="000D3677">
        <w:rPr>
          <w:sz w:val="23"/>
          <w:szCs w:val="23"/>
        </w:rPr>
        <w:t>Parágrafo único. O trânsito em julgado da decisão do Plenário do CAU/BR ocorre na data de julgamento do recurso.</w:t>
      </w:r>
    </w:p>
    <w:p w:rsidR="00967E6F" w:rsidRPr="003F14A1"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VII</w:t>
      </w:r>
    </w:p>
    <w:p w:rsidR="00967E6F" w:rsidRPr="003F14A1" w:rsidRDefault="00967E6F" w:rsidP="00967E6F">
      <w:pPr>
        <w:jc w:val="center"/>
        <w:rPr>
          <w:sz w:val="23"/>
          <w:szCs w:val="23"/>
        </w:rPr>
      </w:pPr>
      <w:r w:rsidRPr="003F14A1">
        <w:rPr>
          <w:sz w:val="23"/>
          <w:szCs w:val="23"/>
        </w:rPr>
        <w:t>DAS SANÇÕES ÉTICO-DISCIPLINARES</w:t>
      </w:r>
    </w:p>
    <w:p w:rsidR="00967E6F" w:rsidRDefault="00967E6F" w:rsidP="00967E6F">
      <w:pPr>
        <w:jc w:val="center"/>
        <w:rPr>
          <w:sz w:val="23"/>
          <w:szCs w:val="23"/>
        </w:rPr>
      </w:pPr>
    </w:p>
    <w:p w:rsidR="00967E6F" w:rsidRPr="00934B05" w:rsidRDefault="00967E6F" w:rsidP="00967E6F">
      <w:pPr>
        <w:jc w:val="center"/>
        <w:rPr>
          <w:b/>
          <w:sz w:val="23"/>
          <w:szCs w:val="23"/>
        </w:rPr>
      </w:pPr>
      <w:r w:rsidRPr="00934B05">
        <w:rPr>
          <w:b/>
          <w:sz w:val="23"/>
          <w:szCs w:val="23"/>
        </w:rPr>
        <w:lastRenderedPageBreak/>
        <w:t>Seção I</w:t>
      </w:r>
    </w:p>
    <w:p w:rsidR="00967E6F" w:rsidRPr="00934B05" w:rsidRDefault="00967E6F" w:rsidP="00967E6F">
      <w:pPr>
        <w:jc w:val="center"/>
        <w:rPr>
          <w:sz w:val="23"/>
          <w:szCs w:val="23"/>
        </w:rPr>
      </w:pPr>
      <w:r w:rsidRPr="00934B05">
        <w:rPr>
          <w:b/>
          <w:sz w:val="23"/>
          <w:szCs w:val="23"/>
        </w:rPr>
        <w:t>Das Espécies de Sanção Ético-Disciplinar</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Art. 62. São </w:t>
      </w:r>
      <w:proofErr w:type="gramStart"/>
      <w:r w:rsidRPr="003F14A1">
        <w:rPr>
          <w:sz w:val="23"/>
          <w:szCs w:val="23"/>
        </w:rPr>
        <w:t>sanções ético-disciplinares, nos termos do art. 19 da Lei</w:t>
      </w:r>
      <w:proofErr w:type="gramEnd"/>
      <w:r w:rsidRPr="003F14A1">
        <w:rPr>
          <w:sz w:val="23"/>
          <w:szCs w:val="23"/>
        </w:rPr>
        <w:t xml:space="preserve"> n</w:t>
      </w:r>
      <w:r>
        <w:rPr>
          <w:sz w:val="23"/>
          <w:szCs w:val="23"/>
        </w:rPr>
        <w:t>°</w:t>
      </w:r>
      <w:r w:rsidRPr="003F14A1">
        <w:rPr>
          <w:sz w:val="23"/>
          <w:szCs w:val="23"/>
        </w:rPr>
        <w:t xml:space="preserve"> 12.378, de 2010:</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 - advertência;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 - suspensão entre 30 (trinta) dias e (um) ano do exercício da atividade de Arquitetura e</w:t>
      </w:r>
    </w:p>
    <w:p w:rsidR="00967E6F" w:rsidRPr="003F14A1" w:rsidRDefault="00967E6F" w:rsidP="00967E6F">
      <w:pPr>
        <w:jc w:val="both"/>
        <w:rPr>
          <w:sz w:val="23"/>
          <w:szCs w:val="23"/>
        </w:rPr>
      </w:pPr>
      <w:r w:rsidRPr="003F14A1">
        <w:rPr>
          <w:sz w:val="23"/>
          <w:szCs w:val="23"/>
        </w:rPr>
        <w:t>Urbanismo em todo o território nacional;</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III - cancelamento do registro;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IV - multa no valor entre </w:t>
      </w:r>
      <w:proofErr w:type="gramStart"/>
      <w:r w:rsidRPr="003F14A1">
        <w:rPr>
          <w:sz w:val="23"/>
          <w:szCs w:val="23"/>
        </w:rPr>
        <w:t>1</w:t>
      </w:r>
      <w:proofErr w:type="gramEnd"/>
      <w:r w:rsidRPr="003F14A1">
        <w:rPr>
          <w:sz w:val="23"/>
          <w:szCs w:val="23"/>
        </w:rPr>
        <w:t xml:space="preserve"> (uma) a 10 (dez) anuidades.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A14B5F">
        <w:rPr>
          <w:sz w:val="23"/>
          <w:szCs w:val="23"/>
        </w:rPr>
        <w:t>Parágrafo único. A sanção de advertência será aplicada nas seguintes modalidades:</w:t>
      </w:r>
      <w:r>
        <w:rPr>
          <w:sz w:val="23"/>
          <w:szCs w:val="23"/>
        </w:rPr>
        <w:t xml:space="preserve">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 - advertência reservada;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 - advertência pública.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63. A advertência reservada é sanção ético-disciplinar que consiste em repreensão, por infração ético-disciplinar, considerada como conduta ofensiva à reputação profissional, cuja gravidade prescinde de torná-la de conhecimento público.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64. A advertência pública é sanção ético-disciplinar que consiste em repreensão, por infração ético-disciplinar, considerada como conduta ofensiva à reputação profissional, cuja gravidade torne necessário seu conhecimento público.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65. A suspensão é sanção ético-disciplinar que consiste em interrupção compulsória</w:t>
      </w:r>
      <w:r>
        <w:rPr>
          <w:sz w:val="23"/>
          <w:szCs w:val="23"/>
        </w:rPr>
        <w:t>,</w:t>
      </w:r>
      <w:r w:rsidRPr="003F14A1">
        <w:rPr>
          <w:sz w:val="23"/>
          <w:szCs w:val="23"/>
        </w:rPr>
        <w:t xml:space="preserve"> por tempo determinado</w:t>
      </w:r>
      <w:r>
        <w:rPr>
          <w:sz w:val="23"/>
          <w:szCs w:val="23"/>
        </w:rPr>
        <w:t>,</w:t>
      </w:r>
      <w:r w:rsidRPr="003F14A1">
        <w:rPr>
          <w:sz w:val="23"/>
          <w:szCs w:val="23"/>
        </w:rPr>
        <w:t xml:space="preserve"> do registro profissional do infrator, </w:t>
      </w:r>
      <w:r>
        <w:rPr>
          <w:sz w:val="23"/>
          <w:szCs w:val="23"/>
        </w:rPr>
        <w:t xml:space="preserve">tempo no qual ele ficará </w:t>
      </w:r>
      <w:r w:rsidRPr="003F14A1">
        <w:rPr>
          <w:sz w:val="23"/>
          <w:szCs w:val="23"/>
        </w:rPr>
        <w:t xml:space="preserve">impedido </w:t>
      </w:r>
      <w:r>
        <w:rPr>
          <w:sz w:val="23"/>
          <w:szCs w:val="23"/>
        </w:rPr>
        <w:t xml:space="preserve">de exercer a profissão </w:t>
      </w:r>
      <w:r w:rsidRPr="003F14A1">
        <w:rPr>
          <w:sz w:val="23"/>
          <w:szCs w:val="23"/>
        </w:rPr>
        <w:t>de Arquitetura e Urbanismo em todo o território nacional.</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Art. 66. O cancelamento do registro é sanção ético-disciplinar que consiste </w:t>
      </w:r>
      <w:r>
        <w:rPr>
          <w:sz w:val="23"/>
          <w:szCs w:val="23"/>
        </w:rPr>
        <w:t xml:space="preserve">na interrupção </w:t>
      </w:r>
      <w:r w:rsidRPr="003F14A1">
        <w:rPr>
          <w:sz w:val="23"/>
          <w:szCs w:val="23"/>
        </w:rPr>
        <w:t xml:space="preserve">compulsória e permanente do registro profissional do infrator, ficando </w:t>
      </w:r>
      <w:r>
        <w:rPr>
          <w:sz w:val="23"/>
          <w:szCs w:val="23"/>
        </w:rPr>
        <w:t xml:space="preserve">ele </w:t>
      </w:r>
      <w:r w:rsidRPr="003F14A1">
        <w:rPr>
          <w:sz w:val="23"/>
          <w:szCs w:val="23"/>
        </w:rPr>
        <w:t xml:space="preserve">impedido </w:t>
      </w:r>
      <w:r>
        <w:rPr>
          <w:sz w:val="23"/>
          <w:szCs w:val="23"/>
        </w:rPr>
        <w:t xml:space="preserve">de exercer a profissão </w:t>
      </w:r>
      <w:r w:rsidRPr="003F14A1">
        <w:rPr>
          <w:sz w:val="23"/>
          <w:szCs w:val="23"/>
        </w:rPr>
        <w:t>de Arquitetura e Urbanismo em todo o território nacional.</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Parágrafo único. O registro profissional cancelado poderá ser restabelecido por meio de </w:t>
      </w:r>
      <w:r w:rsidRPr="00BB1BEA">
        <w:rPr>
          <w:sz w:val="23"/>
          <w:szCs w:val="23"/>
        </w:rPr>
        <w:t>procedimento de reabilitação profissional, nos termos do art. 117.</w:t>
      </w:r>
    </w:p>
    <w:p w:rsidR="00967E6F" w:rsidRPr="003F14A1" w:rsidRDefault="00967E6F" w:rsidP="00967E6F">
      <w:pPr>
        <w:jc w:val="both"/>
        <w:rPr>
          <w:sz w:val="23"/>
          <w:szCs w:val="23"/>
        </w:rPr>
      </w:pPr>
    </w:p>
    <w:p w:rsidR="00967E6F" w:rsidRDefault="00967E6F" w:rsidP="00967E6F">
      <w:pPr>
        <w:jc w:val="both"/>
        <w:rPr>
          <w:sz w:val="23"/>
          <w:szCs w:val="23"/>
        </w:rPr>
      </w:pPr>
      <w:r w:rsidRPr="003F14A1">
        <w:rPr>
          <w:sz w:val="23"/>
          <w:szCs w:val="23"/>
        </w:rPr>
        <w:t xml:space="preserve">Art. 67. A multa é sanção ético-disciplinar que consiste em punição pecuniária, podendo ser </w:t>
      </w:r>
      <w:r w:rsidRPr="00BB1BEA">
        <w:rPr>
          <w:sz w:val="23"/>
          <w:szCs w:val="23"/>
        </w:rPr>
        <w:t>aplicada cumulativamente com as demais sanções, nos termos do art. 19</w:t>
      </w:r>
      <w:r>
        <w:rPr>
          <w:sz w:val="23"/>
          <w:szCs w:val="23"/>
        </w:rPr>
        <w:t>, § 4°</w:t>
      </w:r>
      <w:r w:rsidRPr="00BB1BEA">
        <w:rPr>
          <w:sz w:val="23"/>
          <w:szCs w:val="23"/>
        </w:rPr>
        <w:t xml:space="preserve"> da Lei n</w:t>
      </w:r>
      <w:r>
        <w:rPr>
          <w:sz w:val="23"/>
          <w:szCs w:val="23"/>
        </w:rPr>
        <w:t>° 12.378, de 2010.</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II</w:t>
      </w:r>
    </w:p>
    <w:p w:rsidR="00967E6F" w:rsidRPr="00934B05" w:rsidRDefault="00967E6F" w:rsidP="00967E6F">
      <w:pPr>
        <w:jc w:val="center"/>
        <w:rPr>
          <w:sz w:val="23"/>
          <w:szCs w:val="23"/>
        </w:rPr>
      </w:pPr>
      <w:r w:rsidRPr="00934B05">
        <w:rPr>
          <w:b/>
          <w:sz w:val="23"/>
          <w:szCs w:val="23"/>
        </w:rPr>
        <w:t>Da Aplicação das</w:t>
      </w:r>
      <w:r>
        <w:rPr>
          <w:b/>
          <w:sz w:val="23"/>
          <w:szCs w:val="23"/>
        </w:rPr>
        <w:t xml:space="preserve"> Sanções</w:t>
      </w:r>
      <w:r w:rsidRPr="00934B05">
        <w:rPr>
          <w:b/>
          <w:sz w:val="23"/>
          <w:szCs w:val="23"/>
        </w:rPr>
        <w:t xml:space="preserve"> Ético-Disciplinares</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Subseção I</w:t>
      </w:r>
    </w:p>
    <w:p w:rsidR="00967E6F" w:rsidRPr="00934B05" w:rsidRDefault="00967E6F" w:rsidP="00967E6F">
      <w:pPr>
        <w:jc w:val="center"/>
        <w:rPr>
          <w:sz w:val="23"/>
          <w:szCs w:val="23"/>
        </w:rPr>
      </w:pPr>
      <w:r w:rsidRPr="00934B05">
        <w:rPr>
          <w:b/>
          <w:sz w:val="23"/>
          <w:szCs w:val="23"/>
        </w:rPr>
        <w:t>Disposições Gerais</w:t>
      </w:r>
    </w:p>
    <w:p w:rsidR="00967E6F" w:rsidRPr="003F14A1" w:rsidRDefault="00967E6F" w:rsidP="00967E6F">
      <w:pPr>
        <w:jc w:val="center"/>
        <w:rPr>
          <w:sz w:val="23"/>
          <w:szCs w:val="23"/>
        </w:rPr>
      </w:pPr>
    </w:p>
    <w:p w:rsidR="00967E6F" w:rsidRDefault="00967E6F" w:rsidP="00967E6F">
      <w:pPr>
        <w:jc w:val="both"/>
        <w:rPr>
          <w:sz w:val="23"/>
          <w:szCs w:val="23"/>
        </w:rPr>
      </w:pPr>
      <w:r w:rsidRPr="003F14A1">
        <w:rPr>
          <w:sz w:val="23"/>
          <w:szCs w:val="23"/>
        </w:rPr>
        <w:lastRenderedPageBreak/>
        <w:t>Art. 68. A aplicação das</w:t>
      </w:r>
      <w:r>
        <w:rPr>
          <w:sz w:val="23"/>
          <w:szCs w:val="23"/>
        </w:rPr>
        <w:t xml:space="preserve"> sanções</w:t>
      </w:r>
      <w:proofErr w:type="gramStart"/>
      <w:r w:rsidRPr="003F14A1">
        <w:rPr>
          <w:sz w:val="23"/>
          <w:szCs w:val="23"/>
        </w:rPr>
        <w:t xml:space="preserve">  </w:t>
      </w:r>
      <w:proofErr w:type="gramEnd"/>
      <w:r w:rsidRPr="003F14A1">
        <w:rPr>
          <w:sz w:val="23"/>
          <w:szCs w:val="23"/>
        </w:rPr>
        <w:t xml:space="preserve">corresponde às atividades de fixação e cálculo das sanções adequadas às infrações </w:t>
      </w:r>
      <w:r w:rsidRPr="003B6DC0">
        <w:rPr>
          <w:sz w:val="23"/>
          <w:szCs w:val="23"/>
        </w:rPr>
        <w:t>constatadas por meio</w:t>
      </w:r>
      <w:r w:rsidRPr="003F14A1">
        <w:rPr>
          <w:sz w:val="23"/>
          <w:szCs w:val="23"/>
        </w:rPr>
        <w:t xml:space="preserve"> do processo ético-disciplinar.</w:t>
      </w:r>
      <w:r>
        <w:rPr>
          <w:sz w:val="23"/>
          <w:szCs w:val="23"/>
        </w:rPr>
        <w:t xml:space="preserve">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A8358B">
        <w:rPr>
          <w:sz w:val="23"/>
          <w:szCs w:val="23"/>
        </w:rPr>
        <w:t>§ 1</w:t>
      </w:r>
      <w:r>
        <w:rPr>
          <w:sz w:val="23"/>
          <w:szCs w:val="23"/>
        </w:rPr>
        <w:t>°</w:t>
      </w:r>
      <w:r w:rsidRPr="00A8358B">
        <w:rPr>
          <w:sz w:val="23"/>
          <w:szCs w:val="23"/>
        </w:rPr>
        <w:t xml:space="preserve"> Por sanção adequada entende-se aquela que atende aos preceitos e limites previstos nesta Resolução.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As </w:t>
      </w:r>
      <w:r>
        <w:rPr>
          <w:sz w:val="23"/>
          <w:szCs w:val="23"/>
        </w:rPr>
        <w:t>sanções</w:t>
      </w:r>
      <w:r w:rsidRPr="003F14A1">
        <w:rPr>
          <w:sz w:val="23"/>
          <w:szCs w:val="23"/>
        </w:rPr>
        <w:t xml:space="preserve"> aplicadas em processo ético-disciplinar somente ser</w:t>
      </w:r>
      <w:r>
        <w:rPr>
          <w:sz w:val="23"/>
          <w:szCs w:val="23"/>
        </w:rPr>
        <w:t>ão</w:t>
      </w:r>
      <w:r w:rsidRPr="003F14A1">
        <w:rPr>
          <w:sz w:val="23"/>
          <w:szCs w:val="23"/>
        </w:rPr>
        <w:t xml:space="preserve"> executadas após o trânsito em julgado da decisão.</w:t>
      </w:r>
    </w:p>
    <w:p w:rsidR="00967E6F" w:rsidRPr="003F14A1" w:rsidRDefault="00967E6F" w:rsidP="00967E6F">
      <w:pPr>
        <w:jc w:val="center"/>
        <w:rPr>
          <w:sz w:val="23"/>
          <w:szCs w:val="23"/>
        </w:rPr>
      </w:pPr>
    </w:p>
    <w:p w:rsidR="00967E6F" w:rsidRPr="00934B05" w:rsidRDefault="00967E6F" w:rsidP="00967E6F">
      <w:pPr>
        <w:jc w:val="center"/>
        <w:rPr>
          <w:b/>
          <w:sz w:val="23"/>
          <w:szCs w:val="23"/>
        </w:rPr>
      </w:pPr>
      <w:r w:rsidRPr="00934B05">
        <w:rPr>
          <w:b/>
          <w:sz w:val="23"/>
          <w:szCs w:val="23"/>
        </w:rPr>
        <w:t>Subseção II</w:t>
      </w:r>
    </w:p>
    <w:p w:rsidR="00967E6F" w:rsidRPr="00934B05" w:rsidRDefault="00967E6F" w:rsidP="00967E6F">
      <w:pPr>
        <w:jc w:val="center"/>
        <w:rPr>
          <w:sz w:val="23"/>
          <w:szCs w:val="23"/>
        </w:rPr>
      </w:pPr>
      <w:r w:rsidRPr="00934B05">
        <w:rPr>
          <w:b/>
          <w:sz w:val="23"/>
          <w:szCs w:val="23"/>
        </w:rPr>
        <w:t>Da Fixação das Sanções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A8358B">
        <w:rPr>
          <w:sz w:val="23"/>
          <w:szCs w:val="23"/>
        </w:rPr>
        <w:t>Art. 69. Para cada infração constatada no processo ético-disciplinar ser</w:t>
      </w:r>
      <w:r>
        <w:rPr>
          <w:sz w:val="23"/>
          <w:szCs w:val="23"/>
        </w:rPr>
        <w:t>á</w:t>
      </w:r>
      <w:r w:rsidRPr="00A8358B">
        <w:rPr>
          <w:sz w:val="23"/>
          <w:szCs w:val="23"/>
        </w:rPr>
        <w:t xml:space="preserve"> fixada uma sanção correspondente, sem prejuízo da aplicação cumulativa de multa nos termos do </w:t>
      </w:r>
      <w:r w:rsidRPr="007B42FD">
        <w:rPr>
          <w:sz w:val="23"/>
          <w:szCs w:val="23"/>
        </w:rPr>
        <w:t>art. 67</w:t>
      </w:r>
      <w:r w:rsidRPr="00A8358B">
        <w:rPr>
          <w:sz w:val="23"/>
          <w:szCs w:val="23"/>
        </w:rPr>
        <w:t>, respeitadas as cominações estabelecidas no Anexo desta Resolução.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Parágrafo único. A fixação de uma sanção dentre várias previstas para determinada infração ético-disciplinar, nos termos do </w:t>
      </w:r>
      <w:r w:rsidRPr="00F26F08">
        <w:rPr>
          <w:i/>
          <w:sz w:val="23"/>
          <w:szCs w:val="23"/>
        </w:rPr>
        <w:t>caput</w:t>
      </w:r>
      <w:r w:rsidRPr="003F14A1">
        <w:rPr>
          <w:sz w:val="23"/>
          <w:szCs w:val="23"/>
        </w:rPr>
        <w:t xml:space="preserve"> deste artigo, deverá considerar a natureza, a gravidade e os danos resultantes da conduta, analisada em face dos fatos e das circunstâncias averiguadas.</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Subseção III</w:t>
      </w:r>
    </w:p>
    <w:p w:rsidR="00967E6F" w:rsidRPr="00934B05" w:rsidRDefault="00967E6F" w:rsidP="00967E6F">
      <w:pPr>
        <w:jc w:val="center"/>
        <w:rPr>
          <w:sz w:val="23"/>
          <w:szCs w:val="23"/>
        </w:rPr>
      </w:pPr>
      <w:r w:rsidRPr="00934B05">
        <w:rPr>
          <w:b/>
          <w:sz w:val="23"/>
          <w:szCs w:val="23"/>
        </w:rPr>
        <w:t>Do Cálculo das Sanções</w:t>
      </w:r>
    </w:p>
    <w:p w:rsidR="00967E6F" w:rsidRPr="00934B05" w:rsidRDefault="00967E6F" w:rsidP="00967E6F">
      <w:pPr>
        <w:jc w:val="both"/>
        <w:rPr>
          <w:sz w:val="23"/>
          <w:szCs w:val="23"/>
        </w:rPr>
      </w:pPr>
    </w:p>
    <w:p w:rsidR="00967E6F" w:rsidRDefault="00967E6F" w:rsidP="00967E6F">
      <w:pPr>
        <w:jc w:val="both"/>
        <w:rPr>
          <w:sz w:val="23"/>
          <w:szCs w:val="23"/>
        </w:rPr>
      </w:pPr>
      <w:r w:rsidRPr="00A8358B">
        <w:rPr>
          <w:sz w:val="23"/>
          <w:szCs w:val="23"/>
        </w:rPr>
        <w:t xml:space="preserve">Art. 70. O cálculo das sanções ético-disciplinares deverá </w:t>
      </w:r>
      <w:proofErr w:type="gramStart"/>
      <w:r w:rsidRPr="00A8358B">
        <w:rPr>
          <w:sz w:val="23"/>
          <w:szCs w:val="23"/>
        </w:rPr>
        <w:t>considerar,</w:t>
      </w:r>
      <w:proofErr w:type="gramEnd"/>
      <w:r w:rsidRPr="00A8358B">
        <w:rPr>
          <w:sz w:val="23"/>
          <w:szCs w:val="23"/>
        </w:rPr>
        <w:t xml:space="preserve"> de início, o limite mínimo previsto para cada sanção; em seguida serão consideradas as circunstâncias agravantes e atenuantes, nessa ordem, devendo os agravamentos e as atenuações serem </w:t>
      </w:r>
      <w:r>
        <w:rPr>
          <w:sz w:val="23"/>
          <w:szCs w:val="23"/>
        </w:rPr>
        <w:t>calculados</w:t>
      </w:r>
      <w:r w:rsidRPr="00A8358B">
        <w:rPr>
          <w:sz w:val="23"/>
          <w:szCs w:val="23"/>
        </w:rPr>
        <w:t xml:space="preserve"> de acordo com as frações e limites ou nos intervalos previstos no Anexo desta Resolução.</w:t>
      </w:r>
      <w:r>
        <w:rPr>
          <w:sz w:val="23"/>
          <w:szCs w:val="23"/>
        </w:rPr>
        <w:t xml:space="preserve"> </w:t>
      </w:r>
    </w:p>
    <w:p w:rsidR="00967E6F" w:rsidRDefault="00967E6F" w:rsidP="00967E6F">
      <w:pPr>
        <w:jc w:val="both"/>
        <w:rPr>
          <w:sz w:val="23"/>
          <w:szCs w:val="23"/>
        </w:rPr>
      </w:pPr>
    </w:p>
    <w:p w:rsidR="00967E6F" w:rsidRPr="00B87FED" w:rsidRDefault="00967E6F" w:rsidP="00967E6F">
      <w:pPr>
        <w:jc w:val="both"/>
        <w:rPr>
          <w:sz w:val="23"/>
          <w:szCs w:val="23"/>
        </w:rPr>
      </w:pPr>
      <w:r w:rsidRPr="00B87FED">
        <w:rPr>
          <w:sz w:val="23"/>
          <w:szCs w:val="23"/>
        </w:rPr>
        <w:t>§ 1</w:t>
      </w:r>
      <w:r>
        <w:rPr>
          <w:sz w:val="23"/>
          <w:szCs w:val="23"/>
        </w:rPr>
        <w:t>°</w:t>
      </w:r>
      <w:r w:rsidRPr="00B87FED">
        <w:rPr>
          <w:sz w:val="23"/>
          <w:szCs w:val="23"/>
        </w:rPr>
        <w:t xml:space="preserve"> Uma vez cominada </w:t>
      </w:r>
      <w:proofErr w:type="gramStart"/>
      <w:r w:rsidRPr="00B87FED">
        <w:rPr>
          <w:sz w:val="23"/>
          <w:szCs w:val="23"/>
        </w:rPr>
        <w:t>a</w:t>
      </w:r>
      <w:proofErr w:type="gramEnd"/>
      <w:r w:rsidRPr="00B87FED">
        <w:rPr>
          <w:sz w:val="23"/>
          <w:szCs w:val="23"/>
        </w:rPr>
        <w:t xml:space="preserve"> sanção de advertência a uma infração ético-disciplinar, nos termos do Anexo desta Resolução, o limite mínimo será a modalidade advertência reservada, caso as duas modalidades tenham sido previstas, efetuando-se os agravamentos para modalidade pública e as atenuações para modalidade reservada.</w:t>
      </w:r>
    </w:p>
    <w:p w:rsidR="00967E6F" w:rsidRPr="00B87FED" w:rsidRDefault="00967E6F" w:rsidP="00967E6F">
      <w:pPr>
        <w:jc w:val="both"/>
        <w:rPr>
          <w:sz w:val="23"/>
          <w:szCs w:val="23"/>
        </w:rPr>
      </w:pPr>
    </w:p>
    <w:p w:rsidR="00967E6F" w:rsidRPr="00B87FED" w:rsidRDefault="00967E6F" w:rsidP="00967E6F">
      <w:pPr>
        <w:jc w:val="both"/>
        <w:rPr>
          <w:sz w:val="23"/>
          <w:szCs w:val="23"/>
        </w:rPr>
      </w:pPr>
      <w:r w:rsidRPr="00B87FED">
        <w:rPr>
          <w:sz w:val="23"/>
          <w:szCs w:val="23"/>
        </w:rPr>
        <w:t>§ 2</w:t>
      </w:r>
      <w:r>
        <w:rPr>
          <w:sz w:val="23"/>
          <w:szCs w:val="23"/>
        </w:rPr>
        <w:t>°</w:t>
      </w:r>
      <w:r w:rsidRPr="00B87FED">
        <w:rPr>
          <w:sz w:val="23"/>
          <w:szCs w:val="23"/>
        </w:rPr>
        <w:t xml:space="preserve"> A sanção de suspensão poderá ser agravada ou atenuada de acordo com as frações e limites ou nos intervalos previstos no Anexo desta Resolução, </w:t>
      </w:r>
      <w:r>
        <w:rPr>
          <w:sz w:val="23"/>
          <w:szCs w:val="23"/>
        </w:rPr>
        <w:t>calculando</w:t>
      </w:r>
      <w:r w:rsidRPr="00B87FED">
        <w:rPr>
          <w:sz w:val="23"/>
          <w:szCs w:val="23"/>
        </w:rPr>
        <w:t>-se os agravamentos ou as atenuações sobre o intervalo previsto para sanção.</w:t>
      </w:r>
    </w:p>
    <w:p w:rsidR="00967E6F" w:rsidRPr="00B87FED" w:rsidRDefault="00967E6F" w:rsidP="00967E6F">
      <w:pPr>
        <w:jc w:val="both"/>
        <w:rPr>
          <w:sz w:val="23"/>
          <w:szCs w:val="23"/>
        </w:rPr>
      </w:pPr>
    </w:p>
    <w:p w:rsidR="00967E6F" w:rsidRPr="00EA3325" w:rsidRDefault="00967E6F" w:rsidP="00967E6F">
      <w:pPr>
        <w:jc w:val="both"/>
        <w:rPr>
          <w:sz w:val="23"/>
          <w:szCs w:val="23"/>
        </w:rPr>
      </w:pPr>
      <w:r w:rsidRPr="00EA3325">
        <w:rPr>
          <w:sz w:val="23"/>
          <w:szCs w:val="23"/>
        </w:rPr>
        <w:t>§ 3</w:t>
      </w:r>
      <w:r>
        <w:rPr>
          <w:sz w:val="23"/>
          <w:szCs w:val="23"/>
        </w:rPr>
        <w:t>°</w:t>
      </w:r>
      <w:r w:rsidRPr="00EA3325">
        <w:rPr>
          <w:sz w:val="23"/>
          <w:szCs w:val="23"/>
        </w:rPr>
        <w:t xml:space="preserve"> A sanção de cancelamento</w:t>
      </w:r>
      <w:r>
        <w:rPr>
          <w:sz w:val="23"/>
          <w:szCs w:val="23"/>
        </w:rPr>
        <w:t xml:space="preserve"> do registro</w:t>
      </w:r>
      <w:r w:rsidRPr="00EA3325">
        <w:rPr>
          <w:sz w:val="23"/>
          <w:szCs w:val="23"/>
        </w:rPr>
        <w:t xml:space="preserve"> aplica-se diretamente, sem a </w:t>
      </w:r>
      <w:r w:rsidRPr="003B6DC0">
        <w:rPr>
          <w:sz w:val="23"/>
          <w:szCs w:val="23"/>
        </w:rPr>
        <w:t>necessidade de cálculo</w:t>
      </w:r>
      <w:r w:rsidRPr="00EA3325">
        <w:rPr>
          <w:sz w:val="23"/>
          <w:szCs w:val="23"/>
        </w:rPr>
        <w:t>.</w:t>
      </w:r>
    </w:p>
    <w:p w:rsidR="00967E6F" w:rsidRPr="00EA3325" w:rsidRDefault="00967E6F" w:rsidP="00967E6F">
      <w:pPr>
        <w:jc w:val="both"/>
        <w:rPr>
          <w:sz w:val="23"/>
          <w:szCs w:val="23"/>
        </w:rPr>
      </w:pPr>
    </w:p>
    <w:p w:rsidR="00967E6F" w:rsidRPr="00EA3325" w:rsidRDefault="00967E6F" w:rsidP="00967E6F">
      <w:pPr>
        <w:jc w:val="both"/>
        <w:rPr>
          <w:sz w:val="23"/>
          <w:szCs w:val="23"/>
        </w:rPr>
      </w:pPr>
      <w:r w:rsidRPr="00EA3325">
        <w:rPr>
          <w:sz w:val="23"/>
          <w:szCs w:val="23"/>
        </w:rPr>
        <w:t>§ 4</w:t>
      </w:r>
      <w:r>
        <w:rPr>
          <w:sz w:val="23"/>
          <w:szCs w:val="23"/>
        </w:rPr>
        <w:t>°</w:t>
      </w:r>
      <w:r w:rsidRPr="00EA3325">
        <w:rPr>
          <w:sz w:val="23"/>
          <w:szCs w:val="23"/>
        </w:rPr>
        <w:t xml:space="preserve"> A sanção de multa poderá ser agravada ou atenuada de acordo com as frações e limites ou nos intervalos previstos no Anexo desta Resolução, </w:t>
      </w:r>
      <w:r>
        <w:rPr>
          <w:sz w:val="23"/>
          <w:szCs w:val="23"/>
        </w:rPr>
        <w:t>calculando</w:t>
      </w:r>
      <w:r w:rsidRPr="00EA3325">
        <w:rPr>
          <w:sz w:val="23"/>
          <w:szCs w:val="23"/>
        </w:rPr>
        <w:t>-se os agravamentos ou as atenuações sobre o intervalo previsto para sanção.</w:t>
      </w:r>
    </w:p>
    <w:p w:rsidR="00967E6F" w:rsidRPr="00EA3325" w:rsidRDefault="00967E6F" w:rsidP="00967E6F">
      <w:pPr>
        <w:jc w:val="both"/>
        <w:rPr>
          <w:sz w:val="23"/>
          <w:szCs w:val="23"/>
        </w:rPr>
      </w:pPr>
    </w:p>
    <w:p w:rsidR="00967E6F" w:rsidRPr="00CF37F9" w:rsidRDefault="00967E6F" w:rsidP="00967E6F">
      <w:pPr>
        <w:jc w:val="both"/>
        <w:rPr>
          <w:sz w:val="23"/>
          <w:szCs w:val="23"/>
        </w:rPr>
      </w:pPr>
      <w:r w:rsidRPr="00EA3325">
        <w:rPr>
          <w:sz w:val="23"/>
          <w:szCs w:val="23"/>
        </w:rPr>
        <w:t>§ 5</w:t>
      </w:r>
      <w:r>
        <w:rPr>
          <w:sz w:val="23"/>
          <w:szCs w:val="23"/>
        </w:rPr>
        <w:t>°</w:t>
      </w:r>
      <w:r w:rsidRPr="00EA3325">
        <w:rPr>
          <w:sz w:val="23"/>
          <w:szCs w:val="23"/>
        </w:rPr>
        <w:t xml:space="preserve"> Caberá às CED/</w:t>
      </w:r>
      <w:r w:rsidRPr="003B6DC0">
        <w:rPr>
          <w:sz w:val="23"/>
          <w:szCs w:val="23"/>
        </w:rPr>
        <w:t>UF e à CED-CAU/BR apreciar</w:t>
      </w:r>
      <w:r w:rsidRPr="00EA3325">
        <w:rPr>
          <w:sz w:val="23"/>
          <w:szCs w:val="23"/>
        </w:rPr>
        <w:t xml:space="preserve"> e deliberar sobre o cálculo das sanções ético-disciplinares nos casos </w:t>
      </w:r>
      <w:r w:rsidRPr="00F460EF">
        <w:rPr>
          <w:sz w:val="23"/>
          <w:szCs w:val="23"/>
        </w:rPr>
        <w:t xml:space="preserve">não previstos </w:t>
      </w:r>
      <w:r w:rsidRPr="00BD2213">
        <w:rPr>
          <w:sz w:val="23"/>
          <w:szCs w:val="23"/>
        </w:rPr>
        <w:t>em relação ao</w:t>
      </w:r>
      <w:r w:rsidRPr="007B42FD">
        <w:rPr>
          <w:sz w:val="23"/>
          <w:szCs w:val="23"/>
        </w:rPr>
        <w:t xml:space="preserve"> </w:t>
      </w:r>
      <w:r w:rsidRPr="00BD2213">
        <w:rPr>
          <w:sz w:val="23"/>
          <w:szCs w:val="23"/>
        </w:rPr>
        <w:t>art. 1°</w:t>
      </w:r>
      <w:r>
        <w:rPr>
          <w:sz w:val="23"/>
          <w:szCs w:val="23"/>
        </w:rPr>
        <w:t>, § 2°</w:t>
      </w:r>
      <w:r w:rsidRPr="003B6DC0">
        <w:rPr>
          <w:sz w:val="23"/>
          <w:szCs w:val="23"/>
        </w:rPr>
        <w:t xml:space="preserve"> desta</w:t>
      </w:r>
      <w:r w:rsidRPr="00EA3325">
        <w:rPr>
          <w:sz w:val="23"/>
          <w:szCs w:val="23"/>
        </w:rPr>
        <w:t xml:space="preserve"> Resolução, competindo aos respectivos plenários o julgamento.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lastRenderedPageBreak/>
        <w:t>Art. 71. A atenuação da sanção ético-disciplinar não poderá torná-la inferior ao mínimo estabelecido para as sanções definidas no art. 19 da Lei n</w:t>
      </w:r>
      <w:r>
        <w:rPr>
          <w:sz w:val="23"/>
          <w:szCs w:val="23"/>
        </w:rPr>
        <w:t>°</w:t>
      </w:r>
      <w:r w:rsidRPr="003F14A1">
        <w:rPr>
          <w:sz w:val="23"/>
          <w:szCs w:val="23"/>
        </w:rPr>
        <w:t xml:space="preserve"> 12.378, de 2010</w:t>
      </w:r>
      <w:r>
        <w:rPr>
          <w:sz w:val="23"/>
          <w:szCs w:val="23"/>
        </w:rPr>
        <w:t>,</w:t>
      </w:r>
      <w:r w:rsidRPr="003F14A1">
        <w:rPr>
          <w:sz w:val="23"/>
          <w:szCs w:val="23"/>
        </w:rPr>
        <w:t xml:space="preserve"> e o agravamento não poderá torná-la superior ao máximo estabelecido para as sanções cominadas a cada </w:t>
      </w:r>
      <w:r w:rsidRPr="00B87FED">
        <w:rPr>
          <w:sz w:val="23"/>
          <w:szCs w:val="23"/>
        </w:rPr>
        <w:t>infração ético-disciplinar no Anexo desta Resolução.</w:t>
      </w:r>
    </w:p>
    <w:p w:rsidR="00967E6F" w:rsidRPr="003F14A1" w:rsidRDefault="00967E6F" w:rsidP="00967E6F">
      <w:pPr>
        <w:jc w:val="both"/>
        <w:rPr>
          <w:sz w:val="23"/>
          <w:szCs w:val="23"/>
        </w:rPr>
      </w:pPr>
    </w:p>
    <w:p w:rsidR="00967E6F" w:rsidRDefault="00967E6F" w:rsidP="00967E6F">
      <w:pPr>
        <w:jc w:val="both"/>
        <w:rPr>
          <w:sz w:val="23"/>
          <w:szCs w:val="23"/>
        </w:rPr>
      </w:pPr>
      <w:r w:rsidRPr="00B87FED">
        <w:rPr>
          <w:sz w:val="23"/>
          <w:szCs w:val="23"/>
        </w:rPr>
        <w:t xml:space="preserve">Parágrafo único. As recomendações constantes do Código de Ética e Disciplina do CAU/BR poderão ser utilizadas em qualquer grau de jurisdição para agravamento ou atenuação de sanção </w:t>
      </w:r>
      <w:r>
        <w:rPr>
          <w:sz w:val="23"/>
          <w:szCs w:val="23"/>
        </w:rPr>
        <w:t xml:space="preserve">a ser </w:t>
      </w:r>
      <w:r w:rsidRPr="00B87FED">
        <w:rPr>
          <w:sz w:val="23"/>
          <w:szCs w:val="23"/>
        </w:rPr>
        <w:t>aplicada em processo ético-disciplinar.</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Subseção IV</w:t>
      </w:r>
    </w:p>
    <w:p w:rsidR="00967E6F" w:rsidRPr="00934B05" w:rsidRDefault="00967E6F" w:rsidP="00967E6F">
      <w:pPr>
        <w:jc w:val="center"/>
        <w:rPr>
          <w:sz w:val="23"/>
          <w:szCs w:val="23"/>
        </w:rPr>
      </w:pPr>
      <w:r w:rsidRPr="00934B05">
        <w:rPr>
          <w:b/>
          <w:sz w:val="23"/>
          <w:szCs w:val="23"/>
        </w:rPr>
        <w:t>Das Circunstâncias Agravantes e Atenuantes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Art. 72. São circunstâncias agravantes, além das decorrentes de inobservância das recomendações do Código de Ética e Disciplina do CAU/BR: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 -</w:t>
      </w:r>
      <w:r>
        <w:rPr>
          <w:sz w:val="23"/>
          <w:szCs w:val="23"/>
        </w:rPr>
        <w:t xml:space="preserve"> imprudência;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II - negligência;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III - imperícia;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IV - erro técnico;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 - uso de má-fé;</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VI - danos temporários à integridade física;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VII - danos permanentes à integridade física;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VIII - causa mortis;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IX - dano material reversível;</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X - dano material irreversível;</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XI - dano reversível ao meio ambiente natural e construído;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XII - dano irreversível ao meio ambiente natural e construído.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Parágrafo único. Para efeito desta Resolução, considera-se: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I </w:t>
      </w:r>
      <w:r>
        <w:rPr>
          <w:sz w:val="23"/>
          <w:szCs w:val="23"/>
        </w:rPr>
        <w:t>–</w:t>
      </w:r>
      <w:r w:rsidRPr="003F14A1">
        <w:rPr>
          <w:sz w:val="23"/>
          <w:szCs w:val="23"/>
        </w:rPr>
        <w:t xml:space="preserve"> imprudência</w:t>
      </w:r>
      <w:r>
        <w:rPr>
          <w:sz w:val="23"/>
          <w:szCs w:val="23"/>
        </w:rPr>
        <w:t>,</w:t>
      </w:r>
      <w:r w:rsidRPr="003F14A1">
        <w:rPr>
          <w:sz w:val="23"/>
          <w:szCs w:val="23"/>
        </w:rPr>
        <w:t xml:space="preserve"> a falta cometida por quem, sabendo das consequências de determinada ação profissional, age sem a</w:t>
      </w:r>
      <w:r>
        <w:rPr>
          <w:sz w:val="23"/>
          <w:szCs w:val="23"/>
        </w:rPr>
        <w:t>s</w:t>
      </w:r>
      <w:r w:rsidRPr="003F14A1">
        <w:rPr>
          <w:sz w:val="23"/>
          <w:szCs w:val="23"/>
        </w:rPr>
        <w:t xml:space="preserve"> previs</w:t>
      </w:r>
      <w:r>
        <w:rPr>
          <w:sz w:val="23"/>
          <w:szCs w:val="23"/>
        </w:rPr>
        <w:t>ões</w:t>
      </w:r>
      <w:r w:rsidRPr="003F14A1">
        <w:rPr>
          <w:sz w:val="23"/>
          <w:szCs w:val="23"/>
        </w:rPr>
        <w:t xml:space="preserve"> e cautela</w:t>
      </w:r>
      <w:r>
        <w:rPr>
          <w:sz w:val="23"/>
          <w:szCs w:val="23"/>
        </w:rPr>
        <w:t>s</w:t>
      </w:r>
      <w:r w:rsidRPr="003F14A1">
        <w:rPr>
          <w:sz w:val="23"/>
          <w:szCs w:val="23"/>
        </w:rPr>
        <w:t xml:space="preserve"> necessárias;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II </w:t>
      </w:r>
      <w:r>
        <w:rPr>
          <w:sz w:val="23"/>
          <w:szCs w:val="23"/>
        </w:rPr>
        <w:t>–</w:t>
      </w:r>
      <w:r w:rsidRPr="003F14A1">
        <w:rPr>
          <w:sz w:val="23"/>
          <w:szCs w:val="23"/>
        </w:rPr>
        <w:t xml:space="preserve"> negligência</w:t>
      </w:r>
      <w:r>
        <w:rPr>
          <w:sz w:val="23"/>
          <w:szCs w:val="23"/>
        </w:rPr>
        <w:t>,</w:t>
      </w:r>
      <w:r w:rsidRPr="003F14A1">
        <w:rPr>
          <w:sz w:val="23"/>
          <w:szCs w:val="23"/>
        </w:rPr>
        <w:t xml:space="preserve"> a falta que se caracteriza pelo descuido ou displicência n</w:t>
      </w:r>
      <w:r>
        <w:rPr>
          <w:sz w:val="23"/>
          <w:szCs w:val="23"/>
        </w:rPr>
        <w:t>a</w:t>
      </w:r>
      <w:r w:rsidRPr="003F14A1">
        <w:rPr>
          <w:sz w:val="23"/>
          <w:szCs w:val="23"/>
        </w:rPr>
        <w:t xml:space="preserve"> </w:t>
      </w:r>
      <w:r>
        <w:rPr>
          <w:sz w:val="23"/>
          <w:szCs w:val="23"/>
        </w:rPr>
        <w:t>execução</w:t>
      </w:r>
      <w:r w:rsidRPr="003F14A1">
        <w:rPr>
          <w:sz w:val="23"/>
          <w:szCs w:val="23"/>
        </w:rPr>
        <w:t xml:space="preserve"> dos encargos e etapas concernentes à prática de uma atividade profissional;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III </w:t>
      </w:r>
      <w:r>
        <w:rPr>
          <w:sz w:val="23"/>
          <w:szCs w:val="23"/>
        </w:rPr>
        <w:t>–</w:t>
      </w:r>
      <w:r w:rsidRPr="003F14A1">
        <w:rPr>
          <w:sz w:val="23"/>
          <w:szCs w:val="23"/>
        </w:rPr>
        <w:t xml:space="preserve"> imperícia</w:t>
      </w:r>
      <w:r>
        <w:rPr>
          <w:sz w:val="23"/>
          <w:szCs w:val="23"/>
        </w:rPr>
        <w:t>,</w:t>
      </w:r>
      <w:r w:rsidRPr="003F14A1">
        <w:rPr>
          <w:sz w:val="23"/>
          <w:szCs w:val="23"/>
        </w:rPr>
        <w:t xml:space="preserve"> a falta, consciente ou não, que se caracteriza pela ignorância, inexperiência ou inabilidade acerca dos procedimentos técnicos necessários para que se execute com eficiência um encargo ou serviço profissional;</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IV - erro técnico</w:t>
      </w:r>
      <w:r>
        <w:rPr>
          <w:sz w:val="23"/>
          <w:szCs w:val="23"/>
        </w:rPr>
        <w:t xml:space="preserve">, </w:t>
      </w:r>
      <w:r w:rsidRPr="003F14A1">
        <w:rPr>
          <w:sz w:val="23"/>
          <w:szCs w:val="23"/>
        </w:rPr>
        <w:t xml:space="preserve">a falta que consiste na aplicação de solução técnica inadequada;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 - má-fé</w:t>
      </w:r>
      <w:r>
        <w:rPr>
          <w:sz w:val="23"/>
          <w:szCs w:val="23"/>
        </w:rPr>
        <w:t xml:space="preserve">, o modo de </w:t>
      </w:r>
      <w:r w:rsidRPr="003F14A1">
        <w:rPr>
          <w:sz w:val="23"/>
          <w:szCs w:val="23"/>
        </w:rPr>
        <w:t>agir intencional para prejudicar terceiros;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VI - dano à integridade física</w:t>
      </w:r>
      <w:r>
        <w:rPr>
          <w:sz w:val="23"/>
          <w:szCs w:val="23"/>
        </w:rPr>
        <w:t>,</w:t>
      </w:r>
      <w:r w:rsidRPr="003F14A1">
        <w:rPr>
          <w:sz w:val="23"/>
          <w:szCs w:val="23"/>
        </w:rPr>
        <w:t xml:space="preserve"> o mal corpóreo que sofre uma pessoa, em consequência de uma determinada atividade profissional;</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VII - causa mortis</w:t>
      </w:r>
      <w:r>
        <w:rPr>
          <w:sz w:val="23"/>
          <w:szCs w:val="23"/>
        </w:rPr>
        <w:t>,</w:t>
      </w:r>
      <w:r w:rsidRPr="003F14A1">
        <w:rPr>
          <w:sz w:val="23"/>
          <w:szCs w:val="23"/>
        </w:rPr>
        <w:t xml:space="preserve"> a ação profissional determinante da morte de alguém;</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VIII - dano material</w:t>
      </w:r>
      <w:r>
        <w:rPr>
          <w:sz w:val="23"/>
          <w:szCs w:val="23"/>
        </w:rPr>
        <w:t>,</w:t>
      </w:r>
      <w:r w:rsidRPr="003F14A1">
        <w:rPr>
          <w:sz w:val="23"/>
          <w:szCs w:val="23"/>
        </w:rPr>
        <w:t xml:space="preserve"> </w:t>
      </w:r>
      <w:r>
        <w:rPr>
          <w:sz w:val="23"/>
          <w:szCs w:val="23"/>
        </w:rPr>
        <w:t>a</w:t>
      </w:r>
      <w:r w:rsidR="009D19D8">
        <w:rPr>
          <w:sz w:val="23"/>
          <w:szCs w:val="23"/>
        </w:rPr>
        <w:t xml:space="preserve"> </w:t>
      </w:r>
      <w:r w:rsidRPr="003F14A1">
        <w:rPr>
          <w:sz w:val="23"/>
          <w:szCs w:val="23"/>
        </w:rPr>
        <w:t xml:space="preserve">perda ou </w:t>
      </w:r>
      <w:r>
        <w:rPr>
          <w:sz w:val="23"/>
          <w:szCs w:val="23"/>
        </w:rPr>
        <w:t xml:space="preserve">o </w:t>
      </w:r>
      <w:r w:rsidRPr="003F14A1">
        <w:rPr>
          <w:sz w:val="23"/>
          <w:szCs w:val="23"/>
        </w:rPr>
        <w:t xml:space="preserve">prejuízo decorrente de ação profissional que fere diretamente um bem patrimonial, diminuindo o </w:t>
      </w:r>
      <w:r>
        <w:rPr>
          <w:sz w:val="23"/>
          <w:szCs w:val="23"/>
        </w:rPr>
        <w:t xml:space="preserve">seu </w:t>
      </w:r>
      <w:r w:rsidRPr="003F14A1">
        <w:rPr>
          <w:sz w:val="23"/>
          <w:szCs w:val="23"/>
        </w:rPr>
        <w:t>valor, restringindo a sua utilidade, ou mesmo a anulando;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IX - dano ao meio ambiente natural e construído</w:t>
      </w:r>
      <w:r>
        <w:rPr>
          <w:sz w:val="23"/>
          <w:szCs w:val="23"/>
        </w:rPr>
        <w:t>,</w:t>
      </w:r>
      <w:r w:rsidRPr="003F14A1">
        <w:rPr>
          <w:sz w:val="23"/>
          <w:szCs w:val="23"/>
        </w:rPr>
        <w:t xml:space="preserve"> </w:t>
      </w:r>
      <w:r>
        <w:rPr>
          <w:sz w:val="23"/>
          <w:szCs w:val="23"/>
        </w:rPr>
        <w:t xml:space="preserve">a </w:t>
      </w:r>
      <w:r w:rsidRPr="003F14A1">
        <w:rPr>
          <w:sz w:val="23"/>
          <w:szCs w:val="23"/>
        </w:rPr>
        <w:t>ação profissional que resulta em prejuízo ou risco a ecossistemas naturais ou sistemas urbanos.</w:t>
      </w:r>
    </w:p>
    <w:p w:rsidR="00967E6F" w:rsidRPr="003F14A1" w:rsidRDefault="00967E6F" w:rsidP="00967E6F">
      <w:pPr>
        <w:jc w:val="both"/>
        <w:rPr>
          <w:sz w:val="23"/>
          <w:szCs w:val="23"/>
        </w:rPr>
      </w:pPr>
    </w:p>
    <w:p w:rsidR="00967E6F" w:rsidRPr="00E43D6A" w:rsidRDefault="00967E6F" w:rsidP="00967E6F">
      <w:pPr>
        <w:jc w:val="both"/>
        <w:rPr>
          <w:sz w:val="23"/>
          <w:szCs w:val="23"/>
        </w:rPr>
      </w:pPr>
      <w:r w:rsidRPr="00E43D6A">
        <w:rPr>
          <w:sz w:val="23"/>
          <w:szCs w:val="23"/>
        </w:rPr>
        <w:t>Art. 73. A reincidência em infrações a quaisquer regras do Código de Ética e Disciplina do CAU/BR, bem como àquelas definidas no art. 18 da Lei n</w:t>
      </w:r>
      <w:r>
        <w:rPr>
          <w:sz w:val="23"/>
          <w:szCs w:val="23"/>
        </w:rPr>
        <w:t>°</w:t>
      </w:r>
      <w:r w:rsidRPr="00E43D6A">
        <w:rPr>
          <w:sz w:val="23"/>
          <w:szCs w:val="23"/>
        </w:rPr>
        <w:t xml:space="preserve"> 12.378, de 2010, implicará o agravamento ao limite máximo da sanção correspondente.</w:t>
      </w:r>
    </w:p>
    <w:p w:rsidR="00967E6F" w:rsidRPr="00E43D6A" w:rsidRDefault="00967E6F" w:rsidP="00967E6F">
      <w:pPr>
        <w:jc w:val="both"/>
        <w:rPr>
          <w:sz w:val="23"/>
          <w:szCs w:val="23"/>
        </w:rPr>
      </w:pPr>
    </w:p>
    <w:p w:rsidR="00967E6F" w:rsidRPr="00E43D6A" w:rsidRDefault="00967E6F" w:rsidP="00967E6F">
      <w:pPr>
        <w:jc w:val="both"/>
        <w:rPr>
          <w:sz w:val="23"/>
          <w:szCs w:val="23"/>
        </w:rPr>
      </w:pPr>
      <w:r w:rsidRPr="00031118">
        <w:rPr>
          <w:sz w:val="23"/>
          <w:szCs w:val="23"/>
        </w:rPr>
        <w:t xml:space="preserve">Parágrafo único. A reincidência, por mais de </w:t>
      </w:r>
      <w:proofErr w:type="gramStart"/>
      <w:r w:rsidRPr="00031118">
        <w:rPr>
          <w:sz w:val="23"/>
          <w:szCs w:val="23"/>
        </w:rPr>
        <w:t>3</w:t>
      </w:r>
      <w:proofErr w:type="gramEnd"/>
      <w:r w:rsidRPr="00031118">
        <w:rPr>
          <w:sz w:val="23"/>
          <w:szCs w:val="23"/>
        </w:rPr>
        <w:t xml:space="preserve"> (três) vezes, no prazo de 5 (cinco) anos, poderá resultar</w:t>
      </w:r>
      <w:r w:rsidR="00A2428E">
        <w:rPr>
          <w:sz w:val="23"/>
          <w:szCs w:val="23"/>
        </w:rPr>
        <w:t xml:space="preserve"> </w:t>
      </w:r>
      <w:r w:rsidR="00A2428E" w:rsidRPr="00A2428E">
        <w:rPr>
          <w:sz w:val="23"/>
          <w:szCs w:val="23"/>
        </w:rPr>
        <w:t>em processo ético-disciplinar e aplicar ao infrator uma suspensão</w:t>
      </w:r>
      <w:r w:rsidRPr="00031118">
        <w:rPr>
          <w:sz w:val="23"/>
          <w:szCs w:val="23"/>
        </w:rPr>
        <w:t xml:space="preserve"> que variará de 180 (cento e oitenta) a 365 (trezentos e sessenta e cinco dias), acrescida de multa no valor equivalente a 10 (dez) vezes o valor da anuidade.</w:t>
      </w:r>
    </w:p>
    <w:p w:rsidR="00967E6F" w:rsidRPr="00E43D6A" w:rsidRDefault="00967E6F" w:rsidP="00967E6F">
      <w:pPr>
        <w:jc w:val="both"/>
        <w:rPr>
          <w:sz w:val="23"/>
          <w:szCs w:val="23"/>
        </w:rPr>
      </w:pPr>
    </w:p>
    <w:p w:rsidR="00967E6F" w:rsidRPr="0053629B" w:rsidRDefault="00967E6F" w:rsidP="00967E6F">
      <w:pPr>
        <w:jc w:val="both"/>
        <w:rPr>
          <w:sz w:val="23"/>
          <w:szCs w:val="23"/>
        </w:rPr>
      </w:pPr>
      <w:r w:rsidRPr="00E43D6A">
        <w:rPr>
          <w:sz w:val="23"/>
          <w:szCs w:val="23"/>
        </w:rPr>
        <w:t>Art. 74. Caberá às partes envolvidas em processo ético-disciplinar apresentar provas para efeito de agravamento ou atenuação das sanções aplicáveis nos termos das recomendações constantes do Código de Ética e Disciplina do CAU/BR.</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Subseção V</w:t>
      </w:r>
    </w:p>
    <w:p w:rsidR="00967E6F" w:rsidRPr="003F14A1" w:rsidRDefault="00967E6F" w:rsidP="00967E6F">
      <w:pPr>
        <w:jc w:val="center"/>
        <w:rPr>
          <w:sz w:val="23"/>
          <w:szCs w:val="23"/>
        </w:rPr>
      </w:pPr>
      <w:r w:rsidRPr="00934B05">
        <w:rPr>
          <w:b/>
          <w:sz w:val="23"/>
          <w:szCs w:val="23"/>
        </w:rPr>
        <w:t>Do Concurso de Infrações Ético-Disciplinares</w:t>
      </w:r>
      <w:r w:rsidRPr="003F14A1">
        <w:rPr>
          <w:sz w:val="23"/>
          <w:szCs w:val="23"/>
        </w:rPr>
        <w:cr/>
      </w:r>
    </w:p>
    <w:p w:rsidR="00967E6F" w:rsidRDefault="00967E6F" w:rsidP="00967E6F">
      <w:pPr>
        <w:jc w:val="both"/>
        <w:rPr>
          <w:sz w:val="23"/>
          <w:szCs w:val="23"/>
        </w:rPr>
      </w:pPr>
      <w:r w:rsidRPr="003F14A1">
        <w:rPr>
          <w:sz w:val="23"/>
          <w:szCs w:val="23"/>
        </w:rPr>
        <w:t xml:space="preserve">Art. 75. Quando, em um mesmo processo, </w:t>
      </w:r>
      <w:r>
        <w:rPr>
          <w:sz w:val="23"/>
          <w:szCs w:val="23"/>
        </w:rPr>
        <w:t xml:space="preserve">apurar-se que </w:t>
      </w:r>
      <w:r w:rsidRPr="003F14A1">
        <w:rPr>
          <w:sz w:val="23"/>
          <w:szCs w:val="23"/>
        </w:rPr>
        <w:t>o profissional, mediante mais de uma ação ou omissão, pratic</w:t>
      </w:r>
      <w:r>
        <w:rPr>
          <w:sz w:val="23"/>
          <w:szCs w:val="23"/>
        </w:rPr>
        <w:t>ou</w:t>
      </w:r>
      <w:r w:rsidRPr="003F14A1">
        <w:rPr>
          <w:sz w:val="23"/>
          <w:szCs w:val="23"/>
        </w:rPr>
        <w:t xml:space="preserve"> duas ou mais infrações ético-disciplinares, idênticas ou não, te</w:t>
      </w:r>
      <w:r>
        <w:rPr>
          <w:sz w:val="23"/>
          <w:szCs w:val="23"/>
        </w:rPr>
        <w:t>r</w:t>
      </w:r>
      <w:r w:rsidRPr="003F14A1">
        <w:rPr>
          <w:sz w:val="23"/>
          <w:szCs w:val="23"/>
        </w:rPr>
        <w:t>-se</w:t>
      </w:r>
      <w:r>
        <w:rPr>
          <w:sz w:val="23"/>
          <w:szCs w:val="23"/>
        </w:rPr>
        <w:t>-á configurado o</w:t>
      </w:r>
      <w:r w:rsidRPr="003F14A1">
        <w:rPr>
          <w:sz w:val="23"/>
          <w:szCs w:val="23"/>
        </w:rPr>
        <w:t xml:space="preserve"> concurso material</w:t>
      </w:r>
      <w:r>
        <w:rPr>
          <w:sz w:val="23"/>
          <w:szCs w:val="23"/>
        </w:rPr>
        <w:t>, caso em que serão aplicadas,</w:t>
      </w:r>
      <w:r w:rsidRPr="003F14A1">
        <w:rPr>
          <w:sz w:val="23"/>
          <w:szCs w:val="23"/>
        </w:rPr>
        <w:t xml:space="preserve"> cumulativamente</w:t>
      </w:r>
      <w:r>
        <w:rPr>
          <w:sz w:val="23"/>
          <w:szCs w:val="23"/>
        </w:rPr>
        <w:t>,</w:t>
      </w:r>
      <w:r w:rsidRPr="003F14A1">
        <w:rPr>
          <w:sz w:val="23"/>
          <w:szCs w:val="23"/>
        </w:rPr>
        <w:t xml:space="preserve"> as sanções de mesma natureza </w:t>
      </w:r>
      <w:r>
        <w:rPr>
          <w:sz w:val="23"/>
          <w:szCs w:val="23"/>
        </w:rPr>
        <w:t xml:space="preserve">correspondentes às faltas </w:t>
      </w:r>
      <w:r w:rsidRPr="003F14A1">
        <w:rPr>
          <w:sz w:val="23"/>
          <w:szCs w:val="23"/>
        </w:rPr>
        <w:t>em que haja incorrido</w:t>
      </w:r>
      <w:r>
        <w:rPr>
          <w:sz w:val="23"/>
          <w:szCs w:val="23"/>
        </w:rPr>
        <w:t>, no caso de suspensão e multa.</w:t>
      </w:r>
    </w:p>
    <w:p w:rsidR="00967E6F" w:rsidRDefault="00967E6F" w:rsidP="00967E6F">
      <w:pPr>
        <w:jc w:val="both"/>
        <w:rPr>
          <w:sz w:val="23"/>
          <w:szCs w:val="23"/>
        </w:rPr>
      </w:pPr>
    </w:p>
    <w:p w:rsidR="00967E6F" w:rsidRPr="00ED5EB6" w:rsidRDefault="00967E6F" w:rsidP="00967E6F">
      <w:pPr>
        <w:jc w:val="both"/>
        <w:rPr>
          <w:sz w:val="23"/>
          <w:szCs w:val="23"/>
        </w:rPr>
      </w:pPr>
      <w:r w:rsidRPr="00ED5EB6">
        <w:rPr>
          <w:sz w:val="23"/>
          <w:szCs w:val="23"/>
        </w:rPr>
        <w:t>§ 1</w:t>
      </w:r>
      <w:r>
        <w:rPr>
          <w:sz w:val="23"/>
          <w:szCs w:val="23"/>
        </w:rPr>
        <w:t>°</w:t>
      </w:r>
      <w:r w:rsidRPr="00ED5EB6">
        <w:rPr>
          <w:sz w:val="23"/>
          <w:szCs w:val="23"/>
        </w:rPr>
        <w:t xml:space="preserve"> As sanções de advertência reservada, advertência pública e cancelamento não serão </w:t>
      </w:r>
      <w:proofErr w:type="gramStart"/>
      <w:r w:rsidRPr="00ED5EB6">
        <w:rPr>
          <w:sz w:val="23"/>
          <w:szCs w:val="23"/>
        </w:rPr>
        <w:t xml:space="preserve">aplicadas de forma cumulada nos termos do </w:t>
      </w:r>
      <w:r w:rsidRPr="00ED5EB6">
        <w:rPr>
          <w:i/>
          <w:sz w:val="23"/>
          <w:szCs w:val="23"/>
        </w:rPr>
        <w:t>caput</w:t>
      </w:r>
      <w:r w:rsidRPr="00ED5EB6">
        <w:rPr>
          <w:sz w:val="23"/>
          <w:szCs w:val="23"/>
        </w:rPr>
        <w:t xml:space="preserve"> deste artigo</w:t>
      </w:r>
      <w:proofErr w:type="gramEnd"/>
      <w:r w:rsidRPr="00ED5EB6">
        <w:rPr>
          <w:sz w:val="23"/>
          <w:szCs w:val="23"/>
        </w:rPr>
        <w:t xml:space="preserve">, devendo-se considerar apenas uma delas dentre as de mesma natureza. </w:t>
      </w:r>
    </w:p>
    <w:p w:rsidR="00967E6F" w:rsidRPr="00ED5EB6" w:rsidRDefault="00967E6F" w:rsidP="00967E6F">
      <w:pPr>
        <w:jc w:val="both"/>
        <w:rPr>
          <w:sz w:val="23"/>
          <w:szCs w:val="23"/>
        </w:rPr>
      </w:pPr>
    </w:p>
    <w:p w:rsidR="00967E6F" w:rsidRDefault="00967E6F" w:rsidP="00967E6F">
      <w:pPr>
        <w:jc w:val="both"/>
        <w:rPr>
          <w:sz w:val="23"/>
          <w:szCs w:val="23"/>
        </w:rPr>
      </w:pPr>
      <w:r w:rsidRPr="00ED5EB6">
        <w:rPr>
          <w:sz w:val="23"/>
          <w:szCs w:val="23"/>
        </w:rPr>
        <w:t>§ 2</w:t>
      </w:r>
      <w:r>
        <w:rPr>
          <w:sz w:val="23"/>
          <w:szCs w:val="23"/>
        </w:rPr>
        <w:t>°</w:t>
      </w:r>
      <w:r w:rsidRPr="00ED5EB6">
        <w:rPr>
          <w:sz w:val="23"/>
          <w:szCs w:val="23"/>
        </w:rPr>
        <w:t xml:space="preserve"> Se</w:t>
      </w:r>
      <w:r>
        <w:rPr>
          <w:sz w:val="23"/>
          <w:szCs w:val="23"/>
        </w:rPr>
        <w:t>,</w:t>
      </w:r>
      <w:r w:rsidRPr="00ED5EB6">
        <w:rPr>
          <w:sz w:val="23"/>
          <w:szCs w:val="23"/>
        </w:rPr>
        <w:t xml:space="preserve"> do resultado final do concurso material, restar aplicada mais de uma sanção de natureza advertência reservada, advertência pública, suspensão e cancelamento, em qualquer combinação, somente a mais grave delas será considerada para fins punitivos, sem prejuízo da aplicação cumulativa de multa nos termos do art. 67.</w:t>
      </w:r>
    </w:p>
    <w:p w:rsidR="00967E6F" w:rsidRDefault="00967E6F" w:rsidP="00967E6F">
      <w:pPr>
        <w:jc w:val="both"/>
        <w:rPr>
          <w:sz w:val="23"/>
          <w:szCs w:val="23"/>
        </w:rPr>
      </w:pPr>
    </w:p>
    <w:p w:rsidR="00967E6F" w:rsidRPr="00D10D71" w:rsidRDefault="00967E6F" w:rsidP="00967E6F">
      <w:pPr>
        <w:jc w:val="both"/>
        <w:rPr>
          <w:sz w:val="23"/>
          <w:szCs w:val="23"/>
        </w:rPr>
      </w:pPr>
      <w:r w:rsidRPr="00D10D71">
        <w:rPr>
          <w:sz w:val="23"/>
          <w:szCs w:val="23"/>
        </w:rPr>
        <w:t xml:space="preserve">Art. 76. Quando, em um mesmo processo, </w:t>
      </w:r>
      <w:r>
        <w:rPr>
          <w:sz w:val="23"/>
          <w:szCs w:val="23"/>
        </w:rPr>
        <w:t xml:space="preserve">apurar-se que </w:t>
      </w:r>
      <w:r w:rsidRPr="00D10D71">
        <w:rPr>
          <w:sz w:val="23"/>
          <w:szCs w:val="23"/>
        </w:rPr>
        <w:t>o profissional, mediante uma só ação ou omissão, pratic</w:t>
      </w:r>
      <w:r>
        <w:rPr>
          <w:sz w:val="23"/>
          <w:szCs w:val="23"/>
        </w:rPr>
        <w:t>ou</w:t>
      </w:r>
      <w:r w:rsidRPr="00D10D71">
        <w:rPr>
          <w:sz w:val="23"/>
          <w:szCs w:val="23"/>
        </w:rPr>
        <w:t xml:space="preserve"> </w:t>
      </w:r>
      <w:proofErr w:type="gramStart"/>
      <w:r w:rsidRPr="00D10D71">
        <w:rPr>
          <w:sz w:val="23"/>
          <w:szCs w:val="23"/>
        </w:rPr>
        <w:t>duas</w:t>
      </w:r>
      <w:proofErr w:type="gramEnd"/>
      <w:r w:rsidRPr="00D10D71">
        <w:rPr>
          <w:sz w:val="23"/>
          <w:szCs w:val="23"/>
        </w:rPr>
        <w:t xml:space="preserve"> ou mais infrações ético-disciplinares, idênticas ou não, te</w:t>
      </w:r>
      <w:r>
        <w:rPr>
          <w:sz w:val="23"/>
          <w:szCs w:val="23"/>
        </w:rPr>
        <w:t>r</w:t>
      </w:r>
      <w:r w:rsidRPr="00D10D71">
        <w:rPr>
          <w:sz w:val="23"/>
          <w:szCs w:val="23"/>
        </w:rPr>
        <w:t>-</w:t>
      </w:r>
      <w:r w:rsidRPr="00D10D71">
        <w:rPr>
          <w:sz w:val="23"/>
          <w:szCs w:val="23"/>
        </w:rPr>
        <w:lastRenderedPageBreak/>
        <w:t>se</w:t>
      </w:r>
      <w:r>
        <w:rPr>
          <w:sz w:val="23"/>
          <w:szCs w:val="23"/>
        </w:rPr>
        <w:t>-á configurado o</w:t>
      </w:r>
      <w:r w:rsidRPr="00D10D71">
        <w:rPr>
          <w:sz w:val="23"/>
          <w:szCs w:val="23"/>
        </w:rPr>
        <w:t xml:space="preserve"> concurso formal</w:t>
      </w:r>
      <w:r>
        <w:rPr>
          <w:sz w:val="23"/>
          <w:szCs w:val="23"/>
        </w:rPr>
        <w:t>, caso em que será aplicada</w:t>
      </w:r>
      <w:r w:rsidRPr="00D10D71">
        <w:rPr>
          <w:sz w:val="23"/>
          <w:szCs w:val="23"/>
        </w:rPr>
        <w:t xml:space="preserve"> a mais grave das sanções cabíveis, dentre as de mesma natureza, ou, se iguais, somente uma delas, mas aumentada, em qualquer caso, de um sexto até metade, no caso de suspensão e multa.</w:t>
      </w:r>
    </w:p>
    <w:p w:rsidR="00967E6F" w:rsidRPr="00D10D71" w:rsidRDefault="00967E6F" w:rsidP="00967E6F">
      <w:pPr>
        <w:jc w:val="both"/>
        <w:rPr>
          <w:sz w:val="23"/>
          <w:szCs w:val="23"/>
        </w:rPr>
      </w:pPr>
    </w:p>
    <w:p w:rsidR="00967E6F" w:rsidRPr="00D10D71" w:rsidRDefault="00967E6F" w:rsidP="00967E6F">
      <w:pPr>
        <w:jc w:val="both"/>
        <w:rPr>
          <w:sz w:val="23"/>
          <w:szCs w:val="23"/>
        </w:rPr>
      </w:pPr>
      <w:r w:rsidRPr="00D10D71">
        <w:rPr>
          <w:sz w:val="23"/>
          <w:szCs w:val="23"/>
        </w:rPr>
        <w:t>§ 1</w:t>
      </w:r>
      <w:r>
        <w:rPr>
          <w:sz w:val="23"/>
          <w:szCs w:val="23"/>
        </w:rPr>
        <w:t>°</w:t>
      </w:r>
      <w:r w:rsidRPr="00D10D71">
        <w:rPr>
          <w:sz w:val="23"/>
          <w:szCs w:val="23"/>
        </w:rPr>
        <w:t xml:space="preserve"> As sanções de advertência reservada, advertência pública e cancelamento não serão </w:t>
      </w:r>
      <w:proofErr w:type="gramStart"/>
      <w:r w:rsidRPr="00D10D71">
        <w:rPr>
          <w:sz w:val="23"/>
          <w:szCs w:val="23"/>
        </w:rPr>
        <w:t xml:space="preserve">aplicadas de forma cumulada nos termos do </w:t>
      </w:r>
      <w:r w:rsidRPr="00D10D71">
        <w:rPr>
          <w:i/>
          <w:sz w:val="23"/>
          <w:szCs w:val="23"/>
        </w:rPr>
        <w:t>caput</w:t>
      </w:r>
      <w:r w:rsidRPr="00D10D71">
        <w:rPr>
          <w:sz w:val="23"/>
          <w:szCs w:val="23"/>
        </w:rPr>
        <w:t xml:space="preserve"> deste artigo</w:t>
      </w:r>
      <w:proofErr w:type="gramEnd"/>
      <w:r w:rsidRPr="00D10D71">
        <w:rPr>
          <w:sz w:val="23"/>
          <w:szCs w:val="23"/>
        </w:rPr>
        <w:t>, devendo-se considerar apenas uma delas dentre as de mesma natureza.</w:t>
      </w:r>
    </w:p>
    <w:p w:rsidR="00967E6F" w:rsidRPr="00D10D71" w:rsidRDefault="00967E6F" w:rsidP="00967E6F">
      <w:pPr>
        <w:jc w:val="both"/>
        <w:rPr>
          <w:sz w:val="23"/>
          <w:szCs w:val="23"/>
        </w:rPr>
      </w:pPr>
    </w:p>
    <w:p w:rsidR="00967E6F" w:rsidRPr="00D10D71" w:rsidRDefault="00967E6F" w:rsidP="00967E6F">
      <w:pPr>
        <w:jc w:val="both"/>
        <w:rPr>
          <w:sz w:val="23"/>
          <w:szCs w:val="23"/>
        </w:rPr>
      </w:pPr>
      <w:r w:rsidRPr="00D10D71">
        <w:rPr>
          <w:sz w:val="23"/>
          <w:szCs w:val="23"/>
        </w:rPr>
        <w:t>§ 2</w:t>
      </w:r>
      <w:r>
        <w:rPr>
          <w:sz w:val="23"/>
          <w:szCs w:val="23"/>
        </w:rPr>
        <w:t>°</w:t>
      </w:r>
      <w:r w:rsidRPr="00D10D71">
        <w:rPr>
          <w:sz w:val="23"/>
          <w:szCs w:val="23"/>
        </w:rPr>
        <w:t xml:space="preserve"> As sanções calculadas nos termos do</w:t>
      </w:r>
      <w:r w:rsidRPr="00D10D71">
        <w:rPr>
          <w:i/>
          <w:sz w:val="23"/>
          <w:szCs w:val="23"/>
        </w:rPr>
        <w:t xml:space="preserve"> caput</w:t>
      </w:r>
      <w:r w:rsidRPr="00D10D71">
        <w:rPr>
          <w:sz w:val="23"/>
          <w:szCs w:val="23"/>
        </w:rPr>
        <w:t xml:space="preserve"> deste artigo não poderão ser superiores ao somatório de cada uma das sanções consideradas individualmente.</w:t>
      </w:r>
    </w:p>
    <w:p w:rsidR="00967E6F" w:rsidRPr="00D10D71" w:rsidRDefault="00967E6F" w:rsidP="00967E6F">
      <w:pPr>
        <w:jc w:val="both"/>
        <w:rPr>
          <w:sz w:val="23"/>
          <w:szCs w:val="23"/>
        </w:rPr>
      </w:pPr>
    </w:p>
    <w:p w:rsidR="00967E6F" w:rsidRDefault="00967E6F" w:rsidP="00967E6F">
      <w:pPr>
        <w:jc w:val="both"/>
        <w:rPr>
          <w:sz w:val="23"/>
          <w:szCs w:val="23"/>
        </w:rPr>
      </w:pPr>
      <w:r w:rsidRPr="00D10D71">
        <w:rPr>
          <w:sz w:val="23"/>
          <w:szCs w:val="23"/>
        </w:rPr>
        <w:t>§ 3</w:t>
      </w:r>
      <w:r>
        <w:rPr>
          <w:sz w:val="23"/>
          <w:szCs w:val="23"/>
        </w:rPr>
        <w:t>°</w:t>
      </w:r>
      <w:r w:rsidRPr="00D10D71">
        <w:rPr>
          <w:sz w:val="23"/>
          <w:szCs w:val="23"/>
        </w:rPr>
        <w:t xml:space="preserve"> Se</w:t>
      </w:r>
      <w:r>
        <w:rPr>
          <w:sz w:val="23"/>
          <w:szCs w:val="23"/>
        </w:rPr>
        <w:t>,</w:t>
      </w:r>
      <w:r w:rsidRPr="00D10D71">
        <w:rPr>
          <w:sz w:val="23"/>
          <w:szCs w:val="23"/>
        </w:rPr>
        <w:t xml:space="preserve"> do resultado final do concurso formal, restar aplicada mais de uma sanção de natureza advertência reservada, advertência pública, suspensão e cancelamento, em qualquer combinação, somente a mais grave delas será considerada para fins punitivos, sem prejuízo da aplicação cumulativa de multa nos termos do </w:t>
      </w:r>
      <w:r w:rsidRPr="007B42FD">
        <w:rPr>
          <w:sz w:val="23"/>
          <w:szCs w:val="23"/>
        </w:rPr>
        <w:t>art. 6</w:t>
      </w:r>
      <w:r w:rsidRPr="00D10D71">
        <w:rPr>
          <w:sz w:val="23"/>
          <w:szCs w:val="23"/>
        </w:rPr>
        <w:t>7.</w:t>
      </w:r>
    </w:p>
    <w:p w:rsidR="00967E6F" w:rsidRPr="003F14A1"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VIII</w:t>
      </w:r>
    </w:p>
    <w:p w:rsidR="00967E6F" w:rsidRPr="003F14A1" w:rsidRDefault="00967E6F" w:rsidP="00967E6F">
      <w:pPr>
        <w:jc w:val="center"/>
        <w:rPr>
          <w:sz w:val="23"/>
          <w:szCs w:val="23"/>
        </w:rPr>
      </w:pPr>
      <w:r w:rsidRPr="003F14A1">
        <w:rPr>
          <w:sz w:val="23"/>
          <w:szCs w:val="23"/>
        </w:rPr>
        <w:t>DA EXECUÇÃO DA DECISÃO</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w:t>
      </w:r>
    </w:p>
    <w:p w:rsidR="00967E6F" w:rsidRPr="00934B05" w:rsidRDefault="00967E6F" w:rsidP="00967E6F">
      <w:pPr>
        <w:jc w:val="center"/>
        <w:rPr>
          <w:sz w:val="23"/>
          <w:szCs w:val="23"/>
        </w:rPr>
      </w:pPr>
      <w:r w:rsidRPr="00934B05">
        <w:rPr>
          <w:b/>
          <w:sz w:val="23"/>
          <w:szCs w:val="23"/>
        </w:rPr>
        <w:t>Da Competência para Execução da Decisão</w:t>
      </w:r>
    </w:p>
    <w:p w:rsidR="00967E6F" w:rsidRPr="003F14A1" w:rsidRDefault="00967E6F" w:rsidP="00967E6F">
      <w:pPr>
        <w:jc w:val="both"/>
        <w:rPr>
          <w:sz w:val="23"/>
          <w:szCs w:val="23"/>
        </w:rPr>
      </w:pPr>
    </w:p>
    <w:p w:rsidR="00967E6F" w:rsidRPr="00EA3325" w:rsidRDefault="00967E6F" w:rsidP="00967E6F">
      <w:pPr>
        <w:jc w:val="both"/>
        <w:rPr>
          <w:sz w:val="23"/>
          <w:szCs w:val="23"/>
        </w:rPr>
      </w:pPr>
      <w:r w:rsidRPr="003F14A1">
        <w:rPr>
          <w:sz w:val="23"/>
          <w:szCs w:val="23"/>
        </w:rPr>
        <w:t>Art. 77. Compete ao CAU/UF com jurisdição no local de ocorrência da infração a execução das decisões proferidas nos processos ético-disciplinares de que resulte a aplicação de sanções por violação ao art. 18 da Lei n</w:t>
      </w:r>
      <w:r>
        <w:rPr>
          <w:sz w:val="23"/>
          <w:szCs w:val="23"/>
        </w:rPr>
        <w:t>°</w:t>
      </w:r>
      <w:r w:rsidRPr="003F14A1">
        <w:rPr>
          <w:sz w:val="23"/>
          <w:szCs w:val="23"/>
        </w:rPr>
        <w:t xml:space="preserve"> 12.378, de 2010, ou às regras do Código de Ética e Disciplina </w:t>
      </w:r>
      <w:r w:rsidRPr="00EA3325">
        <w:rPr>
          <w:sz w:val="23"/>
          <w:szCs w:val="23"/>
        </w:rPr>
        <w:t xml:space="preserve">do CAU/BR. </w:t>
      </w:r>
    </w:p>
    <w:p w:rsidR="00967E6F" w:rsidRPr="00EA3325" w:rsidRDefault="00967E6F" w:rsidP="00967E6F">
      <w:pPr>
        <w:jc w:val="both"/>
        <w:rPr>
          <w:sz w:val="23"/>
          <w:szCs w:val="23"/>
        </w:rPr>
      </w:pPr>
    </w:p>
    <w:p w:rsidR="00967E6F" w:rsidRPr="00076407" w:rsidRDefault="00967E6F" w:rsidP="00967E6F">
      <w:pPr>
        <w:jc w:val="both"/>
        <w:rPr>
          <w:sz w:val="23"/>
          <w:szCs w:val="23"/>
        </w:rPr>
      </w:pPr>
      <w:r w:rsidRPr="00EA3325">
        <w:rPr>
          <w:sz w:val="23"/>
          <w:szCs w:val="23"/>
        </w:rPr>
        <w:t xml:space="preserve">Parágrafo único. A execução da decisão ocorrerá imediatamente após </w:t>
      </w:r>
      <w:r w:rsidRPr="00BD2213">
        <w:rPr>
          <w:sz w:val="23"/>
          <w:szCs w:val="23"/>
        </w:rPr>
        <w:t>certificado</w:t>
      </w:r>
      <w:r w:rsidRPr="00EA3325">
        <w:rPr>
          <w:sz w:val="23"/>
          <w:szCs w:val="23"/>
        </w:rPr>
        <w:t xml:space="preserve"> o seu trânsito em julgado.</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II</w:t>
      </w:r>
    </w:p>
    <w:p w:rsidR="00967E6F" w:rsidRPr="00934B05" w:rsidRDefault="00967E6F" w:rsidP="00967E6F">
      <w:pPr>
        <w:jc w:val="center"/>
        <w:rPr>
          <w:sz w:val="23"/>
          <w:szCs w:val="23"/>
        </w:rPr>
      </w:pPr>
      <w:r w:rsidRPr="00934B05">
        <w:rPr>
          <w:b/>
          <w:sz w:val="23"/>
          <w:szCs w:val="23"/>
        </w:rPr>
        <w:t>Da Execução da Sanção de Advertência Reservada</w:t>
      </w:r>
    </w:p>
    <w:p w:rsidR="00967E6F" w:rsidRPr="003F14A1" w:rsidRDefault="00967E6F" w:rsidP="00967E6F">
      <w:pPr>
        <w:jc w:val="both"/>
        <w:rPr>
          <w:sz w:val="23"/>
          <w:szCs w:val="23"/>
        </w:rPr>
      </w:pPr>
    </w:p>
    <w:p w:rsidR="00967E6F" w:rsidRPr="00065D87" w:rsidRDefault="00967E6F" w:rsidP="00967E6F">
      <w:pPr>
        <w:jc w:val="both"/>
        <w:rPr>
          <w:sz w:val="23"/>
          <w:szCs w:val="23"/>
        </w:rPr>
      </w:pPr>
      <w:r w:rsidRPr="00065D87">
        <w:rPr>
          <w:sz w:val="23"/>
          <w:szCs w:val="23"/>
        </w:rPr>
        <w:t>Art. 78. A advertência reservada deverá ser executada por meio de ofício declaratório, emitido pelo CAU/UF e assinado pelo presidente, entregue ao infrator, de forma confidencial, por meio do Sistema de Informação e Comunicação do CAU (SICCAU), advertin</w:t>
      </w:r>
      <w:r>
        <w:rPr>
          <w:sz w:val="23"/>
          <w:szCs w:val="23"/>
        </w:rPr>
        <w:t>do-o sobre a infração cometida.</w:t>
      </w:r>
    </w:p>
    <w:p w:rsidR="00967E6F" w:rsidRPr="00065D87" w:rsidRDefault="00967E6F" w:rsidP="00967E6F">
      <w:pPr>
        <w:jc w:val="both"/>
        <w:rPr>
          <w:sz w:val="23"/>
          <w:szCs w:val="23"/>
        </w:rPr>
      </w:pPr>
    </w:p>
    <w:p w:rsidR="00967E6F" w:rsidRPr="00065D87" w:rsidRDefault="00967E6F" w:rsidP="00967E6F">
      <w:pPr>
        <w:jc w:val="both"/>
        <w:rPr>
          <w:sz w:val="23"/>
          <w:szCs w:val="23"/>
        </w:rPr>
      </w:pPr>
      <w:r w:rsidRPr="00065D87">
        <w:rPr>
          <w:sz w:val="23"/>
          <w:szCs w:val="23"/>
        </w:rPr>
        <w:t>§ 1</w:t>
      </w:r>
      <w:r>
        <w:rPr>
          <w:sz w:val="23"/>
          <w:szCs w:val="23"/>
        </w:rPr>
        <w:t>°</w:t>
      </w:r>
      <w:r w:rsidRPr="00065D87">
        <w:rPr>
          <w:sz w:val="23"/>
          <w:szCs w:val="23"/>
        </w:rPr>
        <w:t xml:space="preserve"> Na intimação do trânsito em julgado da decisão, o infrator deverá ser informado da obrigatoriedade de acessar o SICCAU, ambiente profissional, para leitura do ofício declaratório, condição necessária para acessar as demais funcionalidades desse sistema. </w:t>
      </w:r>
    </w:p>
    <w:p w:rsidR="00967E6F" w:rsidRPr="00065D87" w:rsidRDefault="00967E6F" w:rsidP="00967E6F">
      <w:pPr>
        <w:jc w:val="both"/>
        <w:rPr>
          <w:color w:val="FF0000"/>
          <w:sz w:val="23"/>
          <w:szCs w:val="23"/>
        </w:rPr>
      </w:pPr>
    </w:p>
    <w:p w:rsidR="00967E6F" w:rsidRPr="00065D87" w:rsidRDefault="00967E6F" w:rsidP="00967E6F">
      <w:pPr>
        <w:jc w:val="both"/>
        <w:rPr>
          <w:sz w:val="23"/>
          <w:szCs w:val="23"/>
        </w:rPr>
      </w:pPr>
      <w:r w:rsidRPr="00065D87">
        <w:rPr>
          <w:sz w:val="23"/>
          <w:szCs w:val="23"/>
        </w:rPr>
        <w:t>§ 2</w:t>
      </w:r>
      <w:r>
        <w:rPr>
          <w:sz w:val="23"/>
          <w:szCs w:val="23"/>
        </w:rPr>
        <w:t>°</w:t>
      </w:r>
      <w:r w:rsidRPr="00065D87">
        <w:rPr>
          <w:sz w:val="23"/>
          <w:szCs w:val="23"/>
        </w:rPr>
        <w:t xml:space="preserve"> No ofício declaratório deverão constar as informações relativas ao processo julgado, o motivo da advertência reservada e o dispositivo legal a que se refere.</w:t>
      </w:r>
    </w:p>
    <w:p w:rsidR="00967E6F" w:rsidRPr="00065D87" w:rsidRDefault="00967E6F" w:rsidP="00967E6F">
      <w:pPr>
        <w:jc w:val="both"/>
        <w:rPr>
          <w:color w:val="FF0000"/>
          <w:sz w:val="23"/>
          <w:szCs w:val="23"/>
        </w:rPr>
      </w:pPr>
    </w:p>
    <w:p w:rsidR="00967E6F" w:rsidRPr="007300D8" w:rsidRDefault="00967E6F" w:rsidP="00967E6F">
      <w:pPr>
        <w:jc w:val="both"/>
        <w:rPr>
          <w:sz w:val="23"/>
          <w:szCs w:val="23"/>
        </w:rPr>
      </w:pPr>
      <w:r w:rsidRPr="00065D87">
        <w:rPr>
          <w:sz w:val="23"/>
          <w:szCs w:val="23"/>
        </w:rPr>
        <w:t>§ 3</w:t>
      </w:r>
      <w:r>
        <w:rPr>
          <w:sz w:val="23"/>
          <w:szCs w:val="23"/>
        </w:rPr>
        <w:t>°</w:t>
      </w:r>
      <w:r w:rsidRPr="00065D87">
        <w:rPr>
          <w:sz w:val="23"/>
          <w:szCs w:val="23"/>
        </w:rPr>
        <w:t xml:space="preserve"> Na impossibilidade de utilização do sistema SICCAU, o infrator deverá comparecer à sede do CAU/UF para </w:t>
      </w:r>
      <w:r>
        <w:rPr>
          <w:sz w:val="23"/>
          <w:szCs w:val="23"/>
        </w:rPr>
        <w:t>recebimento</w:t>
      </w:r>
      <w:r w:rsidRPr="00065D87">
        <w:rPr>
          <w:sz w:val="23"/>
          <w:szCs w:val="23"/>
        </w:rPr>
        <w:t>, em mãos, de forma confidencial, do ofício declaratório.</w:t>
      </w:r>
    </w:p>
    <w:p w:rsidR="00967E6F" w:rsidRDefault="00967E6F" w:rsidP="00967E6F">
      <w:pPr>
        <w:jc w:val="both"/>
        <w:rPr>
          <w:color w:val="FF0000"/>
          <w:sz w:val="23"/>
          <w:szCs w:val="23"/>
        </w:rPr>
      </w:pPr>
    </w:p>
    <w:p w:rsidR="00967E6F" w:rsidRPr="003F14A1" w:rsidRDefault="00967E6F" w:rsidP="00967E6F">
      <w:pPr>
        <w:jc w:val="both"/>
        <w:rPr>
          <w:sz w:val="23"/>
          <w:szCs w:val="23"/>
        </w:rPr>
      </w:pPr>
      <w:r w:rsidRPr="00EA3325">
        <w:rPr>
          <w:sz w:val="23"/>
          <w:szCs w:val="23"/>
        </w:rPr>
        <w:t xml:space="preserve">Art. 79. A advertência reservada deverá ser anotada nos assentamentos do profissional e terá caráter </w:t>
      </w:r>
      <w:r w:rsidRPr="00495486">
        <w:rPr>
          <w:sz w:val="23"/>
          <w:szCs w:val="23"/>
        </w:rPr>
        <w:t xml:space="preserve">confidencial, não sendo permitida sua publicação por </w:t>
      </w:r>
      <w:r>
        <w:rPr>
          <w:sz w:val="23"/>
          <w:szCs w:val="23"/>
        </w:rPr>
        <w:t xml:space="preserve">qualquer </w:t>
      </w:r>
      <w:r w:rsidRPr="00495486">
        <w:rPr>
          <w:sz w:val="23"/>
          <w:szCs w:val="23"/>
        </w:rPr>
        <w:t>meio.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B83C91">
        <w:rPr>
          <w:sz w:val="23"/>
          <w:szCs w:val="23"/>
        </w:rPr>
        <w:t>Parágrafo único. A anotação nos assentamentos do profissional independe da leitura por meio do SICCAU ou da entrega, em mãos, do ofício declaratório.</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III</w:t>
      </w:r>
    </w:p>
    <w:p w:rsidR="00967E6F" w:rsidRPr="00934B05" w:rsidRDefault="00967E6F" w:rsidP="00967E6F">
      <w:pPr>
        <w:jc w:val="center"/>
        <w:rPr>
          <w:sz w:val="23"/>
          <w:szCs w:val="23"/>
        </w:rPr>
      </w:pPr>
      <w:r w:rsidRPr="00934B05">
        <w:rPr>
          <w:b/>
          <w:sz w:val="23"/>
          <w:szCs w:val="23"/>
        </w:rPr>
        <w:t>Da Execução da Sanção de Advertência Pública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613AF0">
        <w:rPr>
          <w:sz w:val="23"/>
          <w:szCs w:val="23"/>
        </w:rPr>
        <w:t>Art. 80. A advertência pública deverá ser executada por meio de ofício declaratório publicado pelo CAU/UF em meio impresso e telemático.</w:t>
      </w:r>
    </w:p>
    <w:p w:rsidR="00967E6F" w:rsidRPr="003F14A1" w:rsidRDefault="00967E6F" w:rsidP="00967E6F">
      <w:pPr>
        <w:jc w:val="both"/>
        <w:rPr>
          <w:sz w:val="23"/>
          <w:szCs w:val="23"/>
        </w:rPr>
      </w:pPr>
    </w:p>
    <w:p w:rsidR="00967E6F" w:rsidRPr="00610F05" w:rsidRDefault="00967E6F" w:rsidP="00967E6F">
      <w:pPr>
        <w:jc w:val="both"/>
        <w:rPr>
          <w:sz w:val="23"/>
          <w:szCs w:val="23"/>
        </w:rPr>
      </w:pPr>
      <w:r w:rsidRPr="00610F05">
        <w:rPr>
          <w:sz w:val="23"/>
          <w:szCs w:val="23"/>
        </w:rPr>
        <w:t>§ 1</w:t>
      </w:r>
      <w:r>
        <w:rPr>
          <w:sz w:val="23"/>
          <w:szCs w:val="23"/>
        </w:rPr>
        <w:t>°</w:t>
      </w:r>
      <w:r w:rsidRPr="00610F05">
        <w:rPr>
          <w:sz w:val="23"/>
          <w:szCs w:val="23"/>
        </w:rPr>
        <w:t xml:space="preserve"> Na intimação do trânsito em julgado da decisão, o infrator deverá ser informado da advertência pública por meio do envio de cópia do ofício declaratório.</w:t>
      </w:r>
    </w:p>
    <w:p w:rsidR="00967E6F" w:rsidRPr="00610F05" w:rsidRDefault="00967E6F" w:rsidP="00967E6F">
      <w:pPr>
        <w:jc w:val="both"/>
        <w:rPr>
          <w:sz w:val="23"/>
          <w:szCs w:val="23"/>
        </w:rPr>
      </w:pPr>
    </w:p>
    <w:p w:rsidR="00967E6F" w:rsidRPr="00EA3325" w:rsidRDefault="00967E6F" w:rsidP="00967E6F">
      <w:pPr>
        <w:jc w:val="both"/>
        <w:rPr>
          <w:sz w:val="23"/>
          <w:szCs w:val="23"/>
        </w:rPr>
      </w:pPr>
      <w:r w:rsidRPr="00610F05">
        <w:rPr>
          <w:sz w:val="23"/>
          <w:szCs w:val="23"/>
        </w:rPr>
        <w:t>§ 2</w:t>
      </w:r>
      <w:r>
        <w:rPr>
          <w:sz w:val="23"/>
          <w:szCs w:val="23"/>
        </w:rPr>
        <w:t>°</w:t>
      </w:r>
      <w:r w:rsidRPr="00610F05">
        <w:rPr>
          <w:sz w:val="23"/>
          <w:szCs w:val="23"/>
        </w:rPr>
        <w:t xml:space="preserve"> No ofício declaratório deverão constar as informações relativas ao processo julgado, o </w:t>
      </w:r>
      <w:r w:rsidRPr="00EA3325">
        <w:rPr>
          <w:sz w:val="23"/>
          <w:szCs w:val="23"/>
        </w:rPr>
        <w:t>motivo da advertência pública e o dispositivo legal a que se refere.</w:t>
      </w:r>
    </w:p>
    <w:p w:rsidR="00967E6F" w:rsidRPr="00EA3325" w:rsidRDefault="00967E6F" w:rsidP="00967E6F">
      <w:pPr>
        <w:jc w:val="both"/>
        <w:rPr>
          <w:sz w:val="23"/>
          <w:szCs w:val="23"/>
        </w:rPr>
      </w:pPr>
    </w:p>
    <w:p w:rsidR="00967E6F" w:rsidRPr="00CA433E" w:rsidRDefault="00967E6F" w:rsidP="00967E6F">
      <w:pPr>
        <w:jc w:val="both"/>
        <w:rPr>
          <w:sz w:val="23"/>
          <w:szCs w:val="23"/>
        </w:rPr>
      </w:pPr>
      <w:r w:rsidRPr="00EA3325">
        <w:rPr>
          <w:sz w:val="23"/>
          <w:szCs w:val="23"/>
        </w:rPr>
        <w:t>§ 3</w:t>
      </w:r>
      <w:r>
        <w:rPr>
          <w:sz w:val="23"/>
          <w:szCs w:val="23"/>
        </w:rPr>
        <w:t>°</w:t>
      </w:r>
      <w:r w:rsidRPr="00EA3325">
        <w:rPr>
          <w:sz w:val="23"/>
          <w:szCs w:val="23"/>
        </w:rPr>
        <w:t xml:space="preserve"> A publicação da advertência pública deverá ser realizada, por meio impresso, </w:t>
      </w:r>
      <w:r>
        <w:rPr>
          <w:sz w:val="23"/>
          <w:szCs w:val="23"/>
        </w:rPr>
        <w:t>em</w:t>
      </w:r>
      <w:r w:rsidRPr="00EA3325">
        <w:rPr>
          <w:sz w:val="23"/>
          <w:szCs w:val="23"/>
        </w:rPr>
        <w:t xml:space="preserve"> quadro de avisos na sede do CAU/UF e, por meio telemático, no sítio eletrônico do CAU/UF, na rede mundial de computadores, pelo período de 30 (trinta) dias</w:t>
      </w:r>
      <w:r w:rsidRPr="00BD2213">
        <w:rPr>
          <w:sz w:val="23"/>
          <w:szCs w:val="23"/>
        </w:rPr>
        <w:t>;</w:t>
      </w:r>
      <w:r w:rsidRPr="00EA3325">
        <w:rPr>
          <w:sz w:val="23"/>
          <w:szCs w:val="23"/>
        </w:rPr>
        <w:t xml:space="preserve"> </w:t>
      </w:r>
      <w:r w:rsidRPr="00495486">
        <w:rPr>
          <w:sz w:val="23"/>
          <w:szCs w:val="23"/>
        </w:rPr>
        <w:t>em algum dos principais meios de comunicação no Estado e no Município do endereço de registro do infrator ou</w:t>
      </w:r>
      <w:r w:rsidRPr="00EA3325">
        <w:rPr>
          <w:sz w:val="23"/>
          <w:szCs w:val="23"/>
        </w:rPr>
        <w:t xml:space="preserve"> no Diário Oficial da União (DOU).</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81. A advertência pública deverá ser anotada nos assentamentos do profissional.</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Parágrafo único. A anotação nos assentamentos do profissional independe da publicação do ofício declaratório.</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IV</w:t>
      </w:r>
    </w:p>
    <w:p w:rsidR="00967E6F" w:rsidRPr="00934B05" w:rsidRDefault="00967E6F" w:rsidP="00967E6F">
      <w:pPr>
        <w:jc w:val="center"/>
        <w:rPr>
          <w:sz w:val="23"/>
          <w:szCs w:val="23"/>
        </w:rPr>
      </w:pPr>
      <w:r w:rsidRPr="00934B05">
        <w:rPr>
          <w:b/>
          <w:sz w:val="23"/>
          <w:szCs w:val="23"/>
        </w:rPr>
        <w:t>Da Execução da Sanção de Suspensão</w:t>
      </w:r>
    </w:p>
    <w:p w:rsidR="00967E6F" w:rsidRDefault="00967E6F" w:rsidP="00967E6F">
      <w:pPr>
        <w:jc w:val="both"/>
        <w:rPr>
          <w:sz w:val="23"/>
          <w:szCs w:val="23"/>
        </w:rPr>
      </w:pPr>
    </w:p>
    <w:p w:rsidR="00967E6F" w:rsidRPr="00E02F93" w:rsidRDefault="00967E6F" w:rsidP="00967E6F">
      <w:pPr>
        <w:jc w:val="both"/>
        <w:rPr>
          <w:sz w:val="23"/>
          <w:szCs w:val="23"/>
        </w:rPr>
      </w:pPr>
      <w:r w:rsidRPr="00E02F93">
        <w:rPr>
          <w:sz w:val="23"/>
          <w:szCs w:val="23"/>
        </w:rPr>
        <w:t>Art. 82. A suspensão deverá ser executada mediante a interrupção do registro profissional pelo período determinado na decisão de julgamento do processo ético-disciplinar.</w:t>
      </w:r>
    </w:p>
    <w:p w:rsidR="00967E6F" w:rsidRPr="00E02F93" w:rsidRDefault="00967E6F" w:rsidP="00967E6F">
      <w:pPr>
        <w:jc w:val="both"/>
        <w:rPr>
          <w:sz w:val="23"/>
          <w:szCs w:val="23"/>
        </w:rPr>
      </w:pPr>
    </w:p>
    <w:p w:rsidR="00967E6F" w:rsidRPr="00E02F93" w:rsidRDefault="00967E6F" w:rsidP="00967E6F">
      <w:pPr>
        <w:jc w:val="both"/>
        <w:rPr>
          <w:sz w:val="23"/>
          <w:szCs w:val="23"/>
        </w:rPr>
      </w:pPr>
      <w:r w:rsidRPr="00E02F93">
        <w:rPr>
          <w:sz w:val="23"/>
          <w:szCs w:val="23"/>
        </w:rPr>
        <w:t>§ 1</w:t>
      </w:r>
      <w:r>
        <w:rPr>
          <w:sz w:val="23"/>
          <w:szCs w:val="23"/>
        </w:rPr>
        <w:t>°</w:t>
      </w:r>
      <w:r w:rsidRPr="00E02F93">
        <w:rPr>
          <w:sz w:val="23"/>
          <w:szCs w:val="23"/>
        </w:rPr>
        <w:t xml:space="preserve"> Na intimação do trânsito em julgado da decisão, o infrator deverá ser informado da suspensão por meio de ofício declaratório e a obrigatoriedade de comparecimento à sede do CAU/UF, no prazo máximo de 10 (dez) dias, para seu recebimento.</w:t>
      </w:r>
    </w:p>
    <w:p w:rsidR="00967E6F" w:rsidRPr="00E02F93" w:rsidRDefault="00967E6F" w:rsidP="00967E6F">
      <w:pPr>
        <w:jc w:val="both"/>
        <w:rPr>
          <w:sz w:val="23"/>
          <w:szCs w:val="23"/>
        </w:rPr>
      </w:pPr>
    </w:p>
    <w:p w:rsidR="00967E6F" w:rsidRPr="00E02F93" w:rsidRDefault="00967E6F" w:rsidP="00967E6F">
      <w:pPr>
        <w:jc w:val="both"/>
        <w:rPr>
          <w:sz w:val="23"/>
          <w:szCs w:val="23"/>
        </w:rPr>
      </w:pPr>
      <w:r w:rsidRPr="00EA3325">
        <w:rPr>
          <w:sz w:val="23"/>
          <w:szCs w:val="23"/>
        </w:rPr>
        <w:t>§ 2</w:t>
      </w:r>
      <w:r>
        <w:rPr>
          <w:sz w:val="23"/>
          <w:szCs w:val="23"/>
        </w:rPr>
        <w:t>°</w:t>
      </w:r>
      <w:r w:rsidRPr="00EA3325">
        <w:rPr>
          <w:sz w:val="23"/>
          <w:szCs w:val="23"/>
        </w:rPr>
        <w:t xml:space="preserve"> No ofício declaratório deverão constar as informações relativas ao processo julgado, o motivo e o período da suspensão e o dispositivo legal a que se refere</w:t>
      </w:r>
      <w:r w:rsidRPr="00495486">
        <w:rPr>
          <w:sz w:val="23"/>
          <w:szCs w:val="23"/>
        </w:rPr>
        <w:t>, além do aviso de bloqueio do acesso ao</w:t>
      </w:r>
      <w:r w:rsidRPr="00EA3325">
        <w:rPr>
          <w:sz w:val="23"/>
          <w:szCs w:val="23"/>
        </w:rPr>
        <w:t xml:space="preserve"> </w:t>
      </w:r>
      <w:r w:rsidRPr="00BD2213">
        <w:rPr>
          <w:sz w:val="23"/>
          <w:szCs w:val="23"/>
        </w:rPr>
        <w:t>Sistema de Informação e Comunicação do CAU (SICCAU)</w:t>
      </w:r>
      <w:r w:rsidRPr="00EA3325">
        <w:rPr>
          <w:sz w:val="23"/>
          <w:szCs w:val="23"/>
        </w:rPr>
        <w:t>.</w:t>
      </w:r>
    </w:p>
    <w:p w:rsidR="00967E6F" w:rsidRPr="00E02F93" w:rsidRDefault="00967E6F" w:rsidP="00967E6F">
      <w:pPr>
        <w:jc w:val="both"/>
        <w:rPr>
          <w:sz w:val="23"/>
          <w:szCs w:val="23"/>
        </w:rPr>
      </w:pPr>
    </w:p>
    <w:p w:rsidR="00967E6F" w:rsidRPr="001A6E38" w:rsidRDefault="00967E6F" w:rsidP="00967E6F">
      <w:pPr>
        <w:jc w:val="both"/>
        <w:rPr>
          <w:sz w:val="23"/>
          <w:szCs w:val="23"/>
        </w:rPr>
      </w:pPr>
      <w:r w:rsidRPr="00E02F93">
        <w:rPr>
          <w:sz w:val="23"/>
          <w:szCs w:val="23"/>
        </w:rPr>
        <w:t xml:space="preserve">Art. 83. O ofício declaratório de suspensão deverá ser publicado, por meio impresso, </w:t>
      </w:r>
      <w:r>
        <w:rPr>
          <w:sz w:val="23"/>
          <w:szCs w:val="23"/>
        </w:rPr>
        <w:t>em</w:t>
      </w:r>
      <w:r w:rsidRPr="00E02F93">
        <w:rPr>
          <w:sz w:val="23"/>
          <w:szCs w:val="23"/>
        </w:rPr>
        <w:t xml:space="preserve"> quadro de avisos na sede do CAU/UF e, por meio telemático, no sítio eletrônico do CAU/UF, na rede mundial de computadores, pelo período de duração da suspensão</w:t>
      </w:r>
      <w:r w:rsidRPr="00BD2213">
        <w:rPr>
          <w:sz w:val="23"/>
          <w:szCs w:val="23"/>
        </w:rPr>
        <w:t>; em algum dos</w:t>
      </w:r>
      <w:r w:rsidRPr="00E02F93">
        <w:rPr>
          <w:sz w:val="23"/>
          <w:szCs w:val="23"/>
        </w:rPr>
        <w:t xml:space="preserve"> principais meios de comunicação no Estado e no Município do endereço de registro do infrator </w:t>
      </w:r>
      <w:r w:rsidRPr="00BD2213">
        <w:rPr>
          <w:sz w:val="23"/>
          <w:szCs w:val="23"/>
        </w:rPr>
        <w:t>ou</w:t>
      </w:r>
      <w:r w:rsidRPr="00E02F93">
        <w:rPr>
          <w:sz w:val="23"/>
          <w:szCs w:val="23"/>
        </w:rPr>
        <w:t xml:space="preserve"> no Diário Oficial da União (DOU).</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BB3300">
        <w:rPr>
          <w:sz w:val="23"/>
          <w:szCs w:val="23"/>
        </w:rPr>
        <w:t xml:space="preserve">Art. 84. A suspensão deverá ser anotada nos assentamentos do profissional, bloqueando-se, desde </w:t>
      </w:r>
      <w:r>
        <w:rPr>
          <w:sz w:val="23"/>
          <w:szCs w:val="23"/>
        </w:rPr>
        <w:t>logo</w:t>
      </w:r>
      <w:r w:rsidRPr="00BB3300">
        <w:rPr>
          <w:sz w:val="23"/>
          <w:szCs w:val="23"/>
        </w:rPr>
        <w:t xml:space="preserve">, o acesso ao </w:t>
      </w:r>
      <w:r w:rsidRPr="00BD2213">
        <w:rPr>
          <w:sz w:val="23"/>
          <w:szCs w:val="23"/>
        </w:rPr>
        <w:t>SICCAU</w:t>
      </w:r>
      <w:r w:rsidRPr="00BB3300">
        <w:rPr>
          <w:sz w:val="23"/>
          <w:szCs w:val="23"/>
        </w:rPr>
        <w:t>.</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BB3300">
        <w:rPr>
          <w:sz w:val="23"/>
          <w:szCs w:val="23"/>
        </w:rPr>
        <w:lastRenderedPageBreak/>
        <w:t xml:space="preserve">Parágrafo único. A anotação nos assentamentos do profissional e o bloqueio de acesso, nos termos do </w:t>
      </w:r>
      <w:r w:rsidRPr="00BB3300">
        <w:rPr>
          <w:i/>
          <w:sz w:val="23"/>
          <w:szCs w:val="23"/>
        </w:rPr>
        <w:t>caput</w:t>
      </w:r>
      <w:r w:rsidRPr="00BB3300">
        <w:rPr>
          <w:sz w:val="23"/>
          <w:szCs w:val="23"/>
        </w:rPr>
        <w:t xml:space="preserve"> deste artigo, independem da efetiva interrupção do registro profissional, do recebimento ou da publicação do ofício declaratório.</w:t>
      </w:r>
    </w:p>
    <w:p w:rsidR="00967E6F" w:rsidRPr="003F14A1" w:rsidRDefault="00967E6F" w:rsidP="00967E6F">
      <w:pPr>
        <w:jc w:val="both"/>
        <w:rPr>
          <w:sz w:val="23"/>
          <w:szCs w:val="23"/>
        </w:rPr>
      </w:pPr>
    </w:p>
    <w:p w:rsidR="00967E6F" w:rsidRPr="00934B05" w:rsidRDefault="00967E6F" w:rsidP="00967E6F">
      <w:pPr>
        <w:jc w:val="center"/>
        <w:rPr>
          <w:b/>
          <w:sz w:val="23"/>
          <w:szCs w:val="23"/>
        </w:rPr>
      </w:pPr>
      <w:r w:rsidRPr="00934B05">
        <w:rPr>
          <w:b/>
          <w:sz w:val="23"/>
          <w:szCs w:val="23"/>
        </w:rPr>
        <w:t>Seção V</w:t>
      </w:r>
    </w:p>
    <w:p w:rsidR="00967E6F" w:rsidRPr="003F14A1" w:rsidRDefault="00967E6F" w:rsidP="00967E6F">
      <w:pPr>
        <w:jc w:val="center"/>
        <w:rPr>
          <w:sz w:val="23"/>
          <w:szCs w:val="23"/>
        </w:rPr>
      </w:pPr>
      <w:r w:rsidRPr="00934B05">
        <w:rPr>
          <w:b/>
          <w:sz w:val="23"/>
          <w:szCs w:val="23"/>
        </w:rPr>
        <w:t>Da Execução da Sanção de Cancelamento do Registro</w:t>
      </w:r>
    </w:p>
    <w:p w:rsidR="00967E6F" w:rsidRDefault="00967E6F" w:rsidP="00967E6F">
      <w:pPr>
        <w:jc w:val="both"/>
        <w:rPr>
          <w:sz w:val="23"/>
          <w:szCs w:val="23"/>
        </w:rPr>
      </w:pPr>
    </w:p>
    <w:p w:rsidR="00967E6F" w:rsidRPr="00E332EE" w:rsidRDefault="00967E6F" w:rsidP="00967E6F">
      <w:pPr>
        <w:jc w:val="both"/>
        <w:rPr>
          <w:sz w:val="23"/>
          <w:szCs w:val="23"/>
        </w:rPr>
      </w:pPr>
      <w:r w:rsidRPr="00E332EE">
        <w:rPr>
          <w:sz w:val="23"/>
          <w:szCs w:val="23"/>
        </w:rPr>
        <w:t>Art. 85. O cancelamento do registro deverá ser executado mediante a interrupção permanente do registro profissional.</w:t>
      </w:r>
    </w:p>
    <w:p w:rsidR="00967E6F" w:rsidRPr="00E332EE" w:rsidRDefault="00967E6F" w:rsidP="00967E6F">
      <w:pPr>
        <w:jc w:val="both"/>
        <w:rPr>
          <w:sz w:val="23"/>
          <w:szCs w:val="23"/>
        </w:rPr>
      </w:pPr>
    </w:p>
    <w:p w:rsidR="00967E6F" w:rsidRDefault="00967E6F" w:rsidP="00967E6F">
      <w:pPr>
        <w:jc w:val="both"/>
        <w:rPr>
          <w:sz w:val="23"/>
          <w:szCs w:val="23"/>
        </w:rPr>
      </w:pPr>
      <w:r w:rsidRPr="00E332EE">
        <w:rPr>
          <w:sz w:val="23"/>
          <w:szCs w:val="23"/>
        </w:rPr>
        <w:t>§ 1</w:t>
      </w:r>
      <w:r>
        <w:rPr>
          <w:sz w:val="23"/>
          <w:szCs w:val="23"/>
        </w:rPr>
        <w:t>°</w:t>
      </w:r>
      <w:r w:rsidRPr="00E332EE">
        <w:rPr>
          <w:sz w:val="23"/>
          <w:szCs w:val="23"/>
        </w:rPr>
        <w:t xml:space="preserve"> Na intimação do trânsito em julgado da decisão, o infrator deverá ser informado do cancelamento do registro por meio de ofício declaratório e </w:t>
      </w:r>
      <w:r>
        <w:rPr>
          <w:sz w:val="23"/>
          <w:szCs w:val="23"/>
        </w:rPr>
        <w:t>d</w:t>
      </w:r>
      <w:r w:rsidRPr="00E332EE">
        <w:rPr>
          <w:sz w:val="23"/>
          <w:szCs w:val="23"/>
        </w:rPr>
        <w:t>a obrigatoriedade de comparecimento à sede do CAU/UF, no prazo máximo de 10 (dez) dias, para seu recebimento e devolução da cart</w:t>
      </w:r>
      <w:r>
        <w:rPr>
          <w:sz w:val="23"/>
          <w:szCs w:val="23"/>
        </w:rPr>
        <w:t xml:space="preserve">eira de identidade profissional, </w:t>
      </w:r>
      <w:r w:rsidRPr="00BD2213">
        <w:rPr>
          <w:sz w:val="23"/>
          <w:szCs w:val="23"/>
        </w:rPr>
        <w:t>além do aviso de bloqueio do acesso ao Sistema de Informação e Comunicação do CAU (SICCAU).</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No ofício declaratório deverão constar as informações relativas ao processo julgado, o motivo do cancelamento do registro e o dispositivo legal a que se refere.</w:t>
      </w:r>
    </w:p>
    <w:p w:rsidR="00967E6F" w:rsidRPr="003F14A1" w:rsidRDefault="00967E6F" w:rsidP="00967E6F">
      <w:pPr>
        <w:rPr>
          <w:sz w:val="23"/>
          <w:szCs w:val="23"/>
        </w:rPr>
      </w:pPr>
    </w:p>
    <w:p w:rsidR="00967E6F" w:rsidRPr="003A58D5" w:rsidRDefault="00967E6F" w:rsidP="00967E6F">
      <w:pPr>
        <w:jc w:val="both"/>
        <w:rPr>
          <w:sz w:val="23"/>
          <w:szCs w:val="23"/>
        </w:rPr>
      </w:pPr>
      <w:r w:rsidRPr="003A58D5">
        <w:rPr>
          <w:sz w:val="23"/>
          <w:szCs w:val="23"/>
        </w:rPr>
        <w:t xml:space="preserve">Art. 86. O ofício declaratório de cancelamento do registro deverá ser publicado, por meio impresso, </w:t>
      </w:r>
      <w:r>
        <w:rPr>
          <w:sz w:val="23"/>
          <w:szCs w:val="23"/>
        </w:rPr>
        <w:t>em</w:t>
      </w:r>
      <w:r w:rsidRPr="003A58D5">
        <w:rPr>
          <w:sz w:val="23"/>
          <w:szCs w:val="23"/>
        </w:rPr>
        <w:t xml:space="preserve"> quadro de avisos na sede do CAU/UF, pelo período de </w:t>
      </w:r>
      <w:proofErr w:type="gramStart"/>
      <w:r w:rsidRPr="003A58D5">
        <w:rPr>
          <w:sz w:val="23"/>
          <w:szCs w:val="23"/>
        </w:rPr>
        <w:t>1</w:t>
      </w:r>
      <w:proofErr w:type="gramEnd"/>
      <w:r w:rsidRPr="003A58D5">
        <w:rPr>
          <w:sz w:val="23"/>
          <w:szCs w:val="23"/>
        </w:rPr>
        <w:t xml:space="preserve"> (um) ano, e, por meio telemático, no sítio eletrônico do CAU/UF, na rede mundial de computadores, por período indeterminado</w:t>
      </w:r>
      <w:r w:rsidRPr="00BD2213">
        <w:rPr>
          <w:sz w:val="23"/>
          <w:szCs w:val="23"/>
        </w:rPr>
        <w:t>; em algum dos</w:t>
      </w:r>
      <w:r w:rsidRPr="00CE2C63">
        <w:rPr>
          <w:sz w:val="23"/>
          <w:szCs w:val="23"/>
        </w:rPr>
        <w:t xml:space="preserve"> principais</w:t>
      </w:r>
      <w:r>
        <w:rPr>
          <w:sz w:val="23"/>
          <w:szCs w:val="23"/>
        </w:rPr>
        <w:t xml:space="preserve"> </w:t>
      </w:r>
      <w:r w:rsidRPr="003A58D5">
        <w:rPr>
          <w:sz w:val="23"/>
          <w:szCs w:val="23"/>
        </w:rPr>
        <w:t xml:space="preserve">meios de comunicação no Estado e no Município do endereço de registro do infrator </w:t>
      </w:r>
      <w:r w:rsidRPr="00BD2213">
        <w:rPr>
          <w:sz w:val="23"/>
          <w:szCs w:val="23"/>
        </w:rPr>
        <w:t>ou</w:t>
      </w:r>
      <w:r w:rsidRPr="003A58D5">
        <w:rPr>
          <w:sz w:val="23"/>
          <w:szCs w:val="23"/>
        </w:rPr>
        <w:t xml:space="preserve"> no Diário Oficial da União (DOU).</w:t>
      </w:r>
    </w:p>
    <w:p w:rsidR="00967E6F" w:rsidRPr="003A58D5" w:rsidRDefault="00967E6F" w:rsidP="00967E6F">
      <w:pPr>
        <w:jc w:val="both"/>
        <w:rPr>
          <w:sz w:val="23"/>
          <w:szCs w:val="23"/>
        </w:rPr>
      </w:pPr>
    </w:p>
    <w:p w:rsidR="00967E6F" w:rsidRPr="003A58D5" w:rsidRDefault="00967E6F" w:rsidP="00967E6F">
      <w:pPr>
        <w:jc w:val="both"/>
        <w:rPr>
          <w:sz w:val="23"/>
          <w:szCs w:val="23"/>
        </w:rPr>
      </w:pPr>
      <w:r w:rsidRPr="003A58D5">
        <w:rPr>
          <w:sz w:val="23"/>
          <w:szCs w:val="23"/>
        </w:rPr>
        <w:t>Art. 87. O cancelamento do registro deverá ser anotado nos assentamentos do profissional, bloqueando-se, desde</w:t>
      </w:r>
      <w:r>
        <w:rPr>
          <w:sz w:val="23"/>
          <w:szCs w:val="23"/>
        </w:rPr>
        <w:t xml:space="preserve"> logo</w:t>
      </w:r>
      <w:r w:rsidRPr="003A58D5">
        <w:rPr>
          <w:sz w:val="23"/>
          <w:szCs w:val="23"/>
        </w:rPr>
        <w:t xml:space="preserve">, o acesso ao </w:t>
      </w:r>
      <w:r w:rsidRPr="00BD2213">
        <w:rPr>
          <w:sz w:val="23"/>
          <w:szCs w:val="23"/>
        </w:rPr>
        <w:t>SICCAU</w:t>
      </w:r>
      <w:r>
        <w:rPr>
          <w:sz w:val="23"/>
          <w:szCs w:val="23"/>
        </w:rPr>
        <w:t>.</w:t>
      </w:r>
    </w:p>
    <w:p w:rsidR="00967E6F" w:rsidRPr="003A58D5" w:rsidRDefault="00967E6F" w:rsidP="00967E6F">
      <w:pPr>
        <w:jc w:val="both"/>
        <w:rPr>
          <w:sz w:val="23"/>
          <w:szCs w:val="23"/>
        </w:rPr>
      </w:pPr>
    </w:p>
    <w:p w:rsidR="00967E6F" w:rsidRDefault="00967E6F" w:rsidP="00967E6F">
      <w:pPr>
        <w:jc w:val="both"/>
        <w:rPr>
          <w:sz w:val="23"/>
          <w:szCs w:val="23"/>
        </w:rPr>
      </w:pPr>
      <w:r w:rsidRPr="003A58D5">
        <w:rPr>
          <w:sz w:val="23"/>
          <w:szCs w:val="23"/>
        </w:rPr>
        <w:t xml:space="preserve">Parágrafo único. A anotação nos assentamentos do profissional e o bloqueio de acesso, nos termos do </w:t>
      </w:r>
      <w:r w:rsidRPr="003A58D5">
        <w:rPr>
          <w:i/>
          <w:sz w:val="23"/>
          <w:szCs w:val="23"/>
        </w:rPr>
        <w:t>caput</w:t>
      </w:r>
      <w:r w:rsidRPr="003A58D5">
        <w:rPr>
          <w:sz w:val="23"/>
          <w:szCs w:val="23"/>
        </w:rPr>
        <w:t xml:space="preserve"> deste artigo, independem da efetiva interrupção do registro profissional, do recebimento ou da publicação do ofício declaratório ou da devolução da carteira de identidade profissional.</w:t>
      </w:r>
    </w:p>
    <w:p w:rsidR="00967E6F" w:rsidRDefault="00967E6F" w:rsidP="00967E6F">
      <w:pPr>
        <w:jc w:val="both"/>
        <w:rPr>
          <w:sz w:val="23"/>
          <w:szCs w:val="23"/>
        </w:rPr>
      </w:pPr>
    </w:p>
    <w:p w:rsidR="00967E6F" w:rsidRPr="00934B05" w:rsidRDefault="00967E6F" w:rsidP="00967E6F">
      <w:pPr>
        <w:jc w:val="center"/>
        <w:rPr>
          <w:b/>
          <w:sz w:val="23"/>
          <w:szCs w:val="23"/>
        </w:rPr>
      </w:pPr>
      <w:proofErr w:type="gramStart"/>
      <w:r w:rsidRPr="00934B05">
        <w:rPr>
          <w:b/>
          <w:sz w:val="23"/>
          <w:szCs w:val="23"/>
        </w:rPr>
        <w:t>Seção VI</w:t>
      </w:r>
      <w:proofErr w:type="gramEnd"/>
    </w:p>
    <w:p w:rsidR="00967E6F" w:rsidRPr="003F14A1" w:rsidRDefault="00967E6F" w:rsidP="00967E6F">
      <w:pPr>
        <w:jc w:val="center"/>
        <w:rPr>
          <w:sz w:val="23"/>
          <w:szCs w:val="23"/>
        </w:rPr>
      </w:pPr>
      <w:r w:rsidRPr="00934B05">
        <w:rPr>
          <w:b/>
          <w:sz w:val="23"/>
          <w:szCs w:val="23"/>
        </w:rPr>
        <w:t>Da Execução da Sanção de Multa</w:t>
      </w:r>
    </w:p>
    <w:p w:rsidR="00967E6F" w:rsidRPr="003F14A1" w:rsidRDefault="00967E6F" w:rsidP="00967E6F">
      <w:pPr>
        <w:jc w:val="both"/>
        <w:rPr>
          <w:sz w:val="23"/>
          <w:szCs w:val="23"/>
        </w:rPr>
      </w:pPr>
    </w:p>
    <w:p w:rsidR="00967E6F" w:rsidRPr="00F5499F" w:rsidRDefault="00967E6F" w:rsidP="00967E6F">
      <w:pPr>
        <w:jc w:val="both"/>
        <w:rPr>
          <w:sz w:val="23"/>
          <w:szCs w:val="23"/>
        </w:rPr>
      </w:pPr>
      <w:r w:rsidRPr="00F5499F">
        <w:rPr>
          <w:sz w:val="23"/>
          <w:szCs w:val="23"/>
        </w:rPr>
        <w:t>Art. 88. A multa deverá ser executada mediante emissão e envio de boleto bancário com o prazo de 30 (trinta) dias para pagamento.</w:t>
      </w:r>
    </w:p>
    <w:p w:rsidR="00967E6F" w:rsidRPr="00F5499F" w:rsidRDefault="00967E6F" w:rsidP="00967E6F">
      <w:pPr>
        <w:jc w:val="both"/>
        <w:rPr>
          <w:sz w:val="23"/>
          <w:szCs w:val="23"/>
        </w:rPr>
      </w:pPr>
    </w:p>
    <w:p w:rsidR="00967E6F" w:rsidRPr="00F5499F" w:rsidRDefault="00967E6F" w:rsidP="00967E6F">
      <w:pPr>
        <w:jc w:val="both"/>
        <w:rPr>
          <w:sz w:val="23"/>
          <w:szCs w:val="23"/>
        </w:rPr>
      </w:pPr>
      <w:r w:rsidRPr="00F5499F">
        <w:rPr>
          <w:sz w:val="23"/>
          <w:szCs w:val="23"/>
        </w:rPr>
        <w:t>§ 1</w:t>
      </w:r>
      <w:r>
        <w:rPr>
          <w:sz w:val="23"/>
          <w:szCs w:val="23"/>
        </w:rPr>
        <w:t>°</w:t>
      </w:r>
      <w:r w:rsidRPr="00F5499F">
        <w:rPr>
          <w:sz w:val="23"/>
          <w:szCs w:val="23"/>
        </w:rPr>
        <w:t xml:space="preserve"> Na intimação do trânsito em julgado da decisão, o infrator deverá ser informado da multa mediante ofício declaratório e da obrigatoriedade de pagamento, no prazo, do boleto enviado anexo.</w:t>
      </w:r>
    </w:p>
    <w:p w:rsidR="00967E6F" w:rsidRPr="00F5499F" w:rsidRDefault="00967E6F" w:rsidP="00967E6F">
      <w:pPr>
        <w:jc w:val="both"/>
        <w:rPr>
          <w:sz w:val="23"/>
          <w:szCs w:val="23"/>
        </w:rPr>
      </w:pPr>
    </w:p>
    <w:p w:rsidR="00967E6F" w:rsidRPr="00F5499F" w:rsidRDefault="00967E6F" w:rsidP="00967E6F">
      <w:pPr>
        <w:jc w:val="both"/>
        <w:rPr>
          <w:sz w:val="23"/>
          <w:szCs w:val="23"/>
        </w:rPr>
      </w:pPr>
      <w:r w:rsidRPr="00F5499F">
        <w:rPr>
          <w:sz w:val="23"/>
          <w:szCs w:val="23"/>
        </w:rPr>
        <w:t>§ 2</w:t>
      </w:r>
      <w:r>
        <w:rPr>
          <w:sz w:val="23"/>
          <w:szCs w:val="23"/>
        </w:rPr>
        <w:t>°</w:t>
      </w:r>
      <w:r w:rsidRPr="00F5499F">
        <w:rPr>
          <w:sz w:val="23"/>
          <w:szCs w:val="23"/>
        </w:rPr>
        <w:t xml:space="preserve"> No caso de aplicação cumulativa de multa com advertência reservada, advertência pública, suspensão ou cancelamento do registro, as informações sobre as sanções deverão ser consolidadas em um único ofício declaratório.</w:t>
      </w:r>
    </w:p>
    <w:p w:rsidR="00967E6F" w:rsidRPr="00744817" w:rsidRDefault="00967E6F" w:rsidP="00967E6F">
      <w:pPr>
        <w:jc w:val="both"/>
        <w:rPr>
          <w:sz w:val="23"/>
          <w:szCs w:val="23"/>
          <w:highlight w:val="yellow"/>
        </w:rPr>
      </w:pPr>
    </w:p>
    <w:p w:rsidR="00DF5BC6" w:rsidRPr="00031118" w:rsidRDefault="00DF5BC6" w:rsidP="00967E6F">
      <w:pPr>
        <w:jc w:val="both"/>
        <w:rPr>
          <w:sz w:val="23"/>
          <w:szCs w:val="23"/>
        </w:rPr>
      </w:pPr>
      <w:r w:rsidRPr="00031118">
        <w:rPr>
          <w:sz w:val="23"/>
          <w:szCs w:val="23"/>
        </w:rPr>
        <w:t xml:space="preserve">Art. 89. No caso de aplicação, exclusivamente, da </w:t>
      </w:r>
      <w:r w:rsidR="00D95C5F" w:rsidRPr="00031118">
        <w:rPr>
          <w:sz w:val="23"/>
          <w:szCs w:val="23"/>
        </w:rPr>
        <w:t>sanção</w:t>
      </w:r>
      <w:r w:rsidRPr="00031118">
        <w:rPr>
          <w:sz w:val="23"/>
          <w:szCs w:val="23"/>
        </w:rPr>
        <w:t xml:space="preserve"> de multa, ou</w:t>
      </w:r>
      <w:r w:rsidR="00D95C5F" w:rsidRPr="00031118">
        <w:rPr>
          <w:sz w:val="23"/>
          <w:szCs w:val="23"/>
        </w:rPr>
        <w:t>,</w:t>
      </w:r>
      <w:r w:rsidRPr="00031118">
        <w:rPr>
          <w:sz w:val="23"/>
          <w:szCs w:val="23"/>
        </w:rPr>
        <w:t xml:space="preserve"> cumulativamente</w:t>
      </w:r>
      <w:r w:rsidR="00D95C5F" w:rsidRPr="00031118">
        <w:rPr>
          <w:sz w:val="23"/>
          <w:szCs w:val="23"/>
        </w:rPr>
        <w:t>,</w:t>
      </w:r>
      <w:r w:rsidRPr="00031118">
        <w:rPr>
          <w:sz w:val="23"/>
          <w:szCs w:val="23"/>
        </w:rPr>
        <w:t xml:space="preserve"> de multa com advertência reservada,</w:t>
      </w:r>
      <w:r w:rsidR="00744817" w:rsidRPr="00031118">
        <w:rPr>
          <w:sz w:val="23"/>
          <w:szCs w:val="23"/>
        </w:rPr>
        <w:t xml:space="preserve"> o ofício declaratório não será publicado</w:t>
      </w:r>
      <w:r w:rsidRPr="00031118">
        <w:rPr>
          <w:sz w:val="23"/>
          <w:szCs w:val="23"/>
        </w:rPr>
        <w:t>, prevalecendo o caráter confidencial.</w:t>
      </w:r>
    </w:p>
    <w:p w:rsidR="00744817" w:rsidRPr="00031118" w:rsidRDefault="00744817" w:rsidP="00967E6F">
      <w:pPr>
        <w:jc w:val="both"/>
        <w:rPr>
          <w:sz w:val="23"/>
          <w:szCs w:val="23"/>
        </w:rPr>
      </w:pPr>
    </w:p>
    <w:p w:rsidR="00744817" w:rsidRPr="00744817" w:rsidRDefault="00744817" w:rsidP="00967E6F">
      <w:pPr>
        <w:jc w:val="both"/>
        <w:rPr>
          <w:sz w:val="23"/>
          <w:szCs w:val="23"/>
          <w:highlight w:val="yellow"/>
        </w:rPr>
      </w:pPr>
      <w:r w:rsidRPr="00031118">
        <w:rPr>
          <w:sz w:val="23"/>
          <w:szCs w:val="23"/>
        </w:rPr>
        <w:t>Parágrafo único. No caso de aplicação cumulativa de multa com advertência pública, suspensão ou cancelamento do registro, o período de publicação do ofício declaratório consolidado seguirá o período de publicação da advertência pública, da suspensão ou do cancelamento do registro, conforme o caso.</w:t>
      </w:r>
    </w:p>
    <w:p w:rsidR="00744817" w:rsidRDefault="00744817" w:rsidP="00967E6F">
      <w:pPr>
        <w:jc w:val="both"/>
        <w:rPr>
          <w:sz w:val="23"/>
          <w:szCs w:val="23"/>
        </w:rPr>
      </w:pPr>
    </w:p>
    <w:p w:rsidR="00967E6F" w:rsidRPr="003F14A1" w:rsidRDefault="00967E6F" w:rsidP="00967E6F">
      <w:pPr>
        <w:jc w:val="both"/>
        <w:rPr>
          <w:sz w:val="23"/>
          <w:szCs w:val="23"/>
        </w:rPr>
      </w:pPr>
      <w:r w:rsidRPr="003F14A1">
        <w:rPr>
          <w:sz w:val="23"/>
          <w:szCs w:val="23"/>
        </w:rPr>
        <w:t>Art. 9</w:t>
      </w:r>
      <w:r>
        <w:rPr>
          <w:sz w:val="23"/>
          <w:szCs w:val="23"/>
        </w:rPr>
        <w:t>0</w:t>
      </w:r>
      <w:r w:rsidRPr="003F14A1">
        <w:rPr>
          <w:sz w:val="23"/>
          <w:szCs w:val="23"/>
        </w:rPr>
        <w:t xml:space="preserve">. A </w:t>
      </w:r>
      <w:r>
        <w:rPr>
          <w:sz w:val="23"/>
          <w:szCs w:val="23"/>
        </w:rPr>
        <w:t xml:space="preserve">sanção de </w:t>
      </w:r>
      <w:r w:rsidRPr="003F14A1">
        <w:rPr>
          <w:sz w:val="23"/>
          <w:szCs w:val="23"/>
        </w:rPr>
        <w:t>multa deverá ser anotada nos assentamentos do profissional.</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E1F69">
        <w:rPr>
          <w:sz w:val="23"/>
          <w:szCs w:val="23"/>
        </w:rPr>
        <w:t>Parágrafo único. A anotação nos assentamentos do profissional independe do pagamento da multa.</w:t>
      </w:r>
    </w:p>
    <w:p w:rsidR="00967E6F" w:rsidRPr="003F14A1"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IX</w:t>
      </w:r>
    </w:p>
    <w:p w:rsidR="00967E6F" w:rsidRPr="003F14A1" w:rsidRDefault="00967E6F" w:rsidP="00967E6F">
      <w:pPr>
        <w:jc w:val="center"/>
        <w:rPr>
          <w:sz w:val="23"/>
          <w:szCs w:val="23"/>
        </w:rPr>
      </w:pPr>
      <w:r w:rsidRPr="003F14A1">
        <w:rPr>
          <w:sz w:val="23"/>
          <w:szCs w:val="23"/>
        </w:rPr>
        <w:t>DA CONCILIAÇÃO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EA3325">
        <w:rPr>
          <w:sz w:val="23"/>
          <w:szCs w:val="23"/>
        </w:rPr>
        <w:t xml:space="preserve">Art. 91. Caso os fatos denunciados versem sobre </w:t>
      </w:r>
      <w:r w:rsidRPr="00495486">
        <w:rPr>
          <w:sz w:val="23"/>
          <w:szCs w:val="23"/>
        </w:rPr>
        <w:t>matéria de conduta conciliável</w:t>
      </w:r>
      <w:r w:rsidRPr="00EA3325">
        <w:rPr>
          <w:sz w:val="23"/>
          <w:szCs w:val="23"/>
        </w:rPr>
        <w:t>, o relator poderá propor, antes da decisão de admissibilidade ou no curso da instrução, designação de audiência de conciliação.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1</w:t>
      </w:r>
      <w:r>
        <w:rPr>
          <w:sz w:val="23"/>
          <w:szCs w:val="23"/>
        </w:rPr>
        <w:t>°</w:t>
      </w:r>
      <w:r w:rsidRPr="003F14A1">
        <w:rPr>
          <w:sz w:val="23"/>
          <w:szCs w:val="23"/>
        </w:rPr>
        <w:t xml:space="preserve"> Não são conciliáveis as condutas de que resultem danos: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 - à integridade física;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 - a terceiros;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III - ao interesse público;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IV - ao patrimônio público;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 - ao meio ambiente.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Caso a conciliação seja obtida antes do término da instrução, competirá à CED/UF homologar os termos do eventual acordo firmado.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3</w:t>
      </w:r>
      <w:r>
        <w:rPr>
          <w:sz w:val="23"/>
          <w:szCs w:val="23"/>
        </w:rPr>
        <w:t>°</w:t>
      </w:r>
      <w:r w:rsidRPr="003F14A1">
        <w:rPr>
          <w:sz w:val="23"/>
          <w:szCs w:val="23"/>
        </w:rPr>
        <w:t xml:space="preserve"> A declaração expressa de renúncia ao direito de recurso é condição para homologação da conciliação pela CED/UF.</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4</w:t>
      </w:r>
      <w:r>
        <w:rPr>
          <w:sz w:val="23"/>
          <w:szCs w:val="23"/>
        </w:rPr>
        <w:t>°</w:t>
      </w:r>
      <w:r w:rsidRPr="003F14A1">
        <w:rPr>
          <w:sz w:val="23"/>
          <w:szCs w:val="23"/>
        </w:rPr>
        <w:t xml:space="preserve"> Até que o acordo obtido em conciliação homologada pela CED/UF seja efetivamente cumprido, o prazo prescricional da pretensão punitiva permanecerá suspenso.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5</w:t>
      </w:r>
      <w:r>
        <w:rPr>
          <w:sz w:val="23"/>
          <w:szCs w:val="23"/>
        </w:rPr>
        <w:t>°</w:t>
      </w:r>
      <w:r w:rsidRPr="003F14A1">
        <w:rPr>
          <w:sz w:val="23"/>
          <w:szCs w:val="23"/>
        </w:rPr>
        <w:t xml:space="preserve"> O processo ético-disciplinar em que tenha havido conciliação poderá ser desarquivado por solicitação de quaisquer das partes mediante comunicação do descumprimento do acordo, hipótese em que o trâmite processual será restabelecido do ponto imediatamente anterior ao dos atos de conciliação, voltando a correr o prazo prescricional da pretensão punitiva pelo restante.</w:t>
      </w:r>
    </w:p>
    <w:p w:rsidR="00967E6F" w:rsidRPr="003F14A1" w:rsidRDefault="00967E6F" w:rsidP="00967E6F">
      <w:pPr>
        <w:jc w:val="both"/>
        <w:rPr>
          <w:sz w:val="23"/>
          <w:szCs w:val="23"/>
        </w:rPr>
      </w:pPr>
    </w:p>
    <w:p w:rsidR="00967E6F" w:rsidRPr="00C62643" w:rsidRDefault="00967E6F" w:rsidP="00967E6F">
      <w:pPr>
        <w:jc w:val="both"/>
        <w:rPr>
          <w:sz w:val="23"/>
          <w:szCs w:val="23"/>
        </w:rPr>
      </w:pPr>
      <w:r w:rsidRPr="00802002">
        <w:rPr>
          <w:sz w:val="23"/>
          <w:szCs w:val="23"/>
        </w:rPr>
        <w:t>§ 6</w:t>
      </w:r>
      <w:r>
        <w:rPr>
          <w:sz w:val="23"/>
          <w:szCs w:val="23"/>
        </w:rPr>
        <w:t>°</w:t>
      </w:r>
      <w:r w:rsidRPr="00802002">
        <w:rPr>
          <w:sz w:val="23"/>
          <w:szCs w:val="23"/>
        </w:rPr>
        <w:t xml:space="preserve"> A obtenção de conciliação e a homologação de acordo poderão ocorrer a qualquer tempo e grau de jurisdição desde que a matéria seja conciliável e não tenha ocorrido o trânsito em julgado da decisão.</w:t>
      </w:r>
    </w:p>
    <w:p w:rsidR="00967E6F" w:rsidRPr="003F14A1" w:rsidRDefault="00967E6F" w:rsidP="00967E6F">
      <w:pPr>
        <w:jc w:val="both"/>
        <w:rPr>
          <w:sz w:val="23"/>
          <w:szCs w:val="23"/>
        </w:rPr>
      </w:pPr>
    </w:p>
    <w:p w:rsidR="00967E6F" w:rsidRPr="004C542F" w:rsidRDefault="00967E6F" w:rsidP="00967E6F">
      <w:pPr>
        <w:jc w:val="center"/>
        <w:rPr>
          <w:sz w:val="23"/>
          <w:szCs w:val="23"/>
        </w:rPr>
      </w:pPr>
      <w:r w:rsidRPr="004C542F">
        <w:rPr>
          <w:sz w:val="23"/>
          <w:szCs w:val="23"/>
        </w:rPr>
        <w:t>CAPÍTULO X</w:t>
      </w:r>
    </w:p>
    <w:p w:rsidR="00967E6F" w:rsidRPr="008D4F0D" w:rsidRDefault="00967E6F" w:rsidP="00967E6F">
      <w:pPr>
        <w:jc w:val="center"/>
        <w:rPr>
          <w:color w:val="FF0000"/>
          <w:sz w:val="23"/>
          <w:szCs w:val="23"/>
        </w:rPr>
      </w:pPr>
      <w:r w:rsidRPr="004C542F">
        <w:rPr>
          <w:sz w:val="23"/>
          <w:szCs w:val="23"/>
        </w:rPr>
        <w:lastRenderedPageBreak/>
        <w:t>DO PEDIDO DE REVISÃO</w:t>
      </w:r>
    </w:p>
    <w:p w:rsidR="00967E6F" w:rsidRDefault="00967E6F" w:rsidP="00967E6F">
      <w:pPr>
        <w:jc w:val="both"/>
        <w:rPr>
          <w:sz w:val="23"/>
          <w:szCs w:val="23"/>
        </w:rPr>
      </w:pPr>
    </w:p>
    <w:p w:rsidR="00967E6F" w:rsidRPr="00A95266" w:rsidRDefault="00967E6F" w:rsidP="00967E6F">
      <w:pPr>
        <w:jc w:val="both"/>
        <w:rPr>
          <w:sz w:val="23"/>
          <w:szCs w:val="23"/>
        </w:rPr>
      </w:pPr>
      <w:r w:rsidRPr="00A95266">
        <w:rPr>
          <w:sz w:val="23"/>
          <w:szCs w:val="23"/>
        </w:rPr>
        <w:t>Art. 92. Da deliberação plenária transitada em julgado que resultar sanções, caberá pedido de revisão apresentado pela parte legitimamente interessada, sem efeito suspensivo, desde que apresentados fatos novos ou circunstâncias relevantes que justifiquem a inadequação da sanção.</w:t>
      </w:r>
    </w:p>
    <w:p w:rsidR="00967E6F" w:rsidRPr="00A95266" w:rsidRDefault="00967E6F" w:rsidP="00967E6F">
      <w:pPr>
        <w:jc w:val="both"/>
        <w:rPr>
          <w:sz w:val="23"/>
          <w:szCs w:val="23"/>
        </w:rPr>
      </w:pPr>
    </w:p>
    <w:p w:rsidR="00967E6F" w:rsidRPr="00A95266" w:rsidRDefault="00967E6F" w:rsidP="00967E6F">
      <w:pPr>
        <w:jc w:val="both"/>
        <w:rPr>
          <w:sz w:val="23"/>
          <w:szCs w:val="23"/>
        </w:rPr>
      </w:pPr>
      <w:r w:rsidRPr="00A95266">
        <w:rPr>
          <w:sz w:val="23"/>
          <w:szCs w:val="23"/>
        </w:rPr>
        <w:t>§ 1</w:t>
      </w:r>
      <w:r>
        <w:rPr>
          <w:sz w:val="23"/>
          <w:szCs w:val="23"/>
        </w:rPr>
        <w:t>°</w:t>
      </w:r>
      <w:r w:rsidRPr="00A95266">
        <w:rPr>
          <w:sz w:val="23"/>
          <w:szCs w:val="23"/>
        </w:rPr>
        <w:t xml:space="preserve"> O pedido de revisão deverá ser encaminhado pela parte interessada em correspondência dirigida ao presidente</w:t>
      </w:r>
      <w:r>
        <w:rPr>
          <w:sz w:val="23"/>
          <w:szCs w:val="23"/>
        </w:rPr>
        <w:t xml:space="preserve"> do CAU/UF ou do CAU/BR, conforme o caso,</w:t>
      </w:r>
      <w:r w:rsidRPr="00A95266">
        <w:rPr>
          <w:sz w:val="23"/>
          <w:szCs w:val="23"/>
        </w:rPr>
        <w:t xml:space="preserve"> instruído com cópias da decisão recorrida e das provas documentais dos fatos arguidos.</w:t>
      </w:r>
    </w:p>
    <w:p w:rsidR="00967E6F" w:rsidRPr="00A95266" w:rsidRDefault="00967E6F" w:rsidP="00967E6F">
      <w:pPr>
        <w:jc w:val="both"/>
        <w:rPr>
          <w:sz w:val="23"/>
          <w:szCs w:val="23"/>
        </w:rPr>
      </w:pPr>
    </w:p>
    <w:p w:rsidR="00967E6F" w:rsidRPr="00A95266" w:rsidRDefault="00967E6F" w:rsidP="00967E6F">
      <w:pPr>
        <w:jc w:val="both"/>
        <w:rPr>
          <w:sz w:val="23"/>
          <w:szCs w:val="23"/>
        </w:rPr>
      </w:pPr>
      <w:r w:rsidRPr="00A95266">
        <w:rPr>
          <w:sz w:val="23"/>
          <w:szCs w:val="23"/>
        </w:rPr>
        <w:t>§ 2</w:t>
      </w:r>
      <w:r>
        <w:rPr>
          <w:sz w:val="23"/>
          <w:szCs w:val="23"/>
        </w:rPr>
        <w:t>°</w:t>
      </w:r>
      <w:r w:rsidRPr="00A95266">
        <w:rPr>
          <w:sz w:val="23"/>
          <w:szCs w:val="23"/>
        </w:rPr>
        <w:t xml:space="preserve"> O pedido de revisão, após a análise técnica, </w:t>
      </w:r>
      <w:proofErr w:type="gramStart"/>
      <w:r w:rsidRPr="00A95266">
        <w:rPr>
          <w:sz w:val="23"/>
          <w:szCs w:val="23"/>
        </w:rPr>
        <w:t>ou jurídica, ou ambas</w:t>
      </w:r>
      <w:proofErr w:type="gramEnd"/>
      <w:r w:rsidRPr="00A95266">
        <w:rPr>
          <w:sz w:val="23"/>
          <w:szCs w:val="23"/>
        </w:rPr>
        <w:t>, será dirigido ao conselheiro relator no Plenário designado pelo presidente no Plenário.</w:t>
      </w:r>
    </w:p>
    <w:p w:rsidR="00967E6F" w:rsidRPr="00A95266" w:rsidRDefault="00967E6F" w:rsidP="00967E6F">
      <w:pPr>
        <w:jc w:val="both"/>
        <w:rPr>
          <w:sz w:val="23"/>
          <w:szCs w:val="23"/>
        </w:rPr>
      </w:pPr>
    </w:p>
    <w:p w:rsidR="00967E6F" w:rsidRPr="00A95266" w:rsidRDefault="00967E6F" w:rsidP="00967E6F">
      <w:pPr>
        <w:jc w:val="both"/>
        <w:rPr>
          <w:sz w:val="23"/>
          <w:szCs w:val="23"/>
        </w:rPr>
      </w:pPr>
      <w:r w:rsidRPr="00A95266">
        <w:rPr>
          <w:sz w:val="23"/>
          <w:szCs w:val="23"/>
        </w:rPr>
        <w:t>Art. 93.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rsidR="00967E6F" w:rsidRPr="00A95266" w:rsidRDefault="00967E6F" w:rsidP="00967E6F">
      <w:pPr>
        <w:jc w:val="both"/>
        <w:rPr>
          <w:sz w:val="23"/>
          <w:szCs w:val="23"/>
        </w:rPr>
      </w:pPr>
    </w:p>
    <w:p w:rsidR="00967E6F" w:rsidRPr="00A95266" w:rsidRDefault="00967E6F" w:rsidP="00967E6F">
      <w:pPr>
        <w:jc w:val="both"/>
        <w:rPr>
          <w:sz w:val="23"/>
          <w:szCs w:val="23"/>
        </w:rPr>
      </w:pPr>
      <w:r w:rsidRPr="00A95266">
        <w:rPr>
          <w:sz w:val="23"/>
          <w:szCs w:val="23"/>
        </w:rPr>
        <w:t>§ 1</w:t>
      </w:r>
      <w:r>
        <w:rPr>
          <w:sz w:val="23"/>
          <w:szCs w:val="23"/>
        </w:rPr>
        <w:t>°</w:t>
      </w:r>
      <w:r w:rsidRPr="00A95266">
        <w:rPr>
          <w:sz w:val="23"/>
          <w:szCs w:val="23"/>
        </w:rPr>
        <w:t xml:space="preserve"> Para elaboração de relatório e voto fundamentado, o conselheiro relator poderá solicitar parecer técnico, ou jurídico, ou ambos, diligência, ou apoio de consultoria externa, por intermédio da Presidência.</w:t>
      </w:r>
    </w:p>
    <w:p w:rsidR="00967E6F" w:rsidRPr="00A95266" w:rsidRDefault="00967E6F" w:rsidP="00967E6F">
      <w:pPr>
        <w:jc w:val="both"/>
        <w:rPr>
          <w:sz w:val="23"/>
          <w:szCs w:val="23"/>
        </w:rPr>
      </w:pPr>
    </w:p>
    <w:p w:rsidR="00967E6F" w:rsidRPr="00A95266" w:rsidRDefault="00967E6F" w:rsidP="00967E6F">
      <w:pPr>
        <w:jc w:val="both"/>
        <w:rPr>
          <w:sz w:val="23"/>
          <w:szCs w:val="23"/>
        </w:rPr>
      </w:pPr>
      <w:r w:rsidRPr="00A95266">
        <w:rPr>
          <w:sz w:val="23"/>
          <w:szCs w:val="23"/>
        </w:rPr>
        <w:t>§ 2</w:t>
      </w:r>
      <w:r>
        <w:rPr>
          <w:sz w:val="23"/>
          <w:szCs w:val="23"/>
        </w:rPr>
        <w:t>°</w:t>
      </w:r>
      <w:r w:rsidRPr="00A95266">
        <w:rPr>
          <w:sz w:val="23"/>
          <w:szCs w:val="23"/>
        </w:rPr>
        <w:t xml:space="preserve"> Julgado procedente o pedido de revisão, o órgão competente do CAU/UF ou do CAU/BR poderá confirmar, modificar, anular ou revogar, total ou parcialmente, a deliberação </w:t>
      </w:r>
      <w:r>
        <w:rPr>
          <w:sz w:val="23"/>
          <w:szCs w:val="23"/>
        </w:rPr>
        <w:t>objeto do pedido de revisão</w:t>
      </w:r>
      <w:r w:rsidRPr="00A95266">
        <w:rPr>
          <w:sz w:val="23"/>
          <w:szCs w:val="23"/>
        </w:rPr>
        <w:t>.</w:t>
      </w:r>
    </w:p>
    <w:p w:rsidR="00967E6F" w:rsidRPr="00A95266" w:rsidRDefault="00967E6F" w:rsidP="00967E6F">
      <w:pPr>
        <w:jc w:val="both"/>
        <w:rPr>
          <w:sz w:val="23"/>
          <w:szCs w:val="23"/>
        </w:rPr>
      </w:pPr>
    </w:p>
    <w:p w:rsidR="00967E6F" w:rsidRPr="00DE2157" w:rsidRDefault="00967E6F" w:rsidP="00967E6F">
      <w:pPr>
        <w:jc w:val="both"/>
        <w:rPr>
          <w:sz w:val="23"/>
          <w:szCs w:val="23"/>
        </w:rPr>
      </w:pPr>
      <w:r w:rsidRPr="00A95266">
        <w:rPr>
          <w:sz w:val="23"/>
          <w:szCs w:val="23"/>
        </w:rPr>
        <w:t>§ 3</w:t>
      </w:r>
      <w:r>
        <w:rPr>
          <w:sz w:val="23"/>
          <w:szCs w:val="23"/>
        </w:rPr>
        <w:t>°</w:t>
      </w:r>
      <w:r w:rsidRPr="00A95266">
        <w:rPr>
          <w:sz w:val="23"/>
          <w:szCs w:val="23"/>
        </w:rPr>
        <w:t xml:space="preserve"> Da revisão da decisão do órgão competente do CAU/UF ou do CAU/BR não poderá resultar agravamento da sanção.</w:t>
      </w:r>
    </w:p>
    <w:p w:rsidR="00967E6F" w:rsidRPr="003F14A1"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XI</w:t>
      </w:r>
    </w:p>
    <w:p w:rsidR="00967E6F" w:rsidRPr="003F14A1" w:rsidRDefault="00967E6F" w:rsidP="00967E6F">
      <w:pPr>
        <w:jc w:val="center"/>
        <w:rPr>
          <w:sz w:val="23"/>
          <w:szCs w:val="23"/>
        </w:rPr>
      </w:pPr>
      <w:r w:rsidRPr="003F14A1">
        <w:rPr>
          <w:sz w:val="23"/>
          <w:szCs w:val="23"/>
        </w:rPr>
        <w:t>DA FORMA, TEMPO E LUGAR DOS ATOS DO PROCESSO ÉTICO-</w:t>
      </w:r>
      <w:proofErr w:type="gramStart"/>
      <w:r w:rsidRPr="003F14A1">
        <w:rPr>
          <w:sz w:val="23"/>
          <w:szCs w:val="23"/>
        </w:rPr>
        <w:t>DISCIPLINAR</w:t>
      </w:r>
      <w:proofErr w:type="gramEnd"/>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9</w:t>
      </w:r>
      <w:r>
        <w:rPr>
          <w:sz w:val="23"/>
          <w:szCs w:val="23"/>
        </w:rPr>
        <w:t>4</w:t>
      </w:r>
      <w:r w:rsidRPr="003F14A1">
        <w:rPr>
          <w:sz w:val="23"/>
          <w:szCs w:val="23"/>
        </w:rPr>
        <w:t>. Os atos do processo ético-disciplinar não dependem de forma determinada senão quando a lei expressamente a exigir.</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1</w:t>
      </w:r>
      <w:r>
        <w:rPr>
          <w:sz w:val="23"/>
          <w:szCs w:val="23"/>
        </w:rPr>
        <w:t>°</w:t>
      </w:r>
      <w:r w:rsidRPr="003F14A1">
        <w:rPr>
          <w:sz w:val="23"/>
          <w:szCs w:val="23"/>
        </w:rPr>
        <w:t xml:space="preserve"> Os atos do processo ético-disciplinar devem ser produzidos por escrito, em vernáculo, com a data e o local de sua realização e a assinatura do responsável.</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Salvo imposição legal, o reconhecimento de firma somente será exigido quando houver dúvida de autenticidade.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3</w:t>
      </w:r>
      <w:r>
        <w:rPr>
          <w:sz w:val="23"/>
          <w:szCs w:val="23"/>
        </w:rPr>
        <w:t>°</w:t>
      </w:r>
      <w:r w:rsidRPr="003F14A1">
        <w:rPr>
          <w:sz w:val="23"/>
          <w:szCs w:val="23"/>
        </w:rPr>
        <w:t xml:space="preserve"> A autenticação de documentos exigidos em cópia poderá ser feita pelo próprio CAU/UF.</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4</w:t>
      </w:r>
      <w:r>
        <w:rPr>
          <w:sz w:val="23"/>
          <w:szCs w:val="23"/>
        </w:rPr>
        <w:t>°</w:t>
      </w:r>
      <w:r w:rsidRPr="003F14A1">
        <w:rPr>
          <w:sz w:val="23"/>
          <w:szCs w:val="23"/>
        </w:rPr>
        <w:t xml:space="preserve"> O processo deverá ter suas páginas numeradas sequencialmente e rubricadas.</w:t>
      </w:r>
    </w:p>
    <w:p w:rsidR="00967E6F" w:rsidRPr="003F14A1" w:rsidRDefault="00967E6F" w:rsidP="00967E6F">
      <w:pPr>
        <w:jc w:val="both"/>
        <w:rPr>
          <w:sz w:val="23"/>
          <w:szCs w:val="23"/>
        </w:rPr>
      </w:pPr>
    </w:p>
    <w:p w:rsidR="00967E6F" w:rsidRPr="00495486" w:rsidRDefault="00967E6F" w:rsidP="00967E6F">
      <w:pPr>
        <w:jc w:val="both"/>
        <w:rPr>
          <w:sz w:val="23"/>
          <w:szCs w:val="23"/>
        </w:rPr>
      </w:pPr>
      <w:r w:rsidRPr="00495486">
        <w:rPr>
          <w:sz w:val="23"/>
          <w:szCs w:val="23"/>
        </w:rPr>
        <w:t>§ 5</w:t>
      </w:r>
      <w:r>
        <w:rPr>
          <w:sz w:val="23"/>
          <w:szCs w:val="23"/>
        </w:rPr>
        <w:t>°</w:t>
      </w:r>
      <w:r w:rsidRPr="00495486">
        <w:rPr>
          <w:sz w:val="23"/>
          <w:szCs w:val="23"/>
        </w:rPr>
        <w:t xml:space="preserve"> À frente dos autos que tramitam em sigilo deve constar expressamente essa condição.</w:t>
      </w:r>
    </w:p>
    <w:p w:rsidR="00967E6F" w:rsidRPr="00495486" w:rsidRDefault="00967E6F" w:rsidP="00967E6F">
      <w:pPr>
        <w:jc w:val="both"/>
        <w:rPr>
          <w:sz w:val="23"/>
          <w:szCs w:val="23"/>
        </w:rPr>
      </w:pPr>
    </w:p>
    <w:p w:rsidR="00967E6F" w:rsidRPr="00495486" w:rsidRDefault="00967E6F" w:rsidP="00967E6F">
      <w:pPr>
        <w:jc w:val="both"/>
        <w:rPr>
          <w:sz w:val="23"/>
          <w:szCs w:val="23"/>
        </w:rPr>
      </w:pPr>
      <w:r w:rsidRPr="00495486">
        <w:rPr>
          <w:sz w:val="23"/>
          <w:szCs w:val="23"/>
        </w:rPr>
        <w:t>Art. 95. Os atos do processo devem realizar-se</w:t>
      </w:r>
      <w:r>
        <w:rPr>
          <w:sz w:val="23"/>
          <w:szCs w:val="23"/>
        </w:rPr>
        <w:t xml:space="preserve"> preferencialmente</w:t>
      </w:r>
      <w:r w:rsidRPr="00495486">
        <w:rPr>
          <w:sz w:val="23"/>
          <w:szCs w:val="23"/>
        </w:rPr>
        <w:t xml:space="preserve"> em dias úteis, no horário normal de funcionamento do CAU/UF em que tramitar o processo.</w:t>
      </w:r>
    </w:p>
    <w:p w:rsidR="00967E6F" w:rsidRPr="00495486" w:rsidRDefault="00967E6F" w:rsidP="00967E6F">
      <w:pPr>
        <w:jc w:val="both"/>
        <w:rPr>
          <w:sz w:val="23"/>
          <w:szCs w:val="23"/>
        </w:rPr>
      </w:pPr>
    </w:p>
    <w:p w:rsidR="00967E6F" w:rsidRPr="003F14A1" w:rsidRDefault="00967E6F" w:rsidP="00967E6F">
      <w:pPr>
        <w:jc w:val="both"/>
        <w:rPr>
          <w:sz w:val="23"/>
          <w:szCs w:val="23"/>
        </w:rPr>
      </w:pPr>
      <w:r w:rsidRPr="00495486">
        <w:rPr>
          <w:sz w:val="23"/>
          <w:szCs w:val="23"/>
        </w:rPr>
        <w:t>Parágrafo único. Poderão ser concluídos</w:t>
      </w:r>
      <w:r w:rsidRPr="00EA3325">
        <w:rPr>
          <w:sz w:val="23"/>
          <w:szCs w:val="23"/>
        </w:rPr>
        <w:t xml:space="preserve"> depois do horário normal os atos já iniciados, cujo adiamento </w:t>
      </w:r>
      <w:r>
        <w:rPr>
          <w:sz w:val="23"/>
          <w:szCs w:val="23"/>
        </w:rPr>
        <w:t xml:space="preserve">possa </w:t>
      </w:r>
      <w:r w:rsidRPr="00EA3325">
        <w:rPr>
          <w:sz w:val="23"/>
          <w:szCs w:val="23"/>
        </w:rPr>
        <w:t>prejudi</w:t>
      </w:r>
      <w:r>
        <w:rPr>
          <w:sz w:val="23"/>
          <w:szCs w:val="23"/>
        </w:rPr>
        <w:t>car</w:t>
      </w:r>
      <w:r w:rsidRPr="00EA3325">
        <w:rPr>
          <w:sz w:val="23"/>
          <w:szCs w:val="23"/>
        </w:rPr>
        <w:t xml:space="preserve"> o curso regular do procedimento ou </w:t>
      </w:r>
      <w:r>
        <w:rPr>
          <w:sz w:val="23"/>
          <w:szCs w:val="23"/>
        </w:rPr>
        <w:t xml:space="preserve">possa </w:t>
      </w:r>
      <w:r w:rsidRPr="00EA3325">
        <w:rPr>
          <w:sz w:val="23"/>
          <w:szCs w:val="23"/>
        </w:rPr>
        <w:t>caus</w:t>
      </w:r>
      <w:r>
        <w:rPr>
          <w:sz w:val="23"/>
          <w:szCs w:val="23"/>
        </w:rPr>
        <w:t>ar</w:t>
      </w:r>
      <w:r w:rsidRPr="00EA3325">
        <w:rPr>
          <w:sz w:val="23"/>
          <w:szCs w:val="23"/>
        </w:rPr>
        <w:t xml:space="preserve"> dano às partes ou ao CAU/UF.</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9</w:t>
      </w:r>
      <w:r>
        <w:rPr>
          <w:sz w:val="23"/>
          <w:szCs w:val="23"/>
        </w:rPr>
        <w:t>6</w:t>
      </w:r>
      <w:r w:rsidRPr="003F14A1">
        <w:rPr>
          <w:sz w:val="23"/>
          <w:szCs w:val="23"/>
        </w:rPr>
        <w:t xml:space="preserve">. Inexistindo disposição específica, os atos do CAU/UF e das partes ou terceiros que dele participem devem ser praticados no prazo de </w:t>
      </w:r>
      <w:proofErr w:type="gramStart"/>
      <w:r w:rsidRPr="003F14A1">
        <w:rPr>
          <w:sz w:val="23"/>
          <w:szCs w:val="23"/>
        </w:rPr>
        <w:t>5</w:t>
      </w:r>
      <w:proofErr w:type="gramEnd"/>
      <w:r w:rsidRPr="003F14A1">
        <w:rPr>
          <w:sz w:val="23"/>
          <w:szCs w:val="23"/>
        </w:rPr>
        <w:t xml:space="preserve"> (cinco) dias, salvo motivo de força maior.</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Parágrafo único. O prazo previsto neste artigo pode ser dilatado até o dobro, mediante comprovada justificação.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9</w:t>
      </w:r>
      <w:r>
        <w:rPr>
          <w:sz w:val="23"/>
          <w:szCs w:val="23"/>
        </w:rPr>
        <w:t>7</w:t>
      </w:r>
      <w:r w:rsidRPr="003F14A1">
        <w:rPr>
          <w:sz w:val="23"/>
          <w:szCs w:val="23"/>
        </w:rPr>
        <w:t>. Os atos do processo devem realizar-se preferencialmente na sede do CAU/UF, cientificando-se as partes ou terceiros se outro for o local de realização.</w:t>
      </w:r>
      <w:r>
        <w:rPr>
          <w:sz w:val="23"/>
          <w:szCs w:val="23"/>
        </w:rPr>
        <w:t xml:space="preserve"> </w:t>
      </w:r>
    </w:p>
    <w:p w:rsidR="00967E6F" w:rsidRPr="003F14A1"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XII</w:t>
      </w:r>
    </w:p>
    <w:p w:rsidR="00967E6F" w:rsidRPr="003F14A1" w:rsidRDefault="00967E6F" w:rsidP="00967E6F">
      <w:pPr>
        <w:jc w:val="center"/>
        <w:rPr>
          <w:sz w:val="23"/>
          <w:szCs w:val="23"/>
        </w:rPr>
      </w:pPr>
      <w:r w:rsidRPr="00AE7871">
        <w:rPr>
          <w:sz w:val="23"/>
          <w:szCs w:val="23"/>
        </w:rPr>
        <w:t>DA COMUNICAÇÃO E DOS PRAZOS DOS ATOS PROCESSUAIS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Art. </w:t>
      </w:r>
      <w:r>
        <w:rPr>
          <w:sz w:val="23"/>
          <w:szCs w:val="23"/>
        </w:rPr>
        <w:t>98</w:t>
      </w:r>
      <w:r w:rsidRPr="003F14A1">
        <w:rPr>
          <w:sz w:val="23"/>
          <w:szCs w:val="23"/>
        </w:rPr>
        <w:t xml:space="preserve">.  As partes serão </w:t>
      </w:r>
      <w:r>
        <w:rPr>
          <w:sz w:val="23"/>
          <w:szCs w:val="23"/>
        </w:rPr>
        <w:t>intimadas</w:t>
      </w:r>
      <w:r w:rsidRPr="003F14A1">
        <w:rPr>
          <w:sz w:val="23"/>
          <w:szCs w:val="23"/>
        </w:rPr>
        <w:t xml:space="preserve"> para: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 - ter ciência de decisões;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 - ter ciência de ato praticado pela parte contrária que dê ensejo ao contraditório e à ampla defesa;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III - praticar atos processuais sempre que necessário ao exercício dos direitos e ao cumprimento dos deveres.</w:t>
      </w:r>
    </w:p>
    <w:p w:rsidR="00967E6F" w:rsidRPr="003F14A1" w:rsidRDefault="00967E6F" w:rsidP="00967E6F">
      <w:pPr>
        <w:jc w:val="both"/>
        <w:rPr>
          <w:sz w:val="23"/>
          <w:szCs w:val="23"/>
        </w:rPr>
      </w:pPr>
    </w:p>
    <w:p w:rsidR="00967E6F" w:rsidRDefault="00967E6F" w:rsidP="00967E6F">
      <w:pPr>
        <w:jc w:val="both"/>
        <w:rPr>
          <w:sz w:val="23"/>
          <w:szCs w:val="23"/>
        </w:rPr>
      </w:pPr>
      <w:r>
        <w:rPr>
          <w:sz w:val="23"/>
          <w:szCs w:val="23"/>
        </w:rPr>
        <w:t>Parágrafo único.</w:t>
      </w:r>
      <w:r w:rsidRPr="0082101F">
        <w:rPr>
          <w:sz w:val="23"/>
          <w:szCs w:val="23"/>
        </w:rPr>
        <w:t xml:space="preserve"> </w:t>
      </w:r>
      <w:r w:rsidRPr="003F14A1">
        <w:rPr>
          <w:sz w:val="23"/>
          <w:szCs w:val="23"/>
        </w:rPr>
        <w:t xml:space="preserve">As </w:t>
      </w:r>
      <w:r>
        <w:rPr>
          <w:sz w:val="23"/>
          <w:szCs w:val="23"/>
        </w:rPr>
        <w:t>intimações</w:t>
      </w:r>
      <w:r w:rsidRPr="003F14A1">
        <w:rPr>
          <w:sz w:val="23"/>
          <w:szCs w:val="23"/>
        </w:rPr>
        <w:t xml:space="preserve"> deverão conter:</w:t>
      </w:r>
    </w:p>
    <w:p w:rsidR="00967E6F" w:rsidRPr="003F14A1" w:rsidRDefault="00967E6F" w:rsidP="00967E6F">
      <w:pPr>
        <w:jc w:val="both"/>
        <w:rPr>
          <w:sz w:val="23"/>
          <w:szCs w:val="23"/>
        </w:rPr>
      </w:pPr>
      <w:r w:rsidRPr="003F14A1">
        <w:rPr>
          <w:sz w:val="23"/>
          <w:szCs w:val="23"/>
        </w:rPr>
        <w:t xml:space="preserve"> </w:t>
      </w:r>
    </w:p>
    <w:p w:rsidR="00967E6F" w:rsidRPr="003F14A1" w:rsidRDefault="00967E6F" w:rsidP="00967E6F">
      <w:pPr>
        <w:jc w:val="both"/>
        <w:rPr>
          <w:sz w:val="23"/>
          <w:szCs w:val="23"/>
        </w:rPr>
      </w:pPr>
      <w:r w:rsidRPr="003F14A1">
        <w:rPr>
          <w:sz w:val="23"/>
          <w:szCs w:val="23"/>
        </w:rPr>
        <w:t xml:space="preserve">I - identificação do </w:t>
      </w:r>
      <w:r>
        <w:rPr>
          <w:sz w:val="23"/>
          <w:szCs w:val="23"/>
        </w:rPr>
        <w:t>intimado</w:t>
      </w:r>
      <w:r w:rsidRPr="003F14A1">
        <w:rPr>
          <w:sz w:val="23"/>
          <w:szCs w:val="23"/>
        </w:rPr>
        <w:t>;</w:t>
      </w:r>
    </w:p>
    <w:p w:rsidR="00967E6F" w:rsidRPr="003F14A1" w:rsidRDefault="00967E6F" w:rsidP="00967E6F">
      <w:pPr>
        <w:jc w:val="both"/>
        <w:rPr>
          <w:sz w:val="23"/>
          <w:szCs w:val="23"/>
        </w:rPr>
      </w:pPr>
    </w:p>
    <w:p w:rsidR="00967E6F" w:rsidRPr="009557D5" w:rsidRDefault="00967E6F" w:rsidP="00967E6F">
      <w:pPr>
        <w:jc w:val="both"/>
        <w:rPr>
          <w:sz w:val="23"/>
          <w:szCs w:val="23"/>
        </w:rPr>
      </w:pPr>
      <w:r w:rsidRPr="009557D5">
        <w:rPr>
          <w:sz w:val="23"/>
          <w:szCs w:val="23"/>
        </w:rPr>
        <w:t>II - finalidade da intimação;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III - </w:t>
      </w:r>
      <w:r>
        <w:rPr>
          <w:sz w:val="23"/>
          <w:szCs w:val="23"/>
        </w:rPr>
        <w:t>p</w:t>
      </w:r>
      <w:r w:rsidRPr="003F14A1">
        <w:rPr>
          <w:sz w:val="23"/>
          <w:szCs w:val="23"/>
        </w:rPr>
        <w:t>razo para prática de eventual ato processual, com indicação dos fatos e fundamentos legais pertinentes;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IV - data, hora e local em que deve comparecer, caso seja necessário o comparecimento;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 - informação se o comparecimento deve ser pessoal ou, facultativamente, por representante;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VI - informação da continuidade do processo independentemente do seu comparecimento.</w:t>
      </w:r>
    </w:p>
    <w:p w:rsidR="00967E6F" w:rsidRPr="00BD2213" w:rsidRDefault="00967E6F" w:rsidP="00967E6F">
      <w:pPr>
        <w:spacing w:before="100" w:beforeAutospacing="1" w:after="100" w:afterAutospacing="1"/>
        <w:jc w:val="both"/>
        <w:rPr>
          <w:rFonts w:asciiTheme="majorHAnsi" w:eastAsia="Times New Roman" w:hAnsiTheme="majorHAnsi"/>
          <w:color w:val="000000"/>
          <w:sz w:val="23"/>
          <w:szCs w:val="23"/>
          <w:lang w:eastAsia="pt-BR"/>
        </w:rPr>
      </w:pPr>
      <w:r w:rsidRPr="00BD2213">
        <w:rPr>
          <w:rFonts w:asciiTheme="majorHAnsi" w:eastAsia="Times New Roman" w:hAnsiTheme="majorHAnsi"/>
          <w:color w:val="000000"/>
          <w:sz w:val="23"/>
          <w:szCs w:val="23"/>
          <w:lang w:eastAsia="pt-BR"/>
        </w:rPr>
        <w:t xml:space="preserve">Art. 99. A intimação poderá ser efetuada por via postal com aviso de recebimento, por telegrama, por ciência pessoal no processo, por ciência escrita em audiência, por intermédio de agente do CAU/UF investido de fé pública, por meio de ciência eletrônica no Sistema de Informação e Comunicação dos Conselhos de Arquitetura e Urbanismo (SICCAU), por meio de correio eletrônico ou </w:t>
      </w:r>
      <w:r>
        <w:rPr>
          <w:rFonts w:asciiTheme="majorHAnsi" w:eastAsia="Times New Roman" w:hAnsiTheme="majorHAnsi"/>
          <w:color w:val="000000"/>
          <w:sz w:val="23"/>
          <w:szCs w:val="23"/>
          <w:lang w:eastAsia="pt-BR"/>
        </w:rPr>
        <w:t xml:space="preserve">de </w:t>
      </w:r>
      <w:r w:rsidRPr="00BD2213">
        <w:rPr>
          <w:rFonts w:asciiTheme="majorHAnsi" w:eastAsia="Times New Roman" w:hAnsiTheme="majorHAnsi"/>
          <w:color w:val="000000"/>
          <w:sz w:val="23"/>
          <w:szCs w:val="23"/>
          <w:lang w:eastAsia="pt-BR"/>
        </w:rPr>
        <w:t>outro meio que assegure a certeza da ciência das partes ou de terceiros.</w:t>
      </w:r>
    </w:p>
    <w:p w:rsidR="00967E6F" w:rsidRPr="00BD2213" w:rsidRDefault="00967E6F" w:rsidP="00967E6F">
      <w:pPr>
        <w:spacing w:before="100" w:beforeAutospacing="1" w:after="100" w:afterAutospacing="1"/>
        <w:jc w:val="both"/>
        <w:rPr>
          <w:rFonts w:asciiTheme="majorHAnsi" w:eastAsia="Times New Roman" w:hAnsiTheme="majorHAnsi"/>
          <w:color w:val="000000"/>
          <w:sz w:val="23"/>
          <w:szCs w:val="23"/>
          <w:lang w:eastAsia="pt-BR"/>
        </w:rPr>
      </w:pPr>
      <w:r w:rsidRPr="00BD2213">
        <w:rPr>
          <w:rFonts w:asciiTheme="majorHAnsi" w:eastAsia="Times New Roman" w:hAnsiTheme="majorHAnsi"/>
          <w:color w:val="000000"/>
          <w:sz w:val="23"/>
          <w:szCs w:val="23"/>
          <w:lang w:eastAsia="pt-BR"/>
        </w:rPr>
        <w:lastRenderedPageBreak/>
        <w:t xml:space="preserve">Parágrafo único. Frustrados os meios de intimação previstos no </w:t>
      </w:r>
      <w:r w:rsidRPr="00BD2213">
        <w:rPr>
          <w:rFonts w:asciiTheme="majorHAnsi" w:eastAsia="Times New Roman" w:hAnsiTheme="majorHAnsi"/>
          <w:i/>
          <w:color w:val="000000"/>
          <w:sz w:val="23"/>
          <w:szCs w:val="23"/>
          <w:lang w:eastAsia="pt-BR"/>
        </w:rPr>
        <w:t>caput</w:t>
      </w:r>
      <w:r w:rsidRPr="00BD2213">
        <w:rPr>
          <w:rFonts w:asciiTheme="majorHAnsi" w:eastAsia="Times New Roman" w:hAnsiTheme="majorHAnsi"/>
          <w:color w:val="000000"/>
          <w:sz w:val="23"/>
          <w:szCs w:val="23"/>
          <w:lang w:eastAsia="pt-BR"/>
        </w:rPr>
        <w:t xml:space="preserve"> deste artigo, a intimação deverá ser efetuada por meio de edital a ser divulgado pelo período de 15 (quinze) dias em veículo de comunicação do CAU/UF, ou em jornal com circulação na Unidade da Federação de jurisdição do CAU/UF, ou no Diário Oficial da União, do Estado, ou do Distrito Federal, ou em outro meio que amplie as possibilidades de conhecimento por parte do intimado, com prazo para manifestação e em linguagem que não fira os preceitos constitucionais de inviolabilidade da intimidade, da honra, da vida privada e da imagem.</w:t>
      </w:r>
    </w:p>
    <w:p w:rsidR="00967E6F" w:rsidRPr="00BD2213" w:rsidRDefault="00967E6F" w:rsidP="00967E6F">
      <w:pPr>
        <w:spacing w:before="100" w:beforeAutospacing="1" w:after="100" w:afterAutospacing="1"/>
        <w:jc w:val="both"/>
        <w:rPr>
          <w:rFonts w:asciiTheme="majorHAnsi" w:eastAsia="Times New Roman" w:hAnsiTheme="majorHAnsi"/>
          <w:color w:val="000000"/>
          <w:sz w:val="23"/>
          <w:szCs w:val="23"/>
          <w:lang w:eastAsia="pt-BR"/>
        </w:rPr>
      </w:pPr>
      <w:r w:rsidRPr="00BD2213">
        <w:rPr>
          <w:rFonts w:asciiTheme="majorHAnsi" w:eastAsia="Times New Roman" w:hAnsiTheme="majorHAnsi"/>
          <w:color w:val="000000"/>
          <w:sz w:val="23"/>
          <w:szCs w:val="23"/>
          <w:lang w:eastAsia="pt-BR"/>
        </w:rPr>
        <w:t>Art. 100. Os prazos processuais começam a correr a partir da data:</w:t>
      </w:r>
    </w:p>
    <w:p w:rsidR="00967E6F" w:rsidRPr="00BD2213" w:rsidRDefault="00967E6F" w:rsidP="00967E6F">
      <w:pPr>
        <w:spacing w:before="100" w:beforeAutospacing="1" w:after="100" w:afterAutospacing="1"/>
        <w:jc w:val="both"/>
        <w:rPr>
          <w:rFonts w:asciiTheme="majorHAnsi" w:eastAsia="Times New Roman" w:hAnsiTheme="majorHAnsi"/>
          <w:color w:val="000000"/>
          <w:sz w:val="23"/>
          <w:szCs w:val="23"/>
          <w:lang w:eastAsia="pt-BR"/>
        </w:rPr>
      </w:pPr>
      <w:r w:rsidRPr="00BD2213">
        <w:rPr>
          <w:rFonts w:asciiTheme="majorHAnsi" w:eastAsia="Times New Roman" w:hAnsiTheme="majorHAnsi"/>
          <w:color w:val="000000"/>
          <w:sz w:val="23"/>
          <w:szCs w:val="23"/>
          <w:lang w:eastAsia="pt-BR"/>
        </w:rPr>
        <w:t xml:space="preserve">I - da juntada do </w:t>
      </w:r>
      <w:r>
        <w:rPr>
          <w:rFonts w:asciiTheme="majorHAnsi" w:eastAsia="Times New Roman" w:hAnsiTheme="majorHAnsi"/>
          <w:color w:val="000000"/>
          <w:sz w:val="23"/>
          <w:szCs w:val="23"/>
          <w:lang w:eastAsia="pt-BR"/>
        </w:rPr>
        <w:t>aviso de recebimento</w:t>
      </w:r>
      <w:r w:rsidRPr="00BD2213">
        <w:rPr>
          <w:rFonts w:asciiTheme="majorHAnsi" w:eastAsia="Times New Roman" w:hAnsiTheme="majorHAnsi"/>
          <w:color w:val="000000"/>
          <w:sz w:val="23"/>
          <w:szCs w:val="23"/>
          <w:lang w:eastAsia="pt-BR"/>
        </w:rPr>
        <w:t xml:space="preserve"> aos autos, no caso de intimação por via postal;</w:t>
      </w:r>
    </w:p>
    <w:p w:rsidR="00967E6F" w:rsidRPr="00BD2213" w:rsidRDefault="00967E6F" w:rsidP="00967E6F">
      <w:pPr>
        <w:spacing w:before="100" w:beforeAutospacing="1" w:after="100" w:afterAutospacing="1"/>
        <w:jc w:val="both"/>
        <w:rPr>
          <w:rFonts w:asciiTheme="majorHAnsi" w:eastAsia="Times New Roman" w:hAnsiTheme="majorHAnsi"/>
          <w:color w:val="000000"/>
          <w:sz w:val="23"/>
          <w:szCs w:val="23"/>
          <w:lang w:eastAsia="pt-BR"/>
        </w:rPr>
      </w:pPr>
      <w:r w:rsidRPr="00BD2213">
        <w:rPr>
          <w:rFonts w:asciiTheme="majorHAnsi" w:eastAsia="Times New Roman" w:hAnsiTheme="majorHAnsi"/>
          <w:color w:val="000000"/>
          <w:sz w:val="23"/>
          <w:szCs w:val="23"/>
          <w:lang w:eastAsia="pt-BR"/>
        </w:rPr>
        <w:t xml:space="preserve">II - da juntada </w:t>
      </w:r>
      <w:r>
        <w:rPr>
          <w:rFonts w:asciiTheme="majorHAnsi" w:eastAsia="Times New Roman" w:hAnsiTheme="majorHAnsi"/>
          <w:color w:val="000000"/>
          <w:sz w:val="23"/>
          <w:szCs w:val="23"/>
          <w:lang w:eastAsia="pt-BR"/>
        </w:rPr>
        <w:t xml:space="preserve">de </w:t>
      </w:r>
      <w:r w:rsidRPr="00BD2213">
        <w:rPr>
          <w:rFonts w:asciiTheme="majorHAnsi" w:eastAsia="Times New Roman" w:hAnsiTheme="majorHAnsi"/>
          <w:color w:val="000000"/>
          <w:sz w:val="23"/>
          <w:szCs w:val="23"/>
          <w:lang w:eastAsia="pt-BR"/>
        </w:rPr>
        <w:t>comprovante do recebimento do telegrama, no caso de intimação por telegrama;</w:t>
      </w:r>
    </w:p>
    <w:p w:rsidR="00967E6F" w:rsidRPr="00BD2213" w:rsidRDefault="00967E6F" w:rsidP="00967E6F">
      <w:pPr>
        <w:spacing w:before="100" w:beforeAutospacing="1" w:after="100" w:afterAutospacing="1"/>
        <w:jc w:val="both"/>
        <w:rPr>
          <w:rFonts w:asciiTheme="majorHAnsi" w:eastAsia="Times New Roman" w:hAnsiTheme="majorHAnsi"/>
          <w:color w:val="000000"/>
          <w:sz w:val="23"/>
          <w:szCs w:val="23"/>
          <w:lang w:eastAsia="pt-BR"/>
        </w:rPr>
      </w:pPr>
      <w:r w:rsidRPr="00BD2213">
        <w:rPr>
          <w:rFonts w:asciiTheme="majorHAnsi" w:eastAsia="Times New Roman" w:hAnsiTheme="majorHAnsi"/>
          <w:color w:val="000000"/>
          <w:sz w:val="23"/>
          <w:szCs w:val="23"/>
          <w:lang w:eastAsia="pt-BR"/>
        </w:rPr>
        <w:t>III - da ciência aposta no processo, no caso de intimação por ciência pessoal no processo;</w:t>
      </w:r>
    </w:p>
    <w:p w:rsidR="00967E6F" w:rsidRPr="00BD2213" w:rsidRDefault="00967E6F" w:rsidP="00967E6F">
      <w:pPr>
        <w:jc w:val="both"/>
        <w:rPr>
          <w:rFonts w:asciiTheme="majorHAnsi" w:hAnsiTheme="majorHAnsi"/>
          <w:sz w:val="23"/>
          <w:szCs w:val="23"/>
        </w:rPr>
      </w:pPr>
      <w:r w:rsidRPr="00BD2213">
        <w:rPr>
          <w:rFonts w:asciiTheme="majorHAnsi" w:eastAsia="Times New Roman" w:hAnsiTheme="majorHAnsi"/>
          <w:color w:val="000000"/>
          <w:sz w:val="23"/>
          <w:szCs w:val="23"/>
          <w:lang w:eastAsia="pt-BR"/>
        </w:rPr>
        <w:t>IV - do encerramento da audiência, no caso de intimação em audiência por ciência escrita;</w:t>
      </w:r>
      <w:r w:rsidRPr="00BD2213">
        <w:rPr>
          <w:rFonts w:asciiTheme="majorHAnsi" w:hAnsiTheme="majorHAnsi"/>
          <w:sz w:val="23"/>
          <w:szCs w:val="23"/>
          <w:highlight w:val="green"/>
        </w:rPr>
        <w:t xml:space="preserve"> </w:t>
      </w:r>
    </w:p>
    <w:p w:rsidR="00967E6F" w:rsidRPr="00BD2213" w:rsidRDefault="00967E6F" w:rsidP="00967E6F">
      <w:pPr>
        <w:spacing w:before="100" w:beforeAutospacing="1" w:after="100" w:afterAutospacing="1"/>
        <w:jc w:val="both"/>
        <w:rPr>
          <w:rFonts w:asciiTheme="majorHAnsi" w:eastAsia="Times New Roman" w:hAnsiTheme="majorHAnsi"/>
          <w:color w:val="000000"/>
          <w:sz w:val="23"/>
          <w:szCs w:val="23"/>
          <w:lang w:eastAsia="pt-BR"/>
        </w:rPr>
      </w:pPr>
      <w:r w:rsidRPr="00BD2213">
        <w:rPr>
          <w:rFonts w:asciiTheme="majorHAnsi" w:eastAsia="Times New Roman" w:hAnsiTheme="majorHAnsi"/>
          <w:color w:val="000000"/>
          <w:sz w:val="23"/>
          <w:szCs w:val="23"/>
          <w:lang w:eastAsia="pt-BR"/>
        </w:rPr>
        <w:t>V - da juntada do mandado de intimação cumprido pelo agente do CAU/UF, devendo ser relatada eventual negativa de assinatura no recibo;</w:t>
      </w:r>
    </w:p>
    <w:p w:rsidR="00967E6F" w:rsidRPr="00BD2213" w:rsidRDefault="00967E6F" w:rsidP="00967E6F">
      <w:pPr>
        <w:spacing w:before="100" w:beforeAutospacing="1" w:after="100" w:afterAutospacing="1"/>
        <w:jc w:val="both"/>
        <w:rPr>
          <w:rFonts w:asciiTheme="majorHAnsi" w:eastAsia="Times New Roman" w:hAnsiTheme="majorHAnsi"/>
          <w:color w:val="000000"/>
          <w:sz w:val="23"/>
          <w:szCs w:val="23"/>
          <w:lang w:eastAsia="pt-BR"/>
        </w:rPr>
      </w:pPr>
      <w:r w:rsidRPr="00BD2213">
        <w:rPr>
          <w:rFonts w:asciiTheme="majorHAnsi" w:eastAsia="Times New Roman" w:hAnsiTheme="majorHAnsi"/>
          <w:color w:val="000000"/>
          <w:sz w:val="23"/>
          <w:szCs w:val="23"/>
          <w:lang w:eastAsia="pt-BR"/>
        </w:rPr>
        <w:t>VI - da juntada de comprovante da ciência eletrônica pelo sistema SICCAU;</w:t>
      </w:r>
    </w:p>
    <w:p w:rsidR="00967E6F" w:rsidRPr="00BD2213" w:rsidRDefault="00967E6F" w:rsidP="00967E6F">
      <w:pPr>
        <w:spacing w:before="100" w:beforeAutospacing="1" w:after="100" w:afterAutospacing="1"/>
        <w:jc w:val="both"/>
        <w:rPr>
          <w:rFonts w:asciiTheme="majorHAnsi" w:eastAsia="Times New Roman" w:hAnsiTheme="majorHAnsi"/>
          <w:color w:val="000000"/>
          <w:sz w:val="23"/>
          <w:szCs w:val="23"/>
          <w:lang w:eastAsia="pt-BR"/>
        </w:rPr>
      </w:pPr>
      <w:r w:rsidRPr="00BD2213">
        <w:rPr>
          <w:rFonts w:asciiTheme="majorHAnsi" w:eastAsia="Times New Roman" w:hAnsiTheme="majorHAnsi"/>
          <w:color w:val="000000"/>
          <w:sz w:val="23"/>
          <w:szCs w:val="23"/>
          <w:lang w:eastAsia="pt-BR"/>
        </w:rPr>
        <w:t>VII - da juntada de comprovante de recebimento por correio eletrônico;</w:t>
      </w:r>
    </w:p>
    <w:p w:rsidR="00967E6F" w:rsidRPr="00BD2213" w:rsidRDefault="00967E6F" w:rsidP="00967E6F">
      <w:pPr>
        <w:spacing w:before="100" w:beforeAutospacing="1" w:after="100" w:afterAutospacing="1"/>
        <w:jc w:val="both"/>
        <w:rPr>
          <w:rFonts w:asciiTheme="majorHAnsi" w:eastAsia="Times New Roman" w:hAnsiTheme="majorHAnsi"/>
          <w:color w:val="000000"/>
          <w:sz w:val="23"/>
          <w:szCs w:val="23"/>
          <w:lang w:eastAsia="pt-BR"/>
        </w:rPr>
      </w:pPr>
      <w:r w:rsidRPr="00BD2213">
        <w:rPr>
          <w:rFonts w:asciiTheme="majorHAnsi" w:eastAsia="Times New Roman" w:hAnsiTheme="majorHAnsi"/>
          <w:color w:val="000000"/>
          <w:sz w:val="23"/>
          <w:szCs w:val="23"/>
          <w:lang w:eastAsia="pt-BR"/>
        </w:rPr>
        <w:t>VIII - da juntada de documento que comprove a intimação por outro meio que assegure a certeza da ciência das partes;</w:t>
      </w:r>
    </w:p>
    <w:p w:rsidR="00967E6F" w:rsidRPr="00BD2213" w:rsidRDefault="00967E6F" w:rsidP="00967E6F">
      <w:pPr>
        <w:spacing w:before="100" w:beforeAutospacing="1" w:after="100" w:afterAutospacing="1"/>
        <w:jc w:val="both"/>
        <w:rPr>
          <w:rFonts w:asciiTheme="majorHAnsi" w:eastAsia="Times New Roman" w:hAnsiTheme="majorHAnsi"/>
          <w:color w:val="000000"/>
          <w:sz w:val="23"/>
          <w:szCs w:val="23"/>
          <w:lang w:eastAsia="pt-BR"/>
        </w:rPr>
      </w:pPr>
      <w:r w:rsidRPr="00BD2213">
        <w:rPr>
          <w:rFonts w:asciiTheme="majorHAnsi" w:eastAsia="Times New Roman" w:hAnsiTheme="majorHAnsi"/>
          <w:color w:val="000000"/>
          <w:sz w:val="23"/>
          <w:szCs w:val="23"/>
          <w:lang w:eastAsia="pt-BR"/>
        </w:rPr>
        <w:t xml:space="preserve">IX </w:t>
      </w:r>
      <w:r>
        <w:rPr>
          <w:rFonts w:asciiTheme="majorHAnsi" w:eastAsia="Times New Roman" w:hAnsiTheme="majorHAnsi"/>
          <w:color w:val="000000"/>
          <w:sz w:val="23"/>
          <w:szCs w:val="23"/>
          <w:lang w:eastAsia="pt-BR"/>
        </w:rPr>
        <w:t>-</w:t>
      </w:r>
      <w:r w:rsidRPr="00BD2213">
        <w:rPr>
          <w:rFonts w:asciiTheme="majorHAnsi" w:eastAsia="Times New Roman" w:hAnsiTheme="majorHAnsi"/>
          <w:color w:val="000000"/>
          <w:sz w:val="23"/>
          <w:szCs w:val="23"/>
          <w:lang w:eastAsia="pt-BR"/>
        </w:rPr>
        <w:t xml:space="preserve"> d</w:t>
      </w:r>
      <w:r>
        <w:rPr>
          <w:rFonts w:asciiTheme="majorHAnsi" w:eastAsia="Times New Roman" w:hAnsiTheme="majorHAnsi"/>
          <w:color w:val="000000"/>
          <w:sz w:val="23"/>
          <w:szCs w:val="23"/>
          <w:lang w:eastAsia="pt-BR"/>
        </w:rPr>
        <w:t>o</w:t>
      </w:r>
      <w:r w:rsidRPr="00BD2213">
        <w:rPr>
          <w:rFonts w:asciiTheme="majorHAnsi" w:eastAsia="Times New Roman" w:hAnsiTheme="majorHAnsi"/>
          <w:color w:val="000000"/>
          <w:sz w:val="23"/>
          <w:szCs w:val="23"/>
          <w:lang w:eastAsia="pt-BR"/>
        </w:rPr>
        <w:t xml:space="preserve"> término do período de divulgação do edital.</w:t>
      </w:r>
    </w:p>
    <w:p w:rsidR="00967E6F" w:rsidRPr="007B42FD" w:rsidRDefault="00967E6F" w:rsidP="00967E6F">
      <w:pPr>
        <w:jc w:val="both"/>
        <w:rPr>
          <w:sz w:val="23"/>
          <w:szCs w:val="23"/>
        </w:rPr>
      </w:pPr>
      <w:r w:rsidRPr="007B42FD">
        <w:rPr>
          <w:sz w:val="23"/>
          <w:szCs w:val="23"/>
        </w:rPr>
        <w:t>§ 1º Os prazos expressos em dias contam-se de modo contínuo, excluindo-se o dia do começo e incluindo-se o dia do vencimento.</w:t>
      </w:r>
    </w:p>
    <w:p w:rsidR="00967E6F" w:rsidRPr="007B42FD" w:rsidRDefault="00967E6F" w:rsidP="00967E6F">
      <w:pPr>
        <w:jc w:val="both"/>
        <w:rPr>
          <w:sz w:val="23"/>
          <w:szCs w:val="23"/>
        </w:rPr>
      </w:pPr>
    </w:p>
    <w:p w:rsidR="00967E6F" w:rsidRDefault="00967E6F" w:rsidP="00967E6F">
      <w:pPr>
        <w:jc w:val="both"/>
        <w:rPr>
          <w:sz w:val="23"/>
          <w:szCs w:val="23"/>
        </w:rPr>
      </w:pPr>
      <w:r w:rsidRPr="007B42FD">
        <w:rPr>
          <w:sz w:val="23"/>
          <w:szCs w:val="23"/>
        </w:rPr>
        <w:t>§ 2º Considera-se prorrogado o prazo até o primeiro dia útil seguinte, se o vencimento cair em dia em que não houver expediente no CAU/UF ou no CAU/BR, bem como no caso de encerramento antes da hora normal.</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10</w:t>
      </w:r>
      <w:r>
        <w:rPr>
          <w:sz w:val="23"/>
          <w:szCs w:val="23"/>
        </w:rPr>
        <w:t>1</w:t>
      </w:r>
      <w:r w:rsidRPr="003F14A1">
        <w:rPr>
          <w:sz w:val="23"/>
          <w:szCs w:val="23"/>
        </w:rPr>
        <w:t xml:space="preserve">. O desatendimento da </w:t>
      </w:r>
      <w:r>
        <w:rPr>
          <w:sz w:val="23"/>
          <w:szCs w:val="23"/>
        </w:rPr>
        <w:t>intimação</w:t>
      </w:r>
      <w:r w:rsidRPr="003F14A1">
        <w:rPr>
          <w:sz w:val="23"/>
          <w:szCs w:val="23"/>
        </w:rPr>
        <w:t xml:space="preserve"> não importa o reconhecimento da verdade dos fatos, nem a renúncia a direito pela parte </w:t>
      </w:r>
      <w:r>
        <w:rPr>
          <w:sz w:val="23"/>
          <w:szCs w:val="23"/>
        </w:rPr>
        <w:t>intimada</w:t>
      </w:r>
      <w:r w:rsidRPr="003F14A1">
        <w:rPr>
          <w:sz w:val="23"/>
          <w:szCs w:val="23"/>
        </w:rPr>
        <w:t>.</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Parágrafo único. No prosseguimento do processo, será garantido direito de ampla defesa à parte.</w:t>
      </w:r>
    </w:p>
    <w:p w:rsidR="00967E6F" w:rsidRPr="003F14A1"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XIII</w:t>
      </w:r>
    </w:p>
    <w:p w:rsidR="00967E6F" w:rsidRPr="003F14A1" w:rsidRDefault="00967E6F" w:rsidP="00967E6F">
      <w:pPr>
        <w:jc w:val="center"/>
        <w:rPr>
          <w:sz w:val="23"/>
          <w:szCs w:val="23"/>
        </w:rPr>
      </w:pPr>
      <w:r w:rsidRPr="003F14A1">
        <w:rPr>
          <w:sz w:val="23"/>
          <w:szCs w:val="23"/>
        </w:rPr>
        <w:t>DA NULIDADE DOS ATOS PROCESSUAIS</w:t>
      </w:r>
    </w:p>
    <w:p w:rsidR="00967E6F" w:rsidRPr="003F14A1" w:rsidRDefault="00967E6F" w:rsidP="00967E6F">
      <w:pPr>
        <w:jc w:val="both"/>
        <w:rPr>
          <w:sz w:val="23"/>
          <w:szCs w:val="23"/>
        </w:rPr>
      </w:pPr>
    </w:p>
    <w:p w:rsidR="00967E6F" w:rsidRPr="00495486" w:rsidRDefault="00967E6F" w:rsidP="00967E6F">
      <w:pPr>
        <w:jc w:val="both"/>
        <w:rPr>
          <w:sz w:val="23"/>
          <w:szCs w:val="23"/>
        </w:rPr>
      </w:pPr>
      <w:r w:rsidRPr="00495486">
        <w:rPr>
          <w:sz w:val="23"/>
          <w:szCs w:val="23"/>
        </w:rPr>
        <w:t>Art. 102. O ato processual será declarado nulo quando resultar prejuízo para as partes.</w:t>
      </w:r>
    </w:p>
    <w:p w:rsidR="00967E6F" w:rsidRPr="00495486" w:rsidRDefault="00967E6F" w:rsidP="00967E6F">
      <w:pPr>
        <w:jc w:val="both"/>
        <w:rPr>
          <w:sz w:val="23"/>
          <w:szCs w:val="23"/>
        </w:rPr>
      </w:pPr>
    </w:p>
    <w:p w:rsidR="00967E6F" w:rsidRPr="003F14A1" w:rsidRDefault="00967E6F" w:rsidP="00967E6F">
      <w:pPr>
        <w:jc w:val="both"/>
        <w:rPr>
          <w:sz w:val="23"/>
          <w:szCs w:val="23"/>
        </w:rPr>
      </w:pPr>
      <w:r w:rsidRPr="00495486">
        <w:rPr>
          <w:sz w:val="23"/>
          <w:szCs w:val="23"/>
        </w:rPr>
        <w:lastRenderedPageBreak/>
        <w:t>Art. 103. O ato processual não será declarado nulo se, realizado de outro modo, alcançar a mesma finalidade</w:t>
      </w:r>
      <w:r w:rsidRPr="00EA3325">
        <w:rPr>
          <w:sz w:val="23"/>
          <w:szCs w:val="23"/>
        </w:rPr>
        <w:t xml:space="preserve"> e sem prejuízo para as partes.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10</w:t>
      </w:r>
      <w:r>
        <w:rPr>
          <w:sz w:val="23"/>
          <w:szCs w:val="23"/>
        </w:rPr>
        <w:t>4</w:t>
      </w:r>
      <w:r w:rsidRPr="003F14A1">
        <w:rPr>
          <w:sz w:val="23"/>
          <w:szCs w:val="23"/>
        </w:rPr>
        <w:t>. Nenhuma nulidade poderá ser arguida pela parte que lhe tenha dado causa ou para a qual tenha concorrido.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10</w:t>
      </w:r>
      <w:r>
        <w:rPr>
          <w:sz w:val="23"/>
          <w:szCs w:val="23"/>
        </w:rPr>
        <w:t>5</w:t>
      </w:r>
      <w:r w:rsidRPr="003F14A1">
        <w:rPr>
          <w:sz w:val="23"/>
          <w:szCs w:val="23"/>
        </w:rPr>
        <w:t xml:space="preserve">. As nulidades deverão ser arguidas pelas partes em qualquer fase do processo, antes </w:t>
      </w:r>
      <w:r w:rsidRPr="000747B7">
        <w:rPr>
          <w:sz w:val="23"/>
          <w:szCs w:val="23"/>
        </w:rPr>
        <w:t>do trânsito em julgado da decisão.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Parágrafo único. As nulidades sanáveis não arguidas em tempo oportuno considerar-se-ão sanadas.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10</w:t>
      </w:r>
      <w:r>
        <w:rPr>
          <w:sz w:val="23"/>
          <w:szCs w:val="23"/>
        </w:rPr>
        <w:t>6</w:t>
      </w:r>
      <w:r w:rsidRPr="003F14A1">
        <w:rPr>
          <w:sz w:val="23"/>
          <w:szCs w:val="23"/>
        </w:rPr>
        <w:t>. As nulidades insanáveis, que causam patente prejuízo para as partes, deverão ser declaradas de ofício, em qualquer tempo e grau de jurisdição, independentemente de provocação das partes.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10</w:t>
      </w:r>
      <w:r>
        <w:rPr>
          <w:sz w:val="23"/>
          <w:szCs w:val="23"/>
        </w:rPr>
        <w:t>7</w:t>
      </w:r>
      <w:r w:rsidRPr="003F14A1">
        <w:rPr>
          <w:sz w:val="23"/>
          <w:szCs w:val="23"/>
        </w:rPr>
        <w:t>. Declarada a nulidade de ato processual, reputam-se nulos todos os subsequentes, que dele dependam.</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1</w:t>
      </w:r>
      <w:r>
        <w:rPr>
          <w:sz w:val="23"/>
          <w:szCs w:val="23"/>
        </w:rPr>
        <w:t>08</w:t>
      </w:r>
      <w:r w:rsidRPr="003F14A1">
        <w:rPr>
          <w:sz w:val="23"/>
          <w:szCs w:val="23"/>
        </w:rPr>
        <w:t>. Declarada a nulidade de ato processual, deverão ser declarados os atos atingidos e ordenadas as providências necessárias a fim de que sejam repetidos ou ratificados.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1</w:t>
      </w:r>
      <w:r>
        <w:rPr>
          <w:sz w:val="23"/>
          <w:szCs w:val="23"/>
        </w:rPr>
        <w:t>°</w:t>
      </w:r>
      <w:r w:rsidRPr="003F14A1">
        <w:rPr>
          <w:sz w:val="23"/>
          <w:szCs w:val="23"/>
        </w:rPr>
        <w:t xml:space="preserve"> A repetição ou retificação dos atos nulos será efetuada em qualquer fase do processo.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O ato não se repetirá nem se lhe suprirá a falta quando não prejudicar a parte.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3</w:t>
      </w:r>
      <w:r>
        <w:rPr>
          <w:sz w:val="23"/>
          <w:szCs w:val="23"/>
        </w:rPr>
        <w:t>°</w:t>
      </w:r>
      <w:r w:rsidRPr="003F14A1">
        <w:rPr>
          <w:sz w:val="23"/>
          <w:szCs w:val="23"/>
        </w:rPr>
        <w:t xml:space="preserve"> Quando o mérito puder ser decidido a favor da parte a quem aproveite a declaração da nulidade, esta não será declarada, nem se mandará repetir o ato ou suprir-lhe a falta.</w:t>
      </w:r>
    </w:p>
    <w:p w:rsidR="00967E6F" w:rsidRPr="003F14A1"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XIV</w:t>
      </w:r>
    </w:p>
    <w:p w:rsidR="00967E6F" w:rsidRPr="003F14A1" w:rsidRDefault="00967E6F" w:rsidP="00967E6F">
      <w:pPr>
        <w:jc w:val="center"/>
        <w:rPr>
          <w:sz w:val="23"/>
          <w:szCs w:val="23"/>
        </w:rPr>
      </w:pPr>
      <w:r w:rsidRPr="003F14A1">
        <w:rPr>
          <w:sz w:val="23"/>
          <w:szCs w:val="23"/>
        </w:rPr>
        <w:t>DO IMPEDIMENTO E DA SUSPEIÇÃO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1</w:t>
      </w:r>
      <w:r>
        <w:rPr>
          <w:sz w:val="23"/>
          <w:szCs w:val="23"/>
        </w:rPr>
        <w:t>09</w:t>
      </w:r>
      <w:r w:rsidRPr="003F14A1">
        <w:rPr>
          <w:sz w:val="23"/>
          <w:szCs w:val="23"/>
        </w:rPr>
        <w:t>. É impedido de atuar em processo ético-disciplinar o conselheiro que: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 - tenha interesse direto ou indireto na matéria;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 - tenha participado ou venha a participar como perito, testemunha ou representante, ou se tais situações ocorrem quanto ao cônjuge, companheiro ou parente e afins até o terceiro grau;</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III - esteja litigando judicial ou administrativamente com qualquer das partes ou respectivos cônjuges ou companheiros;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IV - seja cônjuge, companheiro ou tenha parentesco com as partes do processo até o terceiro grau;</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V - haja apresentado a denúncia.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1</w:t>
      </w:r>
      <w:r>
        <w:rPr>
          <w:sz w:val="23"/>
          <w:szCs w:val="23"/>
        </w:rPr>
        <w:t>°</w:t>
      </w:r>
      <w:r w:rsidRPr="003F14A1">
        <w:rPr>
          <w:sz w:val="23"/>
          <w:szCs w:val="23"/>
        </w:rPr>
        <w:t xml:space="preserve"> O conselheiro que incorrer em impedimento deve comunicar o fato ao coordenador da</w:t>
      </w:r>
      <w:r w:rsidR="00CE0C1C">
        <w:rPr>
          <w:sz w:val="23"/>
          <w:szCs w:val="23"/>
        </w:rPr>
        <w:t xml:space="preserve"> </w:t>
      </w:r>
      <w:r w:rsidRPr="003F14A1">
        <w:rPr>
          <w:sz w:val="23"/>
          <w:szCs w:val="23"/>
        </w:rPr>
        <w:t>CED/UF ou ao Plenário, conforme o caso, abstendo-se de atuar.</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A omissão do dever de comunicar o impedimento constitui falta grave, para efeitos disciplinares.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11</w:t>
      </w:r>
      <w:r>
        <w:rPr>
          <w:sz w:val="23"/>
          <w:szCs w:val="23"/>
        </w:rPr>
        <w:t>0</w:t>
      </w:r>
      <w:r w:rsidRPr="003F14A1">
        <w:rPr>
          <w:sz w:val="23"/>
          <w:szCs w:val="23"/>
        </w:rPr>
        <w:t>. Pode ser arguida a suspeição de conselheiro que tenha amizade ou inimizade notória com qualquer das partes ou com os respectivos cônjuges, companheiros, parentes e afins até o terceiro grau.</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11</w:t>
      </w:r>
      <w:r>
        <w:rPr>
          <w:sz w:val="23"/>
          <w:szCs w:val="23"/>
        </w:rPr>
        <w:t>1</w:t>
      </w:r>
      <w:r w:rsidRPr="003F14A1">
        <w:rPr>
          <w:sz w:val="23"/>
          <w:szCs w:val="23"/>
        </w:rPr>
        <w:t>. O indeferimento de alegação de suspeição poderá ser objeto de recurso, sem efeito suspensivo.</w:t>
      </w:r>
    </w:p>
    <w:p w:rsidR="00967E6F" w:rsidRPr="003F14A1"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XV</w:t>
      </w:r>
    </w:p>
    <w:p w:rsidR="00967E6F" w:rsidRPr="003F14A1" w:rsidRDefault="00967E6F" w:rsidP="00967E6F">
      <w:pPr>
        <w:jc w:val="center"/>
        <w:rPr>
          <w:sz w:val="23"/>
          <w:szCs w:val="23"/>
        </w:rPr>
      </w:pPr>
      <w:r w:rsidRPr="003F14A1">
        <w:rPr>
          <w:sz w:val="23"/>
          <w:szCs w:val="23"/>
        </w:rPr>
        <w:t>DA DESISTÊNCIA E DA EXTINÇÃO DO PROCESSO ÉTICO-DISCIPLINAR</w:t>
      </w:r>
    </w:p>
    <w:p w:rsidR="00967E6F" w:rsidRPr="003F14A1" w:rsidRDefault="00967E6F" w:rsidP="00967E6F">
      <w:pPr>
        <w:jc w:val="center"/>
        <w:rPr>
          <w:sz w:val="23"/>
          <w:szCs w:val="23"/>
        </w:rPr>
      </w:pPr>
    </w:p>
    <w:p w:rsidR="00967E6F" w:rsidRPr="003F14A1" w:rsidRDefault="00967E6F" w:rsidP="00967E6F">
      <w:pPr>
        <w:jc w:val="both"/>
        <w:rPr>
          <w:sz w:val="23"/>
          <w:szCs w:val="23"/>
        </w:rPr>
      </w:pPr>
      <w:r w:rsidRPr="003F14A1">
        <w:rPr>
          <w:sz w:val="23"/>
          <w:szCs w:val="23"/>
        </w:rPr>
        <w:t>Art. 11</w:t>
      </w:r>
      <w:r>
        <w:rPr>
          <w:sz w:val="23"/>
          <w:szCs w:val="23"/>
        </w:rPr>
        <w:t>2</w:t>
      </w:r>
      <w:r w:rsidRPr="003F14A1">
        <w:rPr>
          <w:sz w:val="23"/>
          <w:szCs w:val="23"/>
        </w:rPr>
        <w:t>. O denunciante poderá, mediante manifestação escrita, desistir de prosseguir com processo ético-disciplinar.</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2437A5">
        <w:rPr>
          <w:sz w:val="23"/>
          <w:szCs w:val="23"/>
        </w:rPr>
        <w:t>§ 1</w:t>
      </w:r>
      <w:r>
        <w:rPr>
          <w:sz w:val="23"/>
          <w:szCs w:val="23"/>
        </w:rPr>
        <w:t>°</w:t>
      </w:r>
      <w:r w:rsidRPr="002437A5">
        <w:rPr>
          <w:sz w:val="23"/>
          <w:szCs w:val="23"/>
        </w:rPr>
        <w:t xml:space="preserve"> Havendo pluralidade de denunciantes, a desistência atinge somente quem a tenha</w:t>
      </w:r>
      <w:r w:rsidRPr="003F14A1">
        <w:rPr>
          <w:sz w:val="23"/>
          <w:szCs w:val="23"/>
        </w:rPr>
        <w:t xml:space="preserve"> formulado.</w:t>
      </w:r>
      <w:r>
        <w:rPr>
          <w:sz w:val="23"/>
          <w:szCs w:val="23"/>
        </w:rPr>
        <w:t xml:space="preserve">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2</w:t>
      </w:r>
      <w:r>
        <w:rPr>
          <w:sz w:val="23"/>
          <w:szCs w:val="23"/>
        </w:rPr>
        <w:t>°</w:t>
      </w:r>
      <w:r w:rsidRPr="003F14A1">
        <w:rPr>
          <w:sz w:val="23"/>
          <w:szCs w:val="23"/>
        </w:rPr>
        <w:t xml:space="preserve"> A desistência do denunciante, não sendo o caso de questão conciliável, não prejudica o </w:t>
      </w:r>
      <w:r w:rsidRPr="002437A5">
        <w:rPr>
          <w:sz w:val="23"/>
          <w:szCs w:val="23"/>
        </w:rPr>
        <w:t>prosseguimento do processo ético-disciplinar, se o CAU/UF ou o CAU/BR considerar que o</w:t>
      </w:r>
      <w:r w:rsidRPr="003F14A1">
        <w:rPr>
          <w:sz w:val="23"/>
          <w:szCs w:val="23"/>
        </w:rPr>
        <w:t xml:space="preserve"> interesse público assim o exige.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11</w:t>
      </w:r>
      <w:r>
        <w:rPr>
          <w:sz w:val="23"/>
          <w:szCs w:val="23"/>
        </w:rPr>
        <w:t>3</w:t>
      </w:r>
      <w:r w:rsidRPr="003F14A1">
        <w:rPr>
          <w:sz w:val="23"/>
          <w:szCs w:val="23"/>
        </w:rPr>
        <w:t xml:space="preserve">. A extinção do processo ético-disciplinar ocorrerá: </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82572F">
        <w:rPr>
          <w:sz w:val="23"/>
          <w:szCs w:val="23"/>
        </w:rPr>
        <w:t>I - quando exaurida sua finalidade;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 - quando faltar qualquer dos requisitos para acatamento da denúncia;</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III - quando for declarada a prescrição;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IV - quando o objeto da decisão se tornar impossível, inútil ou prejudicado por fato superveniente.</w:t>
      </w:r>
    </w:p>
    <w:p w:rsidR="00967E6F" w:rsidRPr="003F14A1"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XVI</w:t>
      </w:r>
    </w:p>
    <w:p w:rsidR="00967E6F" w:rsidRPr="003F14A1" w:rsidRDefault="00967E6F" w:rsidP="00967E6F">
      <w:pPr>
        <w:jc w:val="center"/>
        <w:rPr>
          <w:sz w:val="23"/>
          <w:szCs w:val="23"/>
        </w:rPr>
      </w:pPr>
      <w:r w:rsidRPr="003F14A1">
        <w:rPr>
          <w:sz w:val="23"/>
          <w:szCs w:val="23"/>
        </w:rPr>
        <w:t>DA PRESCRIÇÃO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11</w:t>
      </w:r>
      <w:r>
        <w:rPr>
          <w:sz w:val="23"/>
          <w:szCs w:val="23"/>
        </w:rPr>
        <w:t>4</w:t>
      </w:r>
      <w:r w:rsidRPr="003F14A1">
        <w:rPr>
          <w:sz w:val="23"/>
          <w:szCs w:val="23"/>
        </w:rPr>
        <w:t xml:space="preserve">. A punibilidade do profissional arquiteto e urbanista, por falta sujeita a processo ético-disciplinar, prescreve em </w:t>
      </w:r>
      <w:proofErr w:type="gramStart"/>
      <w:r w:rsidRPr="003F14A1">
        <w:rPr>
          <w:sz w:val="23"/>
          <w:szCs w:val="23"/>
        </w:rPr>
        <w:t>5</w:t>
      </w:r>
      <w:proofErr w:type="gramEnd"/>
      <w:r w:rsidRPr="003F14A1">
        <w:rPr>
          <w:sz w:val="23"/>
          <w:szCs w:val="23"/>
        </w:rPr>
        <w:t xml:space="preserve"> (cinco) anos, contados da data do fato, nos termos do art. 23 da Lei n</w:t>
      </w:r>
      <w:r>
        <w:rPr>
          <w:sz w:val="23"/>
          <w:szCs w:val="23"/>
        </w:rPr>
        <w:t>°</w:t>
      </w:r>
      <w:r w:rsidRPr="003F14A1">
        <w:rPr>
          <w:sz w:val="23"/>
          <w:szCs w:val="23"/>
        </w:rPr>
        <w:t xml:space="preserve"> 12.378, de 31 de dezembro de 201</w:t>
      </w:r>
      <w:r>
        <w:rPr>
          <w:sz w:val="23"/>
          <w:szCs w:val="23"/>
        </w:rPr>
        <w:t>0</w:t>
      </w:r>
      <w:r w:rsidRPr="003F14A1">
        <w:rPr>
          <w:sz w:val="23"/>
          <w:szCs w:val="23"/>
        </w:rPr>
        <w:t>.</w:t>
      </w:r>
    </w:p>
    <w:p w:rsidR="00967E6F"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Parágrafo único. A </w:t>
      </w:r>
      <w:r w:rsidR="001457F6">
        <w:rPr>
          <w:sz w:val="23"/>
          <w:szCs w:val="23"/>
        </w:rPr>
        <w:t>intimação</w:t>
      </w:r>
      <w:r w:rsidRPr="003F14A1">
        <w:rPr>
          <w:sz w:val="23"/>
          <w:szCs w:val="23"/>
        </w:rPr>
        <w:t xml:space="preserve"> feita ao profissional para apresentar defesa interrompe o prazo prescricional de que trata o </w:t>
      </w:r>
      <w:r w:rsidRPr="003F14A1">
        <w:rPr>
          <w:i/>
          <w:sz w:val="23"/>
          <w:szCs w:val="23"/>
        </w:rPr>
        <w:t>caput</w:t>
      </w:r>
      <w:r w:rsidRPr="003F14A1">
        <w:rPr>
          <w:sz w:val="23"/>
          <w:szCs w:val="23"/>
        </w:rPr>
        <w:t xml:space="preserve"> deste artigo, que recomeça a correr automaticamente por igual período.</w:t>
      </w:r>
    </w:p>
    <w:p w:rsidR="00967E6F" w:rsidRPr="003F14A1" w:rsidRDefault="00967E6F" w:rsidP="00967E6F">
      <w:pPr>
        <w:jc w:val="both"/>
        <w:rPr>
          <w:rFonts w:ascii="Arial" w:hAnsi="Arial" w:cs="Arial"/>
          <w:sz w:val="23"/>
          <w:szCs w:val="23"/>
          <w:shd w:val="clear" w:color="auto" w:fill="FFFFFF"/>
        </w:rPr>
      </w:pPr>
    </w:p>
    <w:p w:rsidR="00967E6F" w:rsidRPr="00EA3325" w:rsidRDefault="00967E6F" w:rsidP="00967E6F">
      <w:pPr>
        <w:jc w:val="both"/>
        <w:rPr>
          <w:sz w:val="23"/>
          <w:szCs w:val="23"/>
        </w:rPr>
      </w:pPr>
      <w:r w:rsidRPr="00EA3325">
        <w:rPr>
          <w:sz w:val="23"/>
          <w:szCs w:val="23"/>
        </w:rPr>
        <w:t xml:space="preserve">Art. 115. Todo processo ético-disciplinar paralisado há mais de </w:t>
      </w:r>
      <w:proofErr w:type="gramStart"/>
      <w:r w:rsidRPr="00EA3325">
        <w:rPr>
          <w:sz w:val="23"/>
          <w:szCs w:val="23"/>
        </w:rPr>
        <w:t>3</w:t>
      </w:r>
      <w:proofErr w:type="gramEnd"/>
      <w:r w:rsidRPr="00EA3325">
        <w:rPr>
          <w:sz w:val="23"/>
          <w:szCs w:val="23"/>
        </w:rPr>
        <w:t xml:space="preserve"> (</w:t>
      </w:r>
      <w:r w:rsidRPr="00495486">
        <w:rPr>
          <w:sz w:val="23"/>
          <w:szCs w:val="23"/>
        </w:rPr>
        <w:t>três) anos pendente</w:t>
      </w:r>
      <w:r w:rsidRPr="00EA3325">
        <w:rPr>
          <w:sz w:val="23"/>
          <w:szCs w:val="23"/>
        </w:rPr>
        <w:t xml:space="preserve"> de despacho ou julgamento será declarado extinto e arquivado mediante requerimento da parte interessada ou de ofício.</w:t>
      </w:r>
    </w:p>
    <w:p w:rsidR="00967E6F" w:rsidRPr="00EA3325" w:rsidRDefault="00967E6F" w:rsidP="00967E6F">
      <w:pPr>
        <w:jc w:val="both"/>
        <w:rPr>
          <w:sz w:val="23"/>
          <w:szCs w:val="23"/>
        </w:rPr>
      </w:pPr>
    </w:p>
    <w:p w:rsidR="00967E6F" w:rsidRPr="00EA3325" w:rsidRDefault="00967E6F" w:rsidP="00967E6F">
      <w:pPr>
        <w:jc w:val="both"/>
        <w:rPr>
          <w:sz w:val="23"/>
          <w:szCs w:val="23"/>
        </w:rPr>
      </w:pPr>
      <w:r w:rsidRPr="00EA3325">
        <w:rPr>
          <w:sz w:val="23"/>
          <w:szCs w:val="23"/>
        </w:rPr>
        <w:lastRenderedPageBreak/>
        <w:t>Art. 116. A autoridade que retardar ou deixar de praticar ato de ofício que leve à extinção do processo responderá a processo administrativo pelo seu ato ou omissão.</w:t>
      </w:r>
    </w:p>
    <w:p w:rsidR="00967E6F" w:rsidRPr="00EA3325" w:rsidRDefault="00967E6F" w:rsidP="00967E6F">
      <w:pPr>
        <w:jc w:val="both"/>
        <w:rPr>
          <w:sz w:val="23"/>
          <w:szCs w:val="23"/>
        </w:rPr>
      </w:pPr>
    </w:p>
    <w:p w:rsidR="00967E6F" w:rsidRPr="00EA3325" w:rsidRDefault="00967E6F" w:rsidP="00967E6F">
      <w:pPr>
        <w:jc w:val="both"/>
        <w:rPr>
          <w:sz w:val="23"/>
          <w:szCs w:val="23"/>
        </w:rPr>
      </w:pPr>
      <w:r w:rsidRPr="00EA3325">
        <w:rPr>
          <w:sz w:val="23"/>
          <w:szCs w:val="23"/>
        </w:rPr>
        <w:t>§ 1</w:t>
      </w:r>
      <w:r>
        <w:rPr>
          <w:sz w:val="23"/>
          <w:szCs w:val="23"/>
        </w:rPr>
        <w:t>°</w:t>
      </w:r>
      <w:r w:rsidRPr="00EA3325">
        <w:rPr>
          <w:sz w:val="23"/>
          <w:szCs w:val="23"/>
        </w:rPr>
        <w:t xml:space="preserve"> Entende-se por autoridade o agente público dotado de poder de decisão.</w:t>
      </w:r>
    </w:p>
    <w:p w:rsidR="00967E6F" w:rsidRPr="00EA3325" w:rsidRDefault="00967E6F" w:rsidP="00967E6F">
      <w:pPr>
        <w:jc w:val="both"/>
        <w:rPr>
          <w:sz w:val="23"/>
          <w:szCs w:val="23"/>
        </w:rPr>
      </w:pPr>
    </w:p>
    <w:p w:rsidR="00967E6F" w:rsidRPr="003F14A1" w:rsidRDefault="00967E6F" w:rsidP="00967E6F">
      <w:pPr>
        <w:jc w:val="both"/>
        <w:rPr>
          <w:sz w:val="23"/>
          <w:szCs w:val="23"/>
        </w:rPr>
      </w:pPr>
      <w:r w:rsidRPr="00EA3325">
        <w:rPr>
          <w:sz w:val="23"/>
          <w:szCs w:val="23"/>
        </w:rPr>
        <w:t>§ 2</w:t>
      </w:r>
      <w:r>
        <w:rPr>
          <w:sz w:val="23"/>
          <w:szCs w:val="23"/>
        </w:rPr>
        <w:t>°</w:t>
      </w:r>
      <w:r w:rsidRPr="00EA3325">
        <w:rPr>
          <w:sz w:val="23"/>
          <w:szCs w:val="23"/>
        </w:rPr>
        <w:t xml:space="preserve"> Se a autoridade for </w:t>
      </w:r>
      <w:r w:rsidRPr="00495486">
        <w:rPr>
          <w:sz w:val="23"/>
          <w:szCs w:val="23"/>
        </w:rPr>
        <w:t>profissional registrado no CAU, estará</w:t>
      </w:r>
      <w:r w:rsidRPr="00EA3325">
        <w:rPr>
          <w:sz w:val="23"/>
          <w:szCs w:val="23"/>
        </w:rPr>
        <w:t xml:space="preserve"> sujeita a processo ético-disciplinar.</w:t>
      </w:r>
    </w:p>
    <w:p w:rsidR="00967E6F" w:rsidRPr="003F14A1"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XVII</w:t>
      </w:r>
    </w:p>
    <w:p w:rsidR="00967E6F" w:rsidRPr="003F14A1" w:rsidRDefault="00967E6F" w:rsidP="00967E6F">
      <w:pPr>
        <w:jc w:val="center"/>
        <w:rPr>
          <w:sz w:val="23"/>
          <w:szCs w:val="23"/>
        </w:rPr>
      </w:pPr>
      <w:r w:rsidRPr="003F14A1">
        <w:rPr>
          <w:sz w:val="23"/>
          <w:szCs w:val="23"/>
        </w:rPr>
        <w:t>DA REABILITAÇÃO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Art. 11</w:t>
      </w:r>
      <w:r>
        <w:rPr>
          <w:sz w:val="23"/>
          <w:szCs w:val="23"/>
        </w:rPr>
        <w:t>7</w:t>
      </w:r>
      <w:r w:rsidRPr="003F14A1">
        <w:rPr>
          <w:sz w:val="23"/>
          <w:szCs w:val="23"/>
        </w:rPr>
        <w:t xml:space="preserve">. O arquiteto e urbanista que tenha sofrido sanção ético-disciplinar de cancelamento </w:t>
      </w:r>
      <w:r w:rsidRPr="0082572F">
        <w:rPr>
          <w:sz w:val="23"/>
          <w:szCs w:val="23"/>
        </w:rPr>
        <w:t xml:space="preserve">do registro poderá pedir a reabilitação </w:t>
      </w:r>
      <w:proofErr w:type="gramStart"/>
      <w:r w:rsidRPr="0082572F">
        <w:rPr>
          <w:sz w:val="23"/>
          <w:szCs w:val="23"/>
        </w:rPr>
        <w:t>3</w:t>
      </w:r>
      <w:proofErr w:type="gramEnd"/>
      <w:r w:rsidRPr="0082572F">
        <w:rPr>
          <w:sz w:val="23"/>
          <w:szCs w:val="23"/>
        </w:rPr>
        <w:t xml:space="preserve"> (três) anos após </w:t>
      </w:r>
      <w:r>
        <w:rPr>
          <w:sz w:val="23"/>
          <w:szCs w:val="23"/>
        </w:rPr>
        <w:t xml:space="preserve">iniciado o </w:t>
      </w:r>
      <w:r w:rsidRPr="0082572F">
        <w:rPr>
          <w:sz w:val="23"/>
          <w:szCs w:val="23"/>
        </w:rPr>
        <w:t>seu cumprimento, atendidos os</w:t>
      </w:r>
      <w:r w:rsidRPr="003F14A1">
        <w:rPr>
          <w:sz w:val="23"/>
          <w:szCs w:val="23"/>
        </w:rPr>
        <w:t xml:space="preserve"> seguintes requisitos:</w:t>
      </w:r>
      <w:r>
        <w:rPr>
          <w:sz w:val="23"/>
          <w:szCs w:val="23"/>
        </w:rPr>
        <w:t xml:space="preserve"> </w:t>
      </w:r>
    </w:p>
    <w:p w:rsidR="00967E6F" w:rsidRPr="00765158" w:rsidRDefault="00967E6F" w:rsidP="00967E6F">
      <w:pPr>
        <w:jc w:val="both"/>
        <w:rPr>
          <w:sz w:val="23"/>
          <w:szCs w:val="23"/>
        </w:rPr>
      </w:pPr>
    </w:p>
    <w:p w:rsidR="00967E6F" w:rsidRPr="00765158" w:rsidRDefault="00967E6F" w:rsidP="00967E6F">
      <w:pPr>
        <w:jc w:val="both"/>
        <w:rPr>
          <w:sz w:val="23"/>
          <w:szCs w:val="23"/>
        </w:rPr>
      </w:pPr>
      <w:r w:rsidRPr="00765158">
        <w:rPr>
          <w:sz w:val="23"/>
          <w:szCs w:val="23"/>
        </w:rPr>
        <w:t xml:space="preserve">I - não ter cumprido pena em decorrência de condenação criminal nos últimos </w:t>
      </w:r>
      <w:proofErr w:type="gramStart"/>
      <w:r w:rsidRPr="00765158">
        <w:rPr>
          <w:sz w:val="23"/>
          <w:szCs w:val="23"/>
        </w:rPr>
        <w:t>3</w:t>
      </w:r>
      <w:proofErr w:type="gramEnd"/>
      <w:r w:rsidRPr="00765158">
        <w:rPr>
          <w:sz w:val="23"/>
          <w:szCs w:val="23"/>
        </w:rPr>
        <w:t xml:space="preserve"> (três) anos contados da data do pedido;</w:t>
      </w:r>
    </w:p>
    <w:p w:rsidR="00967E6F" w:rsidRPr="00765158" w:rsidRDefault="00967E6F" w:rsidP="00967E6F">
      <w:pPr>
        <w:jc w:val="both"/>
        <w:rPr>
          <w:sz w:val="23"/>
          <w:szCs w:val="23"/>
        </w:rPr>
      </w:pPr>
    </w:p>
    <w:p w:rsidR="00967E6F" w:rsidRPr="00765158" w:rsidRDefault="00967E6F" w:rsidP="00967E6F">
      <w:pPr>
        <w:jc w:val="both"/>
        <w:rPr>
          <w:sz w:val="23"/>
          <w:szCs w:val="23"/>
        </w:rPr>
      </w:pPr>
      <w:r w:rsidRPr="00765158">
        <w:rPr>
          <w:sz w:val="23"/>
          <w:szCs w:val="23"/>
        </w:rPr>
        <w:t xml:space="preserve">II - não ter exercido ilegalmente a profissão após o cancelamento do registro nos últimos </w:t>
      </w:r>
      <w:proofErr w:type="gramStart"/>
      <w:r w:rsidRPr="00765158">
        <w:rPr>
          <w:sz w:val="23"/>
          <w:szCs w:val="23"/>
        </w:rPr>
        <w:t>3</w:t>
      </w:r>
      <w:proofErr w:type="gramEnd"/>
      <w:r w:rsidRPr="00765158">
        <w:rPr>
          <w:sz w:val="23"/>
          <w:szCs w:val="23"/>
        </w:rPr>
        <w:t xml:space="preserve"> (três) anos contados da data do pedido.</w:t>
      </w:r>
    </w:p>
    <w:p w:rsidR="00967E6F" w:rsidRPr="003F14A1" w:rsidRDefault="00967E6F" w:rsidP="00967E6F">
      <w:pPr>
        <w:jc w:val="both"/>
        <w:rPr>
          <w:sz w:val="23"/>
          <w:szCs w:val="23"/>
        </w:rPr>
      </w:pPr>
    </w:p>
    <w:p w:rsidR="00967E6F" w:rsidRDefault="00967E6F" w:rsidP="00967E6F">
      <w:pPr>
        <w:jc w:val="both"/>
        <w:rPr>
          <w:sz w:val="23"/>
          <w:szCs w:val="23"/>
        </w:rPr>
      </w:pPr>
      <w:r w:rsidRPr="003F14A1">
        <w:rPr>
          <w:sz w:val="23"/>
          <w:szCs w:val="23"/>
        </w:rPr>
        <w:t>§</w:t>
      </w:r>
      <w:r>
        <w:rPr>
          <w:sz w:val="23"/>
          <w:szCs w:val="23"/>
        </w:rPr>
        <w:t xml:space="preserve"> </w:t>
      </w:r>
      <w:r w:rsidRPr="003F14A1">
        <w:rPr>
          <w:sz w:val="23"/>
          <w:szCs w:val="23"/>
        </w:rPr>
        <w:t>1</w:t>
      </w:r>
      <w:r>
        <w:rPr>
          <w:sz w:val="23"/>
          <w:szCs w:val="23"/>
        </w:rPr>
        <w:t>°</w:t>
      </w:r>
      <w:r w:rsidRPr="003F14A1">
        <w:rPr>
          <w:sz w:val="23"/>
          <w:szCs w:val="23"/>
        </w:rPr>
        <w:t xml:space="preserve"> A competência para processar e julgar o </w:t>
      </w:r>
      <w:r>
        <w:rPr>
          <w:sz w:val="23"/>
          <w:szCs w:val="23"/>
        </w:rPr>
        <w:t>pedido</w:t>
      </w:r>
      <w:r w:rsidRPr="003F14A1">
        <w:rPr>
          <w:sz w:val="23"/>
          <w:szCs w:val="23"/>
        </w:rPr>
        <w:t xml:space="preserve"> de reabilitação é do CAU/UF em que tenha sido </w:t>
      </w:r>
      <w:r w:rsidRPr="00C8477D">
        <w:rPr>
          <w:sz w:val="23"/>
          <w:szCs w:val="23"/>
        </w:rPr>
        <w:t>executada</w:t>
      </w:r>
      <w:r w:rsidRPr="003F14A1">
        <w:rPr>
          <w:sz w:val="23"/>
          <w:szCs w:val="23"/>
        </w:rPr>
        <w:t xml:space="preserve"> a sanção de cancelamento do registro profissional.</w:t>
      </w:r>
    </w:p>
    <w:p w:rsidR="00967E6F" w:rsidRPr="003F14A1" w:rsidRDefault="00967E6F" w:rsidP="00967E6F">
      <w:pPr>
        <w:jc w:val="both"/>
        <w:rPr>
          <w:sz w:val="23"/>
          <w:szCs w:val="23"/>
        </w:rPr>
      </w:pPr>
    </w:p>
    <w:p w:rsidR="00967E6F" w:rsidRPr="0086586B" w:rsidRDefault="00967E6F" w:rsidP="00967E6F">
      <w:pPr>
        <w:jc w:val="both"/>
        <w:rPr>
          <w:sz w:val="23"/>
          <w:szCs w:val="23"/>
        </w:rPr>
      </w:pPr>
      <w:r w:rsidRPr="009D0AAD">
        <w:rPr>
          <w:sz w:val="23"/>
          <w:szCs w:val="23"/>
        </w:rPr>
        <w:t>§</w:t>
      </w:r>
      <w:r>
        <w:rPr>
          <w:sz w:val="23"/>
          <w:szCs w:val="23"/>
        </w:rPr>
        <w:t xml:space="preserve"> </w:t>
      </w:r>
      <w:r w:rsidRPr="009D0AAD">
        <w:rPr>
          <w:sz w:val="23"/>
          <w:szCs w:val="23"/>
        </w:rPr>
        <w:t>2</w:t>
      </w:r>
      <w:r>
        <w:rPr>
          <w:sz w:val="23"/>
          <w:szCs w:val="23"/>
        </w:rPr>
        <w:t>°</w:t>
      </w:r>
      <w:r w:rsidRPr="009D0AAD">
        <w:rPr>
          <w:sz w:val="23"/>
          <w:szCs w:val="23"/>
        </w:rPr>
        <w:t xml:space="preserve"> A tramitação do pedido de reabilitação seguirá, no que couber, o procedimento regulamentado nesta Resolução para condução do processo ético-disciplinar, com encaminhamento do pedido para o presidente do CAU/UF, admissibilidade e instrução pela CED/UF, julgamento pelo Plenário do CAU/UF e recurso ao Plenário do CAU/BR.</w:t>
      </w:r>
    </w:p>
    <w:p w:rsidR="00967E6F" w:rsidRPr="003F14A1" w:rsidRDefault="00967E6F" w:rsidP="00967E6F">
      <w:pPr>
        <w:jc w:val="both"/>
        <w:rPr>
          <w:sz w:val="23"/>
          <w:szCs w:val="23"/>
        </w:rPr>
      </w:pPr>
    </w:p>
    <w:p w:rsidR="00967E6F" w:rsidRDefault="00967E6F" w:rsidP="00967E6F">
      <w:pPr>
        <w:jc w:val="both"/>
        <w:rPr>
          <w:sz w:val="23"/>
          <w:szCs w:val="23"/>
        </w:rPr>
      </w:pPr>
      <w:r w:rsidRPr="00951BF4">
        <w:rPr>
          <w:sz w:val="23"/>
          <w:szCs w:val="23"/>
        </w:rPr>
        <w:t>§</w:t>
      </w:r>
      <w:r>
        <w:rPr>
          <w:sz w:val="23"/>
          <w:szCs w:val="23"/>
        </w:rPr>
        <w:t xml:space="preserve"> </w:t>
      </w:r>
      <w:r w:rsidRPr="00951BF4">
        <w:rPr>
          <w:sz w:val="23"/>
          <w:szCs w:val="23"/>
        </w:rPr>
        <w:t>3</w:t>
      </w:r>
      <w:r>
        <w:rPr>
          <w:sz w:val="23"/>
          <w:szCs w:val="23"/>
        </w:rPr>
        <w:t>°</w:t>
      </w:r>
      <w:r w:rsidRPr="00951BF4">
        <w:rPr>
          <w:sz w:val="23"/>
          <w:szCs w:val="23"/>
        </w:rPr>
        <w:t xml:space="preserve"> O pedido de reabilitação terá autuação própria, devendo os autos respectivos </w:t>
      </w:r>
      <w:proofErr w:type="gramStart"/>
      <w:r w:rsidRPr="00951BF4">
        <w:rPr>
          <w:sz w:val="23"/>
          <w:szCs w:val="23"/>
        </w:rPr>
        <w:t>serem</w:t>
      </w:r>
      <w:proofErr w:type="gramEnd"/>
      <w:r w:rsidRPr="00951BF4">
        <w:rPr>
          <w:sz w:val="23"/>
          <w:szCs w:val="23"/>
        </w:rPr>
        <w:t xml:space="preserve"> apensados ao do processo ético-disciplinar a que se refira.</w:t>
      </w:r>
    </w:p>
    <w:p w:rsidR="00967E6F" w:rsidRPr="00EA3325" w:rsidRDefault="00967E6F" w:rsidP="00967E6F">
      <w:pPr>
        <w:jc w:val="both"/>
        <w:rPr>
          <w:sz w:val="23"/>
          <w:szCs w:val="23"/>
        </w:rPr>
      </w:pPr>
    </w:p>
    <w:p w:rsidR="00967E6F" w:rsidRPr="00EA3325" w:rsidRDefault="00967E6F" w:rsidP="00967E6F">
      <w:pPr>
        <w:jc w:val="both"/>
        <w:rPr>
          <w:sz w:val="23"/>
          <w:szCs w:val="23"/>
        </w:rPr>
      </w:pPr>
      <w:r w:rsidRPr="00AE5092">
        <w:rPr>
          <w:sz w:val="23"/>
          <w:szCs w:val="23"/>
        </w:rPr>
        <w:t>Art. 118</w:t>
      </w:r>
      <w:r>
        <w:rPr>
          <w:sz w:val="23"/>
          <w:szCs w:val="23"/>
        </w:rPr>
        <w:t>.</w:t>
      </w:r>
      <w:r w:rsidRPr="00AE5092">
        <w:rPr>
          <w:sz w:val="23"/>
          <w:szCs w:val="23"/>
        </w:rPr>
        <w:t xml:space="preserve"> Transitado em julgado o pedido de reabilitação com resultado favorável ao interessado, este deverá cursar programa de reabilitação com conteúdo de Ética e Disciplina promovido pelo CAU/UF.</w:t>
      </w:r>
    </w:p>
    <w:p w:rsidR="00967E6F" w:rsidRPr="00951BF4" w:rsidRDefault="00967E6F" w:rsidP="00967E6F">
      <w:pPr>
        <w:jc w:val="both"/>
        <w:rPr>
          <w:sz w:val="23"/>
          <w:szCs w:val="23"/>
        </w:rPr>
      </w:pPr>
    </w:p>
    <w:p w:rsidR="00967E6F" w:rsidRPr="003F14A1" w:rsidRDefault="00967E6F" w:rsidP="00967E6F">
      <w:pPr>
        <w:jc w:val="both"/>
        <w:rPr>
          <w:sz w:val="23"/>
          <w:szCs w:val="23"/>
        </w:rPr>
      </w:pPr>
      <w:r w:rsidRPr="00AE5092">
        <w:rPr>
          <w:sz w:val="23"/>
          <w:szCs w:val="23"/>
        </w:rPr>
        <w:t>Art. 119. A reabilitação ocorrerá automaticamente:</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B50084">
        <w:rPr>
          <w:sz w:val="23"/>
          <w:szCs w:val="23"/>
        </w:rPr>
        <w:t>I - no caso de sanção ético-disciplinar de advertência reservada, após a leitura por meio do Sistema de Informação e Comunicação do CAU (SICCAU) ou a entrega, em mãos, do ofício declaratório;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II - no caso de sanção ético-disciplinar de advertência pública, após a data de sua publicação;</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3F14A1">
        <w:rPr>
          <w:sz w:val="23"/>
          <w:szCs w:val="23"/>
        </w:rPr>
        <w:t xml:space="preserve">III - no caso de sanção ético-disciplinar de suspensão, após o transcurso </w:t>
      </w:r>
      <w:r w:rsidRPr="00B50084">
        <w:rPr>
          <w:sz w:val="23"/>
          <w:szCs w:val="23"/>
        </w:rPr>
        <w:t>do seu período;</w:t>
      </w:r>
      <w:r>
        <w:rPr>
          <w:sz w:val="23"/>
          <w:szCs w:val="23"/>
        </w:rPr>
        <w:t xml:space="preserve"> </w:t>
      </w:r>
    </w:p>
    <w:p w:rsidR="00967E6F" w:rsidRPr="003F14A1" w:rsidRDefault="00967E6F" w:rsidP="00967E6F">
      <w:pPr>
        <w:jc w:val="both"/>
        <w:rPr>
          <w:sz w:val="23"/>
          <w:szCs w:val="23"/>
        </w:rPr>
      </w:pPr>
    </w:p>
    <w:p w:rsidR="00967E6F" w:rsidRDefault="00967E6F" w:rsidP="00967E6F">
      <w:pPr>
        <w:jc w:val="both"/>
        <w:rPr>
          <w:sz w:val="23"/>
          <w:szCs w:val="23"/>
        </w:rPr>
      </w:pPr>
      <w:r w:rsidRPr="003F14A1">
        <w:rPr>
          <w:sz w:val="23"/>
          <w:szCs w:val="23"/>
        </w:rPr>
        <w:t>IV - no caso de sanção ético-disciplinar de multa, após seu pagamento integral.</w:t>
      </w:r>
    </w:p>
    <w:p w:rsidR="00967E6F" w:rsidRPr="003F14A1" w:rsidRDefault="00967E6F" w:rsidP="00967E6F">
      <w:pPr>
        <w:jc w:val="both"/>
        <w:rPr>
          <w:sz w:val="23"/>
          <w:szCs w:val="23"/>
        </w:rPr>
      </w:pPr>
    </w:p>
    <w:p w:rsidR="00967E6F" w:rsidRPr="003F14A1" w:rsidRDefault="00967E6F" w:rsidP="00967E6F">
      <w:pPr>
        <w:jc w:val="center"/>
        <w:rPr>
          <w:sz w:val="23"/>
          <w:szCs w:val="23"/>
        </w:rPr>
      </w:pPr>
      <w:r w:rsidRPr="003F14A1">
        <w:rPr>
          <w:sz w:val="23"/>
          <w:szCs w:val="23"/>
        </w:rPr>
        <w:t>CAPÍTULO XVIII</w:t>
      </w:r>
    </w:p>
    <w:p w:rsidR="00967E6F" w:rsidRPr="003F14A1" w:rsidRDefault="00967E6F" w:rsidP="00967E6F">
      <w:pPr>
        <w:jc w:val="center"/>
        <w:rPr>
          <w:sz w:val="23"/>
          <w:szCs w:val="23"/>
        </w:rPr>
      </w:pPr>
      <w:r w:rsidRPr="003F14A1">
        <w:rPr>
          <w:sz w:val="23"/>
          <w:szCs w:val="23"/>
        </w:rPr>
        <w:t>DISPOSIÇÕES FINAIS</w:t>
      </w:r>
    </w:p>
    <w:p w:rsidR="00967E6F" w:rsidRPr="003F14A1" w:rsidRDefault="00967E6F" w:rsidP="00967E6F">
      <w:pPr>
        <w:jc w:val="both"/>
        <w:rPr>
          <w:sz w:val="23"/>
          <w:szCs w:val="23"/>
        </w:rPr>
      </w:pPr>
    </w:p>
    <w:p w:rsidR="00967E6F" w:rsidRPr="003F14A1" w:rsidRDefault="00967E6F" w:rsidP="00967E6F">
      <w:pPr>
        <w:jc w:val="both"/>
        <w:rPr>
          <w:sz w:val="23"/>
          <w:szCs w:val="23"/>
        </w:rPr>
      </w:pPr>
      <w:r w:rsidRPr="00AE5092">
        <w:rPr>
          <w:sz w:val="23"/>
          <w:szCs w:val="23"/>
        </w:rPr>
        <w:t>Art. 120. Se a conduta apurada no processo ético-disciplinar constituir violação ao Código</w:t>
      </w:r>
      <w:r w:rsidRPr="003F14A1">
        <w:rPr>
          <w:sz w:val="23"/>
          <w:szCs w:val="23"/>
        </w:rPr>
        <w:t xml:space="preserve"> Penal ou à Lei das Contravenções</w:t>
      </w:r>
      <w:r>
        <w:rPr>
          <w:sz w:val="23"/>
          <w:szCs w:val="23"/>
        </w:rPr>
        <w:t xml:space="preserve"> </w:t>
      </w:r>
      <w:r w:rsidRPr="003F14A1">
        <w:rPr>
          <w:sz w:val="23"/>
          <w:szCs w:val="23"/>
        </w:rPr>
        <w:t>Penais, o órgão julgador comunicará o fato à autoridade competente.</w:t>
      </w:r>
    </w:p>
    <w:p w:rsidR="00967E6F" w:rsidRPr="003F14A1" w:rsidRDefault="00967E6F" w:rsidP="00967E6F">
      <w:pPr>
        <w:jc w:val="both"/>
        <w:rPr>
          <w:sz w:val="23"/>
          <w:szCs w:val="23"/>
        </w:rPr>
      </w:pPr>
    </w:p>
    <w:p w:rsidR="00967E6F" w:rsidRPr="00F829BA" w:rsidRDefault="00967E6F" w:rsidP="00967E6F">
      <w:pPr>
        <w:jc w:val="both"/>
        <w:rPr>
          <w:sz w:val="23"/>
          <w:szCs w:val="23"/>
        </w:rPr>
      </w:pPr>
      <w:r w:rsidRPr="00F829BA">
        <w:rPr>
          <w:sz w:val="23"/>
          <w:szCs w:val="23"/>
        </w:rPr>
        <w:t>§ 1</w:t>
      </w:r>
      <w:r>
        <w:rPr>
          <w:sz w:val="23"/>
          <w:szCs w:val="23"/>
        </w:rPr>
        <w:t>°</w:t>
      </w:r>
      <w:r w:rsidRPr="00F829BA">
        <w:rPr>
          <w:sz w:val="23"/>
          <w:szCs w:val="23"/>
        </w:rPr>
        <w:t xml:space="preserve"> A comunicação do fato à autoridade competente não paralisa o processo ético-disciplinar.</w:t>
      </w:r>
    </w:p>
    <w:p w:rsidR="00967E6F" w:rsidRPr="00F829BA" w:rsidRDefault="00967E6F" w:rsidP="00967E6F">
      <w:pPr>
        <w:jc w:val="both"/>
        <w:rPr>
          <w:sz w:val="23"/>
          <w:szCs w:val="23"/>
        </w:rPr>
      </w:pPr>
    </w:p>
    <w:p w:rsidR="00967E6F" w:rsidRDefault="00967E6F" w:rsidP="00967E6F">
      <w:pPr>
        <w:jc w:val="both"/>
        <w:rPr>
          <w:sz w:val="23"/>
          <w:szCs w:val="23"/>
        </w:rPr>
      </w:pPr>
      <w:r w:rsidRPr="00F829BA">
        <w:rPr>
          <w:sz w:val="23"/>
          <w:szCs w:val="23"/>
        </w:rPr>
        <w:t>§ 2</w:t>
      </w:r>
      <w:r>
        <w:rPr>
          <w:sz w:val="23"/>
          <w:szCs w:val="23"/>
        </w:rPr>
        <w:t>°</w:t>
      </w:r>
      <w:r w:rsidRPr="00F829BA">
        <w:rPr>
          <w:sz w:val="23"/>
          <w:szCs w:val="23"/>
        </w:rPr>
        <w:t xml:space="preserve"> Caso constatado que a infração ético-disciplinar teve participação de profissional vinculado ao conselho de outra profissão, será comunicado o conselho responsável, nos termos do art. 19</w:t>
      </w:r>
      <w:r>
        <w:rPr>
          <w:sz w:val="23"/>
          <w:szCs w:val="23"/>
        </w:rPr>
        <w:t>, § 5°</w:t>
      </w:r>
      <w:r w:rsidRPr="00F829BA">
        <w:rPr>
          <w:sz w:val="23"/>
          <w:szCs w:val="23"/>
        </w:rPr>
        <w:t xml:space="preserve"> da Lei n</w:t>
      </w:r>
      <w:r>
        <w:rPr>
          <w:sz w:val="23"/>
          <w:szCs w:val="23"/>
        </w:rPr>
        <w:t>°</w:t>
      </w:r>
      <w:r w:rsidRPr="00F829BA">
        <w:rPr>
          <w:sz w:val="23"/>
          <w:szCs w:val="23"/>
        </w:rPr>
        <w:t xml:space="preserve"> 12.378, de 2010.</w:t>
      </w:r>
    </w:p>
    <w:p w:rsidR="00967E6F" w:rsidRPr="003F14A1" w:rsidRDefault="00967E6F" w:rsidP="00967E6F">
      <w:pPr>
        <w:jc w:val="both"/>
        <w:rPr>
          <w:sz w:val="23"/>
          <w:szCs w:val="23"/>
        </w:rPr>
      </w:pPr>
    </w:p>
    <w:p w:rsidR="00967E6F" w:rsidRPr="00AE5092" w:rsidRDefault="00967E6F" w:rsidP="00967E6F">
      <w:pPr>
        <w:jc w:val="both"/>
        <w:rPr>
          <w:rFonts w:cs="Calibri"/>
          <w:sz w:val="23"/>
          <w:szCs w:val="23"/>
        </w:rPr>
      </w:pPr>
      <w:r w:rsidRPr="00AE5092">
        <w:rPr>
          <w:rFonts w:cs="Calibri"/>
          <w:sz w:val="23"/>
          <w:szCs w:val="23"/>
        </w:rPr>
        <w:t xml:space="preserve">Art. 121. As normas para condução do processo ético-disciplinar deverão ser revisadas a cada </w:t>
      </w:r>
      <w:proofErr w:type="gramStart"/>
      <w:r w:rsidRPr="00AE5092">
        <w:rPr>
          <w:rFonts w:cs="Calibri"/>
          <w:sz w:val="23"/>
          <w:szCs w:val="23"/>
        </w:rPr>
        <w:t>5</w:t>
      </w:r>
      <w:proofErr w:type="gramEnd"/>
      <w:r w:rsidRPr="00AE5092">
        <w:rPr>
          <w:rFonts w:cs="Calibri"/>
          <w:sz w:val="23"/>
          <w:szCs w:val="23"/>
        </w:rPr>
        <w:t xml:space="preserve"> (cinco) anos a partir da publicação desta Resolução para adequação às mudanças da legislação pertinente.</w:t>
      </w:r>
    </w:p>
    <w:p w:rsidR="00967E6F" w:rsidRPr="00AE5092" w:rsidRDefault="00967E6F" w:rsidP="00967E6F">
      <w:pPr>
        <w:jc w:val="both"/>
        <w:rPr>
          <w:sz w:val="23"/>
          <w:szCs w:val="23"/>
        </w:rPr>
      </w:pPr>
    </w:p>
    <w:p w:rsidR="00967E6F" w:rsidRPr="00AE5092" w:rsidRDefault="00967E6F" w:rsidP="00967E6F">
      <w:pPr>
        <w:jc w:val="both"/>
        <w:rPr>
          <w:sz w:val="23"/>
          <w:szCs w:val="23"/>
        </w:rPr>
      </w:pPr>
      <w:r w:rsidRPr="00AE5092">
        <w:rPr>
          <w:rFonts w:cs="Calibri"/>
          <w:sz w:val="23"/>
          <w:szCs w:val="23"/>
        </w:rPr>
        <w:t>Art. 122. A aplicação de sanções ético-disciplinares às sociedades de prestação de serviços com atuação nos campos da Arquitetura e Urbanismo, nos termos do art. 19</w:t>
      </w:r>
      <w:r>
        <w:rPr>
          <w:rFonts w:cs="Calibri"/>
          <w:sz w:val="23"/>
          <w:szCs w:val="23"/>
        </w:rPr>
        <w:t>, § 2°</w:t>
      </w:r>
      <w:r w:rsidRPr="00AE5092">
        <w:rPr>
          <w:rFonts w:cs="Calibri"/>
          <w:sz w:val="23"/>
          <w:szCs w:val="23"/>
        </w:rPr>
        <w:t xml:space="preserve"> da Lei n</w:t>
      </w:r>
      <w:r>
        <w:rPr>
          <w:rFonts w:cs="Calibri"/>
          <w:sz w:val="23"/>
          <w:szCs w:val="23"/>
        </w:rPr>
        <w:t>°</w:t>
      </w:r>
      <w:r w:rsidRPr="00AE5092">
        <w:rPr>
          <w:rFonts w:cs="Calibri"/>
          <w:sz w:val="23"/>
          <w:szCs w:val="23"/>
        </w:rPr>
        <w:t xml:space="preserve"> 12.378, de 2010, será regulamentada em ato normativo do CAU/BR, que estabelecerá as infrações imputáveis e as sanções cabíveis.</w:t>
      </w:r>
    </w:p>
    <w:p w:rsidR="00967E6F" w:rsidRPr="00AE5092" w:rsidRDefault="00967E6F" w:rsidP="00967E6F">
      <w:pPr>
        <w:jc w:val="both"/>
        <w:rPr>
          <w:sz w:val="23"/>
          <w:szCs w:val="23"/>
        </w:rPr>
      </w:pPr>
    </w:p>
    <w:p w:rsidR="00967E6F" w:rsidRPr="00AE5092" w:rsidRDefault="00967E6F" w:rsidP="00967E6F">
      <w:pPr>
        <w:jc w:val="both"/>
        <w:rPr>
          <w:sz w:val="23"/>
          <w:szCs w:val="23"/>
        </w:rPr>
      </w:pPr>
      <w:r w:rsidRPr="00AE5092">
        <w:rPr>
          <w:sz w:val="23"/>
          <w:szCs w:val="23"/>
        </w:rPr>
        <w:t>Art. 123. Revogam-se as Resoluções CAU/BR n</w:t>
      </w:r>
      <w:r>
        <w:rPr>
          <w:sz w:val="23"/>
          <w:szCs w:val="23"/>
        </w:rPr>
        <w:t>°</w:t>
      </w:r>
      <w:r w:rsidRPr="00AE5092">
        <w:rPr>
          <w:sz w:val="23"/>
          <w:szCs w:val="23"/>
        </w:rPr>
        <w:t xml:space="preserve"> 25, de </w:t>
      </w:r>
      <w:proofErr w:type="gramStart"/>
      <w:r w:rsidRPr="00AE5092">
        <w:rPr>
          <w:sz w:val="23"/>
          <w:szCs w:val="23"/>
        </w:rPr>
        <w:t>6</w:t>
      </w:r>
      <w:proofErr w:type="gramEnd"/>
      <w:r w:rsidRPr="00AE5092">
        <w:rPr>
          <w:sz w:val="23"/>
          <w:szCs w:val="23"/>
        </w:rPr>
        <w:t xml:space="preserve"> de junho de 2012</w:t>
      </w:r>
      <w:r>
        <w:rPr>
          <w:sz w:val="23"/>
          <w:szCs w:val="23"/>
        </w:rPr>
        <w:t>,</w:t>
      </w:r>
      <w:r w:rsidRPr="00AE5092">
        <w:rPr>
          <w:sz w:val="23"/>
          <w:szCs w:val="23"/>
        </w:rPr>
        <w:t xml:space="preserve"> </w:t>
      </w:r>
      <w:r w:rsidRPr="00AE5092">
        <w:t>n</w:t>
      </w:r>
      <w:r>
        <w:t>°</w:t>
      </w:r>
      <w:r w:rsidRPr="00AE5092">
        <w:t xml:space="preserve"> 34, de 6 de setembro de 2012</w:t>
      </w:r>
      <w:r>
        <w:t>,</w:t>
      </w:r>
      <w:r w:rsidRPr="00AE5092">
        <w:t xml:space="preserve"> e </w:t>
      </w:r>
      <w:r w:rsidRPr="00AE5092">
        <w:rPr>
          <w:sz w:val="23"/>
          <w:szCs w:val="23"/>
        </w:rPr>
        <w:t>n</w:t>
      </w:r>
      <w:r>
        <w:rPr>
          <w:sz w:val="23"/>
          <w:szCs w:val="23"/>
        </w:rPr>
        <w:t>°</w:t>
      </w:r>
      <w:r w:rsidRPr="00AE5092">
        <w:rPr>
          <w:sz w:val="23"/>
          <w:szCs w:val="23"/>
        </w:rPr>
        <w:t xml:space="preserve"> 58, de 5 de outubro de 2013.</w:t>
      </w:r>
    </w:p>
    <w:p w:rsidR="00967E6F" w:rsidRPr="00AE5092" w:rsidRDefault="00967E6F" w:rsidP="00967E6F">
      <w:pPr>
        <w:jc w:val="both"/>
        <w:rPr>
          <w:sz w:val="23"/>
          <w:szCs w:val="23"/>
        </w:rPr>
      </w:pPr>
    </w:p>
    <w:p w:rsidR="00967E6F" w:rsidRDefault="00967E6F" w:rsidP="00967E6F">
      <w:pPr>
        <w:jc w:val="both"/>
        <w:rPr>
          <w:sz w:val="23"/>
          <w:szCs w:val="23"/>
        </w:rPr>
      </w:pPr>
      <w:r w:rsidRPr="00AE5092">
        <w:rPr>
          <w:sz w:val="23"/>
          <w:szCs w:val="23"/>
        </w:rPr>
        <w:t>Art. 124. Esta</w:t>
      </w:r>
      <w:r>
        <w:rPr>
          <w:sz w:val="23"/>
          <w:szCs w:val="23"/>
        </w:rPr>
        <w:t xml:space="preserve"> R</w:t>
      </w:r>
      <w:r w:rsidRPr="003F14A1">
        <w:rPr>
          <w:sz w:val="23"/>
          <w:szCs w:val="23"/>
        </w:rPr>
        <w:t>esolução entra em vigor na data de sua publicação.</w:t>
      </w:r>
    </w:p>
    <w:p w:rsidR="00967E6F" w:rsidRDefault="00967E6F" w:rsidP="00967E6F">
      <w:pPr>
        <w:jc w:val="both"/>
        <w:rPr>
          <w:sz w:val="23"/>
          <w:szCs w:val="23"/>
        </w:rPr>
      </w:pPr>
    </w:p>
    <w:p w:rsidR="00967E6F" w:rsidRPr="003F14A1" w:rsidRDefault="00967E6F" w:rsidP="00967E6F">
      <w:pPr>
        <w:jc w:val="both"/>
        <w:rPr>
          <w:sz w:val="23"/>
          <w:szCs w:val="23"/>
        </w:rPr>
      </w:pPr>
    </w:p>
    <w:p w:rsidR="00967E6F" w:rsidRPr="003F14A1" w:rsidRDefault="00967E6F" w:rsidP="00967E6F">
      <w:pPr>
        <w:jc w:val="center"/>
        <w:rPr>
          <w:sz w:val="23"/>
          <w:szCs w:val="23"/>
        </w:rPr>
      </w:pPr>
    </w:p>
    <w:p w:rsidR="00967E6F" w:rsidRPr="003F14A1" w:rsidRDefault="00967E6F" w:rsidP="00967E6F">
      <w:pPr>
        <w:jc w:val="center"/>
        <w:rPr>
          <w:sz w:val="23"/>
          <w:szCs w:val="23"/>
        </w:rPr>
      </w:pPr>
      <w:r w:rsidRPr="003F14A1">
        <w:rPr>
          <w:sz w:val="23"/>
          <w:szCs w:val="23"/>
        </w:rPr>
        <w:t xml:space="preserve">Brasília, </w:t>
      </w:r>
      <w:r>
        <w:rPr>
          <w:sz w:val="23"/>
          <w:szCs w:val="23"/>
        </w:rPr>
        <w:t>23</w:t>
      </w:r>
      <w:r w:rsidRPr="003F14A1">
        <w:rPr>
          <w:sz w:val="23"/>
          <w:szCs w:val="23"/>
        </w:rPr>
        <w:t xml:space="preserve"> de </w:t>
      </w:r>
      <w:r>
        <w:rPr>
          <w:sz w:val="23"/>
          <w:szCs w:val="23"/>
        </w:rPr>
        <w:t>junho</w:t>
      </w:r>
      <w:r w:rsidRPr="003F14A1">
        <w:rPr>
          <w:sz w:val="23"/>
          <w:szCs w:val="23"/>
        </w:rPr>
        <w:t xml:space="preserve"> de </w:t>
      </w:r>
      <w:proofErr w:type="gramStart"/>
      <w:r>
        <w:rPr>
          <w:sz w:val="23"/>
          <w:szCs w:val="23"/>
        </w:rPr>
        <w:t>2017</w:t>
      </w:r>
      <w:proofErr w:type="gramEnd"/>
    </w:p>
    <w:p w:rsidR="00967E6F" w:rsidRPr="003F14A1" w:rsidRDefault="00967E6F" w:rsidP="00967E6F">
      <w:pPr>
        <w:jc w:val="center"/>
        <w:rPr>
          <w:sz w:val="23"/>
          <w:szCs w:val="23"/>
        </w:rPr>
      </w:pPr>
    </w:p>
    <w:p w:rsidR="00967E6F" w:rsidRPr="003F14A1" w:rsidRDefault="00967E6F" w:rsidP="00967E6F">
      <w:pPr>
        <w:jc w:val="center"/>
        <w:rPr>
          <w:sz w:val="23"/>
          <w:szCs w:val="23"/>
        </w:rPr>
      </w:pPr>
    </w:p>
    <w:p w:rsidR="00967E6F" w:rsidRPr="003F14A1" w:rsidRDefault="00967E6F" w:rsidP="00967E6F">
      <w:pPr>
        <w:jc w:val="center"/>
        <w:rPr>
          <w:sz w:val="23"/>
          <w:szCs w:val="23"/>
        </w:rPr>
      </w:pPr>
      <w:r w:rsidRPr="003F14A1">
        <w:rPr>
          <w:sz w:val="23"/>
          <w:szCs w:val="23"/>
        </w:rPr>
        <w:t>HAROLDO PINHEIRO VILLAR DE QUEIROZ</w:t>
      </w:r>
    </w:p>
    <w:p w:rsidR="00967E6F" w:rsidRDefault="00967E6F" w:rsidP="00967E6F">
      <w:pPr>
        <w:jc w:val="center"/>
        <w:rPr>
          <w:sz w:val="23"/>
          <w:szCs w:val="23"/>
        </w:rPr>
      </w:pPr>
      <w:r w:rsidRPr="003F14A1">
        <w:rPr>
          <w:sz w:val="23"/>
          <w:szCs w:val="23"/>
        </w:rPr>
        <w:t>Presidente do CAU/BR</w:t>
      </w:r>
    </w:p>
    <w:p w:rsidR="00967E6F" w:rsidRPr="00CE6262" w:rsidRDefault="00967E6F" w:rsidP="00967E6F">
      <w:pPr>
        <w:jc w:val="center"/>
        <w:rPr>
          <w:rFonts w:ascii="Calibri" w:hAnsi="Calibri"/>
          <w:b/>
          <w:sz w:val="23"/>
          <w:szCs w:val="23"/>
        </w:rPr>
      </w:pPr>
      <w:r>
        <w:rPr>
          <w:sz w:val="23"/>
          <w:szCs w:val="23"/>
        </w:rPr>
        <w:br w:type="page"/>
      </w:r>
      <w:r w:rsidRPr="00737839">
        <w:rPr>
          <w:b/>
          <w:sz w:val="23"/>
          <w:szCs w:val="23"/>
        </w:rPr>
        <w:lastRenderedPageBreak/>
        <w:t>ANEXO</w:t>
      </w:r>
      <w:r w:rsidRPr="003F14A1">
        <w:rPr>
          <w:rFonts w:cs="Calibri"/>
          <w:b/>
          <w:bCs/>
          <w:sz w:val="23"/>
          <w:szCs w:val="23"/>
        </w:rPr>
        <w:t xml:space="preserve"> </w:t>
      </w:r>
      <w:r>
        <w:rPr>
          <w:rFonts w:cs="Calibri"/>
          <w:b/>
          <w:bCs/>
          <w:sz w:val="23"/>
          <w:szCs w:val="23"/>
        </w:rPr>
        <w:t xml:space="preserve">DA </w:t>
      </w:r>
      <w:r w:rsidRPr="003F14A1">
        <w:rPr>
          <w:rFonts w:cs="Calibri"/>
          <w:b/>
          <w:bCs/>
          <w:sz w:val="23"/>
          <w:szCs w:val="23"/>
        </w:rPr>
        <w:t>RESOLUÇÃO N°</w:t>
      </w:r>
      <w:r w:rsidR="00F35037">
        <w:rPr>
          <w:rFonts w:cs="Calibri"/>
          <w:b/>
          <w:bCs/>
          <w:sz w:val="23"/>
          <w:szCs w:val="23"/>
        </w:rPr>
        <w:t>143</w:t>
      </w:r>
      <w:r w:rsidRPr="003F14A1">
        <w:rPr>
          <w:rFonts w:cs="Calibri"/>
          <w:b/>
          <w:bCs/>
          <w:sz w:val="23"/>
          <w:szCs w:val="23"/>
        </w:rPr>
        <w:t xml:space="preserve">, DE </w:t>
      </w:r>
      <w:r>
        <w:rPr>
          <w:rFonts w:cs="Calibri"/>
          <w:b/>
          <w:bCs/>
          <w:sz w:val="23"/>
          <w:szCs w:val="23"/>
        </w:rPr>
        <w:t>23</w:t>
      </w:r>
      <w:r w:rsidRPr="003F14A1">
        <w:rPr>
          <w:rFonts w:cs="Calibri"/>
          <w:b/>
          <w:bCs/>
          <w:sz w:val="23"/>
          <w:szCs w:val="23"/>
        </w:rPr>
        <w:t xml:space="preserve"> DE </w:t>
      </w:r>
      <w:r>
        <w:rPr>
          <w:rFonts w:cs="Calibri"/>
          <w:b/>
          <w:bCs/>
          <w:sz w:val="23"/>
          <w:szCs w:val="23"/>
        </w:rPr>
        <w:t>JUNHO</w:t>
      </w:r>
      <w:r w:rsidRPr="003F14A1">
        <w:rPr>
          <w:rFonts w:cs="Calibri"/>
          <w:b/>
          <w:bCs/>
          <w:sz w:val="23"/>
          <w:szCs w:val="23"/>
        </w:rPr>
        <w:t xml:space="preserve"> DE </w:t>
      </w:r>
      <w:proofErr w:type="gramStart"/>
      <w:r>
        <w:rPr>
          <w:rFonts w:cs="Calibri"/>
          <w:b/>
          <w:bCs/>
          <w:sz w:val="23"/>
          <w:szCs w:val="23"/>
        </w:rPr>
        <w:t>2017</w:t>
      </w:r>
      <w:proofErr w:type="gramEnd"/>
    </w:p>
    <w:p w:rsidR="00967E6F" w:rsidRDefault="00967E6F" w:rsidP="00967E6F">
      <w:pPr>
        <w:jc w:val="center"/>
        <w:rPr>
          <w:b/>
          <w:sz w:val="23"/>
          <w:szCs w:val="23"/>
        </w:rPr>
      </w:pPr>
    </w:p>
    <w:p w:rsidR="00967E6F" w:rsidRDefault="00967E6F" w:rsidP="00967E6F">
      <w:pPr>
        <w:jc w:val="center"/>
        <w:rPr>
          <w:b/>
          <w:sz w:val="23"/>
          <w:szCs w:val="23"/>
        </w:rPr>
      </w:pPr>
      <w:r>
        <w:rPr>
          <w:b/>
          <w:sz w:val="23"/>
          <w:szCs w:val="23"/>
        </w:rPr>
        <w:t xml:space="preserve">INTERVALOS, FRAÇÕES E LIMITES DAS SANÇÕES ÉTICO-DISCIPLINARES COMINADAS E DAS CIRCUNSTÂNCIAS AGRAVANTES E </w:t>
      </w:r>
      <w:proofErr w:type="gramStart"/>
      <w:r>
        <w:rPr>
          <w:b/>
          <w:sz w:val="23"/>
          <w:szCs w:val="23"/>
        </w:rPr>
        <w:t>ATENUANTES</w:t>
      </w:r>
      <w:proofErr w:type="gramEnd"/>
    </w:p>
    <w:p w:rsidR="00967E6F" w:rsidRPr="00737839" w:rsidRDefault="00967E6F" w:rsidP="00967E6F">
      <w:pPr>
        <w:jc w:val="center"/>
        <w:rPr>
          <w:b/>
          <w:sz w:val="23"/>
          <w:szCs w:val="23"/>
        </w:rPr>
      </w:pPr>
    </w:p>
    <w:p w:rsidR="00967E6F" w:rsidRDefault="00967E6F" w:rsidP="00967E6F">
      <w:pPr>
        <w:ind w:left="360"/>
        <w:jc w:val="center"/>
        <w:rPr>
          <w:b/>
          <w:sz w:val="23"/>
          <w:szCs w:val="23"/>
        </w:rPr>
      </w:pPr>
      <w:r>
        <w:rPr>
          <w:b/>
          <w:sz w:val="23"/>
          <w:szCs w:val="23"/>
        </w:rPr>
        <w:t>CAPÍTULO I</w:t>
      </w:r>
    </w:p>
    <w:p w:rsidR="00967E6F" w:rsidRPr="00213EF8" w:rsidRDefault="00967E6F" w:rsidP="00967E6F">
      <w:pPr>
        <w:ind w:left="360"/>
        <w:jc w:val="center"/>
        <w:rPr>
          <w:b/>
          <w:sz w:val="23"/>
          <w:szCs w:val="23"/>
        </w:rPr>
      </w:pPr>
      <w:r>
        <w:rPr>
          <w:b/>
          <w:sz w:val="23"/>
          <w:szCs w:val="23"/>
        </w:rPr>
        <w:t xml:space="preserve">SANÇÕES COMINADAS POR INFRAÇÃO AOS INCISOS I A XII DO </w:t>
      </w:r>
      <w:r w:rsidRPr="00213EF8">
        <w:rPr>
          <w:b/>
          <w:sz w:val="23"/>
          <w:szCs w:val="23"/>
        </w:rPr>
        <w:t>ART. 18 DA LEI N</w:t>
      </w:r>
      <w:r>
        <w:rPr>
          <w:b/>
          <w:sz w:val="23"/>
          <w:szCs w:val="23"/>
        </w:rPr>
        <w:t>°</w:t>
      </w:r>
      <w:r w:rsidRPr="00213EF8">
        <w:rPr>
          <w:b/>
          <w:sz w:val="23"/>
          <w:szCs w:val="23"/>
        </w:rPr>
        <w:t xml:space="preserve"> 12.378, DE</w:t>
      </w:r>
      <w:r>
        <w:rPr>
          <w:b/>
          <w:sz w:val="23"/>
          <w:szCs w:val="23"/>
        </w:rPr>
        <w:t xml:space="preserve"> 31 DE DEZEMBRO DE </w:t>
      </w:r>
      <w:proofErr w:type="gramStart"/>
      <w:r w:rsidRPr="00213EF8">
        <w:rPr>
          <w:b/>
          <w:sz w:val="23"/>
          <w:szCs w:val="23"/>
        </w:rPr>
        <w:t>2010</w:t>
      </w:r>
      <w:proofErr w:type="gramEnd"/>
    </w:p>
    <w:p w:rsidR="00967E6F" w:rsidRPr="00213EF8" w:rsidRDefault="00967E6F" w:rsidP="00967E6F">
      <w:pPr>
        <w:jc w:val="center"/>
        <w:rPr>
          <w:b/>
          <w:sz w:val="23"/>
          <w:szCs w:val="23"/>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869"/>
        <w:gridCol w:w="1870"/>
        <w:gridCol w:w="1870"/>
        <w:gridCol w:w="1736"/>
      </w:tblGrid>
      <w:tr w:rsidR="00967E6F" w:rsidRPr="00213EF8" w:rsidTr="005F6515">
        <w:trPr>
          <w:trHeight w:val="514"/>
        </w:trPr>
        <w:tc>
          <w:tcPr>
            <w:tcW w:w="9214" w:type="dxa"/>
            <w:gridSpan w:val="5"/>
            <w:tcBorders>
              <w:bottom w:val="single" w:sz="4" w:space="0" w:color="auto"/>
            </w:tcBorders>
            <w:shd w:val="clear" w:color="auto" w:fill="auto"/>
            <w:vAlign w:val="center"/>
          </w:tcPr>
          <w:p w:rsidR="00967E6F" w:rsidRPr="00213EF8" w:rsidRDefault="00967E6F" w:rsidP="005F6515">
            <w:pPr>
              <w:ind w:left="360"/>
              <w:jc w:val="center"/>
              <w:rPr>
                <w:b/>
                <w:sz w:val="23"/>
                <w:szCs w:val="23"/>
              </w:rPr>
            </w:pPr>
            <w:r w:rsidRPr="00213EF8">
              <w:rPr>
                <w:b/>
                <w:sz w:val="23"/>
                <w:szCs w:val="23"/>
              </w:rPr>
              <w:t>SANÇÕES</w:t>
            </w:r>
            <w:r>
              <w:rPr>
                <w:b/>
                <w:sz w:val="23"/>
                <w:szCs w:val="23"/>
              </w:rPr>
              <w:t xml:space="preserve"> COMINADAS</w:t>
            </w:r>
          </w:p>
        </w:tc>
      </w:tr>
      <w:tr w:rsidR="00967E6F" w:rsidRPr="00213EF8" w:rsidTr="005F6515">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Incisos:</w:t>
            </w:r>
          </w:p>
        </w:tc>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Advertência</w:t>
            </w:r>
          </w:p>
          <w:p w:rsidR="00967E6F" w:rsidRPr="00213EF8" w:rsidRDefault="00967E6F" w:rsidP="005F6515">
            <w:pPr>
              <w:jc w:val="center"/>
              <w:rPr>
                <w:sz w:val="23"/>
                <w:szCs w:val="23"/>
              </w:rPr>
            </w:pPr>
            <w:r w:rsidRPr="00213EF8">
              <w:rPr>
                <w:sz w:val="23"/>
                <w:szCs w:val="23"/>
              </w:rPr>
              <w:t>(tipo)</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Suspensão</w:t>
            </w:r>
          </w:p>
          <w:p w:rsidR="00967E6F" w:rsidRPr="00213EF8" w:rsidRDefault="00967E6F" w:rsidP="005F6515">
            <w:pPr>
              <w:jc w:val="center"/>
              <w:rPr>
                <w:sz w:val="23"/>
                <w:szCs w:val="23"/>
              </w:rPr>
            </w:pPr>
            <w:r w:rsidRPr="00213EF8">
              <w:rPr>
                <w:sz w:val="23"/>
                <w:szCs w:val="23"/>
              </w:rPr>
              <w:t>(em dias)</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Cancelamento</w:t>
            </w:r>
          </w:p>
          <w:p w:rsidR="00967E6F" w:rsidRPr="00213EF8" w:rsidRDefault="00967E6F" w:rsidP="005F6515">
            <w:pPr>
              <w:jc w:val="center"/>
              <w:rPr>
                <w:sz w:val="23"/>
                <w:szCs w:val="23"/>
              </w:rPr>
            </w:pPr>
            <w:r w:rsidRPr="00213EF8">
              <w:rPr>
                <w:sz w:val="23"/>
                <w:szCs w:val="23"/>
              </w:rPr>
              <w:t>(do registro)</w:t>
            </w:r>
          </w:p>
        </w:tc>
        <w:tc>
          <w:tcPr>
            <w:tcW w:w="1736" w:type="dxa"/>
            <w:shd w:val="clear" w:color="auto" w:fill="auto"/>
            <w:vAlign w:val="center"/>
          </w:tcPr>
          <w:p w:rsidR="00967E6F" w:rsidRPr="00213EF8" w:rsidRDefault="00967E6F" w:rsidP="005F6515">
            <w:pPr>
              <w:jc w:val="center"/>
              <w:rPr>
                <w:sz w:val="23"/>
                <w:szCs w:val="23"/>
              </w:rPr>
            </w:pPr>
            <w:r w:rsidRPr="00213EF8">
              <w:rPr>
                <w:sz w:val="23"/>
                <w:szCs w:val="23"/>
              </w:rPr>
              <w:t>Multa</w:t>
            </w:r>
          </w:p>
          <w:p w:rsidR="00967E6F" w:rsidRPr="00213EF8" w:rsidRDefault="00967E6F" w:rsidP="005F6515">
            <w:pPr>
              <w:jc w:val="center"/>
              <w:rPr>
                <w:sz w:val="23"/>
                <w:szCs w:val="23"/>
              </w:rPr>
            </w:pPr>
            <w:r w:rsidRPr="00213EF8">
              <w:rPr>
                <w:sz w:val="23"/>
                <w:szCs w:val="23"/>
              </w:rPr>
              <w:t>(anuidade)</w:t>
            </w:r>
          </w:p>
        </w:tc>
      </w:tr>
      <w:tr w:rsidR="00967E6F" w:rsidRPr="00213EF8" w:rsidTr="005F6515">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I.</w:t>
            </w:r>
          </w:p>
        </w:tc>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Reservada ou Pública</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(180 a 365)</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Cancelamento</w:t>
            </w:r>
          </w:p>
        </w:tc>
        <w:tc>
          <w:tcPr>
            <w:tcW w:w="1736" w:type="dxa"/>
            <w:shd w:val="clear" w:color="auto" w:fill="auto"/>
            <w:vAlign w:val="center"/>
          </w:tcPr>
          <w:p w:rsidR="00967E6F" w:rsidRPr="00213EF8" w:rsidRDefault="00967E6F" w:rsidP="005F6515">
            <w:pPr>
              <w:jc w:val="center"/>
              <w:rPr>
                <w:sz w:val="23"/>
                <w:szCs w:val="23"/>
              </w:rPr>
            </w:pPr>
            <w:r w:rsidRPr="00213EF8">
              <w:rPr>
                <w:sz w:val="23"/>
                <w:szCs w:val="23"/>
              </w:rPr>
              <w:t>(7 a 10)</w:t>
            </w:r>
          </w:p>
        </w:tc>
      </w:tr>
      <w:tr w:rsidR="00967E6F" w:rsidRPr="00213EF8" w:rsidTr="005F6515">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II.</w:t>
            </w:r>
          </w:p>
        </w:tc>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Reservada ou</w:t>
            </w:r>
          </w:p>
          <w:p w:rsidR="00967E6F" w:rsidRPr="00213EF8" w:rsidRDefault="00967E6F" w:rsidP="005F6515">
            <w:pPr>
              <w:jc w:val="center"/>
              <w:rPr>
                <w:sz w:val="23"/>
                <w:szCs w:val="23"/>
              </w:rPr>
            </w:pPr>
            <w:r w:rsidRPr="00213EF8">
              <w:rPr>
                <w:sz w:val="23"/>
                <w:szCs w:val="23"/>
              </w:rPr>
              <w:t>Pública</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(180 a 365)</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Cancelamento</w:t>
            </w:r>
          </w:p>
        </w:tc>
        <w:tc>
          <w:tcPr>
            <w:tcW w:w="1736" w:type="dxa"/>
            <w:shd w:val="clear" w:color="auto" w:fill="auto"/>
            <w:vAlign w:val="center"/>
          </w:tcPr>
          <w:p w:rsidR="00967E6F" w:rsidRPr="00213EF8" w:rsidRDefault="00967E6F" w:rsidP="005F6515">
            <w:pPr>
              <w:jc w:val="center"/>
              <w:rPr>
                <w:sz w:val="23"/>
                <w:szCs w:val="23"/>
              </w:rPr>
            </w:pPr>
            <w:r w:rsidRPr="00213EF8">
              <w:rPr>
                <w:sz w:val="23"/>
                <w:szCs w:val="23"/>
              </w:rPr>
              <w:t>(7 a 10)</w:t>
            </w:r>
          </w:p>
        </w:tc>
      </w:tr>
      <w:tr w:rsidR="00967E6F" w:rsidRPr="00213EF8" w:rsidTr="005F6515">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III.</w:t>
            </w:r>
          </w:p>
        </w:tc>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Pública</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(240 a 365)</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Cancelamento</w:t>
            </w:r>
          </w:p>
        </w:tc>
        <w:tc>
          <w:tcPr>
            <w:tcW w:w="1736" w:type="dxa"/>
            <w:shd w:val="clear" w:color="auto" w:fill="auto"/>
            <w:vAlign w:val="center"/>
          </w:tcPr>
          <w:p w:rsidR="00967E6F" w:rsidRPr="00213EF8" w:rsidRDefault="00967E6F" w:rsidP="005F6515">
            <w:pPr>
              <w:jc w:val="center"/>
              <w:rPr>
                <w:sz w:val="23"/>
                <w:szCs w:val="23"/>
              </w:rPr>
            </w:pPr>
            <w:r w:rsidRPr="00213EF8">
              <w:rPr>
                <w:sz w:val="23"/>
                <w:szCs w:val="23"/>
              </w:rPr>
              <w:t>(7 a 10)</w:t>
            </w:r>
          </w:p>
        </w:tc>
      </w:tr>
      <w:tr w:rsidR="00967E6F" w:rsidRPr="00213EF8" w:rsidTr="005F6515">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IV.</w:t>
            </w:r>
          </w:p>
        </w:tc>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Reservada ou</w:t>
            </w:r>
          </w:p>
          <w:p w:rsidR="00967E6F" w:rsidRPr="00213EF8" w:rsidRDefault="00967E6F" w:rsidP="005F6515">
            <w:pPr>
              <w:jc w:val="center"/>
              <w:rPr>
                <w:sz w:val="23"/>
                <w:szCs w:val="23"/>
              </w:rPr>
            </w:pPr>
            <w:r w:rsidRPr="00213EF8">
              <w:rPr>
                <w:sz w:val="23"/>
                <w:szCs w:val="23"/>
              </w:rPr>
              <w:t>Pública</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(30 a 120)</w:t>
            </w:r>
          </w:p>
        </w:tc>
        <w:tc>
          <w:tcPr>
            <w:tcW w:w="1870" w:type="dxa"/>
            <w:shd w:val="clear" w:color="auto" w:fill="auto"/>
            <w:vAlign w:val="center"/>
          </w:tcPr>
          <w:p w:rsidR="00967E6F" w:rsidRPr="00213EF8" w:rsidRDefault="00967E6F" w:rsidP="005F6515">
            <w:pPr>
              <w:jc w:val="center"/>
              <w:rPr>
                <w:sz w:val="23"/>
                <w:szCs w:val="23"/>
              </w:rPr>
            </w:pPr>
          </w:p>
        </w:tc>
        <w:tc>
          <w:tcPr>
            <w:tcW w:w="1736" w:type="dxa"/>
            <w:shd w:val="clear" w:color="auto" w:fill="auto"/>
            <w:vAlign w:val="center"/>
          </w:tcPr>
          <w:p w:rsidR="00967E6F" w:rsidRPr="00213EF8" w:rsidRDefault="00967E6F" w:rsidP="005F6515">
            <w:pPr>
              <w:jc w:val="center"/>
              <w:rPr>
                <w:sz w:val="23"/>
                <w:szCs w:val="23"/>
              </w:rPr>
            </w:pPr>
            <w:r w:rsidRPr="00213EF8">
              <w:rPr>
                <w:sz w:val="23"/>
                <w:szCs w:val="23"/>
              </w:rPr>
              <w:t>(1 a 4)</w:t>
            </w:r>
          </w:p>
        </w:tc>
      </w:tr>
      <w:tr w:rsidR="00967E6F" w:rsidRPr="00213EF8" w:rsidTr="005F6515">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V.</w:t>
            </w:r>
          </w:p>
        </w:tc>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Pública</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(180 a 365)</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Cancelamento</w:t>
            </w:r>
          </w:p>
        </w:tc>
        <w:tc>
          <w:tcPr>
            <w:tcW w:w="1736" w:type="dxa"/>
            <w:shd w:val="clear" w:color="auto" w:fill="auto"/>
            <w:vAlign w:val="center"/>
          </w:tcPr>
          <w:p w:rsidR="00967E6F" w:rsidRPr="00213EF8" w:rsidRDefault="00967E6F" w:rsidP="005F6515">
            <w:pPr>
              <w:jc w:val="center"/>
              <w:rPr>
                <w:sz w:val="23"/>
                <w:szCs w:val="23"/>
              </w:rPr>
            </w:pPr>
            <w:r w:rsidRPr="00213EF8">
              <w:rPr>
                <w:sz w:val="23"/>
                <w:szCs w:val="23"/>
              </w:rPr>
              <w:t>(7 a 10)</w:t>
            </w:r>
          </w:p>
        </w:tc>
      </w:tr>
      <w:tr w:rsidR="00967E6F" w:rsidRPr="00213EF8" w:rsidTr="005F6515">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VI.</w:t>
            </w:r>
          </w:p>
        </w:tc>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Reservada ou</w:t>
            </w:r>
          </w:p>
          <w:p w:rsidR="00967E6F" w:rsidRPr="00213EF8" w:rsidRDefault="00967E6F" w:rsidP="005F6515">
            <w:pPr>
              <w:jc w:val="center"/>
              <w:rPr>
                <w:sz w:val="23"/>
                <w:szCs w:val="23"/>
              </w:rPr>
            </w:pPr>
            <w:r w:rsidRPr="00213EF8">
              <w:rPr>
                <w:sz w:val="23"/>
                <w:szCs w:val="23"/>
              </w:rPr>
              <w:t>Pública</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(180 a 365)</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Cancelamento</w:t>
            </w:r>
          </w:p>
        </w:tc>
        <w:tc>
          <w:tcPr>
            <w:tcW w:w="1736" w:type="dxa"/>
            <w:shd w:val="clear" w:color="auto" w:fill="auto"/>
            <w:vAlign w:val="center"/>
          </w:tcPr>
          <w:p w:rsidR="00967E6F" w:rsidRPr="00213EF8" w:rsidRDefault="00967E6F" w:rsidP="005F6515">
            <w:pPr>
              <w:jc w:val="center"/>
              <w:rPr>
                <w:sz w:val="23"/>
                <w:szCs w:val="23"/>
              </w:rPr>
            </w:pPr>
            <w:r w:rsidRPr="00213EF8">
              <w:rPr>
                <w:sz w:val="23"/>
                <w:szCs w:val="23"/>
              </w:rPr>
              <w:t>(7 a 10)</w:t>
            </w:r>
          </w:p>
        </w:tc>
      </w:tr>
      <w:tr w:rsidR="00967E6F" w:rsidRPr="00213EF8" w:rsidTr="005F6515">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VII.</w:t>
            </w:r>
          </w:p>
        </w:tc>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Reservada ou</w:t>
            </w:r>
          </w:p>
          <w:p w:rsidR="00967E6F" w:rsidRPr="00213EF8" w:rsidRDefault="00967E6F" w:rsidP="005F6515">
            <w:pPr>
              <w:jc w:val="center"/>
              <w:rPr>
                <w:sz w:val="23"/>
                <w:szCs w:val="23"/>
              </w:rPr>
            </w:pPr>
            <w:r w:rsidRPr="00213EF8">
              <w:rPr>
                <w:sz w:val="23"/>
                <w:szCs w:val="23"/>
              </w:rPr>
              <w:t>Pública</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(60 a 180)</w:t>
            </w:r>
          </w:p>
        </w:tc>
        <w:tc>
          <w:tcPr>
            <w:tcW w:w="1870" w:type="dxa"/>
            <w:shd w:val="clear" w:color="auto" w:fill="auto"/>
            <w:vAlign w:val="center"/>
          </w:tcPr>
          <w:p w:rsidR="00967E6F" w:rsidRPr="00213EF8" w:rsidRDefault="00967E6F" w:rsidP="005F6515">
            <w:pPr>
              <w:jc w:val="center"/>
              <w:rPr>
                <w:sz w:val="23"/>
                <w:szCs w:val="23"/>
              </w:rPr>
            </w:pPr>
          </w:p>
        </w:tc>
        <w:tc>
          <w:tcPr>
            <w:tcW w:w="1736" w:type="dxa"/>
            <w:shd w:val="clear" w:color="auto" w:fill="auto"/>
            <w:vAlign w:val="center"/>
          </w:tcPr>
          <w:p w:rsidR="00967E6F" w:rsidRPr="00213EF8" w:rsidRDefault="00967E6F" w:rsidP="005F6515">
            <w:pPr>
              <w:jc w:val="center"/>
              <w:rPr>
                <w:sz w:val="23"/>
                <w:szCs w:val="23"/>
              </w:rPr>
            </w:pPr>
            <w:r w:rsidRPr="00213EF8">
              <w:rPr>
                <w:sz w:val="23"/>
                <w:szCs w:val="23"/>
              </w:rPr>
              <w:t>(4 a 7)</w:t>
            </w:r>
          </w:p>
        </w:tc>
      </w:tr>
      <w:tr w:rsidR="00967E6F" w:rsidRPr="00213EF8" w:rsidTr="005F6515">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VIII.</w:t>
            </w:r>
          </w:p>
        </w:tc>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Reservada ou</w:t>
            </w:r>
          </w:p>
          <w:p w:rsidR="00967E6F" w:rsidRPr="00213EF8" w:rsidRDefault="00967E6F" w:rsidP="005F6515">
            <w:pPr>
              <w:jc w:val="center"/>
              <w:rPr>
                <w:sz w:val="23"/>
                <w:szCs w:val="23"/>
              </w:rPr>
            </w:pPr>
            <w:r w:rsidRPr="00213EF8">
              <w:rPr>
                <w:sz w:val="23"/>
                <w:szCs w:val="23"/>
              </w:rPr>
              <w:t>Pública</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(30 a 120)</w:t>
            </w:r>
          </w:p>
        </w:tc>
        <w:tc>
          <w:tcPr>
            <w:tcW w:w="1870" w:type="dxa"/>
            <w:shd w:val="clear" w:color="auto" w:fill="auto"/>
            <w:vAlign w:val="center"/>
          </w:tcPr>
          <w:p w:rsidR="00967E6F" w:rsidRPr="00213EF8" w:rsidRDefault="00967E6F" w:rsidP="005F6515">
            <w:pPr>
              <w:jc w:val="center"/>
              <w:rPr>
                <w:sz w:val="23"/>
                <w:szCs w:val="23"/>
              </w:rPr>
            </w:pPr>
          </w:p>
        </w:tc>
        <w:tc>
          <w:tcPr>
            <w:tcW w:w="1736" w:type="dxa"/>
            <w:shd w:val="clear" w:color="auto" w:fill="auto"/>
            <w:vAlign w:val="center"/>
          </w:tcPr>
          <w:p w:rsidR="00967E6F" w:rsidRPr="00213EF8" w:rsidRDefault="00967E6F" w:rsidP="005F6515">
            <w:pPr>
              <w:jc w:val="center"/>
              <w:rPr>
                <w:sz w:val="23"/>
                <w:szCs w:val="23"/>
              </w:rPr>
            </w:pPr>
            <w:r w:rsidRPr="00213EF8">
              <w:rPr>
                <w:sz w:val="23"/>
                <w:szCs w:val="23"/>
              </w:rPr>
              <w:t>(1 a 4)</w:t>
            </w:r>
          </w:p>
        </w:tc>
      </w:tr>
      <w:tr w:rsidR="00967E6F" w:rsidRPr="00213EF8" w:rsidTr="005F6515">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IX.</w:t>
            </w:r>
          </w:p>
        </w:tc>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Reservada ou</w:t>
            </w:r>
          </w:p>
          <w:p w:rsidR="00967E6F" w:rsidRPr="00213EF8" w:rsidRDefault="00967E6F" w:rsidP="005F6515">
            <w:pPr>
              <w:jc w:val="center"/>
              <w:rPr>
                <w:sz w:val="23"/>
                <w:szCs w:val="23"/>
              </w:rPr>
            </w:pPr>
            <w:r w:rsidRPr="00213EF8">
              <w:rPr>
                <w:sz w:val="23"/>
                <w:szCs w:val="23"/>
              </w:rPr>
              <w:t>Pública</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(60 a 180)</w:t>
            </w:r>
          </w:p>
        </w:tc>
        <w:tc>
          <w:tcPr>
            <w:tcW w:w="1870" w:type="dxa"/>
            <w:shd w:val="clear" w:color="auto" w:fill="auto"/>
            <w:vAlign w:val="center"/>
          </w:tcPr>
          <w:p w:rsidR="00967E6F" w:rsidRPr="00213EF8" w:rsidRDefault="00967E6F" w:rsidP="005F6515">
            <w:pPr>
              <w:jc w:val="center"/>
              <w:rPr>
                <w:sz w:val="23"/>
                <w:szCs w:val="23"/>
              </w:rPr>
            </w:pPr>
          </w:p>
        </w:tc>
        <w:tc>
          <w:tcPr>
            <w:tcW w:w="1736" w:type="dxa"/>
            <w:shd w:val="clear" w:color="auto" w:fill="auto"/>
            <w:vAlign w:val="center"/>
          </w:tcPr>
          <w:p w:rsidR="00967E6F" w:rsidRPr="00213EF8" w:rsidRDefault="00967E6F" w:rsidP="005F6515">
            <w:pPr>
              <w:jc w:val="center"/>
              <w:rPr>
                <w:sz w:val="23"/>
                <w:szCs w:val="23"/>
              </w:rPr>
            </w:pPr>
            <w:r w:rsidRPr="00213EF8">
              <w:rPr>
                <w:sz w:val="23"/>
                <w:szCs w:val="23"/>
              </w:rPr>
              <w:t>(4 a 7)</w:t>
            </w:r>
          </w:p>
        </w:tc>
      </w:tr>
      <w:tr w:rsidR="00967E6F" w:rsidRPr="00213EF8" w:rsidTr="005F6515">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X.</w:t>
            </w:r>
          </w:p>
        </w:tc>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Reservada ou</w:t>
            </w:r>
          </w:p>
          <w:p w:rsidR="00967E6F" w:rsidRPr="00213EF8" w:rsidRDefault="00967E6F" w:rsidP="005F6515">
            <w:pPr>
              <w:jc w:val="center"/>
              <w:rPr>
                <w:sz w:val="23"/>
                <w:szCs w:val="23"/>
              </w:rPr>
            </w:pPr>
            <w:r w:rsidRPr="00213EF8">
              <w:rPr>
                <w:sz w:val="23"/>
                <w:szCs w:val="23"/>
              </w:rPr>
              <w:t>Pública</w:t>
            </w:r>
          </w:p>
        </w:tc>
        <w:tc>
          <w:tcPr>
            <w:tcW w:w="1870" w:type="dxa"/>
            <w:shd w:val="clear" w:color="auto" w:fill="auto"/>
            <w:vAlign w:val="center"/>
          </w:tcPr>
          <w:p w:rsidR="00967E6F" w:rsidRPr="00213EF8" w:rsidRDefault="00967E6F" w:rsidP="005F6515">
            <w:pPr>
              <w:jc w:val="center"/>
              <w:rPr>
                <w:sz w:val="23"/>
                <w:szCs w:val="23"/>
              </w:rPr>
            </w:pPr>
          </w:p>
        </w:tc>
        <w:tc>
          <w:tcPr>
            <w:tcW w:w="1870" w:type="dxa"/>
            <w:shd w:val="clear" w:color="auto" w:fill="auto"/>
            <w:vAlign w:val="center"/>
          </w:tcPr>
          <w:p w:rsidR="00967E6F" w:rsidRPr="00213EF8" w:rsidRDefault="00967E6F" w:rsidP="005F6515">
            <w:pPr>
              <w:jc w:val="center"/>
              <w:rPr>
                <w:sz w:val="23"/>
                <w:szCs w:val="23"/>
              </w:rPr>
            </w:pPr>
          </w:p>
        </w:tc>
        <w:tc>
          <w:tcPr>
            <w:tcW w:w="1736" w:type="dxa"/>
            <w:shd w:val="clear" w:color="auto" w:fill="auto"/>
            <w:vAlign w:val="center"/>
          </w:tcPr>
          <w:p w:rsidR="00967E6F" w:rsidRPr="00213EF8" w:rsidRDefault="00967E6F" w:rsidP="005F6515">
            <w:pPr>
              <w:jc w:val="center"/>
              <w:rPr>
                <w:sz w:val="23"/>
                <w:szCs w:val="23"/>
              </w:rPr>
            </w:pPr>
          </w:p>
        </w:tc>
      </w:tr>
      <w:tr w:rsidR="00967E6F" w:rsidRPr="00213EF8" w:rsidTr="005F6515">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XI.</w:t>
            </w:r>
          </w:p>
        </w:tc>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Reservada ou</w:t>
            </w:r>
          </w:p>
          <w:p w:rsidR="00967E6F" w:rsidRPr="00213EF8" w:rsidRDefault="00967E6F" w:rsidP="005F6515">
            <w:pPr>
              <w:jc w:val="center"/>
              <w:rPr>
                <w:sz w:val="23"/>
                <w:szCs w:val="23"/>
              </w:rPr>
            </w:pPr>
            <w:r w:rsidRPr="00213EF8">
              <w:rPr>
                <w:sz w:val="23"/>
                <w:szCs w:val="23"/>
              </w:rPr>
              <w:t>Pública</w:t>
            </w:r>
          </w:p>
        </w:tc>
        <w:tc>
          <w:tcPr>
            <w:tcW w:w="1870" w:type="dxa"/>
            <w:shd w:val="clear" w:color="auto" w:fill="auto"/>
            <w:vAlign w:val="center"/>
          </w:tcPr>
          <w:p w:rsidR="00967E6F" w:rsidRPr="00213EF8" w:rsidRDefault="00967E6F" w:rsidP="005F6515">
            <w:pPr>
              <w:jc w:val="center"/>
              <w:rPr>
                <w:sz w:val="23"/>
                <w:szCs w:val="23"/>
              </w:rPr>
            </w:pPr>
          </w:p>
        </w:tc>
        <w:tc>
          <w:tcPr>
            <w:tcW w:w="1870" w:type="dxa"/>
            <w:shd w:val="clear" w:color="auto" w:fill="auto"/>
            <w:vAlign w:val="center"/>
          </w:tcPr>
          <w:p w:rsidR="00967E6F" w:rsidRPr="00213EF8" w:rsidRDefault="00967E6F" w:rsidP="005F6515">
            <w:pPr>
              <w:jc w:val="center"/>
              <w:rPr>
                <w:sz w:val="23"/>
                <w:szCs w:val="23"/>
              </w:rPr>
            </w:pPr>
          </w:p>
        </w:tc>
        <w:tc>
          <w:tcPr>
            <w:tcW w:w="1736" w:type="dxa"/>
            <w:shd w:val="clear" w:color="auto" w:fill="auto"/>
            <w:vAlign w:val="center"/>
          </w:tcPr>
          <w:p w:rsidR="00967E6F" w:rsidRPr="00213EF8" w:rsidRDefault="00967E6F" w:rsidP="005F6515">
            <w:pPr>
              <w:jc w:val="center"/>
              <w:rPr>
                <w:sz w:val="23"/>
                <w:szCs w:val="23"/>
              </w:rPr>
            </w:pPr>
          </w:p>
        </w:tc>
      </w:tr>
      <w:tr w:rsidR="00967E6F" w:rsidRPr="00213EF8" w:rsidTr="005F6515">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XII.</w:t>
            </w:r>
          </w:p>
        </w:tc>
        <w:tc>
          <w:tcPr>
            <w:tcW w:w="1869" w:type="dxa"/>
            <w:shd w:val="clear" w:color="auto" w:fill="auto"/>
            <w:vAlign w:val="center"/>
          </w:tcPr>
          <w:p w:rsidR="00967E6F" w:rsidRPr="00213EF8" w:rsidRDefault="00967E6F" w:rsidP="005F6515">
            <w:pPr>
              <w:jc w:val="center"/>
              <w:rPr>
                <w:sz w:val="23"/>
                <w:szCs w:val="23"/>
              </w:rPr>
            </w:pPr>
            <w:r w:rsidRPr="00213EF8">
              <w:rPr>
                <w:sz w:val="23"/>
                <w:szCs w:val="23"/>
              </w:rPr>
              <w:t>Reservada ou</w:t>
            </w:r>
          </w:p>
          <w:p w:rsidR="00967E6F" w:rsidRPr="00213EF8" w:rsidRDefault="00967E6F" w:rsidP="005F6515">
            <w:pPr>
              <w:jc w:val="center"/>
              <w:rPr>
                <w:sz w:val="23"/>
                <w:szCs w:val="23"/>
              </w:rPr>
            </w:pPr>
            <w:r w:rsidRPr="00213EF8">
              <w:rPr>
                <w:sz w:val="23"/>
                <w:szCs w:val="23"/>
              </w:rPr>
              <w:t>Pública</w:t>
            </w:r>
          </w:p>
        </w:tc>
        <w:tc>
          <w:tcPr>
            <w:tcW w:w="1870" w:type="dxa"/>
            <w:shd w:val="clear" w:color="auto" w:fill="auto"/>
            <w:vAlign w:val="center"/>
          </w:tcPr>
          <w:p w:rsidR="00967E6F" w:rsidRPr="00213EF8" w:rsidRDefault="00967E6F" w:rsidP="005F6515">
            <w:pPr>
              <w:jc w:val="center"/>
              <w:rPr>
                <w:sz w:val="23"/>
                <w:szCs w:val="23"/>
              </w:rPr>
            </w:pPr>
            <w:r w:rsidRPr="00213EF8">
              <w:rPr>
                <w:sz w:val="23"/>
                <w:szCs w:val="23"/>
              </w:rPr>
              <w:t>(120 a 240)</w:t>
            </w:r>
          </w:p>
        </w:tc>
        <w:tc>
          <w:tcPr>
            <w:tcW w:w="1870" w:type="dxa"/>
            <w:shd w:val="clear" w:color="auto" w:fill="auto"/>
            <w:vAlign w:val="center"/>
          </w:tcPr>
          <w:p w:rsidR="00967E6F" w:rsidRPr="00213EF8" w:rsidRDefault="00967E6F" w:rsidP="005F6515">
            <w:pPr>
              <w:jc w:val="center"/>
              <w:rPr>
                <w:sz w:val="23"/>
                <w:szCs w:val="23"/>
              </w:rPr>
            </w:pPr>
          </w:p>
        </w:tc>
        <w:tc>
          <w:tcPr>
            <w:tcW w:w="1736" w:type="dxa"/>
            <w:shd w:val="clear" w:color="auto" w:fill="auto"/>
            <w:vAlign w:val="center"/>
          </w:tcPr>
          <w:p w:rsidR="00967E6F" w:rsidRPr="00213EF8" w:rsidRDefault="00967E6F" w:rsidP="005F6515">
            <w:pPr>
              <w:jc w:val="center"/>
              <w:rPr>
                <w:sz w:val="23"/>
                <w:szCs w:val="23"/>
              </w:rPr>
            </w:pPr>
            <w:r w:rsidRPr="00213EF8">
              <w:rPr>
                <w:sz w:val="23"/>
                <w:szCs w:val="23"/>
              </w:rPr>
              <w:t>(4 a 7)</w:t>
            </w:r>
          </w:p>
        </w:tc>
      </w:tr>
    </w:tbl>
    <w:p w:rsidR="00967E6F" w:rsidRDefault="00967E6F" w:rsidP="00967E6F">
      <w:pPr>
        <w:jc w:val="both"/>
        <w:rPr>
          <w:b/>
          <w:sz w:val="23"/>
          <w:szCs w:val="23"/>
        </w:rPr>
      </w:pPr>
    </w:p>
    <w:p w:rsidR="00967E6F" w:rsidRPr="00737839" w:rsidRDefault="00967E6F" w:rsidP="00967E6F">
      <w:pPr>
        <w:jc w:val="center"/>
        <w:rPr>
          <w:b/>
          <w:sz w:val="23"/>
          <w:szCs w:val="23"/>
        </w:rPr>
      </w:pPr>
      <w:r>
        <w:rPr>
          <w:b/>
          <w:sz w:val="23"/>
          <w:szCs w:val="23"/>
        </w:rPr>
        <w:t>CAPÍTULO II</w:t>
      </w:r>
    </w:p>
    <w:p w:rsidR="00967E6F" w:rsidRPr="00737839" w:rsidRDefault="00967E6F" w:rsidP="00967E6F">
      <w:pPr>
        <w:jc w:val="center"/>
        <w:rPr>
          <w:b/>
          <w:sz w:val="23"/>
          <w:szCs w:val="23"/>
        </w:rPr>
      </w:pPr>
      <w:r w:rsidRPr="00737839">
        <w:rPr>
          <w:b/>
          <w:sz w:val="23"/>
          <w:szCs w:val="23"/>
        </w:rPr>
        <w:t>SANÇÕES COMINADAS POR INFRAÇÃO AO CÓDIGO DE ÉTICA E DISCIPLINA DO CAU/BR</w:t>
      </w:r>
    </w:p>
    <w:p w:rsidR="00967E6F" w:rsidRPr="00737839" w:rsidRDefault="00967E6F" w:rsidP="00967E6F">
      <w:pPr>
        <w:jc w:val="center"/>
        <w:rPr>
          <w:b/>
          <w:sz w:val="23"/>
          <w:szCs w:val="23"/>
        </w:rPr>
      </w:pPr>
      <w:r w:rsidRPr="00737839">
        <w:rPr>
          <w:b/>
          <w:sz w:val="23"/>
          <w:szCs w:val="23"/>
        </w:rPr>
        <w:t>(ANEXO DA RESOLUÇÃO CAU/BR N</w:t>
      </w:r>
      <w:r>
        <w:rPr>
          <w:b/>
          <w:sz w:val="23"/>
          <w:szCs w:val="23"/>
        </w:rPr>
        <w:t>°</w:t>
      </w:r>
      <w:r w:rsidRPr="00737839">
        <w:rPr>
          <w:b/>
          <w:sz w:val="23"/>
          <w:szCs w:val="23"/>
        </w:rPr>
        <w:t xml:space="preserve"> 52, DE </w:t>
      </w:r>
      <w:proofErr w:type="gramStart"/>
      <w:r w:rsidRPr="00737839">
        <w:rPr>
          <w:b/>
          <w:sz w:val="23"/>
          <w:szCs w:val="23"/>
        </w:rPr>
        <w:t>6</w:t>
      </w:r>
      <w:proofErr w:type="gramEnd"/>
      <w:r w:rsidRPr="00737839">
        <w:rPr>
          <w:b/>
          <w:sz w:val="23"/>
          <w:szCs w:val="23"/>
        </w:rPr>
        <w:t xml:space="preserve"> DE SETEMBRO DE 2013)</w:t>
      </w:r>
    </w:p>
    <w:p w:rsidR="00967E6F" w:rsidRPr="00737839" w:rsidRDefault="00967E6F" w:rsidP="00967E6F">
      <w:pPr>
        <w:jc w:val="both"/>
        <w:rPr>
          <w:strike/>
          <w:sz w:val="23"/>
          <w:szCs w:val="23"/>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9"/>
        <w:gridCol w:w="35"/>
        <w:gridCol w:w="31"/>
        <w:gridCol w:w="1755"/>
        <w:gridCol w:w="28"/>
        <w:gridCol w:w="20"/>
        <w:gridCol w:w="1602"/>
        <w:gridCol w:w="165"/>
        <w:gridCol w:w="27"/>
        <w:gridCol w:w="76"/>
        <w:gridCol w:w="1712"/>
        <w:gridCol w:w="105"/>
        <w:gridCol w:w="46"/>
        <w:gridCol w:w="7"/>
        <w:gridCol w:w="1736"/>
      </w:tblGrid>
      <w:tr w:rsidR="00967E6F" w:rsidRPr="00737839" w:rsidTr="005F6515">
        <w:trPr>
          <w:trHeight w:val="524"/>
        </w:trPr>
        <w:tc>
          <w:tcPr>
            <w:tcW w:w="9214" w:type="dxa"/>
            <w:gridSpan w:val="16"/>
            <w:shd w:val="clear" w:color="auto" w:fill="auto"/>
            <w:vAlign w:val="center"/>
          </w:tcPr>
          <w:p w:rsidR="00967E6F" w:rsidRPr="00737839" w:rsidRDefault="00967E6F" w:rsidP="005F6515">
            <w:pPr>
              <w:ind w:left="360"/>
              <w:jc w:val="center"/>
              <w:rPr>
                <w:b/>
                <w:sz w:val="23"/>
                <w:szCs w:val="23"/>
              </w:rPr>
            </w:pPr>
            <w:r w:rsidRPr="00737839">
              <w:rPr>
                <w:b/>
                <w:sz w:val="23"/>
                <w:szCs w:val="23"/>
              </w:rPr>
              <w:t>1. OBRIGAÇÕES GERAIS</w:t>
            </w:r>
          </w:p>
        </w:tc>
      </w:tr>
      <w:tr w:rsidR="00967E6F" w:rsidRPr="00737839" w:rsidTr="005F6515">
        <w:tc>
          <w:tcPr>
            <w:tcW w:w="9214" w:type="dxa"/>
            <w:gridSpan w:val="16"/>
            <w:shd w:val="clear" w:color="auto" w:fill="auto"/>
            <w:vAlign w:val="center"/>
          </w:tcPr>
          <w:p w:rsidR="00967E6F" w:rsidRPr="00737839" w:rsidRDefault="00967E6F" w:rsidP="005F6515">
            <w:pPr>
              <w:jc w:val="center"/>
              <w:rPr>
                <w:b/>
                <w:sz w:val="23"/>
                <w:szCs w:val="23"/>
              </w:rPr>
            </w:pPr>
            <w:r w:rsidRPr="00737839">
              <w:rPr>
                <w:b/>
                <w:sz w:val="23"/>
                <w:szCs w:val="23"/>
              </w:rPr>
              <w:t>SANÇÕES COMINADAS</w:t>
            </w: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t>1.2. Regras:</w:t>
            </w:r>
          </w:p>
        </w:tc>
        <w:tc>
          <w:tcPr>
            <w:tcW w:w="1869" w:type="dxa"/>
            <w:gridSpan w:val="5"/>
            <w:shd w:val="clear" w:color="auto" w:fill="auto"/>
            <w:vAlign w:val="center"/>
          </w:tcPr>
          <w:p w:rsidR="00967E6F" w:rsidRPr="00737839" w:rsidRDefault="00967E6F" w:rsidP="005F6515">
            <w:pPr>
              <w:jc w:val="center"/>
              <w:rPr>
                <w:sz w:val="23"/>
                <w:szCs w:val="23"/>
              </w:rPr>
            </w:pPr>
            <w:r w:rsidRPr="00737839">
              <w:rPr>
                <w:sz w:val="23"/>
                <w:szCs w:val="23"/>
              </w:rPr>
              <w:t>Advertência</w:t>
            </w:r>
          </w:p>
          <w:p w:rsidR="00967E6F" w:rsidRPr="00737839" w:rsidRDefault="00967E6F" w:rsidP="005F6515">
            <w:pPr>
              <w:jc w:val="center"/>
              <w:rPr>
                <w:sz w:val="23"/>
                <w:szCs w:val="23"/>
              </w:rPr>
            </w:pPr>
            <w:r w:rsidRPr="00737839">
              <w:rPr>
                <w:sz w:val="23"/>
                <w:szCs w:val="23"/>
              </w:rPr>
              <w:t>(tipo)</w:t>
            </w:r>
          </w:p>
        </w:tc>
        <w:tc>
          <w:tcPr>
            <w:tcW w:w="1870" w:type="dxa"/>
            <w:gridSpan w:val="4"/>
            <w:shd w:val="clear" w:color="auto" w:fill="auto"/>
            <w:vAlign w:val="center"/>
          </w:tcPr>
          <w:p w:rsidR="00967E6F" w:rsidRPr="00737839" w:rsidRDefault="00967E6F" w:rsidP="005F6515">
            <w:pPr>
              <w:jc w:val="center"/>
              <w:rPr>
                <w:sz w:val="23"/>
                <w:szCs w:val="23"/>
              </w:rPr>
            </w:pPr>
            <w:r w:rsidRPr="00737839">
              <w:rPr>
                <w:sz w:val="23"/>
                <w:szCs w:val="23"/>
              </w:rPr>
              <w:t>Suspensão</w:t>
            </w:r>
          </w:p>
          <w:p w:rsidR="00967E6F" w:rsidRPr="00737839" w:rsidRDefault="00967E6F" w:rsidP="005F6515">
            <w:pPr>
              <w:jc w:val="center"/>
              <w:rPr>
                <w:sz w:val="23"/>
                <w:szCs w:val="23"/>
              </w:rPr>
            </w:pPr>
            <w:r w:rsidRPr="00737839">
              <w:rPr>
                <w:sz w:val="23"/>
                <w:szCs w:val="23"/>
              </w:rPr>
              <w:t>(em dias)</w:t>
            </w:r>
          </w:p>
        </w:tc>
        <w:tc>
          <w:tcPr>
            <w:tcW w:w="187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p w:rsidR="00967E6F" w:rsidRPr="00737839" w:rsidRDefault="00967E6F" w:rsidP="005F6515">
            <w:pPr>
              <w:jc w:val="center"/>
              <w:rPr>
                <w:sz w:val="23"/>
                <w:szCs w:val="23"/>
              </w:rPr>
            </w:pPr>
            <w:r w:rsidRPr="00737839">
              <w:rPr>
                <w:sz w:val="23"/>
                <w:szCs w:val="23"/>
              </w:rPr>
              <w:t>(do registro)</w:t>
            </w:r>
          </w:p>
        </w:tc>
        <w:tc>
          <w:tcPr>
            <w:tcW w:w="1736" w:type="dxa"/>
            <w:shd w:val="clear" w:color="auto" w:fill="auto"/>
            <w:vAlign w:val="center"/>
          </w:tcPr>
          <w:p w:rsidR="00967E6F" w:rsidRPr="00737839" w:rsidRDefault="00967E6F" w:rsidP="005F6515">
            <w:pPr>
              <w:jc w:val="center"/>
              <w:rPr>
                <w:sz w:val="23"/>
                <w:szCs w:val="23"/>
              </w:rPr>
            </w:pPr>
            <w:r w:rsidRPr="00737839">
              <w:rPr>
                <w:sz w:val="23"/>
                <w:szCs w:val="23"/>
              </w:rPr>
              <w:t>Multa</w:t>
            </w:r>
          </w:p>
          <w:p w:rsidR="00967E6F" w:rsidRPr="00737839" w:rsidRDefault="00967E6F" w:rsidP="005F6515">
            <w:pPr>
              <w:jc w:val="center"/>
              <w:rPr>
                <w:sz w:val="23"/>
                <w:szCs w:val="23"/>
              </w:rPr>
            </w:pPr>
            <w:r w:rsidRPr="00737839">
              <w:rPr>
                <w:sz w:val="23"/>
                <w:szCs w:val="23"/>
              </w:rPr>
              <w:t>(anuidade)</w:t>
            </w: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t>1.2.1.</w:t>
            </w:r>
          </w:p>
        </w:tc>
        <w:tc>
          <w:tcPr>
            <w:tcW w:w="1869" w:type="dxa"/>
            <w:gridSpan w:val="5"/>
            <w:shd w:val="clear" w:color="auto" w:fill="auto"/>
            <w:vAlign w:val="center"/>
          </w:tcPr>
          <w:p w:rsidR="00967E6F" w:rsidRPr="00737839" w:rsidRDefault="00967E6F" w:rsidP="005F6515">
            <w:pPr>
              <w:jc w:val="center"/>
              <w:rPr>
                <w:sz w:val="23"/>
                <w:szCs w:val="23"/>
              </w:rPr>
            </w:pPr>
            <w:r w:rsidRPr="00737839">
              <w:rPr>
                <w:sz w:val="23"/>
                <w:szCs w:val="23"/>
              </w:rPr>
              <w:t>Reservada ou Pública</w:t>
            </w:r>
          </w:p>
        </w:tc>
        <w:tc>
          <w:tcPr>
            <w:tcW w:w="1870" w:type="dxa"/>
            <w:gridSpan w:val="4"/>
            <w:shd w:val="clear" w:color="auto" w:fill="auto"/>
            <w:vAlign w:val="center"/>
          </w:tcPr>
          <w:p w:rsidR="00967E6F" w:rsidRPr="00737839" w:rsidRDefault="00967E6F" w:rsidP="005F6515">
            <w:pPr>
              <w:jc w:val="center"/>
              <w:rPr>
                <w:sz w:val="23"/>
                <w:szCs w:val="23"/>
              </w:rPr>
            </w:pPr>
            <w:r w:rsidRPr="00737839">
              <w:rPr>
                <w:sz w:val="23"/>
                <w:szCs w:val="23"/>
              </w:rPr>
              <w:t>(30 a 120)</w:t>
            </w:r>
          </w:p>
        </w:tc>
        <w:tc>
          <w:tcPr>
            <w:tcW w:w="1870" w:type="dxa"/>
            <w:gridSpan w:val="4"/>
            <w:shd w:val="clear" w:color="auto" w:fill="auto"/>
            <w:vAlign w:val="center"/>
          </w:tcPr>
          <w:p w:rsidR="00967E6F" w:rsidRPr="00737839" w:rsidRDefault="00967E6F" w:rsidP="005F6515">
            <w:pPr>
              <w:jc w:val="center"/>
              <w:rPr>
                <w:sz w:val="23"/>
                <w:szCs w:val="23"/>
              </w:rPr>
            </w:pPr>
          </w:p>
        </w:tc>
        <w:tc>
          <w:tcPr>
            <w:tcW w:w="1736" w:type="dxa"/>
            <w:shd w:val="clear" w:color="auto" w:fill="auto"/>
            <w:vAlign w:val="center"/>
          </w:tcPr>
          <w:p w:rsidR="00967E6F" w:rsidRPr="00737839" w:rsidRDefault="00967E6F" w:rsidP="005F6515">
            <w:pPr>
              <w:jc w:val="center"/>
              <w:rPr>
                <w:sz w:val="23"/>
                <w:szCs w:val="23"/>
              </w:rPr>
            </w:pPr>
            <w:r w:rsidRPr="00737839">
              <w:rPr>
                <w:sz w:val="23"/>
                <w:szCs w:val="23"/>
              </w:rPr>
              <w:t>(1 a 4)</w:t>
            </w: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t>1.2.2.</w:t>
            </w:r>
          </w:p>
        </w:tc>
        <w:tc>
          <w:tcPr>
            <w:tcW w:w="1869" w:type="dxa"/>
            <w:gridSpan w:val="5"/>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70" w:type="dxa"/>
            <w:gridSpan w:val="4"/>
            <w:shd w:val="clear" w:color="auto" w:fill="auto"/>
            <w:vAlign w:val="center"/>
          </w:tcPr>
          <w:p w:rsidR="00967E6F" w:rsidRPr="00737839" w:rsidRDefault="00967E6F" w:rsidP="005F6515">
            <w:pPr>
              <w:jc w:val="center"/>
              <w:rPr>
                <w:sz w:val="23"/>
                <w:szCs w:val="23"/>
              </w:rPr>
            </w:pPr>
          </w:p>
        </w:tc>
        <w:tc>
          <w:tcPr>
            <w:tcW w:w="1870" w:type="dxa"/>
            <w:gridSpan w:val="4"/>
            <w:shd w:val="clear" w:color="auto" w:fill="auto"/>
            <w:vAlign w:val="center"/>
          </w:tcPr>
          <w:p w:rsidR="00967E6F" w:rsidRPr="00737839" w:rsidRDefault="00967E6F" w:rsidP="005F6515">
            <w:pPr>
              <w:jc w:val="center"/>
              <w:rPr>
                <w:sz w:val="23"/>
                <w:szCs w:val="23"/>
              </w:rPr>
            </w:pPr>
          </w:p>
        </w:tc>
        <w:tc>
          <w:tcPr>
            <w:tcW w:w="1736" w:type="dxa"/>
            <w:shd w:val="clear" w:color="auto" w:fill="auto"/>
            <w:vAlign w:val="center"/>
          </w:tcPr>
          <w:p w:rsidR="00967E6F" w:rsidRPr="00737839" w:rsidRDefault="00967E6F" w:rsidP="005F6515">
            <w:pPr>
              <w:jc w:val="center"/>
              <w:rPr>
                <w:sz w:val="23"/>
                <w:szCs w:val="23"/>
              </w:rPr>
            </w:pPr>
            <w:r w:rsidRPr="00737839">
              <w:rPr>
                <w:sz w:val="23"/>
                <w:szCs w:val="23"/>
              </w:rPr>
              <w:t>(1 a 4)</w:t>
            </w: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lastRenderedPageBreak/>
              <w:t>1.2.3.</w:t>
            </w:r>
          </w:p>
        </w:tc>
        <w:tc>
          <w:tcPr>
            <w:tcW w:w="1869" w:type="dxa"/>
            <w:gridSpan w:val="5"/>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70" w:type="dxa"/>
            <w:gridSpan w:val="4"/>
            <w:shd w:val="clear" w:color="auto" w:fill="auto"/>
            <w:vAlign w:val="center"/>
          </w:tcPr>
          <w:p w:rsidR="00967E6F" w:rsidRPr="00737839" w:rsidRDefault="00967E6F" w:rsidP="005F6515">
            <w:pPr>
              <w:jc w:val="center"/>
              <w:rPr>
                <w:sz w:val="23"/>
                <w:szCs w:val="23"/>
              </w:rPr>
            </w:pPr>
            <w:r w:rsidRPr="00737839">
              <w:rPr>
                <w:sz w:val="23"/>
                <w:szCs w:val="23"/>
              </w:rPr>
              <w:t>(30 a 365)</w:t>
            </w:r>
          </w:p>
        </w:tc>
        <w:tc>
          <w:tcPr>
            <w:tcW w:w="187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36" w:type="dxa"/>
            <w:shd w:val="clear" w:color="auto" w:fill="auto"/>
            <w:vAlign w:val="center"/>
          </w:tcPr>
          <w:p w:rsidR="00967E6F" w:rsidRPr="00737839" w:rsidRDefault="00967E6F" w:rsidP="005F6515">
            <w:pPr>
              <w:jc w:val="center"/>
              <w:rPr>
                <w:sz w:val="23"/>
                <w:szCs w:val="23"/>
              </w:rPr>
            </w:pPr>
            <w:r w:rsidRPr="00737839">
              <w:rPr>
                <w:sz w:val="23"/>
                <w:szCs w:val="23"/>
              </w:rPr>
              <w:t>(1 a 10)</w:t>
            </w: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t>1.2.4.</w:t>
            </w:r>
          </w:p>
        </w:tc>
        <w:tc>
          <w:tcPr>
            <w:tcW w:w="1869" w:type="dxa"/>
            <w:gridSpan w:val="5"/>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70" w:type="dxa"/>
            <w:gridSpan w:val="4"/>
            <w:shd w:val="clear" w:color="auto" w:fill="auto"/>
            <w:vAlign w:val="center"/>
          </w:tcPr>
          <w:p w:rsidR="00967E6F" w:rsidRPr="00737839" w:rsidRDefault="00967E6F" w:rsidP="005F6515">
            <w:pPr>
              <w:jc w:val="center"/>
              <w:rPr>
                <w:sz w:val="23"/>
                <w:szCs w:val="23"/>
              </w:rPr>
            </w:pPr>
          </w:p>
        </w:tc>
        <w:tc>
          <w:tcPr>
            <w:tcW w:w="1870" w:type="dxa"/>
            <w:gridSpan w:val="4"/>
            <w:shd w:val="clear" w:color="auto" w:fill="auto"/>
            <w:vAlign w:val="center"/>
          </w:tcPr>
          <w:p w:rsidR="00967E6F" w:rsidRPr="00737839" w:rsidRDefault="00967E6F" w:rsidP="005F6515">
            <w:pPr>
              <w:jc w:val="center"/>
              <w:rPr>
                <w:sz w:val="23"/>
                <w:szCs w:val="23"/>
              </w:rPr>
            </w:pPr>
          </w:p>
        </w:tc>
        <w:tc>
          <w:tcPr>
            <w:tcW w:w="1736" w:type="dxa"/>
            <w:shd w:val="clear" w:color="auto" w:fill="auto"/>
            <w:vAlign w:val="center"/>
          </w:tcPr>
          <w:p w:rsidR="00967E6F" w:rsidRPr="00737839" w:rsidRDefault="00967E6F" w:rsidP="005F6515">
            <w:pPr>
              <w:jc w:val="center"/>
              <w:rPr>
                <w:sz w:val="23"/>
                <w:szCs w:val="23"/>
              </w:rPr>
            </w:pPr>
            <w:r w:rsidRPr="00737839">
              <w:rPr>
                <w:sz w:val="23"/>
                <w:szCs w:val="23"/>
              </w:rPr>
              <w:t>(4 a 7)</w:t>
            </w: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t>1.2.5.</w:t>
            </w:r>
          </w:p>
        </w:tc>
        <w:tc>
          <w:tcPr>
            <w:tcW w:w="1869" w:type="dxa"/>
            <w:gridSpan w:val="5"/>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70" w:type="dxa"/>
            <w:gridSpan w:val="4"/>
            <w:shd w:val="clear" w:color="auto" w:fill="auto"/>
            <w:vAlign w:val="center"/>
          </w:tcPr>
          <w:p w:rsidR="00967E6F" w:rsidRPr="00737839" w:rsidRDefault="00967E6F" w:rsidP="005F6515">
            <w:pPr>
              <w:jc w:val="center"/>
              <w:rPr>
                <w:sz w:val="23"/>
                <w:szCs w:val="23"/>
              </w:rPr>
            </w:pPr>
            <w:r w:rsidRPr="00737839">
              <w:rPr>
                <w:sz w:val="23"/>
                <w:szCs w:val="23"/>
              </w:rPr>
              <w:t>(90 a 365)</w:t>
            </w:r>
          </w:p>
        </w:tc>
        <w:tc>
          <w:tcPr>
            <w:tcW w:w="1870" w:type="dxa"/>
            <w:gridSpan w:val="4"/>
            <w:shd w:val="clear" w:color="auto" w:fill="auto"/>
            <w:vAlign w:val="center"/>
          </w:tcPr>
          <w:p w:rsidR="00967E6F" w:rsidRPr="00737839" w:rsidRDefault="00967E6F" w:rsidP="005F6515">
            <w:pPr>
              <w:jc w:val="center"/>
              <w:rPr>
                <w:sz w:val="23"/>
                <w:szCs w:val="23"/>
              </w:rPr>
            </w:pPr>
          </w:p>
        </w:tc>
        <w:tc>
          <w:tcPr>
            <w:tcW w:w="1736" w:type="dxa"/>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t>1.2.6.</w:t>
            </w:r>
          </w:p>
        </w:tc>
        <w:tc>
          <w:tcPr>
            <w:tcW w:w="1869" w:type="dxa"/>
            <w:gridSpan w:val="5"/>
            <w:shd w:val="clear" w:color="auto" w:fill="auto"/>
            <w:vAlign w:val="center"/>
          </w:tcPr>
          <w:p w:rsidR="00967E6F" w:rsidRPr="00737839" w:rsidRDefault="00967E6F" w:rsidP="005F6515">
            <w:pPr>
              <w:jc w:val="center"/>
              <w:rPr>
                <w:sz w:val="23"/>
                <w:szCs w:val="23"/>
              </w:rPr>
            </w:pPr>
          </w:p>
        </w:tc>
        <w:tc>
          <w:tcPr>
            <w:tcW w:w="1870" w:type="dxa"/>
            <w:gridSpan w:val="4"/>
            <w:shd w:val="clear" w:color="auto" w:fill="auto"/>
            <w:vAlign w:val="center"/>
          </w:tcPr>
          <w:p w:rsidR="00967E6F" w:rsidRPr="00737839" w:rsidRDefault="00967E6F" w:rsidP="005F6515">
            <w:pPr>
              <w:jc w:val="center"/>
              <w:rPr>
                <w:sz w:val="23"/>
                <w:szCs w:val="23"/>
              </w:rPr>
            </w:pPr>
            <w:r w:rsidRPr="00737839">
              <w:rPr>
                <w:sz w:val="23"/>
                <w:szCs w:val="23"/>
              </w:rPr>
              <w:t>(30 a 120)</w:t>
            </w:r>
          </w:p>
        </w:tc>
        <w:tc>
          <w:tcPr>
            <w:tcW w:w="1870" w:type="dxa"/>
            <w:gridSpan w:val="4"/>
            <w:shd w:val="clear" w:color="auto" w:fill="auto"/>
            <w:vAlign w:val="center"/>
          </w:tcPr>
          <w:p w:rsidR="00967E6F" w:rsidRPr="00737839" w:rsidRDefault="00967E6F" w:rsidP="005F6515">
            <w:pPr>
              <w:jc w:val="center"/>
              <w:rPr>
                <w:sz w:val="23"/>
                <w:szCs w:val="23"/>
              </w:rPr>
            </w:pPr>
          </w:p>
        </w:tc>
        <w:tc>
          <w:tcPr>
            <w:tcW w:w="1736" w:type="dxa"/>
            <w:shd w:val="clear" w:color="auto" w:fill="auto"/>
            <w:vAlign w:val="center"/>
          </w:tcPr>
          <w:p w:rsidR="00967E6F" w:rsidRPr="00737839" w:rsidRDefault="00967E6F" w:rsidP="005F6515">
            <w:pPr>
              <w:jc w:val="center"/>
              <w:rPr>
                <w:sz w:val="23"/>
                <w:szCs w:val="23"/>
              </w:rPr>
            </w:pPr>
            <w:r w:rsidRPr="00737839">
              <w:rPr>
                <w:sz w:val="23"/>
                <w:szCs w:val="23"/>
              </w:rPr>
              <w:t>(1 a 4)</w:t>
            </w:r>
          </w:p>
        </w:tc>
      </w:tr>
      <w:tr w:rsidR="00967E6F" w:rsidRPr="00737839" w:rsidTr="005F6515">
        <w:tc>
          <w:tcPr>
            <w:tcW w:w="3738" w:type="dxa"/>
            <w:gridSpan w:val="7"/>
            <w:shd w:val="clear" w:color="auto" w:fill="auto"/>
            <w:vAlign w:val="center"/>
          </w:tcPr>
          <w:p w:rsidR="00967E6F" w:rsidRPr="00737839" w:rsidRDefault="00967E6F" w:rsidP="005F6515">
            <w:pPr>
              <w:jc w:val="center"/>
              <w:rPr>
                <w:sz w:val="23"/>
                <w:szCs w:val="23"/>
              </w:rPr>
            </w:pPr>
            <w:r w:rsidRPr="00737839">
              <w:rPr>
                <w:sz w:val="23"/>
                <w:szCs w:val="23"/>
              </w:rPr>
              <w:t>1.3. Recomendações:</w:t>
            </w:r>
          </w:p>
        </w:tc>
        <w:tc>
          <w:tcPr>
            <w:tcW w:w="5476" w:type="dxa"/>
            <w:gridSpan w:val="9"/>
            <w:shd w:val="clear" w:color="auto" w:fill="auto"/>
            <w:vAlign w:val="center"/>
          </w:tcPr>
          <w:p w:rsidR="00967E6F" w:rsidRPr="00737839" w:rsidRDefault="00967E6F" w:rsidP="005F6515">
            <w:pPr>
              <w:jc w:val="center"/>
              <w:rPr>
                <w:sz w:val="23"/>
                <w:szCs w:val="23"/>
              </w:rPr>
            </w:pPr>
            <w:r w:rsidRPr="00737839">
              <w:rPr>
                <w:sz w:val="23"/>
                <w:szCs w:val="23"/>
              </w:rPr>
              <w:t>Fração ou Intervalo</w:t>
            </w:r>
          </w:p>
          <w:p w:rsidR="00967E6F" w:rsidRPr="00737839" w:rsidRDefault="00967E6F" w:rsidP="005F6515">
            <w:pPr>
              <w:jc w:val="center"/>
              <w:rPr>
                <w:sz w:val="23"/>
                <w:szCs w:val="23"/>
              </w:rPr>
            </w:pPr>
            <w:r w:rsidRPr="00737839">
              <w:rPr>
                <w:sz w:val="23"/>
                <w:szCs w:val="23"/>
              </w:rPr>
              <w:t>(atenuante ou agravante)</w:t>
            </w:r>
          </w:p>
        </w:tc>
      </w:tr>
      <w:tr w:rsidR="00967E6F" w:rsidRPr="00737839" w:rsidTr="005F6515">
        <w:tc>
          <w:tcPr>
            <w:tcW w:w="3738" w:type="dxa"/>
            <w:gridSpan w:val="7"/>
            <w:shd w:val="clear" w:color="auto" w:fill="auto"/>
            <w:vAlign w:val="center"/>
          </w:tcPr>
          <w:p w:rsidR="00967E6F" w:rsidRPr="00737839" w:rsidRDefault="00967E6F" w:rsidP="005F6515">
            <w:pPr>
              <w:jc w:val="center"/>
              <w:rPr>
                <w:sz w:val="23"/>
                <w:szCs w:val="23"/>
              </w:rPr>
            </w:pPr>
            <w:r w:rsidRPr="00737839">
              <w:rPr>
                <w:sz w:val="23"/>
                <w:szCs w:val="23"/>
              </w:rPr>
              <w:t>1.3.1.</w:t>
            </w:r>
          </w:p>
        </w:tc>
        <w:tc>
          <w:tcPr>
            <w:tcW w:w="5476" w:type="dxa"/>
            <w:gridSpan w:val="9"/>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c>
          <w:tcPr>
            <w:tcW w:w="3738" w:type="dxa"/>
            <w:gridSpan w:val="7"/>
            <w:shd w:val="clear" w:color="auto" w:fill="auto"/>
            <w:vAlign w:val="center"/>
          </w:tcPr>
          <w:p w:rsidR="00967E6F" w:rsidRPr="00737839" w:rsidRDefault="00967E6F" w:rsidP="005F6515">
            <w:pPr>
              <w:jc w:val="center"/>
              <w:rPr>
                <w:sz w:val="23"/>
                <w:szCs w:val="23"/>
              </w:rPr>
            </w:pPr>
            <w:r w:rsidRPr="00737839">
              <w:rPr>
                <w:sz w:val="23"/>
                <w:szCs w:val="23"/>
              </w:rPr>
              <w:t>1.3.2.</w:t>
            </w:r>
          </w:p>
        </w:tc>
        <w:tc>
          <w:tcPr>
            <w:tcW w:w="5476" w:type="dxa"/>
            <w:gridSpan w:val="9"/>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c>
          <w:tcPr>
            <w:tcW w:w="3738" w:type="dxa"/>
            <w:gridSpan w:val="7"/>
            <w:shd w:val="clear" w:color="auto" w:fill="auto"/>
            <w:vAlign w:val="center"/>
          </w:tcPr>
          <w:p w:rsidR="00967E6F" w:rsidRPr="00737839" w:rsidRDefault="00967E6F" w:rsidP="005F6515">
            <w:pPr>
              <w:jc w:val="center"/>
              <w:rPr>
                <w:sz w:val="23"/>
                <w:szCs w:val="23"/>
              </w:rPr>
            </w:pPr>
            <w:r w:rsidRPr="00737839">
              <w:rPr>
                <w:sz w:val="23"/>
                <w:szCs w:val="23"/>
              </w:rPr>
              <w:t>1.3.3.</w:t>
            </w:r>
          </w:p>
        </w:tc>
        <w:tc>
          <w:tcPr>
            <w:tcW w:w="5476" w:type="dxa"/>
            <w:gridSpan w:val="9"/>
            <w:shd w:val="clear" w:color="auto" w:fill="auto"/>
            <w:vAlign w:val="center"/>
          </w:tcPr>
          <w:p w:rsidR="00967E6F" w:rsidRPr="00737839" w:rsidRDefault="00967E6F" w:rsidP="005F6515">
            <w:pPr>
              <w:jc w:val="center"/>
              <w:rPr>
                <w:sz w:val="23"/>
                <w:szCs w:val="23"/>
              </w:rPr>
            </w:pPr>
            <w:r w:rsidRPr="00737839">
              <w:rPr>
                <w:sz w:val="23"/>
                <w:szCs w:val="23"/>
              </w:rPr>
              <w:t>(1/6 a 1/3)</w:t>
            </w:r>
          </w:p>
        </w:tc>
      </w:tr>
      <w:tr w:rsidR="00967E6F" w:rsidRPr="00737839" w:rsidTr="005F6515">
        <w:tc>
          <w:tcPr>
            <w:tcW w:w="3738" w:type="dxa"/>
            <w:gridSpan w:val="7"/>
            <w:shd w:val="clear" w:color="auto" w:fill="auto"/>
            <w:vAlign w:val="center"/>
          </w:tcPr>
          <w:p w:rsidR="00967E6F" w:rsidRPr="00737839" w:rsidRDefault="00967E6F" w:rsidP="005F6515">
            <w:pPr>
              <w:jc w:val="center"/>
              <w:rPr>
                <w:sz w:val="23"/>
                <w:szCs w:val="23"/>
              </w:rPr>
            </w:pPr>
            <w:r w:rsidRPr="00737839">
              <w:rPr>
                <w:sz w:val="23"/>
                <w:szCs w:val="23"/>
              </w:rPr>
              <w:t>1.3.4.</w:t>
            </w:r>
          </w:p>
        </w:tc>
        <w:tc>
          <w:tcPr>
            <w:tcW w:w="5476" w:type="dxa"/>
            <w:gridSpan w:val="9"/>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c>
          <w:tcPr>
            <w:tcW w:w="3738" w:type="dxa"/>
            <w:gridSpan w:val="7"/>
            <w:shd w:val="clear" w:color="auto" w:fill="auto"/>
            <w:vAlign w:val="center"/>
          </w:tcPr>
          <w:p w:rsidR="00967E6F" w:rsidRPr="00737839" w:rsidRDefault="00967E6F" w:rsidP="005F6515">
            <w:pPr>
              <w:jc w:val="center"/>
              <w:rPr>
                <w:sz w:val="23"/>
                <w:szCs w:val="23"/>
              </w:rPr>
            </w:pPr>
            <w:r w:rsidRPr="00737839">
              <w:rPr>
                <w:sz w:val="23"/>
                <w:szCs w:val="23"/>
              </w:rPr>
              <w:t>1.3.5.</w:t>
            </w:r>
          </w:p>
        </w:tc>
        <w:tc>
          <w:tcPr>
            <w:tcW w:w="5476" w:type="dxa"/>
            <w:gridSpan w:val="9"/>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rPr>
          <w:trHeight w:val="525"/>
        </w:trPr>
        <w:tc>
          <w:tcPr>
            <w:tcW w:w="9214" w:type="dxa"/>
            <w:gridSpan w:val="16"/>
            <w:tcBorders>
              <w:bottom w:val="single" w:sz="4" w:space="0" w:color="auto"/>
            </w:tcBorders>
            <w:shd w:val="clear" w:color="auto" w:fill="auto"/>
            <w:vAlign w:val="center"/>
          </w:tcPr>
          <w:p w:rsidR="00967E6F" w:rsidRPr="00737839" w:rsidRDefault="00967E6F" w:rsidP="005F6515">
            <w:pPr>
              <w:jc w:val="center"/>
              <w:rPr>
                <w:b/>
                <w:sz w:val="23"/>
                <w:szCs w:val="23"/>
              </w:rPr>
            </w:pPr>
            <w:r w:rsidRPr="00737839">
              <w:rPr>
                <w:b/>
                <w:sz w:val="23"/>
                <w:szCs w:val="23"/>
              </w:rPr>
              <w:t>2. OBRIGAÇÕES PARA COM O INTERESSE PÚBLICO</w:t>
            </w:r>
          </w:p>
        </w:tc>
      </w:tr>
      <w:tr w:rsidR="00967E6F" w:rsidRPr="00737839" w:rsidTr="005F6515">
        <w:tc>
          <w:tcPr>
            <w:tcW w:w="9214" w:type="dxa"/>
            <w:gridSpan w:val="16"/>
            <w:shd w:val="clear" w:color="auto" w:fill="auto"/>
            <w:vAlign w:val="center"/>
          </w:tcPr>
          <w:p w:rsidR="00967E6F" w:rsidRPr="00737839" w:rsidRDefault="00967E6F" w:rsidP="005F6515">
            <w:pPr>
              <w:jc w:val="center"/>
              <w:rPr>
                <w:b/>
                <w:sz w:val="23"/>
                <w:szCs w:val="23"/>
              </w:rPr>
            </w:pPr>
            <w:r w:rsidRPr="00737839">
              <w:rPr>
                <w:b/>
                <w:sz w:val="23"/>
                <w:szCs w:val="23"/>
              </w:rPr>
              <w:t>SANÇÕES COMINADAS</w:t>
            </w: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t>2.2. Regras</w:t>
            </w:r>
          </w:p>
        </w:tc>
        <w:tc>
          <w:tcPr>
            <w:tcW w:w="1869" w:type="dxa"/>
            <w:gridSpan w:val="5"/>
            <w:shd w:val="clear" w:color="auto" w:fill="auto"/>
            <w:vAlign w:val="center"/>
          </w:tcPr>
          <w:p w:rsidR="00967E6F" w:rsidRPr="00737839" w:rsidRDefault="00967E6F" w:rsidP="005F6515">
            <w:pPr>
              <w:jc w:val="center"/>
              <w:rPr>
                <w:sz w:val="23"/>
                <w:szCs w:val="23"/>
              </w:rPr>
            </w:pPr>
            <w:r w:rsidRPr="00737839">
              <w:rPr>
                <w:sz w:val="23"/>
                <w:szCs w:val="23"/>
              </w:rPr>
              <w:t>Advertência</w:t>
            </w:r>
          </w:p>
          <w:p w:rsidR="00967E6F" w:rsidRPr="00737839" w:rsidRDefault="00967E6F" w:rsidP="005F6515">
            <w:pPr>
              <w:jc w:val="center"/>
              <w:rPr>
                <w:sz w:val="23"/>
                <w:szCs w:val="23"/>
              </w:rPr>
            </w:pPr>
            <w:r w:rsidRPr="00737839">
              <w:rPr>
                <w:sz w:val="23"/>
                <w:szCs w:val="23"/>
              </w:rPr>
              <w:t>(tipo)</w:t>
            </w:r>
          </w:p>
        </w:tc>
        <w:tc>
          <w:tcPr>
            <w:tcW w:w="1870" w:type="dxa"/>
            <w:gridSpan w:val="4"/>
            <w:shd w:val="clear" w:color="auto" w:fill="auto"/>
            <w:vAlign w:val="center"/>
          </w:tcPr>
          <w:p w:rsidR="00967E6F" w:rsidRPr="00737839" w:rsidRDefault="00967E6F" w:rsidP="005F6515">
            <w:pPr>
              <w:jc w:val="center"/>
              <w:rPr>
                <w:sz w:val="23"/>
                <w:szCs w:val="23"/>
              </w:rPr>
            </w:pPr>
            <w:r w:rsidRPr="00737839">
              <w:rPr>
                <w:sz w:val="23"/>
                <w:szCs w:val="23"/>
              </w:rPr>
              <w:t>Suspensão</w:t>
            </w:r>
          </w:p>
          <w:p w:rsidR="00967E6F" w:rsidRPr="00737839" w:rsidRDefault="00967E6F" w:rsidP="005F6515">
            <w:pPr>
              <w:jc w:val="center"/>
              <w:rPr>
                <w:sz w:val="23"/>
                <w:szCs w:val="23"/>
              </w:rPr>
            </w:pPr>
            <w:r w:rsidRPr="00737839">
              <w:rPr>
                <w:sz w:val="23"/>
                <w:szCs w:val="23"/>
              </w:rPr>
              <w:t>(em dias)</w:t>
            </w:r>
          </w:p>
        </w:tc>
        <w:tc>
          <w:tcPr>
            <w:tcW w:w="187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p w:rsidR="00967E6F" w:rsidRPr="00737839" w:rsidRDefault="00967E6F" w:rsidP="005F6515">
            <w:pPr>
              <w:jc w:val="center"/>
              <w:rPr>
                <w:sz w:val="23"/>
                <w:szCs w:val="23"/>
              </w:rPr>
            </w:pPr>
            <w:r w:rsidRPr="00737839">
              <w:rPr>
                <w:sz w:val="23"/>
                <w:szCs w:val="23"/>
              </w:rPr>
              <w:t>(do registro)</w:t>
            </w:r>
          </w:p>
        </w:tc>
        <w:tc>
          <w:tcPr>
            <w:tcW w:w="1736" w:type="dxa"/>
            <w:shd w:val="clear" w:color="auto" w:fill="auto"/>
            <w:vAlign w:val="center"/>
          </w:tcPr>
          <w:p w:rsidR="00967E6F" w:rsidRPr="00737839" w:rsidRDefault="00967E6F" w:rsidP="005F6515">
            <w:pPr>
              <w:jc w:val="center"/>
              <w:rPr>
                <w:sz w:val="23"/>
                <w:szCs w:val="23"/>
              </w:rPr>
            </w:pPr>
            <w:r w:rsidRPr="00737839">
              <w:rPr>
                <w:sz w:val="23"/>
                <w:szCs w:val="23"/>
              </w:rPr>
              <w:t>Multa</w:t>
            </w:r>
          </w:p>
          <w:p w:rsidR="00967E6F" w:rsidRPr="00737839" w:rsidRDefault="00967E6F" w:rsidP="005F6515">
            <w:pPr>
              <w:jc w:val="center"/>
              <w:rPr>
                <w:sz w:val="23"/>
                <w:szCs w:val="23"/>
              </w:rPr>
            </w:pPr>
            <w:r w:rsidRPr="00737839">
              <w:rPr>
                <w:sz w:val="23"/>
                <w:szCs w:val="23"/>
              </w:rPr>
              <w:t>(anuidade)</w:t>
            </w: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t>2.2.1.</w:t>
            </w:r>
          </w:p>
        </w:tc>
        <w:tc>
          <w:tcPr>
            <w:tcW w:w="1869" w:type="dxa"/>
            <w:gridSpan w:val="5"/>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70" w:type="dxa"/>
            <w:gridSpan w:val="4"/>
            <w:shd w:val="clear" w:color="auto" w:fill="auto"/>
            <w:vAlign w:val="center"/>
          </w:tcPr>
          <w:p w:rsidR="00967E6F" w:rsidRPr="00737839" w:rsidRDefault="00967E6F" w:rsidP="005F6515">
            <w:pPr>
              <w:jc w:val="center"/>
              <w:rPr>
                <w:sz w:val="23"/>
                <w:szCs w:val="23"/>
              </w:rPr>
            </w:pPr>
          </w:p>
        </w:tc>
        <w:tc>
          <w:tcPr>
            <w:tcW w:w="1870" w:type="dxa"/>
            <w:gridSpan w:val="4"/>
            <w:shd w:val="clear" w:color="auto" w:fill="auto"/>
            <w:vAlign w:val="center"/>
          </w:tcPr>
          <w:p w:rsidR="00967E6F" w:rsidRPr="00737839" w:rsidRDefault="00967E6F" w:rsidP="005F6515">
            <w:pPr>
              <w:jc w:val="center"/>
              <w:rPr>
                <w:sz w:val="23"/>
                <w:szCs w:val="23"/>
              </w:rPr>
            </w:pPr>
          </w:p>
        </w:tc>
        <w:tc>
          <w:tcPr>
            <w:tcW w:w="1736" w:type="dxa"/>
            <w:shd w:val="clear" w:color="auto" w:fill="auto"/>
            <w:vAlign w:val="center"/>
          </w:tcPr>
          <w:p w:rsidR="00967E6F" w:rsidRPr="00737839" w:rsidRDefault="00967E6F" w:rsidP="005F6515">
            <w:pPr>
              <w:jc w:val="center"/>
              <w:rPr>
                <w:sz w:val="23"/>
                <w:szCs w:val="23"/>
              </w:rPr>
            </w:pP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t>2.2.2.</w:t>
            </w:r>
          </w:p>
        </w:tc>
        <w:tc>
          <w:tcPr>
            <w:tcW w:w="1869" w:type="dxa"/>
            <w:gridSpan w:val="5"/>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70" w:type="dxa"/>
            <w:gridSpan w:val="4"/>
            <w:shd w:val="clear" w:color="auto" w:fill="auto"/>
            <w:vAlign w:val="center"/>
          </w:tcPr>
          <w:p w:rsidR="00967E6F" w:rsidRPr="00737839" w:rsidRDefault="00967E6F" w:rsidP="005F6515">
            <w:pPr>
              <w:jc w:val="center"/>
              <w:rPr>
                <w:sz w:val="23"/>
                <w:szCs w:val="23"/>
              </w:rPr>
            </w:pPr>
          </w:p>
        </w:tc>
        <w:tc>
          <w:tcPr>
            <w:tcW w:w="1870" w:type="dxa"/>
            <w:gridSpan w:val="4"/>
            <w:shd w:val="clear" w:color="auto" w:fill="auto"/>
            <w:vAlign w:val="center"/>
          </w:tcPr>
          <w:p w:rsidR="00967E6F" w:rsidRPr="00737839" w:rsidRDefault="00967E6F" w:rsidP="005F6515">
            <w:pPr>
              <w:jc w:val="center"/>
              <w:rPr>
                <w:sz w:val="23"/>
                <w:szCs w:val="23"/>
              </w:rPr>
            </w:pPr>
          </w:p>
        </w:tc>
        <w:tc>
          <w:tcPr>
            <w:tcW w:w="1736" w:type="dxa"/>
            <w:shd w:val="clear" w:color="auto" w:fill="auto"/>
            <w:vAlign w:val="center"/>
          </w:tcPr>
          <w:p w:rsidR="00967E6F" w:rsidRPr="00737839" w:rsidRDefault="00967E6F" w:rsidP="005F6515">
            <w:pPr>
              <w:jc w:val="center"/>
              <w:rPr>
                <w:sz w:val="23"/>
                <w:szCs w:val="23"/>
              </w:rPr>
            </w:pP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t>2.2.3.</w:t>
            </w:r>
          </w:p>
        </w:tc>
        <w:tc>
          <w:tcPr>
            <w:tcW w:w="1869" w:type="dxa"/>
            <w:gridSpan w:val="5"/>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70" w:type="dxa"/>
            <w:gridSpan w:val="4"/>
            <w:shd w:val="clear" w:color="auto" w:fill="auto"/>
            <w:vAlign w:val="center"/>
          </w:tcPr>
          <w:p w:rsidR="00967E6F" w:rsidRPr="00737839" w:rsidRDefault="00967E6F" w:rsidP="005F6515">
            <w:pPr>
              <w:jc w:val="center"/>
              <w:rPr>
                <w:sz w:val="23"/>
                <w:szCs w:val="23"/>
              </w:rPr>
            </w:pPr>
          </w:p>
        </w:tc>
        <w:tc>
          <w:tcPr>
            <w:tcW w:w="1870" w:type="dxa"/>
            <w:gridSpan w:val="4"/>
            <w:shd w:val="clear" w:color="auto" w:fill="auto"/>
            <w:vAlign w:val="center"/>
          </w:tcPr>
          <w:p w:rsidR="00967E6F" w:rsidRPr="00737839" w:rsidRDefault="00967E6F" w:rsidP="005F6515">
            <w:pPr>
              <w:jc w:val="center"/>
              <w:rPr>
                <w:sz w:val="23"/>
                <w:szCs w:val="23"/>
              </w:rPr>
            </w:pPr>
          </w:p>
        </w:tc>
        <w:tc>
          <w:tcPr>
            <w:tcW w:w="1736" w:type="dxa"/>
            <w:shd w:val="clear" w:color="auto" w:fill="auto"/>
            <w:vAlign w:val="center"/>
          </w:tcPr>
          <w:p w:rsidR="00967E6F" w:rsidRPr="00737839" w:rsidRDefault="00967E6F" w:rsidP="005F6515">
            <w:pPr>
              <w:jc w:val="center"/>
              <w:rPr>
                <w:sz w:val="23"/>
                <w:szCs w:val="23"/>
              </w:rPr>
            </w:pP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t>2.2.4.</w:t>
            </w:r>
          </w:p>
        </w:tc>
        <w:tc>
          <w:tcPr>
            <w:tcW w:w="1869" w:type="dxa"/>
            <w:gridSpan w:val="5"/>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70" w:type="dxa"/>
            <w:gridSpan w:val="4"/>
            <w:shd w:val="clear" w:color="auto" w:fill="auto"/>
            <w:vAlign w:val="center"/>
          </w:tcPr>
          <w:p w:rsidR="00967E6F" w:rsidRPr="00737839" w:rsidRDefault="00967E6F" w:rsidP="005F6515">
            <w:pPr>
              <w:jc w:val="center"/>
              <w:rPr>
                <w:sz w:val="23"/>
                <w:szCs w:val="23"/>
              </w:rPr>
            </w:pPr>
            <w:r w:rsidRPr="00737839">
              <w:rPr>
                <w:sz w:val="23"/>
                <w:szCs w:val="23"/>
              </w:rPr>
              <w:t>(30 a 365)</w:t>
            </w:r>
          </w:p>
        </w:tc>
        <w:tc>
          <w:tcPr>
            <w:tcW w:w="1870" w:type="dxa"/>
            <w:gridSpan w:val="4"/>
            <w:shd w:val="clear" w:color="auto" w:fill="auto"/>
            <w:vAlign w:val="center"/>
          </w:tcPr>
          <w:p w:rsidR="00967E6F" w:rsidRPr="00737839" w:rsidRDefault="00967E6F" w:rsidP="005F6515">
            <w:pPr>
              <w:jc w:val="center"/>
              <w:rPr>
                <w:sz w:val="23"/>
                <w:szCs w:val="23"/>
              </w:rPr>
            </w:pPr>
          </w:p>
        </w:tc>
        <w:tc>
          <w:tcPr>
            <w:tcW w:w="1736" w:type="dxa"/>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t>2.2.5.</w:t>
            </w:r>
          </w:p>
        </w:tc>
        <w:tc>
          <w:tcPr>
            <w:tcW w:w="1869" w:type="dxa"/>
            <w:gridSpan w:val="5"/>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70" w:type="dxa"/>
            <w:gridSpan w:val="4"/>
            <w:shd w:val="clear" w:color="auto" w:fill="auto"/>
            <w:vAlign w:val="center"/>
          </w:tcPr>
          <w:p w:rsidR="00967E6F" w:rsidRPr="00737839" w:rsidRDefault="00967E6F" w:rsidP="005F6515">
            <w:pPr>
              <w:jc w:val="center"/>
              <w:rPr>
                <w:sz w:val="23"/>
                <w:szCs w:val="23"/>
              </w:rPr>
            </w:pPr>
          </w:p>
        </w:tc>
        <w:tc>
          <w:tcPr>
            <w:tcW w:w="1870" w:type="dxa"/>
            <w:gridSpan w:val="4"/>
            <w:shd w:val="clear" w:color="auto" w:fill="auto"/>
            <w:vAlign w:val="center"/>
          </w:tcPr>
          <w:p w:rsidR="00967E6F" w:rsidRPr="00737839" w:rsidRDefault="00967E6F" w:rsidP="005F6515">
            <w:pPr>
              <w:jc w:val="center"/>
              <w:rPr>
                <w:sz w:val="23"/>
                <w:szCs w:val="23"/>
              </w:rPr>
            </w:pPr>
          </w:p>
        </w:tc>
        <w:tc>
          <w:tcPr>
            <w:tcW w:w="1736" w:type="dxa"/>
            <w:shd w:val="clear" w:color="auto" w:fill="auto"/>
            <w:vAlign w:val="center"/>
          </w:tcPr>
          <w:p w:rsidR="00967E6F" w:rsidRPr="00737839" w:rsidRDefault="00967E6F" w:rsidP="005F6515">
            <w:pPr>
              <w:jc w:val="center"/>
              <w:rPr>
                <w:sz w:val="23"/>
                <w:szCs w:val="23"/>
              </w:rPr>
            </w:pP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t>2.2.6.</w:t>
            </w:r>
          </w:p>
        </w:tc>
        <w:tc>
          <w:tcPr>
            <w:tcW w:w="1869" w:type="dxa"/>
            <w:gridSpan w:val="5"/>
            <w:shd w:val="clear" w:color="auto" w:fill="auto"/>
            <w:vAlign w:val="center"/>
          </w:tcPr>
          <w:p w:rsidR="00967E6F" w:rsidRPr="00737839" w:rsidRDefault="00967E6F" w:rsidP="005F6515">
            <w:pPr>
              <w:jc w:val="center"/>
              <w:rPr>
                <w:sz w:val="23"/>
                <w:szCs w:val="23"/>
              </w:rPr>
            </w:pPr>
          </w:p>
        </w:tc>
        <w:tc>
          <w:tcPr>
            <w:tcW w:w="1870" w:type="dxa"/>
            <w:gridSpan w:val="4"/>
            <w:shd w:val="clear" w:color="auto" w:fill="auto"/>
            <w:vAlign w:val="center"/>
          </w:tcPr>
          <w:p w:rsidR="00967E6F" w:rsidRPr="00737839" w:rsidRDefault="00967E6F" w:rsidP="005F6515">
            <w:pPr>
              <w:jc w:val="center"/>
              <w:rPr>
                <w:sz w:val="23"/>
                <w:szCs w:val="23"/>
              </w:rPr>
            </w:pPr>
            <w:r w:rsidRPr="00737839">
              <w:rPr>
                <w:sz w:val="23"/>
                <w:szCs w:val="23"/>
              </w:rPr>
              <w:t>(180 a 365)</w:t>
            </w:r>
          </w:p>
        </w:tc>
        <w:tc>
          <w:tcPr>
            <w:tcW w:w="187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36" w:type="dxa"/>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t>2.2.7.</w:t>
            </w:r>
          </w:p>
        </w:tc>
        <w:tc>
          <w:tcPr>
            <w:tcW w:w="1869" w:type="dxa"/>
            <w:gridSpan w:val="5"/>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70" w:type="dxa"/>
            <w:gridSpan w:val="4"/>
            <w:shd w:val="clear" w:color="auto" w:fill="auto"/>
            <w:vAlign w:val="center"/>
          </w:tcPr>
          <w:p w:rsidR="00967E6F" w:rsidRPr="00737839" w:rsidRDefault="00967E6F" w:rsidP="005F6515">
            <w:pPr>
              <w:jc w:val="center"/>
              <w:rPr>
                <w:sz w:val="23"/>
                <w:szCs w:val="23"/>
              </w:rPr>
            </w:pPr>
            <w:r w:rsidRPr="00737839">
              <w:rPr>
                <w:sz w:val="23"/>
                <w:szCs w:val="23"/>
              </w:rPr>
              <w:t>(30 a 365)</w:t>
            </w:r>
          </w:p>
        </w:tc>
        <w:tc>
          <w:tcPr>
            <w:tcW w:w="1870" w:type="dxa"/>
            <w:gridSpan w:val="4"/>
            <w:shd w:val="clear" w:color="auto" w:fill="auto"/>
            <w:vAlign w:val="center"/>
          </w:tcPr>
          <w:p w:rsidR="00967E6F" w:rsidRPr="00737839" w:rsidRDefault="00967E6F" w:rsidP="005F6515">
            <w:pPr>
              <w:jc w:val="center"/>
              <w:rPr>
                <w:sz w:val="23"/>
                <w:szCs w:val="23"/>
              </w:rPr>
            </w:pPr>
          </w:p>
        </w:tc>
        <w:tc>
          <w:tcPr>
            <w:tcW w:w="1736" w:type="dxa"/>
            <w:shd w:val="clear" w:color="auto" w:fill="auto"/>
            <w:vAlign w:val="center"/>
          </w:tcPr>
          <w:p w:rsidR="00967E6F" w:rsidRPr="00737839" w:rsidRDefault="00967E6F" w:rsidP="005F6515">
            <w:pPr>
              <w:jc w:val="center"/>
              <w:rPr>
                <w:sz w:val="23"/>
                <w:szCs w:val="23"/>
              </w:rPr>
            </w:pPr>
            <w:r w:rsidRPr="00737839">
              <w:rPr>
                <w:sz w:val="23"/>
                <w:szCs w:val="23"/>
              </w:rPr>
              <w:t>(1 a 10)</w:t>
            </w:r>
          </w:p>
        </w:tc>
      </w:tr>
      <w:tr w:rsidR="00967E6F" w:rsidRPr="00737839" w:rsidTr="005F6515">
        <w:tc>
          <w:tcPr>
            <w:tcW w:w="1869" w:type="dxa"/>
            <w:gridSpan w:val="2"/>
            <w:shd w:val="clear" w:color="auto" w:fill="auto"/>
            <w:vAlign w:val="center"/>
          </w:tcPr>
          <w:p w:rsidR="00967E6F" w:rsidRPr="00737839" w:rsidRDefault="00967E6F" w:rsidP="005F6515">
            <w:pPr>
              <w:jc w:val="center"/>
              <w:rPr>
                <w:sz w:val="23"/>
                <w:szCs w:val="23"/>
              </w:rPr>
            </w:pPr>
            <w:r w:rsidRPr="00737839">
              <w:rPr>
                <w:sz w:val="23"/>
                <w:szCs w:val="23"/>
              </w:rPr>
              <w:t>2.2.8.</w:t>
            </w:r>
          </w:p>
        </w:tc>
        <w:tc>
          <w:tcPr>
            <w:tcW w:w="1869" w:type="dxa"/>
            <w:gridSpan w:val="5"/>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70" w:type="dxa"/>
            <w:gridSpan w:val="4"/>
            <w:shd w:val="clear" w:color="auto" w:fill="auto"/>
            <w:vAlign w:val="center"/>
          </w:tcPr>
          <w:p w:rsidR="00967E6F" w:rsidRPr="00737839" w:rsidRDefault="00967E6F" w:rsidP="005F6515">
            <w:pPr>
              <w:jc w:val="center"/>
              <w:rPr>
                <w:sz w:val="23"/>
                <w:szCs w:val="23"/>
              </w:rPr>
            </w:pPr>
          </w:p>
        </w:tc>
        <w:tc>
          <w:tcPr>
            <w:tcW w:w="1870" w:type="dxa"/>
            <w:gridSpan w:val="4"/>
            <w:shd w:val="clear" w:color="auto" w:fill="auto"/>
            <w:vAlign w:val="center"/>
          </w:tcPr>
          <w:p w:rsidR="00967E6F" w:rsidRPr="00737839" w:rsidRDefault="00967E6F" w:rsidP="005F6515">
            <w:pPr>
              <w:jc w:val="center"/>
              <w:rPr>
                <w:sz w:val="23"/>
                <w:szCs w:val="23"/>
              </w:rPr>
            </w:pPr>
          </w:p>
        </w:tc>
        <w:tc>
          <w:tcPr>
            <w:tcW w:w="1736" w:type="dxa"/>
            <w:shd w:val="clear" w:color="auto" w:fill="auto"/>
            <w:vAlign w:val="center"/>
          </w:tcPr>
          <w:p w:rsidR="00967E6F" w:rsidRPr="00737839" w:rsidRDefault="00967E6F" w:rsidP="005F6515">
            <w:pPr>
              <w:jc w:val="center"/>
              <w:rPr>
                <w:sz w:val="23"/>
                <w:szCs w:val="23"/>
              </w:rPr>
            </w:pPr>
            <w:r w:rsidRPr="00737839">
              <w:rPr>
                <w:sz w:val="23"/>
                <w:szCs w:val="23"/>
              </w:rPr>
              <w:t>(1 a 4)</w:t>
            </w:r>
          </w:p>
        </w:tc>
      </w:tr>
      <w:tr w:rsidR="00967E6F" w:rsidRPr="00737839" w:rsidTr="005F6515">
        <w:tc>
          <w:tcPr>
            <w:tcW w:w="3738" w:type="dxa"/>
            <w:gridSpan w:val="7"/>
            <w:shd w:val="clear" w:color="auto" w:fill="auto"/>
            <w:vAlign w:val="center"/>
          </w:tcPr>
          <w:p w:rsidR="00967E6F" w:rsidRPr="00737839" w:rsidRDefault="00967E6F" w:rsidP="005F6515">
            <w:pPr>
              <w:jc w:val="center"/>
              <w:rPr>
                <w:sz w:val="23"/>
                <w:szCs w:val="23"/>
              </w:rPr>
            </w:pPr>
            <w:r w:rsidRPr="00737839">
              <w:rPr>
                <w:sz w:val="23"/>
                <w:szCs w:val="23"/>
              </w:rPr>
              <w:t>2.3. Recomendações:</w:t>
            </w:r>
          </w:p>
        </w:tc>
        <w:tc>
          <w:tcPr>
            <w:tcW w:w="5476" w:type="dxa"/>
            <w:gridSpan w:val="9"/>
            <w:shd w:val="clear" w:color="auto" w:fill="auto"/>
            <w:vAlign w:val="center"/>
          </w:tcPr>
          <w:p w:rsidR="00967E6F" w:rsidRPr="00737839" w:rsidRDefault="00967E6F" w:rsidP="005F6515">
            <w:pPr>
              <w:jc w:val="center"/>
              <w:rPr>
                <w:sz w:val="23"/>
                <w:szCs w:val="23"/>
              </w:rPr>
            </w:pPr>
            <w:r w:rsidRPr="00737839">
              <w:rPr>
                <w:sz w:val="23"/>
                <w:szCs w:val="23"/>
              </w:rPr>
              <w:t>Fração ou Intervalo</w:t>
            </w:r>
          </w:p>
          <w:p w:rsidR="00967E6F" w:rsidRPr="00737839" w:rsidRDefault="00967E6F" w:rsidP="005F6515">
            <w:pPr>
              <w:jc w:val="center"/>
              <w:rPr>
                <w:sz w:val="23"/>
                <w:szCs w:val="23"/>
              </w:rPr>
            </w:pPr>
            <w:r w:rsidRPr="00737839">
              <w:rPr>
                <w:sz w:val="23"/>
                <w:szCs w:val="23"/>
              </w:rPr>
              <w:t>(atenuante ou agravante)</w:t>
            </w:r>
          </w:p>
        </w:tc>
      </w:tr>
      <w:tr w:rsidR="00967E6F" w:rsidRPr="00737839" w:rsidTr="005F6515">
        <w:tc>
          <w:tcPr>
            <w:tcW w:w="3738" w:type="dxa"/>
            <w:gridSpan w:val="7"/>
            <w:shd w:val="clear" w:color="auto" w:fill="auto"/>
            <w:vAlign w:val="center"/>
          </w:tcPr>
          <w:p w:rsidR="00967E6F" w:rsidRPr="00737839" w:rsidRDefault="00967E6F" w:rsidP="005F6515">
            <w:pPr>
              <w:jc w:val="center"/>
              <w:rPr>
                <w:sz w:val="23"/>
                <w:szCs w:val="23"/>
              </w:rPr>
            </w:pPr>
            <w:r w:rsidRPr="00737839">
              <w:rPr>
                <w:sz w:val="23"/>
                <w:szCs w:val="23"/>
              </w:rPr>
              <w:t>2.3.1.</w:t>
            </w:r>
          </w:p>
        </w:tc>
        <w:tc>
          <w:tcPr>
            <w:tcW w:w="5476" w:type="dxa"/>
            <w:gridSpan w:val="9"/>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c>
          <w:tcPr>
            <w:tcW w:w="3738" w:type="dxa"/>
            <w:gridSpan w:val="7"/>
            <w:shd w:val="clear" w:color="auto" w:fill="auto"/>
            <w:vAlign w:val="center"/>
          </w:tcPr>
          <w:p w:rsidR="00967E6F" w:rsidRPr="00737839" w:rsidRDefault="00967E6F" w:rsidP="005F6515">
            <w:pPr>
              <w:jc w:val="center"/>
              <w:rPr>
                <w:sz w:val="23"/>
                <w:szCs w:val="23"/>
              </w:rPr>
            </w:pPr>
            <w:r w:rsidRPr="00737839">
              <w:rPr>
                <w:sz w:val="23"/>
                <w:szCs w:val="23"/>
              </w:rPr>
              <w:t>2.3.2.</w:t>
            </w:r>
          </w:p>
        </w:tc>
        <w:tc>
          <w:tcPr>
            <w:tcW w:w="5476" w:type="dxa"/>
            <w:gridSpan w:val="9"/>
            <w:shd w:val="clear" w:color="auto" w:fill="auto"/>
            <w:vAlign w:val="center"/>
          </w:tcPr>
          <w:p w:rsidR="00967E6F" w:rsidRPr="00737839" w:rsidRDefault="00967E6F" w:rsidP="005F6515">
            <w:pPr>
              <w:jc w:val="center"/>
              <w:rPr>
                <w:sz w:val="23"/>
                <w:szCs w:val="23"/>
              </w:rPr>
            </w:pPr>
            <w:r w:rsidRPr="00737839">
              <w:rPr>
                <w:sz w:val="23"/>
                <w:szCs w:val="23"/>
              </w:rPr>
              <w:t>(1/6 a 1/3)</w:t>
            </w:r>
          </w:p>
        </w:tc>
      </w:tr>
      <w:tr w:rsidR="00967E6F" w:rsidRPr="00737839" w:rsidTr="005F6515">
        <w:tc>
          <w:tcPr>
            <w:tcW w:w="3738" w:type="dxa"/>
            <w:gridSpan w:val="7"/>
            <w:shd w:val="clear" w:color="auto" w:fill="auto"/>
            <w:vAlign w:val="center"/>
          </w:tcPr>
          <w:p w:rsidR="00967E6F" w:rsidRPr="00737839" w:rsidRDefault="00967E6F" w:rsidP="005F6515">
            <w:pPr>
              <w:jc w:val="center"/>
              <w:rPr>
                <w:sz w:val="23"/>
                <w:szCs w:val="23"/>
              </w:rPr>
            </w:pPr>
            <w:r w:rsidRPr="00737839">
              <w:rPr>
                <w:sz w:val="23"/>
                <w:szCs w:val="23"/>
              </w:rPr>
              <w:t>2.3.3.</w:t>
            </w:r>
          </w:p>
        </w:tc>
        <w:tc>
          <w:tcPr>
            <w:tcW w:w="5476" w:type="dxa"/>
            <w:gridSpan w:val="9"/>
            <w:shd w:val="clear" w:color="auto" w:fill="auto"/>
            <w:vAlign w:val="center"/>
          </w:tcPr>
          <w:p w:rsidR="00967E6F" w:rsidRPr="00737839" w:rsidRDefault="00967E6F" w:rsidP="005F6515">
            <w:pPr>
              <w:jc w:val="center"/>
              <w:rPr>
                <w:sz w:val="23"/>
                <w:szCs w:val="23"/>
              </w:rPr>
            </w:pPr>
            <w:r w:rsidRPr="00737839">
              <w:rPr>
                <w:sz w:val="23"/>
                <w:szCs w:val="23"/>
              </w:rPr>
              <w:t>(1/6 a 1/3)</w:t>
            </w:r>
          </w:p>
        </w:tc>
      </w:tr>
      <w:tr w:rsidR="00967E6F" w:rsidRPr="00737839" w:rsidTr="005F6515">
        <w:tc>
          <w:tcPr>
            <w:tcW w:w="3738" w:type="dxa"/>
            <w:gridSpan w:val="7"/>
            <w:shd w:val="clear" w:color="auto" w:fill="auto"/>
            <w:vAlign w:val="center"/>
          </w:tcPr>
          <w:p w:rsidR="00967E6F" w:rsidRPr="00737839" w:rsidRDefault="00967E6F" w:rsidP="005F6515">
            <w:pPr>
              <w:jc w:val="center"/>
              <w:rPr>
                <w:sz w:val="23"/>
                <w:szCs w:val="23"/>
              </w:rPr>
            </w:pPr>
            <w:r w:rsidRPr="00737839">
              <w:rPr>
                <w:sz w:val="23"/>
                <w:szCs w:val="23"/>
              </w:rPr>
              <w:t>2.3.4.</w:t>
            </w:r>
          </w:p>
        </w:tc>
        <w:tc>
          <w:tcPr>
            <w:tcW w:w="5476" w:type="dxa"/>
            <w:gridSpan w:val="9"/>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c>
          <w:tcPr>
            <w:tcW w:w="3738" w:type="dxa"/>
            <w:gridSpan w:val="7"/>
            <w:shd w:val="clear" w:color="auto" w:fill="auto"/>
            <w:vAlign w:val="center"/>
          </w:tcPr>
          <w:p w:rsidR="00967E6F" w:rsidRPr="00737839" w:rsidRDefault="00967E6F" w:rsidP="005F6515">
            <w:pPr>
              <w:jc w:val="center"/>
              <w:rPr>
                <w:sz w:val="23"/>
                <w:szCs w:val="23"/>
              </w:rPr>
            </w:pPr>
            <w:r w:rsidRPr="00737839">
              <w:rPr>
                <w:sz w:val="23"/>
                <w:szCs w:val="23"/>
              </w:rPr>
              <w:t>2.3.5.</w:t>
            </w:r>
          </w:p>
        </w:tc>
        <w:tc>
          <w:tcPr>
            <w:tcW w:w="5476" w:type="dxa"/>
            <w:gridSpan w:val="9"/>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c>
          <w:tcPr>
            <w:tcW w:w="3738" w:type="dxa"/>
            <w:gridSpan w:val="7"/>
            <w:shd w:val="clear" w:color="auto" w:fill="auto"/>
            <w:vAlign w:val="center"/>
          </w:tcPr>
          <w:p w:rsidR="00967E6F" w:rsidRPr="00737839" w:rsidRDefault="00967E6F" w:rsidP="005F6515">
            <w:pPr>
              <w:jc w:val="center"/>
              <w:rPr>
                <w:sz w:val="23"/>
                <w:szCs w:val="23"/>
              </w:rPr>
            </w:pPr>
            <w:r w:rsidRPr="00737839">
              <w:rPr>
                <w:sz w:val="23"/>
                <w:szCs w:val="23"/>
              </w:rPr>
              <w:t>2.3.6.</w:t>
            </w:r>
          </w:p>
        </w:tc>
        <w:tc>
          <w:tcPr>
            <w:tcW w:w="5476" w:type="dxa"/>
            <w:gridSpan w:val="9"/>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rPr>
          <w:trHeight w:val="596"/>
        </w:trPr>
        <w:tc>
          <w:tcPr>
            <w:tcW w:w="9214" w:type="dxa"/>
            <w:gridSpan w:val="16"/>
            <w:shd w:val="clear" w:color="auto" w:fill="auto"/>
            <w:vAlign w:val="center"/>
          </w:tcPr>
          <w:p w:rsidR="00967E6F" w:rsidRPr="00737839" w:rsidRDefault="00967E6F" w:rsidP="005F6515">
            <w:pPr>
              <w:jc w:val="center"/>
              <w:rPr>
                <w:b/>
                <w:sz w:val="23"/>
                <w:szCs w:val="23"/>
              </w:rPr>
            </w:pPr>
            <w:r w:rsidRPr="00737839">
              <w:rPr>
                <w:b/>
                <w:sz w:val="23"/>
                <w:szCs w:val="23"/>
              </w:rPr>
              <w:t>3. OBRIGAÇÕES PARA COM O CONTRATANTE</w:t>
            </w:r>
          </w:p>
        </w:tc>
      </w:tr>
      <w:tr w:rsidR="00967E6F" w:rsidRPr="00737839" w:rsidTr="005F6515">
        <w:trPr>
          <w:trHeight w:val="278"/>
        </w:trPr>
        <w:tc>
          <w:tcPr>
            <w:tcW w:w="9214" w:type="dxa"/>
            <w:gridSpan w:val="16"/>
            <w:shd w:val="clear" w:color="auto" w:fill="auto"/>
            <w:vAlign w:val="center"/>
          </w:tcPr>
          <w:p w:rsidR="00967E6F" w:rsidRPr="00737839" w:rsidRDefault="00967E6F" w:rsidP="005F6515">
            <w:pPr>
              <w:jc w:val="center"/>
              <w:rPr>
                <w:b/>
                <w:sz w:val="23"/>
                <w:szCs w:val="23"/>
              </w:rPr>
            </w:pPr>
            <w:r w:rsidRPr="00737839">
              <w:rPr>
                <w:b/>
                <w:sz w:val="23"/>
                <w:szCs w:val="23"/>
              </w:rPr>
              <w:t>SANÇÕES COMINADAS</w:t>
            </w: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 Regras:</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Advertência</w:t>
            </w:r>
          </w:p>
          <w:p w:rsidR="00967E6F" w:rsidRPr="00737839" w:rsidRDefault="00967E6F" w:rsidP="005F6515">
            <w:pPr>
              <w:jc w:val="center"/>
              <w:rPr>
                <w:sz w:val="23"/>
                <w:szCs w:val="23"/>
              </w:rPr>
            </w:pPr>
            <w:r w:rsidRPr="00737839">
              <w:rPr>
                <w:sz w:val="23"/>
                <w:szCs w:val="23"/>
              </w:rPr>
              <w:t>(tipo)</w:t>
            </w:r>
          </w:p>
        </w:tc>
        <w:tc>
          <w:tcPr>
            <w:tcW w:w="1814" w:type="dxa"/>
            <w:gridSpan w:val="4"/>
            <w:shd w:val="clear" w:color="auto" w:fill="auto"/>
            <w:vAlign w:val="center"/>
          </w:tcPr>
          <w:p w:rsidR="00967E6F" w:rsidRPr="00737839" w:rsidRDefault="00967E6F" w:rsidP="005F6515">
            <w:pPr>
              <w:jc w:val="center"/>
              <w:rPr>
                <w:sz w:val="23"/>
                <w:szCs w:val="23"/>
              </w:rPr>
            </w:pPr>
            <w:r w:rsidRPr="00737839">
              <w:rPr>
                <w:sz w:val="23"/>
                <w:szCs w:val="23"/>
              </w:rPr>
              <w:t>Suspensão</w:t>
            </w:r>
          </w:p>
          <w:p w:rsidR="00967E6F" w:rsidRPr="00737839" w:rsidRDefault="00967E6F" w:rsidP="005F6515">
            <w:pPr>
              <w:jc w:val="center"/>
              <w:rPr>
                <w:sz w:val="23"/>
                <w:szCs w:val="23"/>
              </w:rPr>
            </w:pPr>
            <w:r w:rsidRPr="00737839">
              <w:rPr>
                <w:sz w:val="23"/>
                <w:szCs w:val="23"/>
              </w:rPr>
              <w:t>(em dias)</w:t>
            </w:r>
          </w:p>
        </w:tc>
        <w:tc>
          <w:tcPr>
            <w:tcW w:w="1939"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p w:rsidR="00967E6F" w:rsidRPr="00737839" w:rsidRDefault="00967E6F" w:rsidP="005F6515">
            <w:pPr>
              <w:jc w:val="center"/>
              <w:rPr>
                <w:sz w:val="23"/>
                <w:szCs w:val="23"/>
              </w:rPr>
            </w:pPr>
            <w:r w:rsidRPr="00737839">
              <w:rPr>
                <w:sz w:val="23"/>
                <w:szCs w:val="23"/>
              </w:rPr>
              <w:t>(do registro)</w:t>
            </w:r>
          </w:p>
        </w:tc>
        <w:tc>
          <w:tcPr>
            <w:tcW w:w="1743" w:type="dxa"/>
            <w:gridSpan w:val="2"/>
            <w:shd w:val="clear" w:color="auto" w:fill="auto"/>
            <w:vAlign w:val="center"/>
          </w:tcPr>
          <w:p w:rsidR="00967E6F" w:rsidRPr="00737839" w:rsidRDefault="00967E6F" w:rsidP="005F6515">
            <w:pPr>
              <w:jc w:val="center"/>
              <w:rPr>
                <w:sz w:val="23"/>
                <w:szCs w:val="23"/>
              </w:rPr>
            </w:pPr>
            <w:r w:rsidRPr="00737839">
              <w:rPr>
                <w:sz w:val="23"/>
                <w:szCs w:val="23"/>
              </w:rPr>
              <w:t>Multa</w:t>
            </w:r>
          </w:p>
          <w:p w:rsidR="00967E6F" w:rsidRPr="00737839" w:rsidRDefault="00967E6F" w:rsidP="005F6515">
            <w:pPr>
              <w:jc w:val="center"/>
              <w:rPr>
                <w:sz w:val="23"/>
                <w:szCs w:val="23"/>
              </w:rPr>
            </w:pPr>
            <w:r w:rsidRPr="00737839">
              <w:rPr>
                <w:sz w:val="23"/>
                <w:szCs w:val="23"/>
              </w:rPr>
              <w:t>(anuidade)</w:t>
            </w: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3.2.1.</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lastRenderedPageBreak/>
              <w:t>Pública</w:t>
            </w:r>
          </w:p>
        </w:tc>
        <w:tc>
          <w:tcPr>
            <w:tcW w:w="1814" w:type="dxa"/>
            <w:gridSpan w:val="4"/>
            <w:shd w:val="clear" w:color="auto" w:fill="auto"/>
            <w:vAlign w:val="center"/>
          </w:tcPr>
          <w:p w:rsidR="00967E6F" w:rsidRPr="00737839" w:rsidRDefault="00967E6F" w:rsidP="005F6515">
            <w:pPr>
              <w:jc w:val="center"/>
              <w:rPr>
                <w:sz w:val="23"/>
                <w:szCs w:val="23"/>
              </w:rPr>
            </w:pPr>
            <w:r w:rsidRPr="00737839">
              <w:rPr>
                <w:sz w:val="23"/>
                <w:szCs w:val="23"/>
              </w:rPr>
              <w:lastRenderedPageBreak/>
              <w:t>(60 a 180)</w:t>
            </w:r>
          </w:p>
        </w:tc>
        <w:tc>
          <w:tcPr>
            <w:tcW w:w="1939" w:type="dxa"/>
            <w:gridSpan w:val="4"/>
            <w:shd w:val="clear" w:color="auto" w:fill="auto"/>
            <w:vAlign w:val="center"/>
          </w:tcPr>
          <w:p w:rsidR="00967E6F" w:rsidRPr="00737839" w:rsidRDefault="00967E6F" w:rsidP="005F6515">
            <w:pPr>
              <w:jc w:val="center"/>
              <w:rPr>
                <w:sz w:val="23"/>
                <w:szCs w:val="23"/>
              </w:rPr>
            </w:pPr>
          </w:p>
        </w:tc>
        <w:tc>
          <w:tcPr>
            <w:tcW w:w="1743" w:type="dxa"/>
            <w:gridSpan w:val="2"/>
            <w:shd w:val="clear" w:color="auto" w:fill="auto"/>
            <w:vAlign w:val="center"/>
          </w:tcPr>
          <w:p w:rsidR="00967E6F" w:rsidRPr="00737839" w:rsidRDefault="00967E6F" w:rsidP="005F6515">
            <w:pPr>
              <w:jc w:val="center"/>
              <w:rPr>
                <w:sz w:val="23"/>
                <w:szCs w:val="23"/>
              </w:rPr>
            </w:pPr>
            <w:r w:rsidRPr="00737839">
              <w:rPr>
                <w:sz w:val="23"/>
                <w:szCs w:val="23"/>
              </w:rPr>
              <w:t>(4 a 7)</w:t>
            </w: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lastRenderedPageBreak/>
              <w:t>3.2.2.</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p>
        </w:tc>
        <w:tc>
          <w:tcPr>
            <w:tcW w:w="1939" w:type="dxa"/>
            <w:gridSpan w:val="4"/>
            <w:shd w:val="clear" w:color="auto" w:fill="auto"/>
            <w:vAlign w:val="center"/>
          </w:tcPr>
          <w:p w:rsidR="00967E6F" w:rsidRPr="00737839" w:rsidRDefault="00967E6F" w:rsidP="005F6515">
            <w:pPr>
              <w:jc w:val="center"/>
              <w:rPr>
                <w:sz w:val="23"/>
                <w:szCs w:val="23"/>
              </w:rPr>
            </w:pPr>
          </w:p>
        </w:tc>
        <w:tc>
          <w:tcPr>
            <w:tcW w:w="1743" w:type="dxa"/>
            <w:gridSpan w:val="2"/>
            <w:shd w:val="clear" w:color="auto" w:fill="auto"/>
            <w:vAlign w:val="center"/>
          </w:tcPr>
          <w:p w:rsidR="00967E6F" w:rsidRPr="00737839" w:rsidRDefault="00967E6F" w:rsidP="005F6515">
            <w:pPr>
              <w:jc w:val="center"/>
              <w:rPr>
                <w:sz w:val="23"/>
                <w:szCs w:val="23"/>
              </w:rPr>
            </w:pP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3.2.3.</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p>
        </w:tc>
        <w:tc>
          <w:tcPr>
            <w:tcW w:w="1939" w:type="dxa"/>
            <w:gridSpan w:val="4"/>
            <w:shd w:val="clear" w:color="auto" w:fill="auto"/>
            <w:vAlign w:val="center"/>
          </w:tcPr>
          <w:p w:rsidR="00967E6F" w:rsidRPr="00737839" w:rsidRDefault="00967E6F" w:rsidP="005F6515">
            <w:pPr>
              <w:jc w:val="center"/>
              <w:rPr>
                <w:sz w:val="23"/>
                <w:szCs w:val="23"/>
              </w:rPr>
            </w:pPr>
          </w:p>
        </w:tc>
        <w:tc>
          <w:tcPr>
            <w:tcW w:w="1743" w:type="dxa"/>
            <w:gridSpan w:val="2"/>
            <w:shd w:val="clear" w:color="auto" w:fill="auto"/>
            <w:vAlign w:val="center"/>
          </w:tcPr>
          <w:p w:rsidR="00967E6F" w:rsidRPr="00737839" w:rsidRDefault="00967E6F" w:rsidP="005F6515">
            <w:pPr>
              <w:jc w:val="center"/>
              <w:rPr>
                <w:sz w:val="23"/>
                <w:szCs w:val="23"/>
              </w:rPr>
            </w:pP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3.2.4.</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r w:rsidRPr="00737839">
              <w:rPr>
                <w:sz w:val="23"/>
                <w:szCs w:val="23"/>
              </w:rPr>
              <w:t>(60 a 180)</w:t>
            </w:r>
          </w:p>
        </w:tc>
        <w:tc>
          <w:tcPr>
            <w:tcW w:w="1939" w:type="dxa"/>
            <w:gridSpan w:val="4"/>
            <w:shd w:val="clear" w:color="auto" w:fill="auto"/>
            <w:vAlign w:val="center"/>
          </w:tcPr>
          <w:p w:rsidR="00967E6F" w:rsidRPr="00737839" w:rsidRDefault="00967E6F" w:rsidP="005F6515">
            <w:pPr>
              <w:jc w:val="center"/>
              <w:rPr>
                <w:sz w:val="23"/>
                <w:szCs w:val="23"/>
              </w:rPr>
            </w:pPr>
          </w:p>
        </w:tc>
        <w:tc>
          <w:tcPr>
            <w:tcW w:w="1743" w:type="dxa"/>
            <w:gridSpan w:val="2"/>
            <w:shd w:val="clear" w:color="auto" w:fill="auto"/>
            <w:vAlign w:val="center"/>
          </w:tcPr>
          <w:p w:rsidR="00967E6F" w:rsidRPr="00737839" w:rsidRDefault="00967E6F" w:rsidP="005F6515">
            <w:pPr>
              <w:jc w:val="center"/>
              <w:rPr>
                <w:sz w:val="23"/>
                <w:szCs w:val="23"/>
              </w:rPr>
            </w:pPr>
            <w:r w:rsidRPr="00737839">
              <w:rPr>
                <w:sz w:val="23"/>
                <w:szCs w:val="23"/>
              </w:rPr>
              <w:t>(4 a 7)</w:t>
            </w: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3.2.5.</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r w:rsidRPr="00737839">
              <w:rPr>
                <w:sz w:val="23"/>
                <w:szCs w:val="23"/>
              </w:rPr>
              <w:t>(30 a 120)</w:t>
            </w:r>
          </w:p>
        </w:tc>
        <w:tc>
          <w:tcPr>
            <w:tcW w:w="1939" w:type="dxa"/>
            <w:gridSpan w:val="4"/>
            <w:shd w:val="clear" w:color="auto" w:fill="auto"/>
            <w:vAlign w:val="center"/>
          </w:tcPr>
          <w:p w:rsidR="00967E6F" w:rsidRPr="00737839" w:rsidRDefault="00967E6F" w:rsidP="005F6515">
            <w:pPr>
              <w:jc w:val="center"/>
              <w:rPr>
                <w:sz w:val="23"/>
                <w:szCs w:val="23"/>
              </w:rPr>
            </w:pPr>
          </w:p>
        </w:tc>
        <w:tc>
          <w:tcPr>
            <w:tcW w:w="1743" w:type="dxa"/>
            <w:gridSpan w:val="2"/>
            <w:shd w:val="clear" w:color="auto" w:fill="auto"/>
            <w:vAlign w:val="center"/>
          </w:tcPr>
          <w:p w:rsidR="00967E6F" w:rsidRPr="00737839" w:rsidRDefault="00967E6F" w:rsidP="005F6515">
            <w:pPr>
              <w:jc w:val="center"/>
              <w:rPr>
                <w:sz w:val="23"/>
                <w:szCs w:val="23"/>
              </w:rPr>
            </w:pPr>
            <w:r w:rsidRPr="00737839">
              <w:rPr>
                <w:sz w:val="23"/>
                <w:szCs w:val="23"/>
              </w:rPr>
              <w:t>(1 a 4)</w:t>
            </w: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3.2.6.</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p>
        </w:tc>
        <w:tc>
          <w:tcPr>
            <w:tcW w:w="1939" w:type="dxa"/>
            <w:gridSpan w:val="4"/>
            <w:shd w:val="clear" w:color="auto" w:fill="auto"/>
            <w:vAlign w:val="center"/>
          </w:tcPr>
          <w:p w:rsidR="00967E6F" w:rsidRPr="00737839" w:rsidRDefault="00967E6F" w:rsidP="005F6515">
            <w:pPr>
              <w:jc w:val="center"/>
              <w:rPr>
                <w:sz w:val="23"/>
                <w:szCs w:val="23"/>
              </w:rPr>
            </w:pPr>
          </w:p>
        </w:tc>
        <w:tc>
          <w:tcPr>
            <w:tcW w:w="1743" w:type="dxa"/>
            <w:gridSpan w:val="2"/>
            <w:shd w:val="clear" w:color="auto" w:fill="auto"/>
            <w:vAlign w:val="center"/>
          </w:tcPr>
          <w:p w:rsidR="00967E6F" w:rsidRPr="00737839" w:rsidRDefault="00967E6F" w:rsidP="005F6515">
            <w:pPr>
              <w:jc w:val="center"/>
              <w:rPr>
                <w:sz w:val="23"/>
                <w:szCs w:val="23"/>
              </w:rPr>
            </w:pP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3.2.7.</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r w:rsidRPr="00737839">
              <w:rPr>
                <w:sz w:val="23"/>
                <w:szCs w:val="23"/>
              </w:rPr>
              <w:t>(30 a 120)</w:t>
            </w:r>
          </w:p>
        </w:tc>
        <w:tc>
          <w:tcPr>
            <w:tcW w:w="1939" w:type="dxa"/>
            <w:gridSpan w:val="4"/>
            <w:shd w:val="clear" w:color="auto" w:fill="auto"/>
            <w:vAlign w:val="center"/>
          </w:tcPr>
          <w:p w:rsidR="00967E6F" w:rsidRPr="00737839" w:rsidRDefault="00967E6F" w:rsidP="005F6515">
            <w:pPr>
              <w:jc w:val="center"/>
              <w:rPr>
                <w:sz w:val="23"/>
                <w:szCs w:val="23"/>
              </w:rPr>
            </w:pPr>
          </w:p>
        </w:tc>
        <w:tc>
          <w:tcPr>
            <w:tcW w:w="1743" w:type="dxa"/>
            <w:gridSpan w:val="2"/>
            <w:shd w:val="clear" w:color="auto" w:fill="auto"/>
            <w:vAlign w:val="center"/>
          </w:tcPr>
          <w:p w:rsidR="00967E6F" w:rsidRPr="00737839" w:rsidRDefault="00967E6F" w:rsidP="005F6515">
            <w:pPr>
              <w:jc w:val="center"/>
              <w:rPr>
                <w:sz w:val="23"/>
                <w:szCs w:val="23"/>
              </w:rPr>
            </w:pPr>
            <w:r w:rsidRPr="00737839">
              <w:rPr>
                <w:sz w:val="23"/>
                <w:szCs w:val="23"/>
              </w:rPr>
              <w:t>(1 a 4)</w:t>
            </w: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3.2.8.</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r w:rsidRPr="00737839">
              <w:rPr>
                <w:sz w:val="23"/>
                <w:szCs w:val="23"/>
              </w:rPr>
              <w:t>(30 a 120)</w:t>
            </w:r>
          </w:p>
        </w:tc>
        <w:tc>
          <w:tcPr>
            <w:tcW w:w="1939" w:type="dxa"/>
            <w:gridSpan w:val="4"/>
            <w:shd w:val="clear" w:color="auto" w:fill="auto"/>
            <w:vAlign w:val="center"/>
          </w:tcPr>
          <w:p w:rsidR="00967E6F" w:rsidRPr="00737839" w:rsidRDefault="00967E6F" w:rsidP="005F6515">
            <w:pPr>
              <w:jc w:val="center"/>
              <w:rPr>
                <w:sz w:val="23"/>
                <w:szCs w:val="23"/>
              </w:rPr>
            </w:pPr>
          </w:p>
        </w:tc>
        <w:tc>
          <w:tcPr>
            <w:tcW w:w="1743" w:type="dxa"/>
            <w:gridSpan w:val="2"/>
            <w:shd w:val="clear" w:color="auto" w:fill="auto"/>
            <w:vAlign w:val="center"/>
          </w:tcPr>
          <w:p w:rsidR="00967E6F" w:rsidRPr="00737839" w:rsidRDefault="00967E6F" w:rsidP="005F6515">
            <w:pPr>
              <w:jc w:val="center"/>
              <w:rPr>
                <w:sz w:val="23"/>
                <w:szCs w:val="23"/>
              </w:rPr>
            </w:pPr>
            <w:r w:rsidRPr="00737839">
              <w:rPr>
                <w:sz w:val="23"/>
                <w:szCs w:val="23"/>
              </w:rPr>
              <w:t>(1 a 4)</w:t>
            </w: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3.2.9.</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r w:rsidRPr="00737839">
              <w:rPr>
                <w:sz w:val="23"/>
                <w:szCs w:val="23"/>
              </w:rPr>
              <w:t>(180 a 365)</w:t>
            </w:r>
          </w:p>
        </w:tc>
        <w:tc>
          <w:tcPr>
            <w:tcW w:w="1939"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43" w:type="dxa"/>
            <w:gridSpan w:val="2"/>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3.2.10.</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r w:rsidRPr="00737839">
              <w:rPr>
                <w:sz w:val="23"/>
                <w:szCs w:val="23"/>
              </w:rPr>
              <w:t>(30 a 120)</w:t>
            </w:r>
          </w:p>
        </w:tc>
        <w:tc>
          <w:tcPr>
            <w:tcW w:w="1939" w:type="dxa"/>
            <w:gridSpan w:val="4"/>
            <w:shd w:val="clear" w:color="auto" w:fill="auto"/>
            <w:vAlign w:val="center"/>
          </w:tcPr>
          <w:p w:rsidR="00967E6F" w:rsidRPr="00737839" w:rsidRDefault="00967E6F" w:rsidP="005F6515">
            <w:pPr>
              <w:jc w:val="center"/>
              <w:rPr>
                <w:sz w:val="23"/>
                <w:szCs w:val="23"/>
              </w:rPr>
            </w:pPr>
          </w:p>
        </w:tc>
        <w:tc>
          <w:tcPr>
            <w:tcW w:w="1743" w:type="dxa"/>
            <w:gridSpan w:val="2"/>
            <w:shd w:val="clear" w:color="auto" w:fill="auto"/>
            <w:vAlign w:val="center"/>
          </w:tcPr>
          <w:p w:rsidR="00967E6F" w:rsidRPr="00737839" w:rsidRDefault="00967E6F" w:rsidP="005F6515">
            <w:pPr>
              <w:jc w:val="center"/>
              <w:rPr>
                <w:sz w:val="23"/>
                <w:szCs w:val="23"/>
              </w:rPr>
            </w:pPr>
            <w:r w:rsidRPr="00737839">
              <w:rPr>
                <w:sz w:val="23"/>
                <w:szCs w:val="23"/>
              </w:rPr>
              <w:t>(1 a 4)</w:t>
            </w: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3.2.11.</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p>
        </w:tc>
        <w:tc>
          <w:tcPr>
            <w:tcW w:w="1939" w:type="dxa"/>
            <w:gridSpan w:val="4"/>
            <w:shd w:val="clear" w:color="auto" w:fill="auto"/>
            <w:vAlign w:val="center"/>
          </w:tcPr>
          <w:p w:rsidR="00967E6F" w:rsidRPr="00737839" w:rsidRDefault="00967E6F" w:rsidP="005F6515">
            <w:pPr>
              <w:jc w:val="center"/>
              <w:rPr>
                <w:sz w:val="23"/>
                <w:szCs w:val="23"/>
              </w:rPr>
            </w:pPr>
          </w:p>
        </w:tc>
        <w:tc>
          <w:tcPr>
            <w:tcW w:w="1743" w:type="dxa"/>
            <w:gridSpan w:val="2"/>
            <w:shd w:val="clear" w:color="auto" w:fill="auto"/>
            <w:vAlign w:val="center"/>
          </w:tcPr>
          <w:p w:rsidR="00967E6F" w:rsidRPr="00737839" w:rsidRDefault="00967E6F" w:rsidP="005F6515">
            <w:pPr>
              <w:jc w:val="center"/>
              <w:rPr>
                <w:sz w:val="23"/>
                <w:szCs w:val="23"/>
              </w:rPr>
            </w:pP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3.2.12.</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r w:rsidRPr="00737839">
              <w:rPr>
                <w:sz w:val="23"/>
                <w:szCs w:val="23"/>
              </w:rPr>
              <w:t>(60 a 180)</w:t>
            </w:r>
          </w:p>
        </w:tc>
        <w:tc>
          <w:tcPr>
            <w:tcW w:w="1939" w:type="dxa"/>
            <w:gridSpan w:val="4"/>
            <w:shd w:val="clear" w:color="auto" w:fill="auto"/>
            <w:vAlign w:val="center"/>
          </w:tcPr>
          <w:p w:rsidR="00967E6F" w:rsidRPr="00737839" w:rsidRDefault="00967E6F" w:rsidP="005F6515">
            <w:pPr>
              <w:jc w:val="center"/>
              <w:rPr>
                <w:sz w:val="23"/>
                <w:szCs w:val="23"/>
              </w:rPr>
            </w:pPr>
          </w:p>
        </w:tc>
        <w:tc>
          <w:tcPr>
            <w:tcW w:w="1743" w:type="dxa"/>
            <w:gridSpan w:val="2"/>
            <w:shd w:val="clear" w:color="auto" w:fill="auto"/>
            <w:vAlign w:val="center"/>
          </w:tcPr>
          <w:p w:rsidR="00967E6F" w:rsidRPr="00737839" w:rsidRDefault="00967E6F" w:rsidP="005F6515">
            <w:pPr>
              <w:jc w:val="center"/>
              <w:rPr>
                <w:sz w:val="23"/>
                <w:szCs w:val="23"/>
              </w:rPr>
            </w:pPr>
            <w:r w:rsidRPr="00737839">
              <w:rPr>
                <w:sz w:val="23"/>
                <w:szCs w:val="23"/>
              </w:rPr>
              <w:t>(4 a 7)</w:t>
            </w: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3.2.13.</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r w:rsidRPr="00737839">
              <w:rPr>
                <w:sz w:val="23"/>
                <w:szCs w:val="23"/>
              </w:rPr>
              <w:t>(60 a 180)</w:t>
            </w:r>
          </w:p>
        </w:tc>
        <w:tc>
          <w:tcPr>
            <w:tcW w:w="1939" w:type="dxa"/>
            <w:gridSpan w:val="4"/>
            <w:shd w:val="clear" w:color="auto" w:fill="auto"/>
            <w:vAlign w:val="center"/>
          </w:tcPr>
          <w:p w:rsidR="00967E6F" w:rsidRPr="00737839" w:rsidRDefault="00967E6F" w:rsidP="005F6515">
            <w:pPr>
              <w:jc w:val="center"/>
              <w:rPr>
                <w:sz w:val="23"/>
                <w:szCs w:val="23"/>
              </w:rPr>
            </w:pPr>
          </w:p>
        </w:tc>
        <w:tc>
          <w:tcPr>
            <w:tcW w:w="1743" w:type="dxa"/>
            <w:gridSpan w:val="2"/>
            <w:shd w:val="clear" w:color="auto" w:fill="auto"/>
            <w:vAlign w:val="center"/>
          </w:tcPr>
          <w:p w:rsidR="00967E6F" w:rsidRPr="00737839" w:rsidRDefault="00967E6F" w:rsidP="005F6515">
            <w:pPr>
              <w:jc w:val="center"/>
              <w:rPr>
                <w:sz w:val="23"/>
                <w:szCs w:val="23"/>
              </w:rPr>
            </w:pPr>
            <w:r w:rsidRPr="00737839">
              <w:rPr>
                <w:sz w:val="23"/>
                <w:szCs w:val="23"/>
              </w:rPr>
              <w:t>(4 a 7)</w:t>
            </w: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3.2.14.</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p>
        </w:tc>
        <w:tc>
          <w:tcPr>
            <w:tcW w:w="1939" w:type="dxa"/>
            <w:gridSpan w:val="4"/>
            <w:shd w:val="clear" w:color="auto" w:fill="auto"/>
            <w:vAlign w:val="center"/>
          </w:tcPr>
          <w:p w:rsidR="00967E6F" w:rsidRPr="00737839" w:rsidRDefault="00967E6F" w:rsidP="005F6515">
            <w:pPr>
              <w:jc w:val="center"/>
              <w:rPr>
                <w:sz w:val="23"/>
                <w:szCs w:val="23"/>
              </w:rPr>
            </w:pPr>
          </w:p>
        </w:tc>
        <w:tc>
          <w:tcPr>
            <w:tcW w:w="1743" w:type="dxa"/>
            <w:gridSpan w:val="2"/>
            <w:shd w:val="clear" w:color="auto" w:fill="auto"/>
            <w:vAlign w:val="center"/>
          </w:tcPr>
          <w:p w:rsidR="00967E6F" w:rsidRPr="00737839" w:rsidRDefault="00967E6F" w:rsidP="005F6515">
            <w:pPr>
              <w:jc w:val="center"/>
              <w:rPr>
                <w:sz w:val="23"/>
                <w:szCs w:val="23"/>
              </w:rPr>
            </w:pP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3.2.15.</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r w:rsidRPr="00737839">
              <w:rPr>
                <w:sz w:val="23"/>
                <w:szCs w:val="23"/>
              </w:rPr>
              <w:t>(30 a 365)</w:t>
            </w:r>
          </w:p>
        </w:tc>
        <w:tc>
          <w:tcPr>
            <w:tcW w:w="1939" w:type="dxa"/>
            <w:gridSpan w:val="4"/>
            <w:shd w:val="clear" w:color="auto" w:fill="auto"/>
            <w:vAlign w:val="center"/>
          </w:tcPr>
          <w:p w:rsidR="00967E6F" w:rsidRPr="00737839" w:rsidRDefault="00967E6F" w:rsidP="005F6515">
            <w:pPr>
              <w:jc w:val="center"/>
              <w:rPr>
                <w:sz w:val="23"/>
                <w:szCs w:val="23"/>
              </w:rPr>
            </w:pPr>
          </w:p>
        </w:tc>
        <w:tc>
          <w:tcPr>
            <w:tcW w:w="1743" w:type="dxa"/>
            <w:gridSpan w:val="2"/>
            <w:shd w:val="clear" w:color="auto" w:fill="auto"/>
            <w:vAlign w:val="center"/>
          </w:tcPr>
          <w:p w:rsidR="00967E6F" w:rsidRPr="00737839" w:rsidRDefault="00967E6F" w:rsidP="005F6515">
            <w:pPr>
              <w:jc w:val="center"/>
              <w:rPr>
                <w:sz w:val="23"/>
                <w:szCs w:val="23"/>
              </w:rPr>
            </w:pPr>
            <w:r w:rsidRPr="00737839">
              <w:rPr>
                <w:sz w:val="23"/>
                <w:szCs w:val="23"/>
              </w:rPr>
              <w:t>(1 a 10)</w:t>
            </w: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3.2.16.</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r w:rsidRPr="00737839">
              <w:rPr>
                <w:sz w:val="23"/>
                <w:szCs w:val="23"/>
              </w:rPr>
              <w:t>(180 a 365)</w:t>
            </w:r>
          </w:p>
        </w:tc>
        <w:tc>
          <w:tcPr>
            <w:tcW w:w="1939"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43" w:type="dxa"/>
            <w:gridSpan w:val="2"/>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3.2.17.</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r w:rsidRPr="00737839">
              <w:rPr>
                <w:sz w:val="23"/>
                <w:szCs w:val="23"/>
              </w:rPr>
              <w:t>(180 a 365)</w:t>
            </w:r>
          </w:p>
        </w:tc>
        <w:tc>
          <w:tcPr>
            <w:tcW w:w="1939"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43" w:type="dxa"/>
            <w:gridSpan w:val="2"/>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rPr>
          <w:trHeight w:val="278"/>
        </w:trPr>
        <w:tc>
          <w:tcPr>
            <w:tcW w:w="1904" w:type="dxa"/>
            <w:gridSpan w:val="3"/>
            <w:shd w:val="clear" w:color="auto" w:fill="auto"/>
            <w:vAlign w:val="center"/>
          </w:tcPr>
          <w:p w:rsidR="00967E6F" w:rsidRPr="00737839" w:rsidRDefault="00967E6F" w:rsidP="005F6515">
            <w:pPr>
              <w:jc w:val="center"/>
              <w:rPr>
                <w:sz w:val="23"/>
                <w:szCs w:val="23"/>
              </w:rPr>
            </w:pPr>
            <w:r w:rsidRPr="00737839">
              <w:rPr>
                <w:sz w:val="23"/>
                <w:szCs w:val="23"/>
              </w:rPr>
              <w:t>3.2.18.</w:t>
            </w:r>
          </w:p>
        </w:tc>
        <w:tc>
          <w:tcPr>
            <w:tcW w:w="1814" w:type="dxa"/>
            <w:gridSpan w:val="3"/>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4" w:type="dxa"/>
            <w:gridSpan w:val="4"/>
            <w:shd w:val="clear" w:color="auto" w:fill="auto"/>
            <w:vAlign w:val="center"/>
          </w:tcPr>
          <w:p w:rsidR="00967E6F" w:rsidRPr="00737839" w:rsidRDefault="00967E6F" w:rsidP="005F6515">
            <w:pPr>
              <w:jc w:val="center"/>
              <w:rPr>
                <w:sz w:val="23"/>
                <w:szCs w:val="23"/>
              </w:rPr>
            </w:pPr>
            <w:r w:rsidRPr="00737839">
              <w:rPr>
                <w:sz w:val="23"/>
                <w:szCs w:val="23"/>
              </w:rPr>
              <w:t>(180 a 365)</w:t>
            </w:r>
          </w:p>
        </w:tc>
        <w:tc>
          <w:tcPr>
            <w:tcW w:w="1939"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43" w:type="dxa"/>
            <w:gridSpan w:val="2"/>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rPr>
          <w:trHeight w:val="278"/>
        </w:trPr>
        <w:tc>
          <w:tcPr>
            <w:tcW w:w="3718" w:type="dxa"/>
            <w:gridSpan w:val="6"/>
            <w:shd w:val="clear" w:color="auto" w:fill="auto"/>
            <w:vAlign w:val="center"/>
          </w:tcPr>
          <w:p w:rsidR="00967E6F" w:rsidRPr="00737839" w:rsidRDefault="00967E6F" w:rsidP="005F6515">
            <w:pPr>
              <w:jc w:val="center"/>
              <w:rPr>
                <w:sz w:val="23"/>
                <w:szCs w:val="23"/>
              </w:rPr>
            </w:pPr>
            <w:r w:rsidRPr="00737839">
              <w:rPr>
                <w:sz w:val="23"/>
                <w:szCs w:val="23"/>
              </w:rPr>
              <w:t>3.3. Recomendação:</w:t>
            </w:r>
          </w:p>
        </w:tc>
        <w:tc>
          <w:tcPr>
            <w:tcW w:w="5496" w:type="dxa"/>
            <w:gridSpan w:val="10"/>
            <w:shd w:val="clear" w:color="auto" w:fill="auto"/>
            <w:vAlign w:val="center"/>
          </w:tcPr>
          <w:p w:rsidR="00967E6F" w:rsidRPr="00737839" w:rsidRDefault="00967E6F" w:rsidP="005F6515">
            <w:pPr>
              <w:jc w:val="center"/>
              <w:rPr>
                <w:sz w:val="23"/>
                <w:szCs w:val="23"/>
              </w:rPr>
            </w:pPr>
            <w:r w:rsidRPr="00737839">
              <w:rPr>
                <w:sz w:val="23"/>
                <w:szCs w:val="23"/>
              </w:rPr>
              <w:t>Fração ou Intervalo</w:t>
            </w:r>
          </w:p>
          <w:p w:rsidR="00967E6F" w:rsidRPr="00737839" w:rsidRDefault="00967E6F" w:rsidP="005F6515">
            <w:pPr>
              <w:jc w:val="center"/>
              <w:rPr>
                <w:sz w:val="23"/>
                <w:szCs w:val="23"/>
              </w:rPr>
            </w:pPr>
            <w:r w:rsidRPr="00737839">
              <w:rPr>
                <w:sz w:val="23"/>
                <w:szCs w:val="23"/>
              </w:rPr>
              <w:t>(atenuante ou agravante)</w:t>
            </w:r>
          </w:p>
        </w:tc>
      </w:tr>
      <w:tr w:rsidR="00967E6F" w:rsidRPr="00737839" w:rsidTr="005F6515">
        <w:trPr>
          <w:trHeight w:val="278"/>
        </w:trPr>
        <w:tc>
          <w:tcPr>
            <w:tcW w:w="3718" w:type="dxa"/>
            <w:gridSpan w:val="6"/>
            <w:shd w:val="clear" w:color="auto" w:fill="auto"/>
            <w:vAlign w:val="center"/>
          </w:tcPr>
          <w:p w:rsidR="00967E6F" w:rsidRPr="00737839" w:rsidRDefault="00967E6F" w:rsidP="005F6515">
            <w:pPr>
              <w:jc w:val="center"/>
              <w:rPr>
                <w:sz w:val="23"/>
                <w:szCs w:val="23"/>
              </w:rPr>
            </w:pPr>
            <w:r w:rsidRPr="00737839">
              <w:rPr>
                <w:sz w:val="23"/>
                <w:szCs w:val="23"/>
              </w:rPr>
              <w:t>3.3.1.</w:t>
            </w:r>
          </w:p>
        </w:tc>
        <w:tc>
          <w:tcPr>
            <w:tcW w:w="5496" w:type="dxa"/>
            <w:gridSpan w:val="10"/>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rPr>
          <w:trHeight w:val="622"/>
        </w:trPr>
        <w:tc>
          <w:tcPr>
            <w:tcW w:w="9214" w:type="dxa"/>
            <w:gridSpan w:val="16"/>
            <w:shd w:val="clear" w:color="auto" w:fill="auto"/>
            <w:vAlign w:val="center"/>
          </w:tcPr>
          <w:p w:rsidR="00967E6F" w:rsidRPr="00737839" w:rsidRDefault="00967E6F" w:rsidP="005F6515">
            <w:pPr>
              <w:jc w:val="center"/>
              <w:rPr>
                <w:b/>
                <w:sz w:val="23"/>
                <w:szCs w:val="23"/>
              </w:rPr>
            </w:pPr>
            <w:r w:rsidRPr="00737839">
              <w:rPr>
                <w:b/>
                <w:sz w:val="23"/>
                <w:szCs w:val="23"/>
              </w:rPr>
              <w:t>4. OBRIGAÇÕES PARA COM A PROFISSÃO</w:t>
            </w:r>
          </w:p>
        </w:tc>
      </w:tr>
      <w:tr w:rsidR="00967E6F" w:rsidRPr="006255A0" w:rsidTr="005F6515">
        <w:trPr>
          <w:trHeight w:val="278"/>
        </w:trPr>
        <w:tc>
          <w:tcPr>
            <w:tcW w:w="9214" w:type="dxa"/>
            <w:gridSpan w:val="16"/>
            <w:shd w:val="clear" w:color="auto" w:fill="auto"/>
            <w:vAlign w:val="center"/>
          </w:tcPr>
          <w:p w:rsidR="00967E6F" w:rsidRPr="006255A0" w:rsidRDefault="00967E6F" w:rsidP="005F6515">
            <w:pPr>
              <w:jc w:val="center"/>
              <w:rPr>
                <w:b/>
                <w:sz w:val="23"/>
                <w:szCs w:val="23"/>
              </w:rPr>
            </w:pPr>
            <w:r w:rsidRPr="006255A0">
              <w:rPr>
                <w:b/>
                <w:sz w:val="23"/>
                <w:szCs w:val="23"/>
              </w:rPr>
              <w:t>SANÇÕES COMINADAS</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4.2. Regras:</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Advertência</w:t>
            </w:r>
          </w:p>
          <w:p w:rsidR="00967E6F" w:rsidRPr="00737839" w:rsidRDefault="00967E6F" w:rsidP="005F6515">
            <w:pPr>
              <w:jc w:val="center"/>
              <w:rPr>
                <w:sz w:val="23"/>
                <w:szCs w:val="23"/>
              </w:rPr>
            </w:pPr>
            <w:r w:rsidRPr="00737839">
              <w:rPr>
                <w:sz w:val="23"/>
                <w:szCs w:val="23"/>
              </w:rPr>
              <w:t>(tipo)</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Suspensão</w:t>
            </w:r>
          </w:p>
          <w:p w:rsidR="00967E6F" w:rsidRPr="00737839" w:rsidRDefault="00967E6F" w:rsidP="005F6515">
            <w:pPr>
              <w:jc w:val="center"/>
              <w:rPr>
                <w:sz w:val="23"/>
                <w:szCs w:val="23"/>
              </w:rPr>
            </w:pPr>
            <w:r w:rsidRPr="00737839">
              <w:rPr>
                <w:sz w:val="23"/>
                <w:szCs w:val="23"/>
              </w:rPr>
              <w:t>(em dias)</w:t>
            </w:r>
          </w:p>
        </w:tc>
        <w:tc>
          <w:tcPr>
            <w:tcW w:w="192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p w:rsidR="00967E6F" w:rsidRPr="00737839" w:rsidRDefault="00967E6F" w:rsidP="005F6515">
            <w:pPr>
              <w:jc w:val="center"/>
              <w:rPr>
                <w:sz w:val="23"/>
                <w:szCs w:val="23"/>
              </w:rPr>
            </w:pPr>
            <w:r w:rsidRPr="00737839">
              <w:rPr>
                <w:sz w:val="23"/>
                <w:szCs w:val="23"/>
              </w:rPr>
              <w:t>(do registro)</w:t>
            </w: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Multa</w:t>
            </w:r>
          </w:p>
          <w:p w:rsidR="00967E6F" w:rsidRPr="00737839" w:rsidRDefault="00967E6F" w:rsidP="005F6515">
            <w:pPr>
              <w:jc w:val="center"/>
              <w:rPr>
                <w:sz w:val="23"/>
                <w:szCs w:val="23"/>
              </w:rPr>
            </w:pPr>
            <w:r w:rsidRPr="00737839">
              <w:rPr>
                <w:sz w:val="23"/>
                <w:szCs w:val="23"/>
              </w:rPr>
              <w:t>(anuidade)</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4.2.1.</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(180 a 365)</w:t>
            </w: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4.2.2.</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5F6515">
            <w:pPr>
              <w:jc w:val="center"/>
              <w:rPr>
                <w:sz w:val="23"/>
                <w:szCs w:val="23"/>
              </w:rPr>
            </w:pP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4.2.3.</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5F6515">
            <w:pPr>
              <w:jc w:val="center"/>
              <w:rPr>
                <w:sz w:val="23"/>
                <w:szCs w:val="23"/>
              </w:rPr>
            </w:pP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lastRenderedPageBreak/>
              <w:t>4.2.4.</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5F6515">
            <w:pPr>
              <w:jc w:val="center"/>
              <w:rPr>
                <w:sz w:val="23"/>
                <w:szCs w:val="23"/>
              </w:rPr>
            </w:pP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4.2.5.</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5F6515">
            <w:pPr>
              <w:jc w:val="center"/>
              <w:rPr>
                <w:sz w:val="23"/>
                <w:szCs w:val="23"/>
              </w:rPr>
            </w:pP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4.2.6.</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(90 a 120)</w:t>
            </w: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(4 a 7)</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4.2.7.</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(180 a 365)</w:t>
            </w:r>
          </w:p>
        </w:tc>
        <w:tc>
          <w:tcPr>
            <w:tcW w:w="192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4.2.8.</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(180 a 365)</w:t>
            </w:r>
          </w:p>
        </w:tc>
        <w:tc>
          <w:tcPr>
            <w:tcW w:w="192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4.2.9.</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(180 a 365)</w:t>
            </w:r>
          </w:p>
        </w:tc>
        <w:tc>
          <w:tcPr>
            <w:tcW w:w="192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4.2.10.</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(60 a 180)</w:t>
            </w: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(4 a 7)</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4.3. Recomendações:</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Fração ou Intervalo</w:t>
            </w:r>
          </w:p>
          <w:p w:rsidR="00967E6F" w:rsidRPr="00737839" w:rsidRDefault="00967E6F" w:rsidP="005F6515">
            <w:pPr>
              <w:jc w:val="center"/>
              <w:rPr>
                <w:sz w:val="23"/>
                <w:szCs w:val="23"/>
              </w:rPr>
            </w:pPr>
            <w:r w:rsidRPr="00737839">
              <w:rPr>
                <w:sz w:val="23"/>
                <w:szCs w:val="23"/>
              </w:rPr>
              <w:t>(atenuante ou agravante)</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4.3.1.</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1/3</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4.3.2.</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4.3.3.</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4.3.4.</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4.3.5.</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4.3.6.</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4.3.7.</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(1/6 a 1/3)</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4.3.8.</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(1/6 a 1/3)</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4.3.9.</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(1/6 a 1/3)</w:t>
            </w:r>
          </w:p>
        </w:tc>
      </w:tr>
      <w:tr w:rsidR="00967E6F" w:rsidRPr="00737839" w:rsidTr="005F6515">
        <w:trPr>
          <w:trHeight w:val="474"/>
        </w:trPr>
        <w:tc>
          <w:tcPr>
            <w:tcW w:w="9214" w:type="dxa"/>
            <w:gridSpan w:val="16"/>
            <w:shd w:val="clear" w:color="auto" w:fill="auto"/>
            <w:vAlign w:val="center"/>
          </w:tcPr>
          <w:p w:rsidR="00967E6F" w:rsidRPr="00737839" w:rsidRDefault="00967E6F" w:rsidP="005F6515">
            <w:pPr>
              <w:jc w:val="center"/>
              <w:rPr>
                <w:b/>
                <w:sz w:val="23"/>
                <w:szCs w:val="23"/>
              </w:rPr>
            </w:pPr>
            <w:r w:rsidRPr="00737839">
              <w:rPr>
                <w:b/>
                <w:sz w:val="23"/>
                <w:szCs w:val="23"/>
              </w:rPr>
              <w:t>5. OBRIGAÇÕES PARA COM OS COLEGAS</w:t>
            </w:r>
          </w:p>
        </w:tc>
      </w:tr>
      <w:tr w:rsidR="00967E6F" w:rsidRPr="00737839" w:rsidTr="005F6515">
        <w:trPr>
          <w:trHeight w:val="276"/>
        </w:trPr>
        <w:tc>
          <w:tcPr>
            <w:tcW w:w="9214" w:type="dxa"/>
            <w:gridSpan w:val="16"/>
            <w:shd w:val="clear" w:color="auto" w:fill="auto"/>
            <w:vAlign w:val="center"/>
          </w:tcPr>
          <w:p w:rsidR="00967E6F" w:rsidRPr="00737839" w:rsidRDefault="00967E6F" w:rsidP="005F6515">
            <w:pPr>
              <w:jc w:val="center"/>
              <w:rPr>
                <w:b/>
                <w:sz w:val="23"/>
                <w:szCs w:val="23"/>
              </w:rPr>
            </w:pPr>
            <w:r w:rsidRPr="00737839">
              <w:rPr>
                <w:b/>
                <w:sz w:val="23"/>
                <w:szCs w:val="23"/>
              </w:rPr>
              <w:t>SANÇÕES COMINADAS</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5.2. Regras:</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Advertência</w:t>
            </w:r>
          </w:p>
          <w:p w:rsidR="00967E6F" w:rsidRPr="00737839" w:rsidRDefault="00967E6F" w:rsidP="005F6515">
            <w:pPr>
              <w:jc w:val="center"/>
              <w:rPr>
                <w:sz w:val="23"/>
                <w:szCs w:val="23"/>
              </w:rPr>
            </w:pPr>
            <w:r w:rsidRPr="00737839">
              <w:rPr>
                <w:sz w:val="23"/>
                <w:szCs w:val="23"/>
              </w:rPr>
              <w:t>(tipo)</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Suspensão</w:t>
            </w:r>
          </w:p>
          <w:p w:rsidR="00967E6F" w:rsidRPr="00737839" w:rsidRDefault="00967E6F" w:rsidP="005F6515">
            <w:pPr>
              <w:jc w:val="center"/>
              <w:rPr>
                <w:sz w:val="23"/>
                <w:szCs w:val="23"/>
              </w:rPr>
            </w:pPr>
            <w:r w:rsidRPr="00737839">
              <w:rPr>
                <w:sz w:val="23"/>
                <w:szCs w:val="23"/>
              </w:rPr>
              <w:t>(em dias)</w:t>
            </w:r>
          </w:p>
        </w:tc>
        <w:tc>
          <w:tcPr>
            <w:tcW w:w="192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p w:rsidR="00967E6F" w:rsidRPr="00737839" w:rsidRDefault="00967E6F" w:rsidP="005F6515">
            <w:pPr>
              <w:jc w:val="center"/>
              <w:rPr>
                <w:sz w:val="23"/>
                <w:szCs w:val="23"/>
              </w:rPr>
            </w:pPr>
            <w:r w:rsidRPr="00737839">
              <w:rPr>
                <w:sz w:val="23"/>
                <w:szCs w:val="23"/>
              </w:rPr>
              <w:t>(do registro)</w:t>
            </w: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Multa</w:t>
            </w:r>
          </w:p>
          <w:p w:rsidR="00967E6F" w:rsidRPr="00737839" w:rsidRDefault="00967E6F" w:rsidP="005F6515">
            <w:pPr>
              <w:jc w:val="center"/>
              <w:rPr>
                <w:sz w:val="23"/>
                <w:szCs w:val="23"/>
              </w:rPr>
            </w:pPr>
            <w:r w:rsidRPr="00737839">
              <w:rPr>
                <w:sz w:val="23"/>
                <w:szCs w:val="23"/>
              </w:rPr>
              <w:t>(anuidade)</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5.2.1.</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(180 a 365)</w:t>
            </w:r>
          </w:p>
        </w:tc>
        <w:tc>
          <w:tcPr>
            <w:tcW w:w="192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5.2.2.</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(120 a 240)</w:t>
            </w: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5.2.3.</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(30 a 120)</w:t>
            </w: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(1 a 4)</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5.2.4.</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(240 a 365)</w:t>
            </w:r>
          </w:p>
        </w:tc>
        <w:tc>
          <w:tcPr>
            <w:tcW w:w="192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5.2.5.</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(240 a 365)</w:t>
            </w:r>
          </w:p>
        </w:tc>
        <w:tc>
          <w:tcPr>
            <w:tcW w:w="192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5.2.6.</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(30 a 120)</w:t>
            </w:r>
          </w:p>
        </w:tc>
        <w:tc>
          <w:tcPr>
            <w:tcW w:w="192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(1 a 4)</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5.2.7.</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5F6515">
            <w:pPr>
              <w:jc w:val="center"/>
              <w:rPr>
                <w:sz w:val="23"/>
                <w:szCs w:val="23"/>
              </w:rPr>
            </w:pP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5.2.8.</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(30 a 120)</w:t>
            </w: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(1 a 4)</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5.2.9.</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(120 a 240)</w:t>
            </w: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(4 a 7)</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5.2.10.</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(240 a 365)</w:t>
            </w:r>
          </w:p>
        </w:tc>
        <w:tc>
          <w:tcPr>
            <w:tcW w:w="192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5.2.11.</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(120 a 240)</w:t>
            </w: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(4 a 7)</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lastRenderedPageBreak/>
              <w:t>5.2.12.</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(120 a 240)</w:t>
            </w: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(4 a 7)</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5.2.13.</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(240 a 365)</w:t>
            </w:r>
          </w:p>
        </w:tc>
        <w:tc>
          <w:tcPr>
            <w:tcW w:w="192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rPr>
          <w:trHeight w:val="276"/>
        </w:trPr>
        <w:tc>
          <w:tcPr>
            <w:tcW w:w="1935" w:type="dxa"/>
            <w:gridSpan w:val="4"/>
            <w:shd w:val="clear" w:color="auto" w:fill="auto"/>
            <w:vAlign w:val="center"/>
          </w:tcPr>
          <w:p w:rsidR="00967E6F" w:rsidRPr="00737839" w:rsidRDefault="00967E6F" w:rsidP="005F6515">
            <w:pPr>
              <w:jc w:val="center"/>
              <w:rPr>
                <w:sz w:val="23"/>
                <w:szCs w:val="23"/>
              </w:rPr>
            </w:pPr>
            <w:r w:rsidRPr="00737839">
              <w:rPr>
                <w:sz w:val="23"/>
                <w:szCs w:val="23"/>
              </w:rPr>
              <w:t>5.2.14.</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(240 a 365)</w:t>
            </w:r>
          </w:p>
        </w:tc>
        <w:tc>
          <w:tcPr>
            <w:tcW w:w="192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tc>
        <w:tc>
          <w:tcPr>
            <w:tcW w:w="1789" w:type="dxa"/>
            <w:gridSpan w:val="3"/>
            <w:shd w:val="clear" w:color="auto" w:fill="auto"/>
            <w:vAlign w:val="center"/>
          </w:tcPr>
          <w:p w:rsidR="00967E6F" w:rsidRPr="00737839" w:rsidRDefault="00967E6F" w:rsidP="005F6515">
            <w:pPr>
              <w:jc w:val="center"/>
              <w:rPr>
                <w:sz w:val="23"/>
                <w:szCs w:val="23"/>
              </w:rPr>
            </w:pPr>
            <w:r w:rsidRPr="00737839">
              <w:rPr>
                <w:sz w:val="23"/>
                <w:szCs w:val="23"/>
              </w:rPr>
              <w:t>(7 a 10)</w:t>
            </w:r>
          </w:p>
        </w:tc>
      </w:tr>
      <w:tr w:rsidR="00967E6F" w:rsidRPr="00737839" w:rsidTr="005F6515">
        <w:trPr>
          <w:trHeight w:val="276"/>
        </w:trPr>
        <w:tc>
          <w:tcPr>
            <w:tcW w:w="1935" w:type="dxa"/>
            <w:gridSpan w:val="4"/>
            <w:shd w:val="clear" w:color="auto" w:fill="auto"/>
            <w:vAlign w:val="center"/>
          </w:tcPr>
          <w:p w:rsidR="00967E6F" w:rsidRPr="00737839" w:rsidRDefault="00967E6F" w:rsidP="00AA79C4">
            <w:pPr>
              <w:jc w:val="center"/>
              <w:rPr>
                <w:sz w:val="23"/>
                <w:szCs w:val="23"/>
              </w:rPr>
            </w:pPr>
            <w:r w:rsidRPr="00737839">
              <w:rPr>
                <w:sz w:val="23"/>
                <w:szCs w:val="23"/>
              </w:rPr>
              <w:t>5.2.15.</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(120 a 240)</w:t>
            </w: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AA79C4">
            <w:pPr>
              <w:jc w:val="center"/>
              <w:rPr>
                <w:sz w:val="23"/>
                <w:szCs w:val="23"/>
              </w:rPr>
            </w:pPr>
            <w:r w:rsidRPr="00737839">
              <w:rPr>
                <w:sz w:val="23"/>
                <w:szCs w:val="23"/>
              </w:rPr>
              <w:t>(4 a 7)</w:t>
            </w:r>
          </w:p>
        </w:tc>
      </w:tr>
      <w:tr w:rsidR="00967E6F" w:rsidRPr="00737839" w:rsidTr="005F6515">
        <w:trPr>
          <w:trHeight w:val="276"/>
        </w:trPr>
        <w:tc>
          <w:tcPr>
            <w:tcW w:w="1935" w:type="dxa"/>
            <w:gridSpan w:val="4"/>
            <w:shd w:val="clear" w:color="auto" w:fill="auto"/>
            <w:vAlign w:val="center"/>
          </w:tcPr>
          <w:p w:rsidR="00967E6F" w:rsidRPr="00737839" w:rsidRDefault="00967E6F" w:rsidP="00AA79C4">
            <w:pPr>
              <w:jc w:val="center"/>
              <w:rPr>
                <w:sz w:val="23"/>
                <w:szCs w:val="23"/>
              </w:rPr>
            </w:pPr>
            <w:r w:rsidRPr="00737839">
              <w:rPr>
                <w:sz w:val="23"/>
                <w:szCs w:val="23"/>
              </w:rPr>
              <w:t>5.2.16.</w:t>
            </w:r>
          </w:p>
        </w:tc>
        <w:tc>
          <w:tcPr>
            <w:tcW w:w="1755" w:type="dxa"/>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815" w:type="dxa"/>
            <w:gridSpan w:val="4"/>
            <w:shd w:val="clear" w:color="auto" w:fill="auto"/>
            <w:vAlign w:val="center"/>
          </w:tcPr>
          <w:p w:rsidR="00967E6F" w:rsidRPr="00737839" w:rsidRDefault="00967E6F" w:rsidP="005F6515">
            <w:pPr>
              <w:jc w:val="center"/>
              <w:rPr>
                <w:sz w:val="23"/>
                <w:szCs w:val="23"/>
              </w:rPr>
            </w:pPr>
            <w:r w:rsidRPr="00737839">
              <w:rPr>
                <w:sz w:val="23"/>
                <w:szCs w:val="23"/>
              </w:rPr>
              <w:t>(120 a 240)</w:t>
            </w:r>
          </w:p>
        </w:tc>
        <w:tc>
          <w:tcPr>
            <w:tcW w:w="1920" w:type="dxa"/>
            <w:gridSpan w:val="4"/>
            <w:shd w:val="clear" w:color="auto" w:fill="auto"/>
            <w:vAlign w:val="center"/>
          </w:tcPr>
          <w:p w:rsidR="00967E6F" w:rsidRPr="00737839" w:rsidRDefault="00967E6F" w:rsidP="005F6515">
            <w:pPr>
              <w:jc w:val="center"/>
              <w:rPr>
                <w:sz w:val="23"/>
                <w:szCs w:val="23"/>
              </w:rPr>
            </w:pPr>
          </w:p>
        </w:tc>
        <w:tc>
          <w:tcPr>
            <w:tcW w:w="1789" w:type="dxa"/>
            <w:gridSpan w:val="3"/>
            <w:shd w:val="clear" w:color="auto" w:fill="auto"/>
            <w:vAlign w:val="center"/>
          </w:tcPr>
          <w:p w:rsidR="00967E6F" w:rsidRPr="00737839" w:rsidRDefault="00967E6F" w:rsidP="00AA79C4">
            <w:pPr>
              <w:jc w:val="center"/>
              <w:rPr>
                <w:sz w:val="23"/>
                <w:szCs w:val="23"/>
              </w:rPr>
            </w:pPr>
            <w:r w:rsidRPr="00737839">
              <w:rPr>
                <w:sz w:val="23"/>
                <w:szCs w:val="23"/>
              </w:rPr>
              <w:t>(4 a 7)</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5.3. Recomendações:</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Fração ou Intervalo</w:t>
            </w:r>
          </w:p>
          <w:p w:rsidR="00967E6F" w:rsidRPr="00737839" w:rsidRDefault="00967E6F" w:rsidP="005F6515">
            <w:pPr>
              <w:jc w:val="center"/>
              <w:rPr>
                <w:sz w:val="23"/>
                <w:szCs w:val="23"/>
              </w:rPr>
            </w:pPr>
            <w:r w:rsidRPr="00737839">
              <w:rPr>
                <w:sz w:val="23"/>
                <w:szCs w:val="23"/>
              </w:rPr>
              <w:t>(atenuante ou agravante)</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5.3.1.</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1/3</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5.3.2.</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5.3.3.</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rPr>
          <w:trHeight w:val="531"/>
        </w:trPr>
        <w:tc>
          <w:tcPr>
            <w:tcW w:w="9214" w:type="dxa"/>
            <w:gridSpan w:val="16"/>
            <w:shd w:val="clear" w:color="auto" w:fill="auto"/>
            <w:vAlign w:val="center"/>
          </w:tcPr>
          <w:p w:rsidR="00967E6F" w:rsidRPr="00737839" w:rsidRDefault="00967E6F" w:rsidP="005F6515">
            <w:pPr>
              <w:jc w:val="center"/>
              <w:rPr>
                <w:b/>
                <w:sz w:val="23"/>
                <w:szCs w:val="23"/>
              </w:rPr>
            </w:pPr>
            <w:r w:rsidRPr="00737839">
              <w:rPr>
                <w:b/>
                <w:sz w:val="23"/>
                <w:szCs w:val="23"/>
              </w:rPr>
              <w:t>6. OBRIGAÇÕES PARA COM O CONSELHO DE ARQUITETURA E URBANISMO - CAU</w:t>
            </w:r>
          </w:p>
        </w:tc>
      </w:tr>
      <w:tr w:rsidR="00967E6F" w:rsidRPr="00737839" w:rsidTr="005F6515">
        <w:trPr>
          <w:trHeight w:val="276"/>
        </w:trPr>
        <w:tc>
          <w:tcPr>
            <w:tcW w:w="9214" w:type="dxa"/>
            <w:gridSpan w:val="16"/>
            <w:shd w:val="clear" w:color="auto" w:fill="auto"/>
            <w:vAlign w:val="center"/>
          </w:tcPr>
          <w:p w:rsidR="00967E6F" w:rsidRPr="00737839" w:rsidRDefault="00967E6F" w:rsidP="005F6515">
            <w:pPr>
              <w:jc w:val="center"/>
              <w:rPr>
                <w:b/>
                <w:sz w:val="23"/>
                <w:szCs w:val="23"/>
              </w:rPr>
            </w:pPr>
            <w:r w:rsidRPr="00737839">
              <w:rPr>
                <w:b/>
                <w:sz w:val="23"/>
                <w:szCs w:val="23"/>
              </w:rPr>
              <w:t>SANÇÕES COMINADAS</w:t>
            </w:r>
          </w:p>
        </w:tc>
      </w:tr>
      <w:tr w:rsidR="00967E6F" w:rsidRPr="00737839" w:rsidTr="005F6515">
        <w:trPr>
          <w:trHeight w:val="276"/>
        </w:trPr>
        <w:tc>
          <w:tcPr>
            <w:tcW w:w="1860" w:type="dxa"/>
            <w:shd w:val="clear" w:color="auto" w:fill="auto"/>
            <w:vAlign w:val="center"/>
          </w:tcPr>
          <w:p w:rsidR="00967E6F" w:rsidRPr="00737839" w:rsidRDefault="00967E6F" w:rsidP="005F6515">
            <w:pPr>
              <w:jc w:val="center"/>
              <w:rPr>
                <w:sz w:val="23"/>
                <w:szCs w:val="23"/>
              </w:rPr>
            </w:pPr>
            <w:r w:rsidRPr="00737839">
              <w:rPr>
                <w:sz w:val="23"/>
                <w:szCs w:val="23"/>
              </w:rPr>
              <w:t>6.2. Regras:</w:t>
            </w:r>
          </w:p>
        </w:tc>
        <w:tc>
          <w:tcPr>
            <w:tcW w:w="1830" w:type="dxa"/>
            <w:gridSpan w:val="4"/>
            <w:shd w:val="clear" w:color="auto" w:fill="auto"/>
            <w:vAlign w:val="center"/>
          </w:tcPr>
          <w:p w:rsidR="00967E6F" w:rsidRPr="00737839" w:rsidRDefault="00967E6F" w:rsidP="005F6515">
            <w:pPr>
              <w:jc w:val="center"/>
              <w:rPr>
                <w:sz w:val="23"/>
                <w:szCs w:val="23"/>
              </w:rPr>
            </w:pPr>
            <w:r w:rsidRPr="00737839">
              <w:rPr>
                <w:sz w:val="23"/>
                <w:szCs w:val="23"/>
              </w:rPr>
              <w:t>Advertência</w:t>
            </w:r>
          </w:p>
          <w:p w:rsidR="00967E6F" w:rsidRPr="00737839" w:rsidRDefault="00967E6F" w:rsidP="005F6515">
            <w:pPr>
              <w:jc w:val="center"/>
              <w:rPr>
                <w:sz w:val="23"/>
                <w:szCs w:val="23"/>
              </w:rPr>
            </w:pPr>
            <w:r w:rsidRPr="00737839">
              <w:rPr>
                <w:sz w:val="23"/>
                <w:szCs w:val="23"/>
              </w:rPr>
              <w:t>(tipo)</w:t>
            </w:r>
          </w:p>
        </w:tc>
        <w:tc>
          <w:tcPr>
            <w:tcW w:w="1650" w:type="dxa"/>
            <w:gridSpan w:val="3"/>
            <w:shd w:val="clear" w:color="auto" w:fill="auto"/>
            <w:vAlign w:val="center"/>
          </w:tcPr>
          <w:p w:rsidR="00967E6F" w:rsidRPr="00737839" w:rsidRDefault="00967E6F" w:rsidP="005F6515">
            <w:pPr>
              <w:jc w:val="center"/>
              <w:rPr>
                <w:sz w:val="23"/>
                <w:szCs w:val="23"/>
              </w:rPr>
            </w:pPr>
            <w:r w:rsidRPr="00737839">
              <w:rPr>
                <w:sz w:val="23"/>
                <w:szCs w:val="23"/>
              </w:rPr>
              <w:t>Suspensão</w:t>
            </w:r>
          </w:p>
          <w:p w:rsidR="00967E6F" w:rsidRPr="00737839" w:rsidRDefault="00967E6F" w:rsidP="005F6515">
            <w:pPr>
              <w:jc w:val="center"/>
              <w:rPr>
                <w:sz w:val="23"/>
                <w:szCs w:val="23"/>
              </w:rPr>
            </w:pPr>
            <w:r w:rsidRPr="00737839">
              <w:rPr>
                <w:sz w:val="23"/>
                <w:szCs w:val="23"/>
              </w:rPr>
              <w:t>(em dias)</w:t>
            </w:r>
          </w:p>
        </w:tc>
        <w:tc>
          <w:tcPr>
            <w:tcW w:w="1980" w:type="dxa"/>
            <w:gridSpan w:val="4"/>
            <w:shd w:val="clear" w:color="auto" w:fill="auto"/>
            <w:vAlign w:val="center"/>
          </w:tcPr>
          <w:p w:rsidR="00967E6F" w:rsidRPr="00737839" w:rsidRDefault="00967E6F" w:rsidP="005F6515">
            <w:pPr>
              <w:jc w:val="center"/>
              <w:rPr>
                <w:sz w:val="23"/>
                <w:szCs w:val="23"/>
              </w:rPr>
            </w:pPr>
            <w:r w:rsidRPr="00737839">
              <w:rPr>
                <w:sz w:val="23"/>
                <w:szCs w:val="23"/>
              </w:rPr>
              <w:t>Cancelamento</w:t>
            </w:r>
          </w:p>
          <w:p w:rsidR="00967E6F" w:rsidRPr="00737839" w:rsidRDefault="00967E6F" w:rsidP="005F6515">
            <w:pPr>
              <w:jc w:val="center"/>
              <w:rPr>
                <w:sz w:val="23"/>
                <w:szCs w:val="23"/>
              </w:rPr>
            </w:pPr>
            <w:r w:rsidRPr="00737839">
              <w:rPr>
                <w:sz w:val="23"/>
                <w:szCs w:val="23"/>
              </w:rPr>
              <w:t>(do registro)</w:t>
            </w:r>
          </w:p>
        </w:tc>
        <w:tc>
          <w:tcPr>
            <w:tcW w:w="1894" w:type="dxa"/>
            <w:gridSpan w:val="4"/>
            <w:shd w:val="clear" w:color="auto" w:fill="auto"/>
            <w:vAlign w:val="center"/>
          </w:tcPr>
          <w:p w:rsidR="00967E6F" w:rsidRPr="00737839" w:rsidRDefault="00967E6F" w:rsidP="005F6515">
            <w:pPr>
              <w:jc w:val="center"/>
              <w:rPr>
                <w:sz w:val="23"/>
                <w:szCs w:val="23"/>
              </w:rPr>
            </w:pPr>
            <w:r w:rsidRPr="00737839">
              <w:rPr>
                <w:sz w:val="23"/>
                <w:szCs w:val="23"/>
              </w:rPr>
              <w:t>Multa</w:t>
            </w:r>
          </w:p>
          <w:p w:rsidR="00967E6F" w:rsidRPr="00737839" w:rsidRDefault="00967E6F" w:rsidP="005F6515">
            <w:pPr>
              <w:jc w:val="center"/>
              <w:rPr>
                <w:sz w:val="23"/>
                <w:szCs w:val="23"/>
              </w:rPr>
            </w:pPr>
            <w:r w:rsidRPr="00737839">
              <w:rPr>
                <w:sz w:val="23"/>
                <w:szCs w:val="23"/>
              </w:rPr>
              <w:t>(anuidade)</w:t>
            </w:r>
          </w:p>
        </w:tc>
      </w:tr>
      <w:tr w:rsidR="00967E6F" w:rsidRPr="00737839" w:rsidTr="005F6515">
        <w:trPr>
          <w:trHeight w:val="276"/>
        </w:trPr>
        <w:tc>
          <w:tcPr>
            <w:tcW w:w="1860" w:type="dxa"/>
            <w:shd w:val="clear" w:color="auto" w:fill="auto"/>
            <w:vAlign w:val="center"/>
          </w:tcPr>
          <w:p w:rsidR="00967E6F" w:rsidRPr="00737839" w:rsidRDefault="00967E6F" w:rsidP="005F6515">
            <w:pPr>
              <w:jc w:val="center"/>
              <w:rPr>
                <w:sz w:val="23"/>
                <w:szCs w:val="23"/>
              </w:rPr>
            </w:pPr>
            <w:r w:rsidRPr="00737839">
              <w:rPr>
                <w:sz w:val="23"/>
                <w:szCs w:val="23"/>
              </w:rPr>
              <w:t>6.2.1.</w:t>
            </w:r>
          </w:p>
        </w:tc>
        <w:tc>
          <w:tcPr>
            <w:tcW w:w="1830" w:type="dxa"/>
            <w:gridSpan w:val="4"/>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650" w:type="dxa"/>
            <w:gridSpan w:val="3"/>
            <w:shd w:val="clear" w:color="auto" w:fill="auto"/>
            <w:vAlign w:val="center"/>
          </w:tcPr>
          <w:p w:rsidR="00967E6F" w:rsidRPr="00737839" w:rsidRDefault="00967E6F" w:rsidP="005F6515">
            <w:pPr>
              <w:jc w:val="center"/>
              <w:rPr>
                <w:sz w:val="23"/>
                <w:szCs w:val="23"/>
              </w:rPr>
            </w:pPr>
          </w:p>
        </w:tc>
        <w:tc>
          <w:tcPr>
            <w:tcW w:w="1980" w:type="dxa"/>
            <w:gridSpan w:val="4"/>
            <w:shd w:val="clear" w:color="auto" w:fill="auto"/>
            <w:vAlign w:val="center"/>
          </w:tcPr>
          <w:p w:rsidR="00967E6F" w:rsidRPr="00737839" w:rsidRDefault="00967E6F" w:rsidP="005F6515">
            <w:pPr>
              <w:jc w:val="center"/>
              <w:rPr>
                <w:sz w:val="23"/>
                <w:szCs w:val="23"/>
              </w:rPr>
            </w:pPr>
          </w:p>
        </w:tc>
        <w:tc>
          <w:tcPr>
            <w:tcW w:w="1894" w:type="dxa"/>
            <w:gridSpan w:val="4"/>
            <w:shd w:val="clear" w:color="auto" w:fill="auto"/>
            <w:vAlign w:val="center"/>
          </w:tcPr>
          <w:p w:rsidR="00967E6F" w:rsidRPr="00737839" w:rsidRDefault="00967E6F" w:rsidP="005F6515">
            <w:pPr>
              <w:jc w:val="center"/>
              <w:rPr>
                <w:sz w:val="23"/>
                <w:szCs w:val="23"/>
              </w:rPr>
            </w:pPr>
          </w:p>
        </w:tc>
      </w:tr>
      <w:tr w:rsidR="00967E6F" w:rsidRPr="00737839" w:rsidTr="005F6515">
        <w:trPr>
          <w:trHeight w:val="276"/>
        </w:trPr>
        <w:tc>
          <w:tcPr>
            <w:tcW w:w="1860" w:type="dxa"/>
            <w:shd w:val="clear" w:color="auto" w:fill="auto"/>
            <w:vAlign w:val="center"/>
          </w:tcPr>
          <w:p w:rsidR="00967E6F" w:rsidRPr="00737839" w:rsidRDefault="00967E6F" w:rsidP="005F6515">
            <w:pPr>
              <w:jc w:val="center"/>
              <w:rPr>
                <w:sz w:val="23"/>
                <w:szCs w:val="23"/>
              </w:rPr>
            </w:pPr>
            <w:r w:rsidRPr="00737839">
              <w:rPr>
                <w:sz w:val="23"/>
                <w:szCs w:val="23"/>
              </w:rPr>
              <w:t>6.2.2.</w:t>
            </w:r>
          </w:p>
        </w:tc>
        <w:tc>
          <w:tcPr>
            <w:tcW w:w="1830" w:type="dxa"/>
            <w:gridSpan w:val="4"/>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650" w:type="dxa"/>
            <w:gridSpan w:val="3"/>
            <w:shd w:val="clear" w:color="auto" w:fill="auto"/>
            <w:vAlign w:val="center"/>
          </w:tcPr>
          <w:p w:rsidR="00967E6F" w:rsidRPr="00737839" w:rsidRDefault="00967E6F" w:rsidP="005F6515">
            <w:pPr>
              <w:jc w:val="center"/>
              <w:rPr>
                <w:sz w:val="23"/>
                <w:szCs w:val="23"/>
              </w:rPr>
            </w:pPr>
          </w:p>
        </w:tc>
        <w:tc>
          <w:tcPr>
            <w:tcW w:w="1980" w:type="dxa"/>
            <w:gridSpan w:val="4"/>
            <w:shd w:val="clear" w:color="auto" w:fill="auto"/>
            <w:vAlign w:val="center"/>
          </w:tcPr>
          <w:p w:rsidR="00967E6F" w:rsidRPr="00737839" w:rsidRDefault="00967E6F" w:rsidP="005F6515">
            <w:pPr>
              <w:jc w:val="center"/>
              <w:rPr>
                <w:sz w:val="23"/>
                <w:szCs w:val="23"/>
              </w:rPr>
            </w:pPr>
          </w:p>
        </w:tc>
        <w:tc>
          <w:tcPr>
            <w:tcW w:w="1894" w:type="dxa"/>
            <w:gridSpan w:val="4"/>
            <w:shd w:val="clear" w:color="auto" w:fill="auto"/>
            <w:vAlign w:val="center"/>
          </w:tcPr>
          <w:p w:rsidR="00967E6F" w:rsidRPr="00737839" w:rsidRDefault="00967E6F" w:rsidP="005F6515">
            <w:pPr>
              <w:jc w:val="center"/>
              <w:rPr>
                <w:sz w:val="23"/>
                <w:szCs w:val="23"/>
              </w:rPr>
            </w:pPr>
          </w:p>
        </w:tc>
      </w:tr>
      <w:tr w:rsidR="00967E6F" w:rsidRPr="00737839" w:rsidTr="005F6515">
        <w:trPr>
          <w:trHeight w:val="276"/>
        </w:trPr>
        <w:tc>
          <w:tcPr>
            <w:tcW w:w="1860" w:type="dxa"/>
            <w:shd w:val="clear" w:color="auto" w:fill="auto"/>
            <w:vAlign w:val="center"/>
          </w:tcPr>
          <w:p w:rsidR="00967E6F" w:rsidRPr="00737839" w:rsidRDefault="00967E6F" w:rsidP="005F6515">
            <w:pPr>
              <w:jc w:val="center"/>
              <w:rPr>
                <w:sz w:val="23"/>
                <w:szCs w:val="23"/>
              </w:rPr>
            </w:pPr>
            <w:r w:rsidRPr="00737839">
              <w:rPr>
                <w:sz w:val="23"/>
                <w:szCs w:val="23"/>
              </w:rPr>
              <w:t>6.2.3.</w:t>
            </w:r>
          </w:p>
        </w:tc>
        <w:tc>
          <w:tcPr>
            <w:tcW w:w="1830" w:type="dxa"/>
            <w:gridSpan w:val="4"/>
            <w:shd w:val="clear" w:color="auto" w:fill="auto"/>
            <w:vAlign w:val="center"/>
          </w:tcPr>
          <w:p w:rsidR="00967E6F" w:rsidRPr="00737839" w:rsidRDefault="00967E6F" w:rsidP="005F6515">
            <w:pPr>
              <w:jc w:val="center"/>
              <w:rPr>
                <w:sz w:val="23"/>
                <w:szCs w:val="23"/>
              </w:rPr>
            </w:pPr>
            <w:r w:rsidRPr="00737839">
              <w:rPr>
                <w:sz w:val="23"/>
                <w:szCs w:val="23"/>
              </w:rPr>
              <w:t>Reservada ou</w:t>
            </w:r>
          </w:p>
          <w:p w:rsidR="00967E6F" w:rsidRPr="00737839" w:rsidRDefault="00967E6F" w:rsidP="005F6515">
            <w:pPr>
              <w:jc w:val="center"/>
              <w:rPr>
                <w:sz w:val="23"/>
                <w:szCs w:val="23"/>
              </w:rPr>
            </w:pPr>
            <w:r w:rsidRPr="00737839">
              <w:rPr>
                <w:sz w:val="23"/>
                <w:szCs w:val="23"/>
              </w:rPr>
              <w:t>Pública</w:t>
            </w:r>
          </w:p>
        </w:tc>
        <w:tc>
          <w:tcPr>
            <w:tcW w:w="1650" w:type="dxa"/>
            <w:gridSpan w:val="3"/>
            <w:shd w:val="clear" w:color="auto" w:fill="auto"/>
            <w:vAlign w:val="center"/>
          </w:tcPr>
          <w:p w:rsidR="00967E6F" w:rsidRPr="00737839" w:rsidRDefault="00967E6F" w:rsidP="005F6515">
            <w:pPr>
              <w:jc w:val="center"/>
              <w:rPr>
                <w:sz w:val="23"/>
                <w:szCs w:val="23"/>
              </w:rPr>
            </w:pPr>
          </w:p>
        </w:tc>
        <w:tc>
          <w:tcPr>
            <w:tcW w:w="1980" w:type="dxa"/>
            <w:gridSpan w:val="4"/>
            <w:shd w:val="clear" w:color="auto" w:fill="auto"/>
            <w:vAlign w:val="center"/>
          </w:tcPr>
          <w:p w:rsidR="00967E6F" w:rsidRPr="00737839" w:rsidRDefault="00967E6F" w:rsidP="005F6515">
            <w:pPr>
              <w:jc w:val="center"/>
              <w:rPr>
                <w:sz w:val="23"/>
                <w:szCs w:val="23"/>
              </w:rPr>
            </w:pPr>
          </w:p>
        </w:tc>
        <w:tc>
          <w:tcPr>
            <w:tcW w:w="1894" w:type="dxa"/>
            <w:gridSpan w:val="4"/>
            <w:shd w:val="clear" w:color="auto" w:fill="auto"/>
            <w:vAlign w:val="center"/>
          </w:tcPr>
          <w:p w:rsidR="00967E6F" w:rsidRPr="00737839" w:rsidRDefault="00967E6F" w:rsidP="005F6515">
            <w:pPr>
              <w:jc w:val="center"/>
              <w:rPr>
                <w:sz w:val="23"/>
                <w:szCs w:val="23"/>
              </w:rPr>
            </w:pP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6.3. Recomendações:</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Fração ou Intervalo</w:t>
            </w:r>
          </w:p>
          <w:p w:rsidR="00967E6F" w:rsidRPr="00737839" w:rsidRDefault="00967E6F" w:rsidP="005F6515">
            <w:pPr>
              <w:jc w:val="center"/>
              <w:rPr>
                <w:sz w:val="23"/>
                <w:szCs w:val="23"/>
              </w:rPr>
            </w:pPr>
            <w:r w:rsidRPr="00737839">
              <w:rPr>
                <w:sz w:val="23"/>
                <w:szCs w:val="23"/>
              </w:rPr>
              <w:t>(atenuante ou agravante)</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6.3.1.</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1/3</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6.3.2.</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5F6515">
        <w:trPr>
          <w:trHeight w:val="276"/>
        </w:trPr>
        <w:tc>
          <w:tcPr>
            <w:tcW w:w="3690" w:type="dxa"/>
            <w:gridSpan w:val="5"/>
            <w:shd w:val="clear" w:color="auto" w:fill="auto"/>
            <w:vAlign w:val="center"/>
          </w:tcPr>
          <w:p w:rsidR="00967E6F" w:rsidRPr="00737839" w:rsidRDefault="00967E6F" w:rsidP="005F6515">
            <w:pPr>
              <w:jc w:val="center"/>
              <w:rPr>
                <w:sz w:val="23"/>
                <w:szCs w:val="23"/>
              </w:rPr>
            </w:pPr>
            <w:r w:rsidRPr="00737839">
              <w:rPr>
                <w:sz w:val="23"/>
                <w:szCs w:val="23"/>
              </w:rPr>
              <w:t>6.3.3.</w:t>
            </w:r>
          </w:p>
        </w:tc>
        <w:tc>
          <w:tcPr>
            <w:tcW w:w="5524" w:type="dxa"/>
            <w:gridSpan w:val="11"/>
            <w:shd w:val="clear" w:color="auto" w:fill="auto"/>
            <w:vAlign w:val="center"/>
          </w:tcPr>
          <w:p w:rsidR="00967E6F" w:rsidRPr="00737839" w:rsidRDefault="00967E6F" w:rsidP="005F6515">
            <w:pPr>
              <w:jc w:val="center"/>
              <w:rPr>
                <w:sz w:val="23"/>
                <w:szCs w:val="23"/>
              </w:rPr>
            </w:pPr>
            <w:r w:rsidRPr="00737839">
              <w:rPr>
                <w:sz w:val="23"/>
                <w:szCs w:val="23"/>
              </w:rPr>
              <w:t>1/6</w:t>
            </w:r>
          </w:p>
        </w:tc>
      </w:tr>
    </w:tbl>
    <w:p w:rsidR="00967E6F" w:rsidRPr="00737839" w:rsidRDefault="00967E6F" w:rsidP="00967E6F">
      <w:pPr>
        <w:jc w:val="center"/>
        <w:rPr>
          <w:b/>
          <w:sz w:val="23"/>
          <w:szCs w:val="23"/>
        </w:rPr>
      </w:pPr>
    </w:p>
    <w:p w:rsidR="00967E6F" w:rsidRPr="00737839" w:rsidRDefault="00967E6F" w:rsidP="00967E6F">
      <w:pPr>
        <w:jc w:val="center"/>
        <w:rPr>
          <w:b/>
          <w:sz w:val="23"/>
          <w:szCs w:val="23"/>
        </w:rPr>
      </w:pPr>
      <w:r w:rsidRPr="00737839">
        <w:rPr>
          <w:b/>
          <w:sz w:val="23"/>
          <w:szCs w:val="23"/>
        </w:rPr>
        <w:t>CAPÍTULO I</w:t>
      </w:r>
      <w:r>
        <w:rPr>
          <w:b/>
          <w:sz w:val="23"/>
          <w:szCs w:val="23"/>
        </w:rPr>
        <w:t>II</w:t>
      </w:r>
    </w:p>
    <w:p w:rsidR="00967E6F" w:rsidRPr="00737839" w:rsidRDefault="00967E6F" w:rsidP="00967E6F">
      <w:pPr>
        <w:jc w:val="center"/>
        <w:rPr>
          <w:b/>
          <w:sz w:val="23"/>
          <w:szCs w:val="23"/>
        </w:rPr>
      </w:pPr>
      <w:r w:rsidRPr="00737839">
        <w:rPr>
          <w:b/>
          <w:sz w:val="23"/>
          <w:szCs w:val="23"/>
        </w:rPr>
        <w:t xml:space="preserve">FRAÇÕES </w:t>
      </w:r>
      <w:r>
        <w:rPr>
          <w:b/>
          <w:sz w:val="23"/>
          <w:szCs w:val="23"/>
        </w:rPr>
        <w:t>E</w:t>
      </w:r>
      <w:r w:rsidRPr="00737839">
        <w:rPr>
          <w:b/>
          <w:sz w:val="23"/>
          <w:szCs w:val="23"/>
        </w:rPr>
        <w:t xml:space="preserve"> LIMITES DAS CIRCUNSTÂNCIAS AGRAVANTES DOS </w:t>
      </w:r>
    </w:p>
    <w:p w:rsidR="00967E6F" w:rsidRPr="00737839" w:rsidRDefault="00967E6F" w:rsidP="00967E6F">
      <w:pPr>
        <w:jc w:val="center"/>
        <w:rPr>
          <w:b/>
          <w:sz w:val="23"/>
          <w:szCs w:val="23"/>
        </w:rPr>
      </w:pPr>
      <w:r w:rsidRPr="00737839">
        <w:rPr>
          <w:b/>
          <w:sz w:val="23"/>
          <w:szCs w:val="23"/>
        </w:rPr>
        <w:t xml:space="preserve">INCISOS I A XII DO </w:t>
      </w:r>
      <w:r w:rsidRPr="00ED6AC3">
        <w:rPr>
          <w:b/>
          <w:sz w:val="23"/>
          <w:szCs w:val="23"/>
        </w:rPr>
        <w:t>ART. 72</w:t>
      </w:r>
      <w:r w:rsidRPr="00737839">
        <w:rPr>
          <w:b/>
          <w:sz w:val="23"/>
          <w:szCs w:val="23"/>
        </w:rPr>
        <w:t xml:space="preserve"> DA RESOLUÇÃO CAU/BR N</w:t>
      </w:r>
      <w:r>
        <w:rPr>
          <w:b/>
          <w:sz w:val="23"/>
          <w:szCs w:val="23"/>
        </w:rPr>
        <w:t>°</w:t>
      </w:r>
      <w:r w:rsidRPr="00737839">
        <w:rPr>
          <w:b/>
          <w:sz w:val="23"/>
          <w:szCs w:val="23"/>
        </w:rPr>
        <w:t xml:space="preserve"> </w:t>
      </w:r>
      <w:r w:rsidR="00F35037">
        <w:rPr>
          <w:b/>
          <w:sz w:val="23"/>
          <w:szCs w:val="23"/>
        </w:rPr>
        <w:t>143</w:t>
      </w:r>
      <w:r w:rsidRPr="00737839">
        <w:rPr>
          <w:b/>
          <w:sz w:val="23"/>
          <w:szCs w:val="23"/>
        </w:rPr>
        <w:t xml:space="preserve">, </w:t>
      </w:r>
      <w:r w:rsidR="00F35037" w:rsidRPr="003F14A1">
        <w:rPr>
          <w:rFonts w:cs="Calibri"/>
          <w:b/>
          <w:bCs/>
          <w:sz w:val="23"/>
          <w:szCs w:val="23"/>
        </w:rPr>
        <w:t xml:space="preserve">DE </w:t>
      </w:r>
      <w:r w:rsidR="00F35037">
        <w:rPr>
          <w:rFonts w:cs="Calibri"/>
          <w:b/>
          <w:bCs/>
          <w:sz w:val="23"/>
          <w:szCs w:val="23"/>
        </w:rPr>
        <w:t>23</w:t>
      </w:r>
      <w:r w:rsidR="00F35037" w:rsidRPr="003F14A1">
        <w:rPr>
          <w:rFonts w:cs="Calibri"/>
          <w:b/>
          <w:bCs/>
          <w:sz w:val="23"/>
          <w:szCs w:val="23"/>
        </w:rPr>
        <w:t xml:space="preserve"> DE </w:t>
      </w:r>
      <w:r w:rsidR="00F35037">
        <w:rPr>
          <w:rFonts w:cs="Calibri"/>
          <w:b/>
          <w:bCs/>
          <w:sz w:val="23"/>
          <w:szCs w:val="23"/>
        </w:rPr>
        <w:t>JUNHO</w:t>
      </w:r>
      <w:r w:rsidR="00F35037" w:rsidRPr="003F14A1">
        <w:rPr>
          <w:rFonts w:cs="Calibri"/>
          <w:b/>
          <w:bCs/>
          <w:sz w:val="23"/>
          <w:szCs w:val="23"/>
        </w:rPr>
        <w:t xml:space="preserve"> </w:t>
      </w:r>
      <w:r w:rsidRPr="00737839">
        <w:rPr>
          <w:b/>
          <w:sz w:val="23"/>
          <w:szCs w:val="23"/>
        </w:rPr>
        <w:t xml:space="preserve">DE </w:t>
      </w:r>
      <w:proofErr w:type="gramStart"/>
      <w:r w:rsidRPr="00737839">
        <w:rPr>
          <w:b/>
          <w:sz w:val="23"/>
          <w:szCs w:val="23"/>
        </w:rPr>
        <w:t>2017</w:t>
      </w:r>
      <w:proofErr w:type="gramEnd"/>
    </w:p>
    <w:p w:rsidR="00967E6F" w:rsidRPr="00777E27" w:rsidRDefault="00967E6F" w:rsidP="00967E6F">
      <w:pPr>
        <w:jc w:val="center"/>
        <w:rPr>
          <w:b/>
          <w:sz w:val="18"/>
          <w:szCs w:val="23"/>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0"/>
      </w:tblGrid>
      <w:tr w:rsidR="00967E6F" w:rsidRPr="00737839" w:rsidTr="00777E27">
        <w:tc>
          <w:tcPr>
            <w:tcW w:w="1276" w:type="dxa"/>
            <w:shd w:val="clear" w:color="auto" w:fill="auto"/>
            <w:vAlign w:val="center"/>
          </w:tcPr>
          <w:p w:rsidR="00967E6F" w:rsidRPr="00737839" w:rsidRDefault="00967E6F" w:rsidP="005F6515">
            <w:pPr>
              <w:jc w:val="center"/>
              <w:rPr>
                <w:sz w:val="23"/>
                <w:szCs w:val="23"/>
              </w:rPr>
            </w:pPr>
            <w:r w:rsidRPr="00737839">
              <w:rPr>
                <w:sz w:val="23"/>
                <w:szCs w:val="23"/>
              </w:rPr>
              <w:t>Incisos:</w:t>
            </w:r>
          </w:p>
        </w:tc>
        <w:tc>
          <w:tcPr>
            <w:tcW w:w="3260" w:type="dxa"/>
            <w:shd w:val="clear" w:color="auto" w:fill="auto"/>
            <w:vAlign w:val="center"/>
          </w:tcPr>
          <w:p w:rsidR="00967E6F" w:rsidRPr="00737839" w:rsidRDefault="00967E6F" w:rsidP="005F6515">
            <w:pPr>
              <w:jc w:val="center"/>
              <w:rPr>
                <w:sz w:val="23"/>
                <w:szCs w:val="23"/>
              </w:rPr>
            </w:pPr>
            <w:r w:rsidRPr="00737839">
              <w:rPr>
                <w:sz w:val="23"/>
                <w:szCs w:val="23"/>
              </w:rPr>
              <w:t>Fração ou Limite</w:t>
            </w:r>
          </w:p>
        </w:tc>
      </w:tr>
      <w:tr w:rsidR="00967E6F" w:rsidRPr="00737839" w:rsidTr="00777E27">
        <w:tc>
          <w:tcPr>
            <w:tcW w:w="1276" w:type="dxa"/>
            <w:shd w:val="clear" w:color="auto" w:fill="auto"/>
            <w:vAlign w:val="center"/>
          </w:tcPr>
          <w:p w:rsidR="00967E6F" w:rsidRPr="00737839" w:rsidRDefault="00967E6F" w:rsidP="005F6515">
            <w:pPr>
              <w:jc w:val="center"/>
              <w:rPr>
                <w:sz w:val="23"/>
                <w:szCs w:val="23"/>
              </w:rPr>
            </w:pPr>
            <w:r w:rsidRPr="00737839">
              <w:rPr>
                <w:sz w:val="23"/>
                <w:szCs w:val="23"/>
              </w:rPr>
              <w:t>I.</w:t>
            </w:r>
          </w:p>
        </w:tc>
        <w:tc>
          <w:tcPr>
            <w:tcW w:w="3260" w:type="dxa"/>
            <w:shd w:val="clear" w:color="auto" w:fill="auto"/>
            <w:vAlign w:val="center"/>
          </w:tcPr>
          <w:p w:rsidR="00967E6F" w:rsidRPr="00737839" w:rsidRDefault="00967E6F" w:rsidP="005F6515">
            <w:pPr>
              <w:jc w:val="center"/>
              <w:rPr>
                <w:sz w:val="23"/>
                <w:szCs w:val="23"/>
              </w:rPr>
            </w:pPr>
            <w:r w:rsidRPr="00737839">
              <w:rPr>
                <w:sz w:val="23"/>
                <w:szCs w:val="23"/>
              </w:rPr>
              <w:t>1/3</w:t>
            </w:r>
          </w:p>
        </w:tc>
      </w:tr>
      <w:tr w:rsidR="00967E6F" w:rsidRPr="00737839" w:rsidTr="00777E27">
        <w:tc>
          <w:tcPr>
            <w:tcW w:w="1276" w:type="dxa"/>
            <w:shd w:val="clear" w:color="auto" w:fill="auto"/>
            <w:vAlign w:val="center"/>
          </w:tcPr>
          <w:p w:rsidR="00967E6F" w:rsidRPr="00737839" w:rsidRDefault="00967E6F" w:rsidP="005F6515">
            <w:pPr>
              <w:jc w:val="center"/>
              <w:rPr>
                <w:sz w:val="23"/>
                <w:szCs w:val="23"/>
              </w:rPr>
            </w:pPr>
            <w:r w:rsidRPr="00737839">
              <w:rPr>
                <w:sz w:val="23"/>
                <w:szCs w:val="23"/>
              </w:rPr>
              <w:t>II.</w:t>
            </w:r>
          </w:p>
        </w:tc>
        <w:tc>
          <w:tcPr>
            <w:tcW w:w="3260" w:type="dxa"/>
            <w:shd w:val="clear" w:color="auto" w:fill="auto"/>
            <w:vAlign w:val="center"/>
          </w:tcPr>
          <w:p w:rsidR="00967E6F" w:rsidRPr="00737839" w:rsidRDefault="00967E6F" w:rsidP="005F6515">
            <w:pPr>
              <w:jc w:val="center"/>
              <w:rPr>
                <w:sz w:val="23"/>
                <w:szCs w:val="23"/>
              </w:rPr>
            </w:pPr>
            <w:r w:rsidRPr="00737839">
              <w:rPr>
                <w:sz w:val="23"/>
                <w:szCs w:val="23"/>
              </w:rPr>
              <w:t>Limite máximo</w:t>
            </w:r>
          </w:p>
        </w:tc>
      </w:tr>
      <w:tr w:rsidR="00967E6F" w:rsidRPr="00737839" w:rsidTr="00777E27">
        <w:tc>
          <w:tcPr>
            <w:tcW w:w="1276" w:type="dxa"/>
            <w:shd w:val="clear" w:color="auto" w:fill="auto"/>
            <w:vAlign w:val="center"/>
          </w:tcPr>
          <w:p w:rsidR="00967E6F" w:rsidRPr="00737839" w:rsidRDefault="00967E6F" w:rsidP="005F6515">
            <w:pPr>
              <w:jc w:val="center"/>
              <w:rPr>
                <w:sz w:val="23"/>
                <w:szCs w:val="23"/>
              </w:rPr>
            </w:pPr>
            <w:r w:rsidRPr="00737839">
              <w:rPr>
                <w:sz w:val="23"/>
                <w:szCs w:val="23"/>
              </w:rPr>
              <w:t>III.</w:t>
            </w:r>
          </w:p>
        </w:tc>
        <w:tc>
          <w:tcPr>
            <w:tcW w:w="3260" w:type="dxa"/>
            <w:shd w:val="clear" w:color="auto" w:fill="auto"/>
            <w:vAlign w:val="center"/>
          </w:tcPr>
          <w:p w:rsidR="00967E6F" w:rsidRPr="00737839" w:rsidRDefault="00967E6F" w:rsidP="005F6515">
            <w:pPr>
              <w:jc w:val="center"/>
              <w:rPr>
                <w:sz w:val="23"/>
                <w:szCs w:val="23"/>
              </w:rPr>
            </w:pPr>
            <w:r w:rsidRPr="00737839">
              <w:rPr>
                <w:sz w:val="23"/>
                <w:szCs w:val="23"/>
              </w:rPr>
              <w:t>2/3</w:t>
            </w:r>
          </w:p>
        </w:tc>
      </w:tr>
      <w:tr w:rsidR="00967E6F" w:rsidRPr="00737839" w:rsidTr="00777E27">
        <w:tc>
          <w:tcPr>
            <w:tcW w:w="1276" w:type="dxa"/>
            <w:shd w:val="clear" w:color="auto" w:fill="auto"/>
            <w:vAlign w:val="center"/>
          </w:tcPr>
          <w:p w:rsidR="00967E6F" w:rsidRPr="00737839" w:rsidRDefault="00967E6F" w:rsidP="005F6515">
            <w:pPr>
              <w:jc w:val="center"/>
              <w:rPr>
                <w:sz w:val="23"/>
                <w:szCs w:val="23"/>
              </w:rPr>
            </w:pPr>
            <w:r w:rsidRPr="00737839">
              <w:rPr>
                <w:sz w:val="23"/>
                <w:szCs w:val="23"/>
              </w:rPr>
              <w:t>IV.</w:t>
            </w:r>
          </w:p>
        </w:tc>
        <w:tc>
          <w:tcPr>
            <w:tcW w:w="3260" w:type="dxa"/>
            <w:shd w:val="clear" w:color="auto" w:fill="auto"/>
            <w:vAlign w:val="center"/>
          </w:tcPr>
          <w:p w:rsidR="00967E6F" w:rsidRPr="00737839" w:rsidRDefault="00967E6F" w:rsidP="005F6515">
            <w:pPr>
              <w:jc w:val="center"/>
              <w:rPr>
                <w:sz w:val="23"/>
                <w:szCs w:val="23"/>
              </w:rPr>
            </w:pPr>
            <w:r w:rsidRPr="00737839">
              <w:rPr>
                <w:sz w:val="23"/>
                <w:szCs w:val="23"/>
              </w:rPr>
              <w:t>1/3</w:t>
            </w:r>
          </w:p>
        </w:tc>
      </w:tr>
      <w:tr w:rsidR="00967E6F" w:rsidRPr="00737839" w:rsidTr="00777E27">
        <w:tc>
          <w:tcPr>
            <w:tcW w:w="1276" w:type="dxa"/>
            <w:shd w:val="clear" w:color="auto" w:fill="auto"/>
            <w:vAlign w:val="center"/>
          </w:tcPr>
          <w:p w:rsidR="00967E6F" w:rsidRPr="00737839" w:rsidRDefault="00967E6F" w:rsidP="005F6515">
            <w:pPr>
              <w:jc w:val="center"/>
              <w:rPr>
                <w:sz w:val="23"/>
                <w:szCs w:val="23"/>
              </w:rPr>
            </w:pPr>
            <w:r w:rsidRPr="00737839">
              <w:rPr>
                <w:sz w:val="23"/>
                <w:szCs w:val="23"/>
              </w:rPr>
              <w:t>V.</w:t>
            </w:r>
          </w:p>
        </w:tc>
        <w:tc>
          <w:tcPr>
            <w:tcW w:w="3260" w:type="dxa"/>
            <w:shd w:val="clear" w:color="auto" w:fill="auto"/>
            <w:vAlign w:val="center"/>
          </w:tcPr>
          <w:p w:rsidR="00967E6F" w:rsidRPr="00737839" w:rsidRDefault="00967E6F" w:rsidP="005F6515">
            <w:pPr>
              <w:jc w:val="center"/>
              <w:rPr>
                <w:sz w:val="23"/>
                <w:szCs w:val="23"/>
              </w:rPr>
            </w:pPr>
            <w:r w:rsidRPr="00737839">
              <w:rPr>
                <w:sz w:val="23"/>
                <w:szCs w:val="23"/>
              </w:rPr>
              <w:t>Limite máximo</w:t>
            </w:r>
          </w:p>
        </w:tc>
      </w:tr>
      <w:tr w:rsidR="00967E6F" w:rsidRPr="00737839" w:rsidTr="00777E27">
        <w:tc>
          <w:tcPr>
            <w:tcW w:w="1276" w:type="dxa"/>
            <w:shd w:val="clear" w:color="auto" w:fill="auto"/>
            <w:vAlign w:val="center"/>
          </w:tcPr>
          <w:p w:rsidR="00967E6F" w:rsidRPr="00737839" w:rsidRDefault="00967E6F" w:rsidP="005F6515">
            <w:pPr>
              <w:jc w:val="center"/>
              <w:rPr>
                <w:sz w:val="23"/>
                <w:szCs w:val="23"/>
              </w:rPr>
            </w:pPr>
            <w:r w:rsidRPr="00737839">
              <w:rPr>
                <w:sz w:val="23"/>
                <w:szCs w:val="23"/>
              </w:rPr>
              <w:t>VI.</w:t>
            </w:r>
          </w:p>
        </w:tc>
        <w:tc>
          <w:tcPr>
            <w:tcW w:w="3260" w:type="dxa"/>
            <w:shd w:val="clear" w:color="auto" w:fill="auto"/>
            <w:vAlign w:val="center"/>
          </w:tcPr>
          <w:p w:rsidR="00967E6F" w:rsidRPr="00737839" w:rsidRDefault="00967E6F" w:rsidP="005F6515">
            <w:pPr>
              <w:jc w:val="center"/>
              <w:rPr>
                <w:sz w:val="23"/>
                <w:szCs w:val="23"/>
              </w:rPr>
            </w:pPr>
            <w:r w:rsidRPr="00737839">
              <w:rPr>
                <w:sz w:val="23"/>
                <w:szCs w:val="23"/>
              </w:rPr>
              <w:t>2/3</w:t>
            </w:r>
          </w:p>
        </w:tc>
      </w:tr>
      <w:tr w:rsidR="00967E6F" w:rsidRPr="00737839" w:rsidTr="00777E27">
        <w:tc>
          <w:tcPr>
            <w:tcW w:w="1276" w:type="dxa"/>
            <w:shd w:val="clear" w:color="auto" w:fill="auto"/>
            <w:vAlign w:val="center"/>
          </w:tcPr>
          <w:p w:rsidR="00967E6F" w:rsidRPr="00737839" w:rsidRDefault="00967E6F" w:rsidP="005F6515">
            <w:pPr>
              <w:jc w:val="center"/>
              <w:rPr>
                <w:sz w:val="23"/>
                <w:szCs w:val="23"/>
              </w:rPr>
            </w:pPr>
            <w:r w:rsidRPr="00737839">
              <w:rPr>
                <w:sz w:val="23"/>
                <w:szCs w:val="23"/>
              </w:rPr>
              <w:t>VII.</w:t>
            </w:r>
          </w:p>
        </w:tc>
        <w:tc>
          <w:tcPr>
            <w:tcW w:w="3260" w:type="dxa"/>
            <w:shd w:val="clear" w:color="auto" w:fill="auto"/>
            <w:vAlign w:val="center"/>
          </w:tcPr>
          <w:p w:rsidR="00967E6F" w:rsidRPr="00737839" w:rsidRDefault="00967E6F" w:rsidP="005F6515">
            <w:pPr>
              <w:jc w:val="center"/>
              <w:rPr>
                <w:sz w:val="23"/>
                <w:szCs w:val="23"/>
              </w:rPr>
            </w:pPr>
            <w:r w:rsidRPr="00737839">
              <w:rPr>
                <w:sz w:val="23"/>
                <w:szCs w:val="23"/>
              </w:rPr>
              <w:t>Limite máximo</w:t>
            </w:r>
          </w:p>
        </w:tc>
      </w:tr>
      <w:tr w:rsidR="00967E6F" w:rsidRPr="00737839" w:rsidTr="00777E27">
        <w:tc>
          <w:tcPr>
            <w:tcW w:w="1276" w:type="dxa"/>
            <w:shd w:val="clear" w:color="auto" w:fill="auto"/>
            <w:vAlign w:val="center"/>
          </w:tcPr>
          <w:p w:rsidR="00967E6F" w:rsidRPr="00737839" w:rsidRDefault="00967E6F" w:rsidP="005F6515">
            <w:pPr>
              <w:jc w:val="center"/>
              <w:rPr>
                <w:sz w:val="23"/>
                <w:szCs w:val="23"/>
              </w:rPr>
            </w:pPr>
            <w:r w:rsidRPr="00737839">
              <w:rPr>
                <w:sz w:val="23"/>
                <w:szCs w:val="23"/>
              </w:rPr>
              <w:t>VIII.</w:t>
            </w:r>
          </w:p>
        </w:tc>
        <w:tc>
          <w:tcPr>
            <w:tcW w:w="3260" w:type="dxa"/>
            <w:shd w:val="clear" w:color="auto" w:fill="auto"/>
            <w:vAlign w:val="center"/>
          </w:tcPr>
          <w:p w:rsidR="00967E6F" w:rsidRPr="00737839" w:rsidRDefault="00967E6F" w:rsidP="005F6515">
            <w:pPr>
              <w:jc w:val="center"/>
              <w:rPr>
                <w:sz w:val="23"/>
                <w:szCs w:val="23"/>
              </w:rPr>
            </w:pPr>
            <w:r w:rsidRPr="00737839">
              <w:rPr>
                <w:sz w:val="23"/>
                <w:szCs w:val="23"/>
              </w:rPr>
              <w:t>Limite máximo</w:t>
            </w:r>
          </w:p>
        </w:tc>
      </w:tr>
      <w:tr w:rsidR="00967E6F" w:rsidRPr="00737839" w:rsidTr="00777E27">
        <w:tc>
          <w:tcPr>
            <w:tcW w:w="1276" w:type="dxa"/>
            <w:shd w:val="clear" w:color="auto" w:fill="auto"/>
            <w:vAlign w:val="center"/>
          </w:tcPr>
          <w:p w:rsidR="00967E6F" w:rsidRPr="00737839" w:rsidRDefault="00967E6F" w:rsidP="005F6515">
            <w:pPr>
              <w:jc w:val="center"/>
              <w:rPr>
                <w:sz w:val="23"/>
                <w:szCs w:val="23"/>
              </w:rPr>
            </w:pPr>
            <w:r w:rsidRPr="00737839">
              <w:rPr>
                <w:sz w:val="23"/>
                <w:szCs w:val="23"/>
              </w:rPr>
              <w:t>IX.</w:t>
            </w:r>
          </w:p>
        </w:tc>
        <w:tc>
          <w:tcPr>
            <w:tcW w:w="3260" w:type="dxa"/>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777E27">
        <w:tc>
          <w:tcPr>
            <w:tcW w:w="1276" w:type="dxa"/>
            <w:shd w:val="clear" w:color="auto" w:fill="auto"/>
            <w:vAlign w:val="center"/>
          </w:tcPr>
          <w:p w:rsidR="00967E6F" w:rsidRPr="00737839" w:rsidRDefault="00967E6F" w:rsidP="005F6515">
            <w:pPr>
              <w:jc w:val="center"/>
              <w:rPr>
                <w:sz w:val="23"/>
                <w:szCs w:val="23"/>
              </w:rPr>
            </w:pPr>
            <w:r w:rsidRPr="00737839">
              <w:rPr>
                <w:sz w:val="23"/>
                <w:szCs w:val="23"/>
              </w:rPr>
              <w:t>X.</w:t>
            </w:r>
          </w:p>
        </w:tc>
        <w:tc>
          <w:tcPr>
            <w:tcW w:w="3260" w:type="dxa"/>
            <w:shd w:val="clear" w:color="auto" w:fill="auto"/>
            <w:vAlign w:val="center"/>
          </w:tcPr>
          <w:p w:rsidR="00967E6F" w:rsidRPr="00737839" w:rsidRDefault="00967E6F" w:rsidP="005F6515">
            <w:pPr>
              <w:jc w:val="center"/>
              <w:rPr>
                <w:sz w:val="23"/>
                <w:szCs w:val="23"/>
              </w:rPr>
            </w:pPr>
            <w:r w:rsidRPr="00737839">
              <w:rPr>
                <w:sz w:val="23"/>
                <w:szCs w:val="23"/>
              </w:rPr>
              <w:t>2/3</w:t>
            </w:r>
          </w:p>
        </w:tc>
      </w:tr>
      <w:tr w:rsidR="00967E6F" w:rsidRPr="00737839" w:rsidTr="00777E27">
        <w:tc>
          <w:tcPr>
            <w:tcW w:w="1276" w:type="dxa"/>
            <w:shd w:val="clear" w:color="auto" w:fill="auto"/>
            <w:vAlign w:val="center"/>
          </w:tcPr>
          <w:p w:rsidR="00967E6F" w:rsidRPr="00737839" w:rsidRDefault="00967E6F" w:rsidP="005F6515">
            <w:pPr>
              <w:jc w:val="center"/>
              <w:rPr>
                <w:sz w:val="23"/>
                <w:szCs w:val="23"/>
              </w:rPr>
            </w:pPr>
            <w:r w:rsidRPr="00737839">
              <w:rPr>
                <w:sz w:val="23"/>
                <w:szCs w:val="23"/>
              </w:rPr>
              <w:t>XI.</w:t>
            </w:r>
          </w:p>
        </w:tc>
        <w:tc>
          <w:tcPr>
            <w:tcW w:w="3260" w:type="dxa"/>
            <w:shd w:val="clear" w:color="auto" w:fill="auto"/>
            <w:vAlign w:val="center"/>
          </w:tcPr>
          <w:p w:rsidR="00967E6F" w:rsidRPr="00737839" w:rsidRDefault="00967E6F" w:rsidP="005F6515">
            <w:pPr>
              <w:jc w:val="center"/>
              <w:rPr>
                <w:sz w:val="23"/>
                <w:szCs w:val="23"/>
              </w:rPr>
            </w:pPr>
            <w:r w:rsidRPr="00737839">
              <w:rPr>
                <w:sz w:val="23"/>
                <w:szCs w:val="23"/>
              </w:rPr>
              <w:t>1/6</w:t>
            </w:r>
          </w:p>
        </w:tc>
      </w:tr>
      <w:tr w:rsidR="00967E6F" w:rsidRPr="00737839" w:rsidTr="00777E27">
        <w:tc>
          <w:tcPr>
            <w:tcW w:w="1276" w:type="dxa"/>
            <w:shd w:val="clear" w:color="auto" w:fill="auto"/>
            <w:vAlign w:val="center"/>
          </w:tcPr>
          <w:p w:rsidR="00967E6F" w:rsidRPr="00737839" w:rsidRDefault="00967E6F" w:rsidP="005F6515">
            <w:pPr>
              <w:jc w:val="center"/>
              <w:rPr>
                <w:sz w:val="23"/>
                <w:szCs w:val="23"/>
              </w:rPr>
            </w:pPr>
            <w:r w:rsidRPr="00737839">
              <w:rPr>
                <w:sz w:val="23"/>
                <w:szCs w:val="23"/>
              </w:rPr>
              <w:t>XII.</w:t>
            </w:r>
          </w:p>
        </w:tc>
        <w:tc>
          <w:tcPr>
            <w:tcW w:w="3260" w:type="dxa"/>
            <w:shd w:val="clear" w:color="auto" w:fill="auto"/>
            <w:vAlign w:val="center"/>
          </w:tcPr>
          <w:p w:rsidR="00967E6F" w:rsidRPr="00737839" w:rsidRDefault="00967E6F" w:rsidP="005F6515">
            <w:pPr>
              <w:jc w:val="center"/>
              <w:rPr>
                <w:sz w:val="23"/>
                <w:szCs w:val="23"/>
              </w:rPr>
            </w:pPr>
            <w:r w:rsidRPr="00737839">
              <w:rPr>
                <w:sz w:val="23"/>
                <w:szCs w:val="23"/>
              </w:rPr>
              <w:t>Limite máximo</w:t>
            </w:r>
          </w:p>
        </w:tc>
      </w:tr>
    </w:tbl>
    <w:p w:rsidR="006A51D9" w:rsidRDefault="006A51D9" w:rsidP="00777E27"/>
    <w:sectPr w:rsidR="006A51D9" w:rsidSect="007131B0">
      <w:headerReference w:type="even" r:id="rId8"/>
      <w:headerReference w:type="default" r:id="rId9"/>
      <w:footerReference w:type="even" r:id="rId10"/>
      <w:footerReference w:type="default" r:id="rId11"/>
      <w:pgSz w:w="11900" w:h="16840"/>
      <w:pgMar w:top="1701" w:right="1134" w:bottom="1559" w:left="1701"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3A" w:rsidRDefault="004D193A">
      <w:r>
        <w:separator/>
      </w:r>
    </w:p>
  </w:endnote>
  <w:endnote w:type="continuationSeparator" w:id="0">
    <w:p w:rsidR="004D193A" w:rsidRDefault="004D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C4" w:rsidRDefault="00AA79C4" w:rsidP="005F65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79C4" w:rsidRPr="00771D16" w:rsidRDefault="00AA79C4" w:rsidP="005F6515">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AA79C4" w:rsidRPr="004864D6" w:rsidRDefault="00AA79C4" w:rsidP="005F6515">
    <w:pPr>
      <w:pStyle w:val="Rodap"/>
      <w:tabs>
        <w:tab w:val="clear" w:pos="4320"/>
        <w:tab w:val="clear" w:pos="8640"/>
        <w:tab w:val="left" w:pos="1820"/>
      </w:tabs>
      <w:spacing w:line="288" w:lineRule="auto"/>
      <w:ind w:left="-426" w:right="-221"/>
      <w:rPr>
        <w:rFonts w:ascii="Arial" w:hAnsi="Arial"/>
        <w:color w:val="003333"/>
        <w:sz w:val="20"/>
      </w:rPr>
    </w:pPr>
    <w:r w:rsidRPr="004864D6">
      <w:rPr>
        <w:rFonts w:ascii="Arial" w:hAnsi="Arial"/>
        <w:b/>
        <w:color w:val="003333"/>
        <w:sz w:val="22"/>
      </w:rPr>
      <w:t>www.caubr.org.br</w:t>
    </w:r>
    <w:proofErr w:type="gramStart"/>
    <w:r w:rsidRPr="004864D6">
      <w:rPr>
        <w:rFonts w:ascii="Arial" w:hAnsi="Arial"/>
        <w:color w:val="003333"/>
        <w:sz w:val="22"/>
      </w:rPr>
      <w:t xml:space="preserve">  </w:t>
    </w:r>
    <w:proofErr w:type="gramEnd"/>
    <w:r w:rsidRPr="004864D6">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C4" w:rsidRPr="00760340" w:rsidRDefault="00AA79C4" w:rsidP="005F6515">
    <w:pPr>
      <w:pStyle w:val="Rodap"/>
      <w:framePr w:w="1066" w:h="362" w:hRule="exact" w:wrap="around" w:vAnchor="text" w:hAnchor="page" w:x="10321"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94427E">
      <w:rPr>
        <w:rStyle w:val="Nmerodepgina"/>
        <w:rFonts w:ascii="Arial" w:hAnsi="Arial"/>
        <w:noProof/>
        <w:color w:val="296D7A"/>
        <w:sz w:val="18"/>
      </w:rPr>
      <w:t>1</w:t>
    </w:r>
    <w:r w:rsidRPr="00760340">
      <w:rPr>
        <w:rStyle w:val="Nmerodepgina"/>
        <w:rFonts w:ascii="Arial" w:hAnsi="Arial"/>
        <w:color w:val="296D7A"/>
        <w:sz w:val="18"/>
      </w:rPr>
      <w:fldChar w:fldCharType="end"/>
    </w:r>
  </w:p>
  <w:p w:rsidR="00AA79C4" w:rsidRDefault="00AA79C4" w:rsidP="005F6515">
    <w:pPr>
      <w:pStyle w:val="Rodap"/>
      <w:ind w:right="360"/>
    </w:pPr>
    <w:r>
      <w:rPr>
        <w:noProof/>
        <w:lang w:eastAsia="pt-BR"/>
      </w:rPr>
      <w:drawing>
        <wp:anchor distT="0" distB="0" distL="114300" distR="114300" simplePos="0" relativeHeight="251662336" behindDoc="1" locked="0" layoutInCell="1" allowOverlap="1" wp14:anchorId="10C92956" wp14:editId="10438922">
          <wp:simplePos x="0" y="0"/>
          <wp:positionH relativeFrom="column">
            <wp:posOffset>-1010285</wp:posOffset>
          </wp:positionH>
          <wp:positionV relativeFrom="paragraph">
            <wp:posOffset>-517525</wp:posOffset>
          </wp:positionV>
          <wp:extent cx="7578725" cy="1078230"/>
          <wp:effectExtent l="0" t="0" r="3175" b="7620"/>
          <wp:wrapNone/>
          <wp:docPr id="1" name="Imagem 1"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3A" w:rsidRDefault="004D193A">
      <w:r>
        <w:separator/>
      </w:r>
    </w:p>
  </w:footnote>
  <w:footnote w:type="continuationSeparator" w:id="0">
    <w:p w:rsidR="004D193A" w:rsidRDefault="004D1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C4" w:rsidRPr="009E4E5A" w:rsidRDefault="00AA79C4" w:rsidP="005F6515">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1870A20" wp14:editId="349C2DC4">
          <wp:simplePos x="0" y="0"/>
          <wp:positionH relativeFrom="column">
            <wp:posOffset>-1001395</wp:posOffset>
          </wp:positionH>
          <wp:positionV relativeFrom="paragraph">
            <wp:posOffset>-871220</wp:posOffset>
          </wp:positionV>
          <wp:extent cx="7571105" cy="9931400"/>
          <wp:effectExtent l="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66947E43" wp14:editId="69BCAF4F">
          <wp:simplePos x="0" y="0"/>
          <wp:positionH relativeFrom="column">
            <wp:posOffset>-1005840</wp:posOffset>
          </wp:positionH>
          <wp:positionV relativeFrom="paragraph">
            <wp:posOffset>-867410</wp:posOffset>
          </wp:positionV>
          <wp:extent cx="7571105" cy="9930765"/>
          <wp:effectExtent l="0" t="0" r="0" b="0"/>
          <wp:wrapNone/>
          <wp:docPr id="3" name="Imagem 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C4" w:rsidRPr="009E4E5A" w:rsidRDefault="00AA79C4" w:rsidP="005F6515">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61312" behindDoc="1" locked="0" layoutInCell="1" allowOverlap="1" wp14:anchorId="069E5F91" wp14:editId="04C4E671">
          <wp:simplePos x="0" y="0"/>
          <wp:positionH relativeFrom="column">
            <wp:posOffset>-995680</wp:posOffset>
          </wp:positionH>
          <wp:positionV relativeFrom="paragraph">
            <wp:posOffset>-849630</wp:posOffset>
          </wp:positionV>
          <wp:extent cx="7578725" cy="1080770"/>
          <wp:effectExtent l="0" t="0" r="3175" b="5080"/>
          <wp:wrapNone/>
          <wp:docPr id="2" name="Imagem 2"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662B455E"/>
    <w:multiLevelType w:val="hybridMultilevel"/>
    <w:tmpl w:val="D7FC9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21F5737"/>
    <w:multiLevelType w:val="hybridMultilevel"/>
    <w:tmpl w:val="11402944"/>
    <w:lvl w:ilvl="0" w:tplc="B5307168">
      <w:numFmt w:val="bullet"/>
      <w:lvlText w:val=""/>
      <w:lvlJc w:val="left"/>
      <w:pPr>
        <w:ind w:left="720" w:hanging="360"/>
      </w:pPr>
      <w:rPr>
        <w:rFonts w:ascii="Wingdings" w:eastAsia="Cambr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6F"/>
    <w:rsid w:val="00031118"/>
    <w:rsid w:val="00064AEC"/>
    <w:rsid w:val="000D286B"/>
    <w:rsid w:val="000F4D65"/>
    <w:rsid w:val="00123318"/>
    <w:rsid w:val="001457F6"/>
    <w:rsid w:val="002272F4"/>
    <w:rsid w:val="00297869"/>
    <w:rsid w:val="002E670C"/>
    <w:rsid w:val="00352ABE"/>
    <w:rsid w:val="00377962"/>
    <w:rsid w:val="00390949"/>
    <w:rsid w:val="003B2306"/>
    <w:rsid w:val="003B5748"/>
    <w:rsid w:val="003D4907"/>
    <w:rsid w:val="00437B4F"/>
    <w:rsid w:val="00470C4E"/>
    <w:rsid w:val="004D193A"/>
    <w:rsid w:val="004E0AF3"/>
    <w:rsid w:val="00517F1B"/>
    <w:rsid w:val="00580534"/>
    <w:rsid w:val="005924AA"/>
    <w:rsid w:val="005F6515"/>
    <w:rsid w:val="00621B2C"/>
    <w:rsid w:val="00641C4F"/>
    <w:rsid w:val="006A51D9"/>
    <w:rsid w:val="006B7AFC"/>
    <w:rsid w:val="006F4A7E"/>
    <w:rsid w:val="00707A13"/>
    <w:rsid w:val="007131B0"/>
    <w:rsid w:val="00716480"/>
    <w:rsid w:val="00720329"/>
    <w:rsid w:val="00720470"/>
    <w:rsid w:val="00744817"/>
    <w:rsid w:val="00777E27"/>
    <w:rsid w:val="007B64C4"/>
    <w:rsid w:val="007B741C"/>
    <w:rsid w:val="007E1A23"/>
    <w:rsid w:val="00807E5F"/>
    <w:rsid w:val="00823CA1"/>
    <w:rsid w:val="008477FB"/>
    <w:rsid w:val="00890A75"/>
    <w:rsid w:val="008C10AF"/>
    <w:rsid w:val="00904345"/>
    <w:rsid w:val="00920367"/>
    <w:rsid w:val="009209D3"/>
    <w:rsid w:val="0094427E"/>
    <w:rsid w:val="009673C1"/>
    <w:rsid w:val="00967E6F"/>
    <w:rsid w:val="009D19D8"/>
    <w:rsid w:val="009E0DB2"/>
    <w:rsid w:val="00A2428E"/>
    <w:rsid w:val="00AA5DC1"/>
    <w:rsid w:val="00AA703E"/>
    <w:rsid w:val="00AA79C4"/>
    <w:rsid w:val="00AC287F"/>
    <w:rsid w:val="00AD48DD"/>
    <w:rsid w:val="00B22F63"/>
    <w:rsid w:val="00B56C51"/>
    <w:rsid w:val="00B73515"/>
    <w:rsid w:val="00B91CB2"/>
    <w:rsid w:val="00BB462A"/>
    <w:rsid w:val="00C23FD2"/>
    <w:rsid w:val="00C2448B"/>
    <w:rsid w:val="00C37134"/>
    <w:rsid w:val="00C5329D"/>
    <w:rsid w:val="00C70FD9"/>
    <w:rsid w:val="00CC2BA2"/>
    <w:rsid w:val="00CE0C1C"/>
    <w:rsid w:val="00CF6E05"/>
    <w:rsid w:val="00D247C0"/>
    <w:rsid w:val="00D627C8"/>
    <w:rsid w:val="00D85C33"/>
    <w:rsid w:val="00D928A4"/>
    <w:rsid w:val="00D95C5F"/>
    <w:rsid w:val="00DA4CEB"/>
    <w:rsid w:val="00DF5BC6"/>
    <w:rsid w:val="00E11A4B"/>
    <w:rsid w:val="00E32F64"/>
    <w:rsid w:val="00EC5A43"/>
    <w:rsid w:val="00EE73F7"/>
    <w:rsid w:val="00F26878"/>
    <w:rsid w:val="00F35037"/>
    <w:rsid w:val="00F63B93"/>
    <w:rsid w:val="00F82D51"/>
    <w:rsid w:val="00FA1F89"/>
    <w:rsid w:val="00FE74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6F"/>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7E6F"/>
    <w:pPr>
      <w:tabs>
        <w:tab w:val="center" w:pos="4320"/>
        <w:tab w:val="right" w:pos="8640"/>
      </w:tabs>
    </w:pPr>
  </w:style>
  <w:style w:type="character" w:customStyle="1" w:styleId="CabealhoChar">
    <w:name w:val="Cabeçalho Char"/>
    <w:basedOn w:val="Fontepargpadro"/>
    <w:link w:val="Cabealho"/>
    <w:uiPriority w:val="99"/>
    <w:rsid w:val="00967E6F"/>
    <w:rPr>
      <w:rFonts w:ascii="Cambria" w:eastAsia="Cambria" w:hAnsi="Cambria" w:cs="Times New Roman"/>
      <w:sz w:val="24"/>
      <w:szCs w:val="24"/>
    </w:rPr>
  </w:style>
  <w:style w:type="paragraph" w:styleId="Rodap">
    <w:name w:val="footer"/>
    <w:basedOn w:val="Normal"/>
    <w:link w:val="RodapChar"/>
    <w:uiPriority w:val="99"/>
    <w:unhideWhenUsed/>
    <w:rsid w:val="00967E6F"/>
    <w:pPr>
      <w:tabs>
        <w:tab w:val="center" w:pos="4320"/>
        <w:tab w:val="right" w:pos="8640"/>
      </w:tabs>
    </w:pPr>
  </w:style>
  <w:style w:type="character" w:customStyle="1" w:styleId="RodapChar">
    <w:name w:val="Rodapé Char"/>
    <w:basedOn w:val="Fontepargpadro"/>
    <w:link w:val="Rodap"/>
    <w:uiPriority w:val="99"/>
    <w:rsid w:val="00967E6F"/>
    <w:rPr>
      <w:rFonts w:ascii="Cambria" w:eastAsia="Cambria" w:hAnsi="Cambria" w:cs="Times New Roman"/>
      <w:sz w:val="24"/>
      <w:szCs w:val="24"/>
    </w:rPr>
  </w:style>
  <w:style w:type="table" w:styleId="GradeMdia3-nfase2">
    <w:name w:val="Medium Grid 3 Accent 2"/>
    <w:basedOn w:val="Tabelanormal"/>
    <w:uiPriority w:val="60"/>
    <w:qFormat/>
    <w:rsid w:val="00967E6F"/>
    <w:pPr>
      <w:spacing w:after="0" w:line="240" w:lineRule="auto"/>
    </w:pPr>
    <w:rPr>
      <w:rFonts w:ascii="Cambria" w:eastAsia="Times New Roman" w:hAnsi="Cambria" w:cs="Times New Roman"/>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967E6F"/>
    <w:pPr>
      <w:spacing w:beforeLines="1" w:afterLines="1"/>
    </w:pPr>
    <w:rPr>
      <w:rFonts w:ascii="Times" w:hAnsi="Times"/>
      <w:sz w:val="20"/>
      <w:szCs w:val="20"/>
    </w:rPr>
  </w:style>
  <w:style w:type="character" w:styleId="Forte">
    <w:name w:val="Strong"/>
    <w:uiPriority w:val="22"/>
    <w:qFormat/>
    <w:rsid w:val="00967E6F"/>
    <w:rPr>
      <w:b/>
    </w:rPr>
  </w:style>
  <w:style w:type="character" w:customStyle="1" w:styleId="apple-converted-space">
    <w:name w:val="apple-converted-space"/>
    <w:basedOn w:val="Fontepargpadro"/>
    <w:rsid w:val="00967E6F"/>
  </w:style>
  <w:style w:type="character" w:styleId="nfase">
    <w:name w:val="Emphasis"/>
    <w:uiPriority w:val="20"/>
    <w:qFormat/>
    <w:rsid w:val="00967E6F"/>
    <w:rPr>
      <w:i/>
    </w:rPr>
  </w:style>
  <w:style w:type="character" w:styleId="Hyperlink">
    <w:name w:val="Hyperlink"/>
    <w:uiPriority w:val="99"/>
    <w:semiHidden/>
    <w:unhideWhenUsed/>
    <w:rsid w:val="00967E6F"/>
    <w:rPr>
      <w:color w:val="0000FF"/>
      <w:u w:val="single"/>
    </w:rPr>
  </w:style>
  <w:style w:type="character" w:styleId="Nmerodepgina">
    <w:name w:val="page number"/>
    <w:basedOn w:val="Fontepargpadro"/>
    <w:rsid w:val="00967E6F"/>
  </w:style>
  <w:style w:type="paragraph" w:customStyle="1" w:styleId="texto1">
    <w:name w:val="texto1"/>
    <w:basedOn w:val="Normal"/>
    <w:rsid w:val="00967E6F"/>
    <w:pPr>
      <w:spacing w:before="100" w:beforeAutospacing="1" w:after="100" w:afterAutospacing="1"/>
    </w:pPr>
    <w:rPr>
      <w:rFonts w:ascii="Times New Roman" w:eastAsia="Times New Roman" w:hAnsi="Times New Roman"/>
      <w:lang w:eastAsia="pt-BR"/>
    </w:rPr>
  </w:style>
  <w:style w:type="paragraph" w:styleId="Textodenotaderodap">
    <w:name w:val="footnote text"/>
    <w:basedOn w:val="Normal"/>
    <w:link w:val="TextodenotaderodapChar"/>
    <w:rsid w:val="00967E6F"/>
    <w:rPr>
      <w:sz w:val="20"/>
      <w:szCs w:val="20"/>
      <w:lang w:val="x-none"/>
    </w:rPr>
  </w:style>
  <w:style w:type="character" w:customStyle="1" w:styleId="TextodenotaderodapChar">
    <w:name w:val="Texto de nota de rodapé Char"/>
    <w:basedOn w:val="Fontepargpadro"/>
    <w:link w:val="Textodenotaderodap"/>
    <w:rsid w:val="00967E6F"/>
    <w:rPr>
      <w:rFonts w:ascii="Cambria" w:eastAsia="Cambria" w:hAnsi="Cambria" w:cs="Times New Roman"/>
      <w:sz w:val="20"/>
      <w:szCs w:val="20"/>
      <w:lang w:val="x-none"/>
    </w:rPr>
  </w:style>
  <w:style w:type="character" w:styleId="Refdenotaderodap">
    <w:name w:val="footnote reference"/>
    <w:rsid w:val="00967E6F"/>
    <w:rPr>
      <w:vertAlign w:val="superscript"/>
    </w:rPr>
  </w:style>
  <w:style w:type="paragraph" w:customStyle="1" w:styleId="Default">
    <w:name w:val="Default"/>
    <w:basedOn w:val="Normal"/>
    <w:rsid w:val="00967E6F"/>
    <w:pPr>
      <w:autoSpaceDE w:val="0"/>
      <w:autoSpaceDN w:val="0"/>
    </w:pPr>
    <w:rPr>
      <w:rFonts w:ascii="Times New Roman" w:eastAsia="Calibri" w:hAnsi="Times New Roman"/>
      <w:color w:val="000000"/>
    </w:rPr>
  </w:style>
  <w:style w:type="table" w:styleId="Tabelacomgrade">
    <w:name w:val="Table Grid"/>
    <w:basedOn w:val="Tabelanormal"/>
    <w:rsid w:val="00967E6F"/>
    <w:pPr>
      <w:spacing w:after="0" w:line="240" w:lineRule="auto"/>
    </w:pPr>
    <w:rPr>
      <w:rFonts w:ascii="Cambria" w:eastAsia="Cambria"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967E6F"/>
    <w:rPr>
      <w:rFonts w:ascii="Segoe UI" w:hAnsi="Segoe UI" w:cs="Segoe UI"/>
      <w:sz w:val="18"/>
      <w:szCs w:val="18"/>
    </w:rPr>
  </w:style>
  <w:style w:type="character" w:customStyle="1" w:styleId="TextodebaloChar">
    <w:name w:val="Texto de balão Char"/>
    <w:basedOn w:val="Fontepargpadro"/>
    <w:link w:val="Textodebalo"/>
    <w:rsid w:val="00967E6F"/>
    <w:rPr>
      <w:rFonts w:ascii="Segoe UI" w:eastAsia="Cambria" w:hAnsi="Segoe UI" w:cs="Segoe UI"/>
      <w:sz w:val="18"/>
      <w:szCs w:val="18"/>
    </w:rPr>
  </w:style>
  <w:style w:type="paragraph" w:styleId="Reviso">
    <w:name w:val="Revision"/>
    <w:hidden/>
    <w:rsid w:val="00967E6F"/>
    <w:pPr>
      <w:spacing w:after="0" w:line="240" w:lineRule="auto"/>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6F"/>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7E6F"/>
    <w:pPr>
      <w:tabs>
        <w:tab w:val="center" w:pos="4320"/>
        <w:tab w:val="right" w:pos="8640"/>
      </w:tabs>
    </w:pPr>
  </w:style>
  <w:style w:type="character" w:customStyle="1" w:styleId="CabealhoChar">
    <w:name w:val="Cabeçalho Char"/>
    <w:basedOn w:val="Fontepargpadro"/>
    <w:link w:val="Cabealho"/>
    <w:uiPriority w:val="99"/>
    <w:rsid w:val="00967E6F"/>
    <w:rPr>
      <w:rFonts w:ascii="Cambria" w:eastAsia="Cambria" w:hAnsi="Cambria" w:cs="Times New Roman"/>
      <w:sz w:val="24"/>
      <w:szCs w:val="24"/>
    </w:rPr>
  </w:style>
  <w:style w:type="paragraph" w:styleId="Rodap">
    <w:name w:val="footer"/>
    <w:basedOn w:val="Normal"/>
    <w:link w:val="RodapChar"/>
    <w:uiPriority w:val="99"/>
    <w:unhideWhenUsed/>
    <w:rsid w:val="00967E6F"/>
    <w:pPr>
      <w:tabs>
        <w:tab w:val="center" w:pos="4320"/>
        <w:tab w:val="right" w:pos="8640"/>
      </w:tabs>
    </w:pPr>
  </w:style>
  <w:style w:type="character" w:customStyle="1" w:styleId="RodapChar">
    <w:name w:val="Rodapé Char"/>
    <w:basedOn w:val="Fontepargpadro"/>
    <w:link w:val="Rodap"/>
    <w:uiPriority w:val="99"/>
    <w:rsid w:val="00967E6F"/>
    <w:rPr>
      <w:rFonts w:ascii="Cambria" w:eastAsia="Cambria" w:hAnsi="Cambria" w:cs="Times New Roman"/>
      <w:sz w:val="24"/>
      <w:szCs w:val="24"/>
    </w:rPr>
  </w:style>
  <w:style w:type="table" w:styleId="GradeMdia3-nfase2">
    <w:name w:val="Medium Grid 3 Accent 2"/>
    <w:basedOn w:val="Tabelanormal"/>
    <w:uiPriority w:val="60"/>
    <w:qFormat/>
    <w:rsid w:val="00967E6F"/>
    <w:pPr>
      <w:spacing w:after="0" w:line="240" w:lineRule="auto"/>
    </w:pPr>
    <w:rPr>
      <w:rFonts w:ascii="Cambria" w:eastAsia="Times New Roman" w:hAnsi="Cambria" w:cs="Times New Roman"/>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967E6F"/>
    <w:pPr>
      <w:spacing w:beforeLines="1" w:afterLines="1"/>
    </w:pPr>
    <w:rPr>
      <w:rFonts w:ascii="Times" w:hAnsi="Times"/>
      <w:sz w:val="20"/>
      <w:szCs w:val="20"/>
    </w:rPr>
  </w:style>
  <w:style w:type="character" w:styleId="Forte">
    <w:name w:val="Strong"/>
    <w:uiPriority w:val="22"/>
    <w:qFormat/>
    <w:rsid w:val="00967E6F"/>
    <w:rPr>
      <w:b/>
    </w:rPr>
  </w:style>
  <w:style w:type="character" w:customStyle="1" w:styleId="apple-converted-space">
    <w:name w:val="apple-converted-space"/>
    <w:basedOn w:val="Fontepargpadro"/>
    <w:rsid w:val="00967E6F"/>
  </w:style>
  <w:style w:type="character" w:styleId="nfase">
    <w:name w:val="Emphasis"/>
    <w:uiPriority w:val="20"/>
    <w:qFormat/>
    <w:rsid w:val="00967E6F"/>
    <w:rPr>
      <w:i/>
    </w:rPr>
  </w:style>
  <w:style w:type="character" w:styleId="Hyperlink">
    <w:name w:val="Hyperlink"/>
    <w:uiPriority w:val="99"/>
    <w:semiHidden/>
    <w:unhideWhenUsed/>
    <w:rsid w:val="00967E6F"/>
    <w:rPr>
      <w:color w:val="0000FF"/>
      <w:u w:val="single"/>
    </w:rPr>
  </w:style>
  <w:style w:type="character" w:styleId="Nmerodepgina">
    <w:name w:val="page number"/>
    <w:basedOn w:val="Fontepargpadro"/>
    <w:rsid w:val="00967E6F"/>
  </w:style>
  <w:style w:type="paragraph" w:customStyle="1" w:styleId="texto1">
    <w:name w:val="texto1"/>
    <w:basedOn w:val="Normal"/>
    <w:rsid w:val="00967E6F"/>
    <w:pPr>
      <w:spacing w:before="100" w:beforeAutospacing="1" w:after="100" w:afterAutospacing="1"/>
    </w:pPr>
    <w:rPr>
      <w:rFonts w:ascii="Times New Roman" w:eastAsia="Times New Roman" w:hAnsi="Times New Roman"/>
      <w:lang w:eastAsia="pt-BR"/>
    </w:rPr>
  </w:style>
  <w:style w:type="paragraph" w:styleId="Textodenotaderodap">
    <w:name w:val="footnote text"/>
    <w:basedOn w:val="Normal"/>
    <w:link w:val="TextodenotaderodapChar"/>
    <w:rsid w:val="00967E6F"/>
    <w:rPr>
      <w:sz w:val="20"/>
      <w:szCs w:val="20"/>
      <w:lang w:val="x-none"/>
    </w:rPr>
  </w:style>
  <w:style w:type="character" w:customStyle="1" w:styleId="TextodenotaderodapChar">
    <w:name w:val="Texto de nota de rodapé Char"/>
    <w:basedOn w:val="Fontepargpadro"/>
    <w:link w:val="Textodenotaderodap"/>
    <w:rsid w:val="00967E6F"/>
    <w:rPr>
      <w:rFonts w:ascii="Cambria" w:eastAsia="Cambria" w:hAnsi="Cambria" w:cs="Times New Roman"/>
      <w:sz w:val="20"/>
      <w:szCs w:val="20"/>
      <w:lang w:val="x-none"/>
    </w:rPr>
  </w:style>
  <w:style w:type="character" w:styleId="Refdenotaderodap">
    <w:name w:val="footnote reference"/>
    <w:rsid w:val="00967E6F"/>
    <w:rPr>
      <w:vertAlign w:val="superscript"/>
    </w:rPr>
  </w:style>
  <w:style w:type="paragraph" w:customStyle="1" w:styleId="Default">
    <w:name w:val="Default"/>
    <w:basedOn w:val="Normal"/>
    <w:rsid w:val="00967E6F"/>
    <w:pPr>
      <w:autoSpaceDE w:val="0"/>
      <w:autoSpaceDN w:val="0"/>
    </w:pPr>
    <w:rPr>
      <w:rFonts w:ascii="Times New Roman" w:eastAsia="Calibri" w:hAnsi="Times New Roman"/>
      <w:color w:val="000000"/>
    </w:rPr>
  </w:style>
  <w:style w:type="table" w:styleId="Tabelacomgrade">
    <w:name w:val="Table Grid"/>
    <w:basedOn w:val="Tabelanormal"/>
    <w:rsid w:val="00967E6F"/>
    <w:pPr>
      <w:spacing w:after="0" w:line="240" w:lineRule="auto"/>
    </w:pPr>
    <w:rPr>
      <w:rFonts w:ascii="Cambria" w:eastAsia="Cambria"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967E6F"/>
    <w:rPr>
      <w:rFonts w:ascii="Segoe UI" w:hAnsi="Segoe UI" w:cs="Segoe UI"/>
      <w:sz w:val="18"/>
      <w:szCs w:val="18"/>
    </w:rPr>
  </w:style>
  <w:style w:type="character" w:customStyle="1" w:styleId="TextodebaloChar">
    <w:name w:val="Texto de balão Char"/>
    <w:basedOn w:val="Fontepargpadro"/>
    <w:link w:val="Textodebalo"/>
    <w:rsid w:val="00967E6F"/>
    <w:rPr>
      <w:rFonts w:ascii="Segoe UI" w:eastAsia="Cambria" w:hAnsi="Segoe UI" w:cs="Segoe UI"/>
      <w:sz w:val="18"/>
      <w:szCs w:val="18"/>
    </w:rPr>
  </w:style>
  <w:style w:type="paragraph" w:styleId="Reviso">
    <w:name w:val="Revision"/>
    <w:hidden/>
    <w:rsid w:val="00967E6F"/>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39</Pages>
  <Words>13233</Words>
  <Characters>71463</Characters>
  <Application>Microsoft Office Word</Application>
  <DocSecurity>0</DocSecurity>
  <Lines>595</Lines>
  <Paragraphs>169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Paes</dc:creator>
  <cp:lastModifiedBy>Eduardo Paes</cp:lastModifiedBy>
  <cp:revision>85</cp:revision>
  <dcterms:created xsi:type="dcterms:W3CDTF">2017-07-18T22:02:00Z</dcterms:created>
  <dcterms:modified xsi:type="dcterms:W3CDTF">2017-07-25T17:02:00Z</dcterms:modified>
</cp:coreProperties>
</file>