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6D6071" w:rsidRDefault="00075031">
      <w:pPr>
        <w:pStyle w:val="Ttulo1"/>
        <w:spacing w:before="2.05pt"/>
      </w:pPr>
      <w:r>
        <w:t>RESOLUÇÃO Nº 104, DE 26 DE JUNHO DE 2015</w:t>
      </w:r>
    </w:p>
    <w:p w:rsidR="006D6071" w:rsidRDefault="006D6071">
      <w:pPr>
        <w:pStyle w:val="Ttulo1"/>
        <w:spacing w:before="2.05pt"/>
      </w:pPr>
    </w:p>
    <w:p w:rsidR="006D6071" w:rsidRDefault="006D6071">
      <w:pPr>
        <w:pStyle w:val="Corpodetexto"/>
        <w:rPr>
          <w:b/>
        </w:rPr>
      </w:pPr>
    </w:p>
    <w:p w:rsidR="006D6071" w:rsidRDefault="006D6071">
      <w:pPr>
        <w:pStyle w:val="Corpodetexto"/>
        <w:spacing w:before="0.60pt"/>
        <w:rPr>
          <w:b/>
          <w:sz w:val="23"/>
        </w:rPr>
      </w:pPr>
    </w:p>
    <w:p w:rsidR="006D6071" w:rsidRPr="00B77680" w:rsidRDefault="00075031">
      <w:pPr>
        <w:pStyle w:val="Corpodetexto"/>
        <w:ind w:start="217.70pt" w:end="5.40pt"/>
        <w:jc w:val="both"/>
      </w:pPr>
      <w:r w:rsidRPr="00B77680">
        <w:t xml:space="preserve">Dispõe sobre os procedimentos para aprovação dos atos administrativos do tipo </w:t>
      </w:r>
      <w:r w:rsidRPr="00B77680">
        <w:t>resolução, deliberação e proposta, de competência do CAU, e dá outras providências.</w:t>
      </w:r>
    </w:p>
    <w:p w:rsidR="006D6071" w:rsidRPr="00B77680" w:rsidRDefault="006D6071">
      <w:pPr>
        <w:pStyle w:val="Corpodetexto"/>
      </w:pP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Corpodetexto"/>
        <w:ind w:start="5.05pt"/>
        <w:jc w:val="both"/>
      </w:pPr>
      <w:r w:rsidRPr="00B77680">
        <w:t>O CONSELHO DE ARQUITETURA E URBANISMO DO BRASIL (CAU/BR), no exercício das</w:t>
      </w:r>
    </w:p>
    <w:p w:rsidR="006D6071" w:rsidRPr="00B77680" w:rsidRDefault="00075031">
      <w:pPr>
        <w:pStyle w:val="Corpodetexto"/>
        <w:ind w:start="5.05pt" w:end="5.40pt"/>
        <w:jc w:val="both"/>
      </w:pPr>
      <w:proofErr w:type="gramStart"/>
      <w:r w:rsidRPr="00B77680">
        <w:t>competências</w:t>
      </w:r>
      <w:proofErr w:type="gramEnd"/>
      <w:r w:rsidRPr="00B77680">
        <w:t xml:space="preserve"> e prerrogativas de que tratam o art. 28 da Lei n° 12.378, de 31 de dezembro de 201</w:t>
      </w:r>
      <w:r w:rsidRPr="00B77680">
        <w:t>0, e os artigos 2°, 3° e 9° do Regimento Geral aprovado pela Resolução CAU/BR n° 33, de 6 de setembro de 2012, e de acordo com a deliberação adotada na Reunião Plenária Ordinária n° 43, realizada nos dias 25 e 26 de junho de</w:t>
      </w:r>
      <w:r w:rsidRPr="00B77680">
        <w:rPr>
          <w:spacing w:val="-11"/>
        </w:rPr>
        <w:t xml:space="preserve"> </w:t>
      </w:r>
      <w:r w:rsidRPr="00B77680">
        <w:t>2015;</w:t>
      </w:r>
    </w:p>
    <w:p w:rsidR="006D6071" w:rsidRPr="00B77680" w:rsidRDefault="006D6071">
      <w:pPr>
        <w:pStyle w:val="Corpodetexto"/>
      </w:pPr>
    </w:p>
    <w:p w:rsidR="006D6071" w:rsidRPr="00B77680" w:rsidRDefault="006D6071">
      <w:pPr>
        <w:pStyle w:val="Corpodetexto"/>
        <w:spacing w:before="0.05pt"/>
      </w:pPr>
    </w:p>
    <w:p w:rsidR="006D6071" w:rsidRPr="00B77680" w:rsidRDefault="00075031">
      <w:pPr>
        <w:pStyle w:val="Ttulo1"/>
        <w:ind w:start="5.05pt"/>
        <w:jc w:val="both"/>
      </w:pPr>
      <w:r w:rsidRPr="00B77680">
        <w:t>RESOLVE:</w:t>
      </w:r>
    </w:p>
    <w:p w:rsidR="006D6071" w:rsidRPr="00B77680" w:rsidRDefault="006D6071">
      <w:pPr>
        <w:pStyle w:val="Corpodetexto"/>
        <w:rPr>
          <w:b/>
        </w:rPr>
      </w:pPr>
    </w:p>
    <w:p w:rsidR="006D6071" w:rsidRPr="00B77680" w:rsidRDefault="00075031">
      <w:pPr>
        <w:ind w:start="192.35pt" w:end="192.05pt" w:firstLine="11.25pt"/>
        <w:rPr>
          <w:b/>
          <w:sz w:val="24"/>
        </w:rPr>
      </w:pPr>
      <w:r w:rsidRPr="00B77680">
        <w:rPr>
          <w:b/>
          <w:sz w:val="24"/>
        </w:rPr>
        <w:t>CAPITULO I DA</w:t>
      </w:r>
      <w:r w:rsidRPr="00B77680">
        <w:rPr>
          <w:b/>
          <w:sz w:val="24"/>
        </w:rPr>
        <w:t xml:space="preserve"> RESOLUÇÃO</w:t>
      </w:r>
    </w:p>
    <w:p w:rsidR="006D6071" w:rsidRPr="00B77680" w:rsidRDefault="006D6071">
      <w:pPr>
        <w:pStyle w:val="Corpodetexto"/>
        <w:spacing w:before="0.55pt"/>
        <w:rPr>
          <w:b/>
          <w:sz w:val="23"/>
        </w:rPr>
      </w:pPr>
    </w:p>
    <w:p w:rsidR="006D6071" w:rsidRPr="00B77680" w:rsidRDefault="00075031">
      <w:pPr>
        <w:spacing w:before="0.05pt"/>
        <w:ind w:start="116.80pt" w:end="117.40pt"/>
        <w:jc w:val="center"/>
        <w:rPr>
          <w:b/>
          <w:sz w:val="24"/>
        </w:rPr>
      </w:pPr>
      <w:r w:rsidRPr="00B77680">
        <w:rPr>
          <w:b/>
          <w:sz w:val="24"/>
        </w:rPr>
        <w:t>Seção I</w:t>
      </w:r>
    </w:p>
    <w:p w:rsidR="006D6071" w:rsidRPr="00B77680" w:rsidRDefault="00075031">
      <w:pPr>
        <w:ind w:start="148pt"/>
        <w:rPr>
          <w:b/>
          <w:sz w:val="24"/>
        </w:rPr>
      </w:pPr>
      <w:r w:rsidRPr="00B77680">
        <w:rPr>
          <w:b/>
          <w:sz w:val="24"/>
        </w:rPr>
        <w:t>Do procedimento para aprovação</w:t>
      </w:r>
    </w:p>
    <w:p w:rsidR="006D6071" w:rsidRPr="00B77680" w:rsidRDefault="006D6071">
      <w:pPr>
        <w:pStyle w:val="Corpodetexto"/>
        <w:spacing w:before="0.55pt"/>
        <w:rPr>
          <w:b/>
          <w:sz w:val="23"/>
        </w:rPr>
      </w:pPr>
    </w:p>
    <w:p w:rsidR="006D6071" w:rsidRPr="00B77680" w:rsidRDefault="00075031">
      <w:pPr>
        <w:pStyle w:val="Corpodetexto"/>
        <w:ind w:start="5.05pt" w:end="5.35pt"/>
        <w:jc w:val="both"/>
      </w:pPr>
      <w:r w:rsidRPr="00B77680">
        <w:t>Art. 1° O procedimento para aprovação de resolução inicia-se com a admissibilidade da proposição de resolução, elaboração do anteprojeto de resolução e posterior transformação em projeto de resolução, par</w:t>
      </w:r>
      <w:r w:rsidRPr="00B77680">
        <w:t>a sua apreciação no Plenário do CAU/BR.</w:t>
      </w:r>
    </w:p>
    <w:p w:rsidR="006D6071" w:rsidRPr="00B77680" w:rsidRDefault="006D6071">
      <w:pPr>
        <w:pStyle w:val="Corpodetexto"/>
        <w:spacing w:before="0.10pt"/>
      </w:pPr>
    </w:p>
    <w:p w:rsidR="006D6071" w:rsidRPr="00B77680" w:rsidRDefault="00075031">
      <w:pPr>
        <w:pStyle w:val="Corpodetexto"/>
        <w:ind w:start="5.05pt"/>
        <w:jc w:val="both"/>
      </w:pPr>
      <w:r w:rsidRPr="00B77680">
        <w:t>Art. 2° Para efeito desta Resolução, considera-se:</w:t>
      </w:r>
    </w:p>
    <w:p w:rsidR="006D6071" w:rsidRPr="00B77680" w:rsidRDefault="006D6071">
      <w:pPr>
        <w:pStyle w:val="Corpodetexto"/>
      </w:pPr>
    </w:p>
    <w:p w:rsidR="006D6071" w:rsidRPr="00B77680" w:rsidRDefault="00075031">
      <w:pPr>
        <w:pStyle w:val="PargrafodaLista"/>
        <w:numPr>
          <w:ilvl w:val="0"/>
          <w:numId w:val="1"/>
        </w:numPr>
        <w:tabs>
          <w:tab w:val="start" w:pos="12.65pt"/>
        </w:tabs>
        <w:ind w:end="5.35pt" w:firstLine="0pt"/>
      </w:pPr>
      <w:r w:rsidRPr="00B77680">
        <w:rPr>
          <w:sz w:val="24"/>
        </w:rPr>
        <w:t>- Proposição de Resolução: o texto formalizado, conforme o Manual de Elaboração dos Atos de Competência do CAU, acompanhado de exposição de motivos, observada a or</w:t>
      </w:r>
      <w:r w:rsidRPr="00B77680">
        <w:rPr>
          <w:sz w:val="24"/>
        </w:rPr>
        <w:t>ientação do Anexo I desta Resolução, originária de agentes</w:t>
      </w:r>
      <w:r w:rsidRPr="00B77680">
        <w:rPr>
          <w:spacing w:val="-7"/>
          <w:sz w:val="24"/>
        </w:rPr>
        <w:t xml:space="preserve"> </w:t>
      </w:r>
      <w:r w:rsidRPr="00B77680">
        <w:rPr>
          <w:sz w:val="24"/>
        </w:rPr>
        <w:t>competentes;</w:t>
      </w: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PargrafodaLista"/>
        <w:numPr>
          <w:ilvl w:val="0"/>
          <w:numId w:val="1"/>
        </w:numPr>
        <w:tabs>
          <w:tab w:val="start" w:pos="15.65pt"/>
        </w:tabs>
        <w:ind w:end="5.45pt" w:firstLine="0pt"/>
        <w:rPr>
          <w:sz w:val="24"/>
        </w:rPr>
      </w:pPr>
      <w:r w:rsidRPr="00B77680">
        <w:rPr>
          <w:sz w:val="24"/>
        </w:rPr>
        <w:t>- Anteprojeto de Resolução: o texto formalizado, articulado e elaborado pela comissão competente, acompanhado de exposição de motivos, a ser encaminhado para contribuições das instânc</w:t>
      </w:r>
      <w:r w:rsidRPr="00B77680">
        <w:rPr>
          <w:sz w:val="24"/>
        </w:rPr>
        <w:t>ias competentes; e</w:t>
      </w:r>
    </w:p>
    <w:p w:rsidR="006D6071" w:rsidRPr="00B77680" w:rsidRDefault="006D6071">
      <w:pPr>
        <w:pStyle w:val="Corpodetexto"/>
        <w:spacing w:before="0.60pt"/>
        <w:rPr>
          <w:sz w:val="23"/>
        </w:rPr>
      </w:pPr>
    </w:p>
    <w:p w:rsidR="006D6071" w:rsidRPr="00B77680" w:rsidRDefault="00075031">
      <w:pPr>
        <w:pStyle w:val="PargrafodaLista"/>
        <w:numPr>
          <w:ilvl w:val="0"/>
          <w:numId w:val="1"/>
        </w:numPr>
        <w:tabs>
          <w:tab w:val="start" w:pos="19pt"/>
        </w:tabs>
        <w:ind w:end="5.40pt" w:firstLine="0pt"/>
      </w:pPr>
      <w:r w:rsidRPr="00B77680">
        <w:rPr>
          <w:sz w:val="24"/>
        </w:rPr>
        <w:t>- Projeto de Resolução: o texto formalizado, articulado, elaborado e consolidado pela comissão competente, acompanhado de exposição de motivos e, se necessário, de parecer técnico e de análise jurídica, que será submetido ao Plenário do</w:t>
      </w:r>
      <w:r w:rsidRPr="00B77680">
        <w:rPr>
          <w:spacing w:val="-7"/>
          <w:sz w:val="24"/>
        </w:rPr>
        <w:t xml:space="preserve"> </w:t>
      </w:r>
      <w:r w:rsidRPr="00B77680">
        <w:rPr>
          <w:sz w:val="24"/>
        </w:rPr>
        <w:t>CAU/BR.</w:t>
      </w:r>
    </w:p>
    <w:p w:rsidR="006D6071" w:rsidRPr="00B77680" w:rsidRDefault="006D6071">
      <w:pPr>
        <w:pStyle w:val="Corpodetexto"/>
        <w:spacing w:before="0.05pt"/>
      </w:pPr>
    </w:p>
    <w:p w:rsidR="006D6071" w:rsidRPr="00B77680" w:rsidRDefault="00075031">
      <w:pPr>
        <w:pStyle w:val="Corpodetexto"/>
        <w:spacing w:before="0.05pt"/>
        <w:ind w:start="5.05pt" w:end="5.35pt"/>
        <w:jc w:val="both"/>
      </w:pPr>
      <w:r w:rsidRPr="00B77680">
        <w:t xml:space="preserve">§ 1° Os agentes competentes de que trata o inciso I do </w:t>
      </w:r>
      <w:r w:rsidRPr="00B77680">
        <w:rPr>
          <w:i/>
        </w:rPr>
        <w:t xml:space="preserve">caput </w:t>
      </w:r>
      <w:r w:rsidRPr="00B77680">
        <w:t>deste artigo são os conselheiros federais, o Presidente do CAU/BR, os CAU/UF, por intermédio de seus presidentes, as</w:t>
      </w:r>
      <w:r w:rsidRPr="00B77680">
        <w:t xml:space="preserve"> </w:t>
      </w:r>
      <w:r w:rsidRPr="00B77680">
        <w:t xml:space="preserve">comissões ordinárias e especiais do CAU/BR, o Conselho Diretor do </w:t>
      </w:r>
      <w:r w:rsidRPr="00B77680">
        <w:t>CAU/BR e o</w:t>
      </w:r>
      <w:r w:rsidRPr="00B77680">
        <w:rPr>
          <w:spacing w:val="8"/>
        </w:rPr>
        <w:t xml:space="preserve"> </w:t>
      </w:r>
      <w:r w:rsidRPr="00B77680">
        <w:t>Colegiado</w:t>
      </w:r>
      <w:r w:rsidRPr="00B77680">
        <w:rPr>
          <w:spacing w:val="8"/>
        </w:rPr>
        <w:t xml:space="preserve"> </w:t>
      </w:r>
      <w:r w:rsidRPr="00B77680">
        <w:t>Permanente</w:t>
      </w:r>
      <w:r w:rsidRPr="00B77680">
        <w:rPr>
          <w:spacing w:val="8"/>
        </w:rPr>
        <w:t xml:space="preserve"> </w:t>
      </w:r>
      <w:r w:rsidRPr="00B77680">
        <w:t>com</w:t>
      </w:r>
      <w:r w:rsidRPr="00B77680">
        <w:rPr>
          <w:spacing w:val="9"/>
        </w:rPr>
        <w:t xml:space="preserve"> </w:t>
      </w:r>
      <w:r w:rsidRPr="00B77680">
        <w:t>a</w:t>
      </w:r>
      <w:r w:rsidRPr="00B77680">
        <w:rPr>
          <w:spacing w:val="8"/>
        </w:rPr>
        <w:t xml:space="preserve"> </w:t>
      </w:r>
      <w:r w:rsidRPr="00B77680">
        <w:t>Participação</w:t>
      </w:r>
      <w:r w:rsidRPr="00B77680">
        <w:rPr>
          <w:spacing w:val="6"/>
        </w:rPr>
        <w:t xml:space="preserve"> </w:t>
      </w:r>
      <w:r w:rsidRPr="00B77680">
        <w:t>das</w:t>
      </w:r>
      <w:r w:rsidRPr="00B77680">
        <w:rPr>
          <w:spacing w:val="8"/>
        </w:rPr>
        <w:t xml:space="preserve"> </w:t>
      </w:r>
      <w:r w:rsidRPr="00B77680">
        <w:t>Entidades</w:t>
      </w:r>
      <w:r w:rsidRPr="00B77680">
        <w:rPr>
          <w:spacing w:val="7"/>
        </w:rPr>
        <w:t xml:space="preserve"> </w:t>
      </w:r>
      <w:r w:rsidRPr="00B77680">
        <w:t>Nacionais</w:t>
      </w:r>
      <w:r w:rsidRPr="00B77680">
        <w:rPr>
          <w:spacing w:val="5"/>
        </w:rPr>
        <w:t xml:space="preserve"> </w:t>
      </w:r>
      <w:r w:rsidRPr="00B77680">
        <w:t>de</w:t>
      </w:r>
      <w:r w:rsidRPr="00B77680">
        <w:rPr>
          <w:spacing w:val="8"/>
        </w:rPr>
        <w:t xml:space="preserve"> </w:t>
      </w:r>
      <w:r w:rsidRPr="00B77680">
        <w:t>Arquitetura</w:t>
      </w:r>
      <w:r w:rsidRPr="00B77680">
        <w:rPr>
          <w:spacing w:val="7"/>
        </w:rPr>
        <w:t xml:space="preserve"> </w:t>
      </w:r>
      <w:r w:rsidRPr="00B77680">
        <w:t>e</w:t>
      </w:r>
    </w:p>
    <w:p w:rsidR="006D6071" w:rsidRPr="00B77680" w:rsidRDefault="00075031">
      <w:pPr>
        <w:pStyle w:val="Corpodetexto"/>
        <w:spacing w:before="2.05pt"/>
        <w:ind w:start="5.05pt"/>
        <w:jc w:val="both"/>
      </w:pPr>
      <w:r w:rsidRPr="00B77680">
        <w:lastRenderedPageBreak/>
        <w:t>Urbanismo.</w:t>
      </w:r>
    </w:p>
    <w:p w:rsidR="006D6071" w:rsidRPr="00B77680" w:rsidRDefault="006D6071">
      <w:pPr>
        <w:pStyle w:val="Corpodetexto"/>
      </w:pPr>
    </w:p>
    <w:p w:rsidR="006D6071" w:rsidRPr="00B77680" w:rsidRDefault="00075031">
      <w:pPr>
        <w:pStyle w:val="Corpodetexto"/>
        <w:ind w:start="5.05pt" w:end="5.45pt"/>
        <w:jc w:val="both"/>
      </w:pPr>
      <w:r w:rsidRPr="00B77680">
        <w:t>§ 2° A exposição de motivos de que tratam os incisos deste artigo deve explicitar a justificativa da edição da resolução, abordando com clareza as razõe</w:t>
      </w:r>
      <w:r w:rsidRPr="00B77680">
        <w:t>s de conveniência, oportunidade e interesse público, e estar de tal forma fundamentada que possa servir como defesa prévia contra possível arguição de ilegalidade.</w:t>
      </w: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Corpodetexto"/>
        <w:ind w:start="5.05pt" w:end="5.35pt"/>
        <w:jc w:val="both"/>
      </w:pPr>
      <w:r w:rsidRPr="00B77680">
        <w:t>Art. 3° O Projeto de Resolução não deverá conter disposições estranhas à matéria a ser disc</w:t>
      </w:r>
      <w:r w:rsidRPr="00B77680">
        <w:t>iplinada.</w:t>
      </w:r>
    </w:p>
    <w:p w:rsidR="006D6071" w:rsidRPr="00B77680" w:rsidRDefault="006D6071">
      <w:pPr>
        <w:pStyle w:val="Corpodetexto"/>
      </w:pPr>
    </w:p>
    <w:p w:rsidR="006D6071" w:rsidRPr="00B77680" w:rsidRDefault="00075031">
      <w:pPr>
        <w:pStyle w:val="Corpodetexto"/>
        <w:ind w:start="5.05pt" w:end="5.30pt"/>
        <w:jc w:val="both"/>
      </w:pPr>
      <w:r w:rsidRPr="00B77680">
        <w:t>Parágrafo único. A mesma matéria não poderá ser disciplinada por mais de uma resolução, salvo quando fixar entendimento, determinar procedimentos para a uniformidade de ação, resolução de casos omissos ou de aprimoramento da regulamentação, vinc</w:t>
      </w:r>
      <w:r w:rsidRPr="00B77680">
        <w:t>ulando-se a este por remissão expressa ou consolidando os anteriores.</w:t>
      </w:r>
    </w:p>
    <w:p w:rsidR="006D6071" w:rsidRPr="00B77680" w:rsidRDefault="006D6071">
      <w:pPr>
        <w:pStyle w:val="Corpodetexto"/>
        <w:spacing w:before="0.05pt"/>
      </w:pPr>
    </w:p>
    <w:p w:rsidR="006D6071" w:rsidRPr="00B77680" w:rsidRDefault="00075031">
      <w:pPr>
        <w:pStyle w:val="Corpodetexto"/>
        <w:ind w:start="5.05pt" w:end="5.45pt"/>
        <w:jc w:val="both"/>
      </w:pPr>
      <w:r w:rsidRPr="00B77680">
        <w:t>Art. 4° O início da vigência da resolução deve ser indicado de forma expressa, sendo regra geral a entrada em vigor na data da publicação.</w:t>
      </w:r>
    </w:p>
    <w:p w:rsidR="006D6071" w:rsidRPr="00B77680" w:rsidRDefault="006D6071">
      <w:pPr>
        <w:pStyle w:val="Corpodetexto"/>
      </w:pPr>
    </w:p>
    <w:p w:rsidR="006D6071" w:rsidRPr="00B77680" w:rsidRDefault="00075031">
      <w:pPr>
        <w:pStyle w:val="Corpodetexto"/>
        <w:ind w:start="5.05pt" w:end="5.40pt"/>
        <w:jc w:val="both"/>
      </w:pPr>
      <w:r w:rsidRPr="00B77680">
        <w:t>Parágrafo único. Quando necessário, será fixa</w:t>
      </w:r>
      <w:r w:rsidRPr="00B77680">
        <w:t>do período de carência, de modo a contemplar prazo razoável para sua operacionalidade, sendo tal período expresso no corpo da resolução.</w:t>
      </w: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Corpodetexto"/>
        <w:ind w:start="5.05pt" w:end="5.40pt"/>
        <w:jc w:val="both"/>
      </w:pPr>
      <w:r w:rsidRPr="00B77680">
        <w:t>Art. 5° A cláusula de revogação deve conter, expressamente, todas as disposições revogadas a partir da vigência da res</w:t>
      </w:r>
      <w:r w:rsidRPr="00B77680">
        <w:t>olução proposta.</w:t>
      </w:r>
    </w:p>
    <w:p w:rsidR="006D6071" w:rsidRPr="00B77680" w:rsidRDefault="006D6071">
      <w:pPr>
        <w:pStyle w:val="Corpodetexto"/>
      </w:pPr>
    </w:p>
    <w:p w:rsidR="006D6071" w:rsidRPr="00B77680" w:rsidRDefault="006D6071">
      <w:pPr>
        <w:pStyle w:val="Corpodetexto"/>
        <w:spacing w:before="0.10pt"/>
      </w:pPr>
    </w:p>
    <w:p w:rsidR="006D6071" w:rsidRPr="00B77680" w:rsidRDefault="00075031">
      <w:pPr>
        <w:pStyle w:val="Ttulo1"/>
        <w:ind w:start="116.95pt" w:end="117.40pt"/>
        <w:jc w:val="center"/>
      </w:pPr>
      <w:r w:rsidRPr="00B77680">
        <w:t>Seção II</w:t>
      </w:r>
    </w:p>
    <w:p w:rsidR="006D6071" w:rsidRPr="00B77680" w:rsidRDefault="00075031">
      <w:pPr>
        <w:ind w:start="61.45pt"/>
        <w:rPr>
          <w:b/>
          <w:sz w:val="24"/>
        </w:rPr>
      </w:pPr>
      <w:r w:rsidRPr="00B77680">
        <w:rPr>
          <w:b/>
          <w:sz w:val="24"/>
        </w:rPr>
        <w:t>Da Análise da Proposição, do Anteprojeto e do Projeto de Resolução</w:t>
      </w:r>
    </w:p>
    <w:p w:rsidR="006D6071" w:rsidRPr="00B77680" w:rsidRDefault="006D6071">
      <w:pPr>
        <w:pStyle w:val="Corpodetexto"/>
        <w:rPr>
          <w:b/>
        </w:rPr>
      </w:pPr>
    </w:p>
    <w:p w:rsidR="006D6071" w:rsidRPr="00B77680" w:rsidRDefault="006D6071">
      <w:pPr>
        <w:pStyle w:val="Corpodetexto"/>
        <w:spacing w:before="0.55pt"/>
        <w:rPr>
          <w:b/>
          <w:sz w:val="23"/>
        </w:rPr>
      </w:pPr>
    </w:p>
    <w:p w:rsidR="006D6071" w:rsidRPr="00B77680" w:rsidRDefault="00075031">
      <w:pPr>
        <w:pStyle w:val="Corpodetexto"/>
        <w:spacing w:before="0.05pt"/>
        <w:ind w:start="5.05pt" w:end="5.35pt"/>
        <w:jc w:val="both"/>
      </w:pPr>
      <w:r w:rsidRPr="00B77680">
        <w:t>Art. 6° A Proposição de Resolução será protocolada e analisada pela comissão competente do CAU/BR, podendo ser transformada ou não em anteprojeto de resolução,</w:t>
      </w:r>
      <w:r w:rsidRPr="00B77680">
        <w:t xml:space="preserve"> observados os seguintes critérios de</w:t>
      </w:r>
      <w:r w:rsidRPr="00B77680">
        <w:rPr>
          <w:spacing w:val="-4"/>
        </w:rPr>
        <w:t xml:space="preserve"> </w:t>
      </w:r>
      <w:r w:rsidRPr="00B77680">
        <w:t>admissibilidade:</w:t>
      </w: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PargrafodaLista"/>
        <w:numPr>
          <w:ilvl w:val="0"/>
          <w:numId w:val="2"/>
        </w:numPr>
        <w:tabs>
          <w:tab w:val="start" w:pos="12.65pt"/>
        </w:tabs>
        <w:ind w:end="5.40pt" w:firstLine="0pt"/>
      </w:pPr>
      <w:r w:rsidRPr="00B77680">
        <w:rPr>
          <w:sz w:val="24"/>
        </w:rPr>
        <w:t>- Legalidade: a proposição deverá estar em conformidade com a lei que regulamenta a profissão de arquiteto e urbanista e demais legislações</w:t>
      </w:r>
      <w:r w:rsidRPr="00B77680">
        <w:rPr>
          <w:spacing w:val="-8"/>
          <w:sz w:val="24"/>
        </w:rPr>
        <w:t xml:space="preserve"> </w:t>
      </w:r>
      <w:r w:rsidRPr="00B77680">
        <w:rPr>
          <w:sz w:val="24"/>
        </w:rPr>
        <w:t>pertinentes;</w:t>
      </w:r>
    </w:p>
    <w:p w:rsidR="006D6071" w:rsidRPr="00B77680" w:rsidRDefault="006D6071">
      <w:pPr>
        <w:pStyle w:val="Corpodetexto"/>
        <w:spacing w:before="0.60pt"/>
        <w:rPr>
          <w:sz w:val="23"/>
        </w:rPr>
      </w:pPr>
    </w:p>
    <w:p w:rsidR="006D6071" w:rsidRPr="00B77680" w:rsidRDefault="00075031">
      <w:pPr>
        <w:pStyle w:val="PargrafodaLista"/>
        <w:numPr>
          <w:ilvl w:val="0"/>
          <w:numId w:val="2"/>
        </w:numPr>
        <w:tabs>
          <w:tab w:val="start" w:pos="14.70pt"/>
        </w:tabs>
        <w:ind w:end="5.40pt" w:firstLine="0pt"/>
      </w:pPr>
      <w:r w:rsidRPr="00B77680">
        <w:rPr>
          <w:sz w:val="24"/>
        </w:rPr>
        <w:t xml:space="preserve">- Mérito: a proposição deverá estar em </w:t>
      </w:r>
      <w:r w:rsidRPr="00B77680">
        <w:rPr>
          <w:sz w:val="24"/>
        </w:rPr>
        <w:t>conformidade com as diretrizes do planejamento estratégico e competências do CAU;</w:t>
      </w:r>
      <w:r w:rsidRPr="00B77680">
        <w:rPr>
          <w:spacing w:val="-1"/>
          <w:sz w:val="24"/>
        </w:rPr>
        <w:t xml:space="preserve"> </w:t>
      </w:r>
      <w:r w:rsidRPr="00B77680">
        <w:rPr>
          <w:sz w:val="24"/>
        </w:rPr>
        <w:t>e</w:t>
      </w:r>
    </w:p>
    <w:p w:rsidR="006D6071" w:rsidRPr="00B77680" w:rsidRDefault="006D6071">
      <w:pPr>
        <w:pStyle w:val="Corpodetexto"/>
        <w:spacing w:before="0.05pt"/>
      </w:pPr>
    </w:p>
    <w:p w:rsidR="006D6071" w:rsidRPr="00B77680" w:rsidRDefault="00075031">
      <w:pPr>
        <w:pStyle w:val="PargrafodaLista"/>
        <w:numPr>
          <w:ilvl w:val="0"/>
          <w:numId w:val="2"/>
        </w:numPr>
        <w:tabs>
          <w:tab w:val="start" w:pos="19.85pt"/>
        </w:tabs>
        <w:spacing w:before="0.05pt"/>
        <w:ind w:end="5.40pt" w:firstLine="0pt"/>
      </w:pPr>
      <w:r w:rsidRPr="00B77680">
        <w:rPr>
          <w:sz w:val="24"/>
        </w:rPr>
        <w:t>- Disponibilidade Orçamentária: a proposição deverá guardar compatibilidade com o plano de ação do</w:t>
      </w:r>
      <w:r w:rsidRPr="00B77680">
        <w:rPr>
          <w:spacing w:val="-2"/>
          <w:sz w:val="24"/>
        </w:rPr>
        <w:t xml:space="preserve"> </w:t>
      </w:r>
      <w:r w:rsidRPr="00B77680">
        <w:rPr>
          <w:sz w:val="24"/>
        </w:rPr>
        <w:t>CAU.</w:t>
      </w: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Corpodetexto"/>
        <w:ind w:start="5.05pt" w:end="5.40pt"/>
        <w:jc w:val="both"/>
        <w:sectPr w:rsidR="006D6071" w:rsidRPr="00B77680">
          <w:headerReference w:type="default" r:id="rId7"/>
          <w:footerReference w:type="default" r:id="rId8"/>
          <w:pgSz w:w="595pt" w:h="842.50pt"/>
          <w:pgMar w:top="82pt" w:right="51pt" w:bottom="64pt" w:left="80pt" w:header="30.40pt" w:footer="54.65pt" w:gutter="0pt"/>
          <w:cols w:space="36pt"/>
        </w:sectPr>
      </w:pPr>
      <w:r w:rsidRPr="00B77680">
        <w:t xml:space="preserve">§ 1° A Presidência do CAU/BR receberá as proposições de resolução </w:t>
      </w:r>
      <w:r w:rsidRPr="00B77680">
        <w:t>dos agentes competentes do CAU por meio de protocolo no SICCAU.</w:t>
      </w:r>
    </w:p>
    <w:p w:rsidR="006D6071" w:rsidRPr="00B77680" w:rsidRDefault="00075031">
      <w:pPr>
        <w:pStyle w:val="Corpodetexto"/>
        <w:spacing w:before="2.05pt"/>
        <w:ind w:start="5.05pt" w:end="5.45pt"/>
        <w:jc w:val="both"/>
      </w:pPr>
      <w:r w:rsidRPr="00B77680">
        <w:lastRenderedPageBreak/>
        <w:t>§ 2° A Presidência do CAU/BR encaminhará as proposições de resolução à comissão competente, via Protocolo no SICCAU.</w:t>
      </w:r>
    </w:p>
    <w:p w:rsidR="006D6071" w:rsidRPr="00B77680" w:rsidRDefault="006D6071">
      <w:pPr>
        <w:pStyle w:val="Corpodetexto"/>
        <w:spacing w:before="0.60pt"/>
        <w:rPr>
          <w:sz w:val="23"/>
        </w:rPr>
      </w:pPr>
    </w:p>
    <w:p w:rsidR="006D6071" w:rsidRPr="00B77680" w:rsidRDefault="00075031">
      <w:pPr>
        <w:pStyle w:val="Corpodetexto"/>
        <w:ind w:start="5.05pt" w:end="5.40pt"/>
        <w:jc w:val="both"/>
      </w:pPr>
      <w:r w:rsidRPr="00B77680">
        <w:t xml:space="preserve">§ 3° Caso a proposição de resolução não seja admitida, a mesma será </w:t>
      </w:r>
      <w:r w:rsidRPr="00B77680">
        <w:t>arquivada e será dado conhecimento ao proponente dos motivos da recusa.</w:t>
      </w: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Corpodetexto"/>
        <w:spacing w:before="0.05pt"/>
        <w:ind w:start="5.05pt" w:end="5.40pt"/>
        <w:jc w:val="both"/>
      </w:pPr>
      <w:r w:rsidRPr="00B77680">
        <w:t>Art. 7° Admitida a proposição de resolução, a comissão competente elaborará o anteprojeto de resolução, de acordo com o Manual de Elaboração dos Atos de Competência do CAU, enviando-o</w:t>
      </w:r>
      <w:r w:rsidRPr="00B77680">
        <w:t xml:space="preserve"> à Assessoria Jurídica, quando necessário, por intermédio da Presidência, por meio da emissão de uma deliberação de comissão.</w:t>
      </w:r>
    </w:p>
    <w:p w:rsidR="006D6071" w:rsidRPr="00B77680" w:rsidRDefault="006D6071">
      <w:pPr>
        <w:pStyle w:val="Corpodetexto"/>
        <w:spacing w:before="0.05pt"/>
      </w:pPr>
    </w:p>
    <w:p w:rsidR="006D6071" w:rsidRPr="00B77680" w:rsidRDefault="00075031">
      <w:pPr>
        <w:pStyle w:val="Corpodetexto"/>
        <w:ind w:start="5.05pt" w:end="5.35pt"/>
        <w:jc w:val="both"/>
      </w:pPr>
      <w:r w:rsidRPr="00B77680">
        <w:t xml:space="preserve">Parágrafo único. A Assessoria Jurídica analisará, em um prazo a ser fixado pela Presidência, que não será inferior a quinze dias </w:t>
      </w:r>
      <w:r w:rsidRPr="00B77680">
        <w:t>e nem superior a trinta dias, o anteprojeto de resolução quanto aos aspectos legais, devolvendo-o à comissão competente, para a compatibilização das contribuições.</w:t>
      </w: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Corpodetexto"/>
        <w:spacing w:before="0.05pt"/>
        <w:ind w:start="5.05pt" w:end="5.40pt"/>
        <w:jc w:val="both"/>
      </w:pPr>
      <w:r w:rsidRPr="00B77680">
        <w:t>Art. 8° O anteprojeto de resolução compatibilizado deverá ser encaminhado por meio de delib</w:t>
      </w:r>
      <w:r w:rsidRPr="00B77680">
        <w:t>eração pela comissão competente à Presidência do CAU/BR que, no prazo máximo de 10 (dez) dias, encaminhará o mesmo para manifestação das seguintes</w:t>
      </w:r>
      <w:r w:rsidRPr="00B77680">
        <w:rPr>
          <w:spacing w:val="-10"/>
        </w:rPr>
        <w:t xml:space="preserve"> </w:t>
      </w:r>
      <w:r w:rsidRPr="00B77680">
        <w:t>instâncias:</w:t>
      </w: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PargrafodaLista"/>
        <w:numPr>
          <w:ilvl w:val="0"/>
          <w:numId w:val="3"/>
        </w:numPr>
        <w:tabs>
          <w:tab w:val="start" w:pos="13.75pt"/>
        </w:tabs>
        <w:ind w:end="5.45pt" w:firstLine="0pt"/>
      </w:pPr>
      <w:r w:rsidRPr="00B77680">
        <w:rPr>
          <w:sz w:val="24"/>
        </w:rPr>
        <w:t>- Conselhos de Arquitetura e Urbanismo dos Estados e do Distrito Federal (CAU/UF), quando tratar</w:t>
      </w:r>
      <w:r w:rsidRPr="00B77680">
        <w:rPr>
          <w:sz w:val="24"/>
        </w:rPr>
        <w:t xml:space="preserve"> de assuntos de interesse dos</w:t>
      </w:r>
      <w:r w:rsidRPr="00B77680">
        <w:rPr>
          <w:spacing w:val="-11"/>
          <w:sz w:val="24"/>
        </w:rPr>
        <w:t xml:space="preserve"> </w:t>
      </w:r>
      <w:r w:rsidRPr="00B77680">
        <w:rPr>
          <w:sz w:val="24"/>
        </w:rPr>
        <w:t>mesmos;</w:t>
      </w:r>
    </w:p>
    <w:p w:rsidR="006D6071" w:rsidRPr="00B77680" w:rsidRDefault="006D6071">
      <w:pPr>
        <w:pStyle w:val="Corpodetexto"/>
        <w:spacing w:before="0.60pt"/>
        <w:rPr>
          <w:sz w:val="23"/>
        </w:rPr>
      </w:pPr>
    </w:p>
    <w:p w:rsidR="006D6071" w:rsidRPr="00B77680" w:rsidRDefault="00075031">
      <w:pPr>
        <w:pStyle w:val="PargrafodaLista"/>
        <w:numPr>
          <w:ilvl w:val="0"/>
          <w:numId w:val="3"/>
        </w:numPr>
        <w:tabs>
          <w:tab w:val="start" w:pos="16.25pt"/>
        </w:tabs>
        <w:ind w:end="5.45pt" w:firstLine="0pt"/>
      </w:pPr>
      <w:r w:rsidRPr="00B77680">
        <w:rPr>
          <w:sz w:val="24"/>
        </w:rPr>
        <w:t>- Colegiado Permanente com a Participação das Entidades Nacionais de Arquitetura e Urbanismo, quando tratar de assuntos relacionados ao ensino e ao exercício</w:t>
      </w:r>
      <w:r w:rsidRPr="00B77680">
        <w:rPr>
          <w:spacing w:val="-20"/>
          <w:sz w:val="24"/>
        </w:rPr>
        <w:t xml:space="preserve"> </w:t>
      </w:r>
      <w:r w:rsidRPr="00B77680">
        <w:rPr>
          <w:sz w:val="24"/>
        </w:rPr>
        <w:t>profissional;</w:t>
      </w:r>
    </w:p>
    <w:p w:rsidR="006D6071" w:rsidRPr="00B77680" w:rsidRDefault="006D6071">
      <w:pPr>
        <w:pStyle w:val="Corpodetexto"/>
        <w:spacing w:before="0.05pt"/>
      </w:pPr>
    </w:p>
    <w:p w:rsidR="006D6071" w:rsidRPr="00B77680" w:rsidRDefault="00075031">
      <w:pPr>
        <w:pStyle w:val="PargrafodaLista"/>
        <w:numPr>
          <w:ilvl w:val="0"/>
          <w:numId w:val="3"/>
        </w:numPr>
        <w:tabs>
          <w:tab w:val="start" w:pos="16.85pt"/>
        </w:tabs>
        <w:spacing w:before="0.05pt"/>
        <w:ind w:start="16.80pt" w:hanging="11.75pt"/>
      </w:pPr>
      <w:r w:rsidRPr="00B77680">
        <w:rPr>
          <w:sz w:val="24"/>
        </w:rPr>
        <w:t xml:space="preserve">- </w:t>
      </w:r>
      <w:proofErr w:type="gramStart"/>
      <w:r w:rsidRPr="00B77680">
        <w:rPr>
          <w:sz w:val="24"/>
        </w:rPr>
        <w:t>conselheiros</w:t>
      </w:r>
      <w:proofErr w:type="gramEnd"/>
      <w:r w:rsidRPr="00B77680">
        <w:rPr>
          <w:sz w:val="24"/>
        </w:rPr>
        <w:t xml:space="preserve"> federais do CAU/BR;</w:t>
      </w:r>
      <w:r w:rsidRPr="00B77680">
        <w:rPr>
          <w:spacing w:val="-2"/>
          <w:sz w:val="24"/>
        </w:rPr>
        <w:t xml:space="preserve"> </w:t>
      </w:r>
      <w:r w:rsidRPr="00B77680">
        <w:rPr>
          <w:sz w:val="24"/>
        </w:rPr>
        <w:t>e</w:t>
      </w: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PargrafodaLista"/>
        <w:numPr>
          <w:ilvl w:val="0"/>
          <w:numId w:val="3"/>
        </w:numPr>
        <w:tabs>
          <w:tab w:val="start" w:pos="18.55pt"/>
        </w:tabs>
        <w:spacing w:before="0.05pt"/>
        <w:ind w:end="5.45pt" w:firstLine="0pt"/>
      </w:pPr>
      <w:r w:rsidRPr="00B77680">
        <w:rPr>
          <w:sz w:val="24"/>
        </w:rPr>
        <w:t xml:space="preserve">- </w:t>
      </w:r>
      <w:proofErr w:type="gramStart"/>
      <w:r w:rsidRPr="00B77680">
        <w:rPr>
          <w:sz w:val="24"/>
        </w:rPr>
        <w:t>consulta</w:t>
      </w:r>
      <w:proofErr w:type="gramEnd"/>
      <w:r w:rsidRPr="00B77680">
        <w:rPr>
          <w:sz w:val="24"/>
        </w:rPr>
        <w:t xml:space="preserve"> pública, quando tratar de assuntos relacionados aos regimentos, à eleição, ao ensino e formação, ao exercício profissional e à ética e</w:t>
      </w:r>
      <w:r w:rsidRPr="00B77680">
        <w:rPr>
          <w:spacing w:val="-2"/>
          <w:sz w:val="24"/>
        </w:rPr>
        <w:t xml:space="preserve"> </w:t>
      </w:r>
      <w:r w:rsidRPr="00B77680">
        <w:rPr>
          <w:sz w:val="24"/>
        </w:rPr>
        <w:t>disciplina.</w:t>
      </w: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Corpodetexto"/>
        <w:ind w:start="5.05pt" w:end="5.40pt"/>
        <w:jc w:val="both"/>
      </w:pPr>
      <w:r w:rsidRPr="00B77680">
        <w:t>§ 1° As manifestações deverão ser encaminhadas à Presidência do CAU/BR no prazo máximo de 30 (trint</w:t>
      </w:r>
      <w:r w:rsidRPr="00B77680">
        <w:t>a) dias para distribuição às comissões competentes.</w:t>
      </w:r>
    </w:p>
    <w:p w:rsidR="006D6071" w:rsidRPr="00B77680" w:rsidRDefault="006D6071">
      <w:pPr>
        <w:pStyle w:val="Corpodetexto"/>
        <w:spacing w:before="0.60pt"/>
        <w:rPr>
          <w:sz w:val="23"/>
        </w:rPr>
      </w:pPr>
    </w:p>
    <w:p w:rsidR="006D6071" w:rsidRPr="00B77680" w:rsidRDefault="00075031">
      <w:pPr>
        <w:pStyle w:val="Corpodetexto"/>
        <w:ind w:start="5.05pt" w:end="5.45pt"/>
        <w:jc w:val="both"/>
      </w:pPr>
      <w:r w:rsidRPr="00B77680">
        <w:t>§ 2° A consulta pública será realizada por meio do sítio eletrônico do CAU/BR, no qual o cidadão fará sua manifestação após a sua identificação e cadastro.</w:t>
      </w: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Corpodetexto"/>
        <w:spacing w:before="0.05pt"/>
        <w:ind w:start="5.05pt" w:end="5.40pt"/>
        <w:jc w:val="both"/>
      </w:pPr>
      <w:r w:rsidRPr="00B77680">
        <w:t>§ 3° O modelo a ser adotado para a consulta pú</w:t>
      </w:r>
      <w:r w:rsidRPr="00B77680">
        <w:t>blica e suas alterações serão apreciados pela Comissão de Organização e Administração do CAU/BR, que a respeito expedirá deliberação da comissão.</w:t>
      </w:r>
    </w:p>
    <w:p w:rsidR="006D6071" w:rsidRPr="00B77680" w:rsidRDefault="006D6071">
      <w:pPr>
        <w:pStyle w:val="Corpodetexto"/>
        <w:spacing w:before="0.05pt"/>
      </w:pPr>
    </w:p>
    <w:p w:rsidR="006D6071" w:rsidRPr="00B77680" w:rsidRDefault="00075031">
      <w:pPr>
        <w:pStyle w:val="Corpodetexto"/>
        <w:ind w:start="5.05pt" w:end="5.40pt"/>
        <w:jc w:val="both"/>
      </w:pPr>
      <w:r w:rsidRPr="00B77680">
        <w:t>Art. 9° Na elaboração do projeto de resolução, visando ao encaminhamento da matéria ao Plenário, a comissão c</w:t>
      </w:r>
      <w:r w:rsidRPr="00B77680">
        <w:t>ompetente procederá às seguintes ações:</w:t>
      </w:r>
    </w:p>
    <w:p w:rsidR="006D6071" w:rsidRPr="00B77680" w:rsidRDefault="006D6071">
      <w:pPr>
        <w:pStyle w:val="Corpodetexto"/>
      </w:pPr>
    </w:p>
    <w:p w:rsidR="006D6071" w:rsidRPr="00B77680" w:rsidRDefault="00075031">
      <w:pPr>
        <w:pStyle w:val="PargrafodaLista"/>
        <w:numPr>
          <w:ilvl w:val="0"/>
          <w:numId w:val="4"/>
        </w:numPr>
        <w:tabs>
          <w:tab w:val="start" w:pos="5.10pt"/>
        </w:tabs>
        <w:ind w:hanging="5.75pt"/>
        <w:sectPr w:rsidR="006D6071" w:rsidRPr="00B77680">
          <w:headerReference w:type="default" r:id="rId9"/>
          <w:footerReference w:type="default" r:id="rId10"/>
          <w:pgSz w:w="595pt" w:h="842.50pt"/>
          <w:pgMar w:top="82pt" w:right="51pt" w:bottom="64pt" w:left="80pt" w:header="36pt" w:footer="36pt" w:gutter="0pt"/>
          <w:cols w:space="36pt"/>
        </w:sectPr>
      </w:pPr>
      <w:r w:rsidRPr="00B77680">
        <w:rPr>
          <w:sz w:val="24"/>
        </w:rPr>
        <w:t>- sistematização das manifestações</w:t>
      </w:r>
      <w:r w:rsidRPr="00B77680">
        <w:rPr>
          <w:spacing w:val="-1"/>
          <w:sz w:val="24"/>
        </w:rPr>
        <w:t xml:space="preserve"> </w:t>
      </w:r>
      <w:r w:rsidRPr="00B77680">
        <w:rPr>
          <w:sz w:val="24"/>
        </w:rPr>
        <w:t>recebidas;</w:t>
      </w:r>
    </w:p>
    <w:p w:rsidR="006D6071" w:rsidRPr="00B77680" w:rsidRDefault="00075031">
      <w:pPr>
        <w:pStyle w:val="PargrafodaLista"/>
        <w:numPr>
          <w:ilvl w:val="0"/>
          <w:numId w:val="4"/>
        </w:numPr>
        <w:tabs>
          <w:tab w:val="start" w:pos="13.85pt"/>
        </w:tabs>
        <w:spacing w:before="2.05pt"/>
        <w:ind w:start="13.80pt" w:hanging="8.75pt"/>
      </w:pPr>
      <w:r w:rsidRPr="00B77680">
        <w:rPr>
          <w:sz w:val="24"/>
        </w:rPr>
        <w:lastRenderedPageBreak/>
        <w:t xml:space="preserve">- </w:t>
      </w:r>
      <w:proofErr w:type="gramStart"/>
      <w:r w:rsidRPr="00B77680">
        <w:rPr>
          <w:sz w:val="24"/>
        </w:rPr>
        <w:t>análise e deliberação</w:t>
      </w:r>
      <w:proofErr w:type="gramEnd"/>
      <w:r w:rsidRPr="00B77680">
        <w:rPr>
          <w:sz w:val="24"/>
        </w:rPr>
        <w:t xml:space="preserve"> do projeto de</w:t>
      </w:r>
      <w:r w:rsidRPr="00B77680">
        <w:rPr>
          <w:spacing w:val="-7"/>
          <w:sz w:val="24"/>
        </w:rPr>
        <w:t xml:space="preserve"> </w:t>
      </w:r>
      <w:r w:rsidRPr="00B77680">
        <w:rPr>
          <w:sz w:val="24"/>
        </w:rPr>
        <w:t>resolução;</w:t>
      </w:r>
    </w:p>
    <w:p w:rsidR="006D6071" w:rsidRPr="00B77680" w:rsidRDefault="006D6071">
      <w:pPr>
        <w:pStyle w:val="Corpodetexto"/>
      </w:pPr>
    </w:p>
    <w:p w:rsidR="006D6071" w:rsidRPr="00B77680" w:rsidRDefault="00075031">
      <w:pPr>
        <w:pStyle w:val="PargrafodaLista"/>
        <w:numPr>
          <w:ilvl w:val="0"/>
          <w:numId w:val="4"/>
        </w:numPr>
        <w:tabs>
          <w:tab w:val="start" w:pos="17.60pt"/>
        </w:tabs>
        <w:ind w:start="5.05pt" w:end="5.45pt" w:firstLine="0pt"/>
      </w:pPr>
      <w:r w:rsidRPr="00B77680">
        <w:rPr>
          <w:sz w:val="24"/>
        </w:rPr>
        <w:t xml:space="preserve">- </w:t>
      </w:r>
      <w:proofErr w:type="gramStart"/>
      <w:r w:rsidRPr="00B77680">
        <w:rPr>
          <w:sz w:val="24"/>
        </w:rPr>
        <w:t>envio</w:t>
      </w:r>
      <w:proofErr w:type="gramEnd"/>
      <w:r w:rsidRPr="00B77680">
        <w:rPr>
          <w:sz w:val="24"/>
        </w:rPr>
        <w:t xml:space="preserve"> para a Presidência do CAU/BR, quando necessário o encaminhamento do projeto de resolução à Assessoria Jurídica,</w:t>
      </w:r>
      <w:r w:rsidRPr="00B77680">
        <w:rPr>
          <w:sz w:val="24"/>
        </w:rPr>
        <w:t xml:space="preserve"> para a revisão</w:t>
      </w:r>
      <w:r w:rsidRPr="00B77680">
        <w:rPr>
          <w:spacing w:val="-5"/>
          <w:sz w:val="24"/>
        </w:rPr>
        <w:t xml:space="preserve"> </w:t>
      </w:r>
      <w:r w:rsidRPr="00B77680">
        <w:rPr>
          <w:sz w:val="24"/>
        </w:rPr>
        <w:t>jurídica;</w:t>
      </w: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PargrafodaLista"/>
        <w:numPr>
          <w:ilvl w:val="0"/>
          <w:numId w:val="4"/>
        </w:numPr>
        <w:tabs>
          <w:tab w:val="start" w:pos="21.05pt"/>
        </w:tabs>
        <w:spacing w:before="0.05pt"/>
        <w:ind w:start="5.05pt" w:end="5.45pt" w:firstLine="0pt"/>
      </w:pPr>
      <w:r w:rsidRPr="00B77680">
        <w:rPr>
          <w:sz w:val="24"/>
        </w:rPr>
        <w:t xml:space="preserve">- </w:t>
      </w:r>
      <w:proofErr w:type="gramStart"/>
      <w:r w:rsidRPr="00B77680">
        <w:rPr>
          <w:sz w:val="24"/>
        </w:rPr>
        <w:t>formulação</w:t>
      </w:r>
      <w:proofErr w:type="gramEnd"/>
      <w:r w:rsidRPr="00B77680">
        <w:rPr>
          <w:sz w:val="24"/>
        </w:rPr>
        <w:t xml:space="preserve"> de deliberação da comissão competente, para o encaminhamento do projeto de resolução para apreciação do</w:t>
      </w:r>
      <w:r w:rsidRPr="00B77680">
        <w:rPr>
          <w:spacing w:val="-4"/>
          <w:sz w:val="24"/>
        </w:rPr>
        <w:t xml:space="preserve"> </w:t>
      </w:r>
      <w:r w:rsidRPr="00B77680">
        <w:rPr>
          <w:sz w:val="24"/>
        </w:rPr>
        <w:t>Plenário.</w:t>
      </w: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Corpodetexto"/>
        <w:ind w:start="5.05pt" w:end="5.35pt"/>
        <w:jc w:val="both"/>
      </w:pPr>
      <w:r w:rsidRPr="00B77680">
        <w:t>Parágrafo único. As matérias pertinentes à competência de mais de uma comissão deverão ser apreciadas</w:t>
      </w:r>
      <w:r w:rsidRPr="00B77680">
        <w:t xml:space="preserve"> conjuntamente ou em sequência, elaborando deliberações de comissão conjuntas ou isoladas, conforme o caso.</w:t>
      </w:r>
    </w:p>
    <w:p w:rsidR="006D6071" w:rsidRPr="00B77680" w:rsidRDefault="006D6071">
      <w:pPr>
        <w:pStyle w:val="Corpodetexto"/>
        <w:spacing w:before="0.10pt"/>
      </w:pPr>
    </w:p>
    <w:p w:rsidR="006D6071" w:rsidRPr="00B77680" w:rsidRDefault="00075031">
      <w:pPr>
        <w:pStyle w:val="Ttulo1"/>
        <w:ind w:end="117.35pt"/>
        <w:jc w:val="center"/>
      </w:pPr>
      <w:r w:rsidRPr="00B77680">
        <w:t>Seção III</w:t>
      </w:r>
    </w:p>
    <w:p w:rsidR="006D6071" w:rsidRPr="00B77680" w:rsidRDefault="00075031">
      <w:pPr>
        <w:ind w:start="128.55pt"/>
        <w:rPr>
          <w:b/>
          <w:sz w:val="24"/>
        </w:rPr>
      </w:pPr>
      <w:r w:rsidRPr="00B77680">
        <w:rPr>
          <w:b/>
          <w:sz w:val="24"/>
        </w:rPr>
        <w:t>Da apreciação e deliberação da resolução</w:t>
      </w:r>
    </w:p>
    <w:p w:rsidR="006D6071" w:rsidRPr="00B77680" w:rsidRDefault="006D6071">
      <w:pPr>
        <w:pStyle w:val="Corpodetexto"/>
        <w:rPr>
          <w:b/>
        </w:rPr>
      </w:pPr>
    </w:p>
    <w:p w:rsidR="006D6071" w:rsidRPr="00B77680" w:rsidRDefault="006D6071">
      <w:pPr>
        <w:pStyle w:val="Corpodetexto"/>
        <w:spacing w:before="0.55pt"/>
        <w:rPr>
          <w:b/>
          <w:sz w:val="23"/>
        </w:rPr>
      </w:pPr>
    </w:p>
    <w:p w:rsidR="006D6071" w:rsidRPr="00B77680" w:rsidRDefault="00075031">
      <w:pPr>
        <w:pStyle w:val="Corpodetexto"/>
        <w:spacing w:before="0.05pt"/>
        <w:ind w:start="5.05pt" w:end="5.40pt"/>
        <w:jc w:val="both"/>
      </w:pPr>
      <w:r w:rsidRPr="00B77680">
        <w:t xml:space="preserve">Art. 10. O projeto de resolução será apreciado pelo Plenário, sendo registrado o resultado em </w:t>
      </w:r>
      <w:r w:rsidRPr="00B77680">
        <w:t>uma deliberação plenária, conforme o Regimento Geral do</w:t>
      </w:r>
      <w:r w:rsidRPr="00B77680">
        <w:rPr>
          <w:spacing w:val="-7"/>
        </w:rPr>
        <w:t xml:space="preserve"> </w:t>
      </w:r>
      <w:r w:rsidRPr="00B77680">
        <w:t>CAU/BR.</w:t>
      </w: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Corpodetexto"/>
        <w:ind w:start="5.05pt" w:end="5.40pt"/>
        <w:jc w:val="both"/>
      </w:pPr>
      <w:r w:rsidRPr="00B77680">
        <w:t>§ 1° Aprovado o projeto de resolução, o mesmo será encaminhado para publicação no Diário Oficial da União (DOU), o que, salvo motivo de força maior, deverá ocorrer no prazo de 15 (quinze) dia</w:t>
      </w:r>
      <w:r w:rsidRPr="00B77680">
        <w:t>s.</w:t>
      </w:r>
    </w:p>
    <w:p w:rsidR="006D6071" w:rsidRPr="00B77680" w:rsidRDefault="006D6071">
      <w:pPr>
        <w:pStyle w:val="Corpodetexto"/>
        <w:spacing w:before="0.60pt"/>
        <w:rPr>
          <w:sz w:val="23"/>
        </w:rPr>
      </w:pPr>
    </w:p>
    <w:p w:rsidR="006D6071" w:rsidRPr="00B77680" w:rsidRDefault="00075031">
      <w:pPr>
        <w:pStyle w:val="Corpodetexto"/>
        <w:ind w:start="5.05pt"/>
      </w:pPr>
      <w:r w:rsidRPr="00B77680">
        <w:t>§ 2° Rejeitado o projeto de resolução, o mesmo será arquivado.</w:t>
      </w:r>
    </w:p>
    <w:p w:rsidR="006D6071" w:rsidRPr="00B77680" w:rsidRDefault="006D6071">
      <w:pPr>
        <w:pStyle w:val="Corpodetexto"/>
        <w:spacing w:before="0.10pt"/>
      </w:pPr>
    </w:p>
    <w:p w:rsidR="006D6071" w:rsidRPr="00B77680" w:rsidRDefault="00075031">
      <w:pPr>
        <w:pStyle w:val="Corpodetexto"/>
        <w:ind w:start="5.05pt" w:end="5.40pt"/>
        <w:jc w:val="both"/>
      </w:pPr>
      <w:r w:rsidRPr="00B77680">
        <w:t>§ 3° Quando as inserções de destaques aprovados prejudicarem o entendimento da resolução, o relator do projeto de resolução deverá solicitar ao Plenário a devolução do mesmo à comissão com</w:t>
      </w:r>
      <w:r w:rsidRPr="00B77680">
        <w:t>petente para nova sistematização, devendo o projeto de resolução ser obrigatoriamente apreciado na reunião plenária subsequente, caso não seja necessária nova análise jurídica.</w:t>
      </w: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Corpodetexto"/>
        <w:ind w:start="5.05pt" w:end="5.40pt"/>
        <w:jc w:val="both"/>
      </w:pPr>
      <w:r w:rsidRPr="00B77680">
        <w:t>§ 4° A critério da comissão competente ou da Presidência, o projeto de resoluç</w:t>
      </w:r>
      <w:r w:rsidRPr="00B77680">
        <w:t>ão poderá ser incluído na pauta da reunião plenária, no item “comunicações dos conselheiros e assuntos de interesse geral”, sendo vedadas a sua apreciação e sua deliberação na mesma</w:t>
      </w:r>
      <w:r w:rsidRPr="00B77680">
        <w:rPr>
          <w:spacing w:val="-20"/>
        </w:rPr>
        <w:t xml:space="preserve"> </w:t>
      </w:r>
      <w:r w:rsidRPr="00B77680">
        <w:t>reunião.</w:t>
      </w: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Corpodetexto"/>
        <w:spacing w:before="0.05pt"/>
        <w:ind w:start="5.05pt"/>
      </w:pPr>
      <w:r w:rsidRPr="00B77680">
        <w:t xml:space="preserve">Art. 11. Uma resolução somente poderá ser alterada por outra </w:t>
      </w:r>
      <w:r w:rsidRPr="00B77680">
        <w:t>resolução.</w:t>
      </w:r>
    </w:p>
    <w:p w:rsidR="006D6071" w:rsidRPr="00B77680" w:rsidRDefault="006D6071">
      <w:pPr>
        <w:pStyle w:val="Corpodetexto"/>
      </w:pP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Ttulo1"/>
        <w:ind w:start="187.80pt" w:end="187.90pt" w:firstLine="14.15pt"/>
      </w:pPr>
      <w:r w:rsidRPr="00B77680">
        <w:t>CAPITULO II DA DELIBERAÇÃO</w:t>
      </w:r>
    </w:p>
    <w:p w:rsidR="006D6071" w:rsidRPr="00B77680" w:rsidRDefault="006D6071">
      <w:pPr>
        <w:pStyle w:val="Corpodetexto"/>
        <w:spacing w:before="0.10pt"/>
        <w:rPr>
          <w:b/>
        </w:rPr>
      </w:pPr>
    </w:p>
    <w:p w:rsidR="006D6071" w:rsidRPr="00B77680" w:rsidRDefault="00075031">
      <w:pPr>
        <w:pStyle w:val="Corpodetexto"/>
        <w:ind w:start="5.05pt" w:end="5.40pt"/>
        <w:jc w:val="both"/>
      </w:pPr>
      <w:r w:rsidRPr="00B77680">
        <w:t>Art. 12. A deliberação será emitida pelo CAU/BR e pelos CAU/UF e será classificada em deliberação plenária ou deliberação de comissão.</w:t>
      </w:r>
    </w:p>
    <w:p w:rsidR="006D6071" w:rsidRPr="00B77680" w:rsidRDefault="006D6071">
      <w:pPr>
        <w:pStyle w:val="Corpodetexto"/>
        <w:spacing w:before="0.60pt"/>
        <w:rPr>
          <w:sz w:val="23"/>
        </w:rPr>
      </w:pPr>
    </w:p>
    <w:p w:rsidR="006D6071" w:rsidRPr="00B77680" w:rsidRDefault="00075031">
      <w:pPr>
        <w:pStyle w:val="Corpodetexto"/>
        <w:ind w:start="5.05pt" w:end="5.50pt"/>
        <w:jc w:val="both"/>
        <w:sectPr w:rsidR="006D6071" w:rsidRPr="00B77680">
          <w:headerReference w:type="default" r:id="rId11"/>
          <w:footerReference w:type="default" r:id="rId12"/>
          <w:pgSz w:w="595pt" w:h="842.50pt"/>
          <w:pgMar w:top="82pt" w:right="51pt" w:bottom="64pt" w:left="80pt" w:header="36pt" w:footer="36pt" w:gutter="0pt"/>
          <w:cols w:space="36pt"/>
        </w:sectPr>
      </w:pPr>
      <w:r w:rsidRPr="00B77680">
        <w:t>§ 1° A deliberação de comissão expressa o ato decisório no âmbito da comissão e</w:t>
      </w:r>
      <w:r w:rsidRPr="00B77680">
        <w:t xml:space="preserve"> será emitida após a análise do relatório e voto do conselheiro relator sobre a matéria apreciada.</w:t>
      </w:r>
    </w:p>
    <w:p w:rsidR="006D6071" w:rsidRPr="00B77680" w:rsidRDefault="006D6071">
      <w:pPr>
        <w:pStyle w:val="Corpodetexto"/>
        <w:spacing w:before="0.10pt"/>
        <w:rPr>
          <w:sz w:val="23"/>
        </w:rPr>
      </w:pPr>
    </w:p>
    <w:p w:rsidR="006D6071" w:rsidRPr="00B77680" w:rsidRDefault="00075031">
      <w:pPr>
        <w:pStyle w:val="Corpodetexto"/>
        <w:spacing w:before="2.55pt"/>
        <w:ind w:start="5.05pt" w:end="5.40pt"/>
        <w:jc w:val="both"/>
      </w:pPr>
      <w:r w:rsidRPr="00B77680">
        <w:t>§ 2° A deliberação plenária expressa o ato decisório do conselho e será emitida após análise e discussão da matéria pelo plenário, encaminhada nos termos do</w:t>
      </w:r>
      <w:r w:rsidRPr="00B77680">
        <w:t xml:space="preserve"> inciso III do art. 4º da Resolução nº 30, de 6 de julho de 2012, do</w:t>
      </w:r>
      <w:r w:rsidRPr="00B77680">
        <w:rPr>
          <w:spacing w:val="-9"/>
        </w:rPr>
        <w:t xml:space="preserve"> </w:t>
      </w:r>
      <w:r w:rsidRPr="00B77680">
        <w:t>CAU/BR.</w:t>
      </w:r>
    </w:p>
    <w:p w:rsidR="006D6071" w:rsidRPr="00B77680" w:rsidRDefault="006D6071">
      <w:pPr>
        <w:pStyle w:val="Corpodetexto"/>
        <w:spacing w:before="0.60pt"/>
        <w:rPr>
          <w:sz w:val="23"/>
        </w:rPr>
      </w:pPr>
    </w:p>
    <w:p w:rsidR="006D6071" w:rsidRPr="00B77680" w:rsidRDefault="00075031">
      <w:pPr>
        <w:pStyle w:val="Corpodetexto"/>
        <w:ind w:start="5.05pt" w:end="5.40pt"/>
        <w:jc w:val="both"/>
      </w:pPr>
      <w:r w:rsidRPr="00B77680">
        <w:t>§ 3° As deliberações plenárias e de comissão serão redigidas e assinadas conforme expressa o Manual de Elaboração dos Atos de Competência do</w:t>
      </w:r>
      <w:r w:rsidRPr="00B77680">
        <w:rPr>
          <w:spacing w:val="-10"/>
        </w:rPr>
        <w:t xml:space="preserve"> </w:t>
      </w:r>
      <w:r w:rsidRPr="00B77680">
        <w:t>CAU.</w:t>
      </w: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Ttulo1"/>
        <w:ind w:start="195.50pt" w:end="196pt" w:firstLine="0.15pt"/>
        <w:jc w:val="center"/>
      </w:pPr>
      <w:r w:rsidRPr="00B77680">
        <w:t>CAPITULO III DA PROPOSTA</w:t>
      </w:r>
    </w:p>
    <w:p w:rsidR="006D6071" w:rsidRPr="00B77680" w:rsidRDefault="006D6071">
      <w:pPr>
        <w:pStyle w:val="Corpodetexto"/>
        <w:spacing w:before="0.10pt"/>
        <w:rPr>
          <w:b/>
        </w:rPr>
      </w:pPr>
    </w:p>
    <w:p w:rsidR="006D6071" w:rsidRPr="00B77680" w:rsidRDefault="00075031">
      <w:pPr>
        <w:pStyle w:val="Corpodetexto"/>
        <w:ind w:start="5.05pt" w:end="5.40pt"/>
        <w:jc w:val="both"/>
      </w:pPr>
      <w:r w:rsidRPr="00B77680">
        <w:t xml:space="preserve">Art. </w:t>
      </w:r>
      <w:r w:rsidRPr="00B77680">
        <w:t>13. A proposta será emitida pela Presidência do CAU/BR e pelos órgãos colegiados consultivos.</w:t>
      </w:r>
    </w:p>
    <w:p w:rsidR="006D6071" w:rsidRPr="00B77680" w:rsidRDefault="006D6071">
      <w:pPr>
        <w:pStyle w:val="Corpodetexto"/>
      </w:pPr>
    </w:p>
    <w:p w:rsidR="006D6071" w:rsidRPr="00B77680" w:rsidRDefault="00075031">
      <w:pPr>
        <w:pStyle w:val="Corpodetexto"/>
        <w:ind w:start="5.05pt" w:end="5.40pt"/>
        <w:jc w:val="both"/>
      </w:pPr>
      <w:r w:rsidRPr="00B77680">
        <w:t>Art. 14. A proposta dos órgãos colegiados consultivos será emitida após análise e discussão da matéria pelo respectivo órgão colegiado consultivo.</w:t>
      </w: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Corpodetexto"/>
        <w:spacing w:before="0.05pt"/>
        <w:ind w:start="5.05pt" w:end="5.35pt"/>
        <w:jc w:val="both"/>
      </w:pPr>
      <w:r w:rsidRPr="00B77680">
        <w:t xml:space="preserve">§ 1° Para </w:t>
      </w:r>
      <w:r w:rsidRPr="00B77680">
        <w:t xml:space="preserve">demonstrar o atendimento do disposto no </w:t>
      </w:r>
      <w:r w:rsidRPr="00B77680">
        <w:rPr>
          <w:i/>
        </w:rPr>
        <w:t xml:space="preserve">caput </w:t>
      </w:r>
      <w:r w:rsidRPr="00B77680">
        <w:t>deste artigo, o órgão colegiado consultivo elaborará a proposta, que deverá ser assinada por todos os membros presentes, com o registro dos votos favoráveis, contrários e abstenções.</w:t>
      </w: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Corpodetexto"/>
        <w:ind w:start="5.05pt" w:end="5.40pt"/>
        <w:jc w:val="both"/>
      </w:pPr>
      <w:r w:rsidRPr="00B77680">
        <w:t>§ 2° A proposta aprovada p</w:t>
      </w:r>
      <w:r w:rsidRPr="00B77680">
        <w:t>elo órgão colegiado consultivo será encaminhada às comissões, ordinárias ou especiais, competentes para a matéria, para admissão ou arquivamento, conforme os critérios de admissibilidade dos incisos I, II e III do art. 6°.</w:t>
      </w:r>
    </w:p>
    <w:p w:rsidR="006D6071" w:rsidRPr="00B77680" w:rsidRDefault="006D6071">
      <w:pPr>
        <w:pStyle w:val="Corpodetexto"/>
        <w:spacing w:before="0.10pt"/>
      </w:pPr>
    </w:p>
    <w:p w:rsidR="006D6071" w:rsidRPr="00B77680" w:rsidRDefault="00075031">
      <w:pPr>
        <w:pStyle w:val="Corpodetexto"/>
        <w:ind w:start="5.05pt" w:end="5.40pt"/>
        <w:jc w:val="both"/>
      </w:pPr>
      <w:r w:rsidRPr="00B77680">
        <w:t xml:space="preserve">Art. 15. As propostas, tanto de </w:t>
      </w:r>
      <w:r w:rsidRPr="00B77680">
        <w:t>iniciativa da Presidência do CAU/BR como dos órgãos colegiados consultivos serão redigidas e assinadas conforme expressa o Manual de Elaboração dos Atos de Competência do CAU.</w:t>
      </w: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Corpodetexto"/>
        <w:ind w:start="5.05pt"/>
        <w:jc w:val="both"/>
      </w:pPr>
      <w:r w:rsidRPr="00B77680">
        <w:t>Art. 16. Esta Resolução entrará em vigor na data de sua publicação.</w:t>
      </w:r>
    </w:p>
    <w:p w:rsidR="006D6071" w:rsidRPr="00B77680" w:rsidRDefault="006D6071">
      <w:pPr>
        <w:pStyle w:val="Corpodetexto"/>
      </w:pPr>
    </w:p>
    <w:p w:rsidR="006D6071" w:rsidRPr="00B77680" w:rsidRDefault="00075031">
      <w:pPr>
        <w:pStyle w:val="Corpodetexto"/>
        <w:ind w:start="117pt" w:end="117.30pt"/>
        <w:jc w:val="center"/>
      </w:pPr>
      <w:r w:rsidRPr="00B77680">
        <w:t xml:space="preserve">Brasília, </w:t>
      </w:r>
      <w:r w:rsidRPr="00B77680">
        <w:t>26 de junho de 2015.</w:t>
      </w:r>
    </w:p>
    <w:p w:rsidR="006D6071" w:rsidRPr="00B77680" w:rsidRDefault="006D6071">
      <w:pPr>
        <w:pStyle w:val="Corpodetexto"/>
      </w:pPr>
    </w:p>
    <w:p w:rsidR="006D6071" w:rsidRPr="00B77680" w:rsidRDefault="006D6071">
      <w:pPr>
        <w:pStyle w:val="Corpodetexto"/>
      </w:pP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Ttulo1"/>
        <w:spacing w:before="0.05pt"/>
        <w:ind w:end="117.30pt"/>
        <w:jc w:val="center"/>
      </w:pPr>
      <w:r w:rsidRPr="00B77680">
        <w:t>HAROLDO PINHEIRO VILLAR DE QUEIROZ</w:t>
      </w:r>
    </w:p>
    <w:p w:rsidR="006D6071" w:rsidRPr="00B77680" w:rsidRDefault="00075031">
      <w:pPr>
        <w:pStyle w:val="Corpodetexto"/>
        <w:ind w:start="116.90pt" w:end="117.40pt"/>
        <w:jc w:val="center"/>
      </w:pPr>
      <w:r w:rsidRPr="00B77680">
        <w:t>Presidente do CAU/BR</w:t>
      </w:r>
    </w:p>
    <w:p w:rsidR="006D6071" w:rsidRDefault="006D6071">
      <w:pPr>
        <w:pStyle w:val="Corpodetexto"/>
        <w:rPr>
          <w:strike/>
        </w:rPr>
      </w:pPr>
    </w:p>
    <w:p w:rsidR="006D6071" w:rsidRDefault="006D6071">
      <w:pPr>
        <w:pStyle w:val="Corpodetexto"/>
        <w:rPr>
          <w:strike/>
        </w:rPr>
      </w:pPr>
    </w:p>
    <w:p w:rsidR="006D6071" w:rsidRDefault="006D6071">
      <w:pPr>
        <w:pStyle w:val="Corpodetexto"/>
        <w:rPr>
          <w:strike/>
        </w:rPr>
      </w:pPr>
    </w:p>
    <w:p w:rsidR="006D6071" w:rsidRDefault="006D6071">
      <w:pPr>
        <w:pStyle w:val="Corpodetexto"/>
        <w:rPr>
          <w:strike/>
        </w:rPr>
      </w:pPr>
    </w:p>
    <w:p w:rsidR="006D6071" w:rsidRDefault="006D6071">
      <w:pPr>
        <w:pStyle w:val="Corpodetexto"/>
        <w:rPr>
          <w:strike/>
        </w:rPr>
      </w:pPr>
    </w:p>
    <w:p w:rsidR="006D6071" w:rsidRDefault="006D6071">
      <w:pPr>
        <w:pStyle w:val="Corpodetexto"/>
        <w:rPr>
          <w:strike/>
        </w:rPr>
      </w:pPr>
    </w:p>
    <w:p w:rsidR="006D6071" w:rsidRDefault="006D6071">
      <w:pPr>
        <w:pStyle w:val="Corpodetexto"/>
        <w:rPr>
          <w:strike/>
        </w:rPr>
      </w:pPr>
    </w:p>
    <w:p w:rsidR="006D6071" w:rsidRDefault="006D6071">
      <w:pPr>
        <w:pStyle w:val="Corpodetexto"/>
      </w:pPr>
    </w:p>
    <w:p w:rsidR="006D6071" w:rsidRDefault="00075031">
      <w:pPr>
        <w:pStyle w:val="Corpodetexto"/>
        <w:ind w:start="5.05pt"/>
        <w:jc w:val="both"/>
        <w:sectPr w:rsidR="006D6071">
          <w:headerReference w:type="default" r:id="rId13"/>
          <w:footerReference w:type="default" r:id="rId14"/>
          <w:pgSz w:w="595pt" w:h="842.50pt"/>
          <w:pgMar w:top="82pt" w:right="51pt" w:bottom="64pt" w:left="80pt" w:header="36pt" w:footer="36pt" w:gutter="0pt"/>
          <w:cols w:space="36pt"/>
        </w:sectPr>
      </w:pPr>
      <w:r>
        <w:t>(Publicada no Diário Oficial da União, Edição n°134, Seção 1, de 16 de julho de 2015)</w:t>
      </w:r>
    </w:p>
    <w:p w:rsidR="006D6071" w:rsidRPr="00B77680" w:rsidRDefault="00075031">
      <w:pPr>
        <w:pStyle w:val="Ttulo1"/>
        <w:spacing w:before="2.05pt"/>
        <w:ind w:end="117.40pt"/>
        <w:jc w:val="center"/>
      </w:pPr>
      <w:r w:rsidRPr="00B77680">
        <w:lastRenderedPageBreak/>
        <w:t>RESOLUÇÃO Nº 104, DE 26 DE JUNHO DE 2015 ANEXO I</w:t>
      </w:r>
    </w:p>
    <w:p w:rsidR="006D6071" w:rsidRPr="00B77680" w:rsidRDefault="00075031">
      <w:pPr>
        <w:spacing w:line="14.65pt" w:lineRule="exact"/>
        <w:ind w:start="85.70pt"/>
        <w:rPr>
          <w:b/>
          <w:sz w:val="24"/>
        </w:rPr>
      </w:pPr>
      <w:r w:rsidRPr="00B77680">
        <w:rPr>
          <w:b/>
          <w:sz w:val="24"/>
        </w:rPr>
        <w:t xml:space="preserve">ROTEIRO PARA ELABORAÇÃO DA </w:t>
      </w:r>
      <w:r w:rsidRPr="00B77680">
        <w:rPr>
          <w:b/>
          <w:sz w:val="24"/>
        </w:rPr>
        <w:t>EXPOSIÇÃO DE MOTIVOS</w:t>
      </w:r>
    </w:p>
    <w:p w:rsidR="006D6071" w:rsidRPr="00B77680" w:rsidRDefault="006D6071">
      <w:pPr>
        <w:pStyle w:val="Corpodetexto"/>
        <w:rPr>
          <w:b/>
        </w:rPr>
      </w:pPr>
    </w:p>
    <w:p w:rsidR="006D6071" w:rsidRPr="00B77680" w:rsidRDefault="006D6071">
      <w:pPr>
        <w:pStyle w:val="Corpodetexto"/>
        <w:spacing w:before="0.60pt"/>
        <w:rPr>
          <w:b/>
          <w:sz w:val="23"/>
        </w:rPr>
      </w:pPr>
    </w:p>
    <w:p w:rsidR="006D6071" w:rsidRPr="00B77680" w:rsidRDefault="00075031">
      <w:pPr>
        <w:pStyle w:val="Corpodetexto"/>
        <w:ind w:start="5.05pt" w:end="5.45pt"/>
        <w:jc w:val="both"/>
      </w:pPr>
      <w:r w:rsidRPr="00B77680">
        <w:t>A exposição de motivos tem por objetivo caracterizar a conveniência e/ou a necessidade de adoção de resolução proposta, facilitando seu entendimento quando da apreciação nas instâncias em que deve tramitar.</w:t>
      </w: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Corpodetexto"/>
        <w:ind w:start="5.05pt"/>
      </w:pPr>
      <w:r w:rsidRPr="00B77680">
        <w:t>Na elaboração da exposiçã</w:t>
      </w:r>
      <w:r w:rsidRPr="00B77680">
        <w:t>o de motivos, os quesitos básicos a serem considerados, dentre outros, são:</w:t>
      </w:r>
    </w:p>
    <w:p w:rsidR="006D6071" w:rsidRPr="00B77680" w:rsidRDefault="006D6071">
      <w:pPr>
        <w:pStyle w:val="Corpodetexto"/>
        <w:spacing w:before="0.10pt"/>
      </w:pPr>
    </w:p>
    <w:p w:rsidR="006D6071" w:rsidRPr="00B77680" w:rsidRDefault="00075031">
      <w:pPr>
        <w:pStyle w:val="PargrafodaLista"/>
        <w:numPr>
          <w:ilvl w:val="0"/>
          <w:numId w:val="5"/>
        </w:numPr>
        <w:tabs>
          <w:tab w:val="start" w:pos="5.10pt"/>
        </w:tabs>
      </w:pPr>
      <w:r w:rsidRPr="00B77680">
        <w:rPr>
          <w:sz w:val="24"/>
        </w:rPr>
        <w:t>Enumeração das razões que determinaram a</w:t>
      </w:r>
      <w:r w:rsidRPr="00B77680">
        <w:rPr>
          <w:spacing w:val="-3"/>
          <w:sz w:val="24"/>
        </w:rPr>
        <w:t xml:space="preserve"> </w:t>
      </w:r>
      <w:r w:rsidRPr="00B77680">
        <w:rPr>
          <w:sz w:val="24"/>
        </w:rPr>
        <w:t>iniciativa;</w:t>
      </w:r>
    </w:p>
    <w:p w:rsidR="006D6071" w:rsidRPr="00B77680" w:rsidRDefault="006D6071">
      <w:pPr>
        <w:pStyle w:val="Corpodetexto"/>
      </w:pPr>
    </w:p>
    <w:p w:rsidR="006D6071" w:rsidRPr="00B77680" w:rsidRDefault="00075031">
      <w:pPr>
        <w:pStyle w:val="PargrafodaLista"/>
        <w:numPr>
          <w:ilvl w:val="0"/>
          <w:numId w:val="5"/>
        </w:numPr>
        <w:tabs>
          <w:tab w:val="start" w:pos="5.10pt"/>
        </w:tabs>
      </w:pPr>
      <w:r w:rsidRPr="00B77680">
        <w:rPr>
          <w:sz w:val="24"/>
        </w:rPr>
        <w:t>Apresentação da situação atual que a proposta pretende modificar, quando for o</w:t>
      </w:r>
      <w:r w:rsidRPr="00B77680">
        <w:rPr>
          <w:spacing w:val="-17"/>
          <w:sz w:val="24"/>
        </w:rPr>
        <w:t xml:space="preserve"> </w:t>
      </w:r>
      <w:r w:rsidRPr="00B77680">
        <w:rPr>
          <w:sz w:val="24"/>
        </w:rPr>
        <w:t>caso;</w:t>
      </w:r>
    </w:p>
    <w:p w:rsidR="006D6071" w:rsidRPr="00B77680" w:rsidRDefault="006D6071">
      <w:pPr>
        <w:pStyle w:val="Corpodetexto"/>
        <w:spacing w:before="0.60pt"/>
        <w:rPr>
          <w:sz w:val="23"/>
        </w:rPr>
      </w:pPr>
    </w:p>
    <w:p w:rsidR="006D6071" w:rsidRPr="00B77680" w:rsidRDefault="00075031">
      <w:pPr>
        <w:pStyle w:val="PargrafodaLista"/>
        <w:numPr>
          <w:ilvl w:val="0"/>
          <w:numId w:val="5"/>
        </w:numPr>
        <w:tabs>
          <w:tab w:val="start" w:pos="5.10pt"/>
        </w:tabs>
      </w:pPr>
      <w:r w:rsidRPr="00B77680">
        <w:rPr>
          <w:sz w:val="24"/>
        </w:rPr>
        <w:t>Informação acerca da repercussão da pro</w:t>
      </w:r>
      <w:r w:rsidRPr="00B77680">
        <w:rPr>
          <w:sz w:val="24"/>
        </w:rPr>
        <w:t>posta no âmbito do CAU/BR e dos</w:t>
      </w:r>
      <w:r w:rsidRPr="00B77680">
        <w:rPr>
          <w:spacing w:val="-19"/>
          <w:sz w:val="24"/>
        </w:rPr>
        <w:t xml:space="preserve"> </w:t>
      </w:r>
      <w:r w:rsidRPr="00B77680">
        <w:rPr>
          <w:sz w:val="24"/>
        </w:rPr>
        <w:t>CAU/UF;</w:t>
      </w:r>
    </w:p>
    <w:p w:rsidR="006D6071" w:rsidRPr="00B77680" w:rsidRDefault="006D6071">
      <w:pPr>
        <w:pStyle w:val="Corpodetexto"/>
        <w:spacing w:before="0.60pt"/>
        <w:rPr>
          <w:sz w:val="23"/>
        </w:rPr>
      </w:pPr>
    </w:p>
    <w:p w:rsidR="006D6071" w:rsidRPr="00B77680" w:rsidRDefault="00075031">
      <w:pPr>
        <w:pStyle w:val="PargrafodaLista"/>
        <w:numPr>
          <w:ilvl w:val="0"/>
          <w:numId w:val="5"/>
        </w:numPr>
        <w:tabs>
          <w:tab w:val="start" w:pos="23.10pt"/>
        </w:tabs>
        <w:ind w:start="5.05pt" w:end="5.40pt" w:firstLine="0pt"/>
        <w:rPr>
          <w:sz w:val="24"/>
        </w:rPr>
      </w:pPr>
      <w:r w:rsidRPr="00B77680">
        <w:rPr>
          <w:sz w:val="24"/>
        </w:rPr>
        <w:t>Correlação com as normas que serão afetadas pela resolução proposta, quando for o caso;</w:t>
      </w:r>
    </w:p>
    <w:p w:rsidR="006D6071" w:rsidRPr="00B77680" w:rsidRDefault="006D6071">
      <w:pPr>
        <w:pStyle w:val="Corpodetexto"/>
        <w:spacing w:before="0.55pt"/>
        <w:rPr>
          <w:sz w:val="23"/>
        </w:rPr>
      </w:pPr>
    </w:p>
    <w:p w:rsidR="006D6071" w:rsidRPr="00B77680" w:rsidRDefault="00075031">
      <w:pPr>
        <w:pStyle w:val="PargrafodaLista"/>
        <w:numPr>
          <w:ilvl w:val="0"/>
          <w:numId w:val="5"/>
        </w:numPr>
        <w:tabs>
          <w:tab w:val="start" w:pos="5.10pt"/>
        </w:tabs>
      </w:pPr>
      <w:r w:rsidRPr="00B77680">
        <w:rPr>
          <w:sz w:val="24"/>
        </w:rPr>
        <w:t>Observância, na proposta, de atendimento aos princípios legais;</w:t>
      </w:r>
      <w:r w:rsidRPr="00B77680">
        <w:rPr>
          <w:spacing w:val="-2"/>
          <w:sz w:val="24"/>
        </w:rPr>
        <w:t xml:space="preserve"> </w:t>
      </w:r>
      <w:r w:rsidRPr="00B77680">
        <w:rPr>
          <w:sz w:val="24"/>
        </w:rPr>
        <w:t>e</w:t>
      </w:r>
    </w:p>
    <w:p w:rsidR="006D6071" w:rsidRPr="00B77680" w:rsidRDefault="006D6071">
      <w:pPr>
        <w:pStyle w:val="Corpodetexto"/>
      </w:pPr>
    </w:p>
    <w:p w:rsidR="006D6071" w:rsidRPr="00B77680" w:rsidRDefault="00075031">
      <w:pPr>
        <w:pStyle w:val="PargrafodaLista"/>
        <w:numPr>
          <w:ilvl w:val="0"/>
          <w:numId w:val="5"/>
        </w:numPr>
        <w:tabs>
          <w:tab w:val="start" w:pos="5.10pt"/>
        </w:tabs>
      </w:pPr>
      <w:r w:rsidRPr="00B77680">
        <w:rPr>
          <w:sz w:val="24"/>
        </w:rPr>
        <w:t>Verificação se a proposta está inserida no campo de atuação</w:t>
      </w:r>
      <w:r w:rsidRPr="00B77680">
        <w:rPr>
          <w:sz w:val="24"/>
        </w:rPr>
        <w:t xml:space="preserve"> do CAU/BR e dos</w:t>
      </w:r>
      <w:r w:rsidRPr="00B77680">
        <w:rPr>
          <w:spacing w:val="-19"/>
          <w:sz w:val="24"/>
        </w:rPr>
        <w:t xml:space="preserve"> </w:t>
      </w:r>
      <w:r w:rsidRPr="00B77680">
        <w:rPr>
          <w:sz w:val="24"/>
        </w:rPr>
        <w:t>CAU/UF.</w:t>
      </w:r>
    </w:p>
    <w:p w:rsidR="006D6071" w:rsidRPr="00B77680" w:rsidRDefault="006D6071">
      <w:pPr>
        <w:pStyle w:val="Corpodetexto"/>
      </w:pPr>
    </w:p>
    <w:p w:rsidR="006D6071" w:rsidRPr="00B77680" w:rsidRDefault="006D6071">
      <w:pPr>
        <w:pStyle w:val="Corpodetexto"/>
      </w:pPr>
    </w:p>
    <w:p w:rsidR="006D6071" w:rsidRPr="00B77680" w:rsidRDefault="006D6071">
      <w:pPr>
        <w:pStyle w:val="Corpodetexto"/>
      </w:pPr>
    </w:p>
    <w:p w:rsidR="006D6071" w:rsidRPr="00B77680" w:rsidRDefault="006D6071">
      <w:pPr>
        <w:pStyle w:val="Corpodetexto"/>
      </w:pPr>
    </w:p>
    <w:p w:rsidR="006D6071" w:rsidRPr="00B77680" w:rsidRDefault="006D6071">
      <w:pPr>
        <w:pStyle w:val="Corpodetexto"/>
      </w:pPr>
    </w:p>
    <w:p w:rsidR="006D6071" w:rsidRPr="00B77680" w:rsidRDefault="006D6071">
      <w:pPr>
        <w:pStyle w:val="Corpodetexto"/>
      </w:pPr>
    </w:p>
    <w:p w:rsidR="006D6071" w:rsidRPr="00B77680" w:rsidRDefault="006D6071">
      <w:pPr>
        <w:pStyle w:val="Corpodetexto"/>
      </w:pPr>
    </w:p>
    <w:p w:rsidR="006D6071" w:rsidRPr="00B77680" w:rsidRDefault="006D6071">
      <w:pPr>
        <w:pStyle w:val="Corpodetexto"/>
      </w:pPr>
    </w:p>
    <w:p w:rsidR="006D6071" w:rsidRPr="00B77680" w:rsidRDefault="006D6071">
      <w:pPr>
        <w:pStyle w:val="Corpodetexto"/>
      </w:pPr>
    </w:p>
    <w:p w:rsidR="006D6071" w:rsidRPr="00B77680" w:rsidRDefault="006D6071">
      <w:pPr>
        <w:pStyle w:val="Corpodetexto"/>
      </w:pPr>
    </w:p>
    <w:p w:rsidR="006D6071" w:rsidRPr="00B77680" w:rsidRDefault="006D6071">
      <w:pPr>
        <w:pStyle w:val="Corpodetexto"/>
      </w:pPr>
    </w:p>
    <w:p w:rsidR="006D6071" w:rsidRDefault="006D6071">
      <w:pPr>
        <w:pStyle w:val="Corpodetexto"/>
      </w:pPr>
    </w:p>
    <w:p w:rsidR="006D6071" w:rsidRDefault="006D6071">
      <w:pPr>
        <w:pStyle w:val="Corpodetexto"/>
      </w:pPr>
    </w:p>
    <w:p w:rsidR="006D6071" w:rsidRDefault="006D6071">
      <w:pPr>
        <w:pStyle w:val="Corpodetexto"/>
      </w:pPr>
    </w:p>
    <w:p w:rsidR="006D6071" w:rsidRDefault="006D6071">
      <w:pPr>
        <w:pStyle w:val="Corpodetexto"/>
      </w:pPr>
    </w:p>
    <w:p w:rsidR="006D6071" w:rsidRDefault="006D6071">
      <w:pPr>
        <w:pStyle w:val="Corpodetexto"/>
      </w:pPr>
    </w:p>
    <w:p w:rsidR="006D6071" w:rsidRDefault="006D6071">
      <w:pPr>
        <w:pStyle w:val="Corpodetexto"/>
      </w:pPr>
    </w:p>
    <w:p w:rsidR="006D6071" w:rsidRDefault="006D6071">
      <w:pPr>
        <w:pStyle w:val="Corpodetexto"/>
      </w:pPr>
    </w:p>
    <w:p w:rsidR="006D6071" w:rsidRDefault="006D6071">
      <w:pPr>
        <w:pStyle w:val="Corpodetexto"/>
      </w:pPr>
    </w:p>
    <w:p w:rsidR="006D6071" w:rsidRDefault="006D6071">
      <w:pPr>
        <w:pStyle w:val="Corpodetexto"/>
      </w:pPr>
    </w:p>
    <w:p w:rsidR="006D6071" w:rsidRDefault="006D6071">
      <w:pPr>
        <w:pStyle w:val="Corpodetexto"/>
        <w:spacing w:before="0.05pt"/>
      </w:pPr>
    </w:p>
    <w:p w:rsidR="006D6071" w:rsidRDefault="00075031">
      <w:pPr>
        <w:pStyle w:val="Corpodetexto"/>
        <w:ind w:start="5.05pt"/>
      </w:pPr>
      <w:r>
        <w:t>(Publicada no Diário Oficial da União, Edição n°135, Seção 1, de 17 de julho de 2015)</w:t>
      </w:r>
    </w:p>
    <w:sectPr w:rsidR="006D6071">
      <w:headerReference w:type="default" r:id="rId15"/>
      <w:footerReference w:type="default" r:id="rId16"/>
      <w:pgSz w:w="595pt" w:h="842.50pt"/>
      <w:pgMar w:top="82pt" w:right="51pt" w:bottom="64pt" w:left="80pt" w:header="36pt" w:footer="36pt" w:gutter="0pt"/>
      <w:cols w:space="36pt"/>
    </w:sectPr>
  </w:body>
</w:document>
</file>

<file path=word/endnotes.xml><?xml version="1.0" encoding="utf-8"?>
<w:end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75031" w:rsidRDefault="00075031">
      <w:r>
        <w:separator/>
      </w:r>
    </w:p>
  </w:endnote>
  <w:endnote w:type="continuationSeparator" w:id="0">
    <w:p w:rsidR="00075031" w:rsidRDefault="00075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14F0" w:rsidRDefault="00075031">
    <w:pPr>
      <w:pStyle w:val="Corpodetexto"/>
      <w:spacing w:line="0.60pt" w:lineRule="auto"/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69851</wp:posOffset>
          </wp:positionH>
          <wp:positionV relativeFrom="page">
            <wp:posOffset>9821762</wp:posOffset>
          </wp:positionV>
          <wp:extent cx="7486137" cy="487914"/>
          <wp:effectExtent l="0" t="0" r="513" b="7386"/>
          <wp:wrapNone/>
          <wp:docPr id="2" name="image2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137" cy="4879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7140577</wp:posOffset>
          </wp:positionH>
          <wp:positionV relativeFrom="page">
            <wp:posOffset>9934571</wp:posOffset>
          </wp:positionV>
          <wp:extent cx="114930" cy="153674"/>
          <wp:effectExtent l="0" t="0" r="18420" b="17776"/>
          <wp:wrapNone/>
          <wp:docPr id="3" name="Text Box 1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114930" cy="1536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3A14F0" w:rsidRDefault="00075031">
                      <w:pPr>
                        <w:spacing w:before="0.70pt"/>
                        <w:ind w:start="2pt"/>
                      </w:pPr>
                      <w:r>
                        <w:rPr>
                          <w:rFonts w:ascii="Arial" w:hAnsi="Arial"/>
                          <w:color w:val="296D7A"/>
                          <w:w w:val="99%"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color w:val="296D7A"/>
                          <w:w w:val="99%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Fonts w:ascii="Arial" w:hAnsi="Arial"/>
                          <w:color w:val="296D7A"/>
                          <w:w w:val="99%"/>
                          <w:sz w:val="18"/>
                        </w:rPr>
                        <w:fldChar w:fldCharType="separate"/>
                      </w:r>
                      <w:r w:rsidR="00B77680">
                        <w:rPr>
                          <w:rFonts w:ascii="Arial" w:hAnsi="Arial"/>
                          <w:noProof/>
                          <w:color w:val="296D7A"/>
                          <w:w w:val="99%"/>
                          <w:sz w:val="18"/>
                        </w:rPr>
                        <w:t>1</w:t>
                      </w:r>
                      <w:r>
                        <w:rPr>
                          <w:rFonts w:ascii="Arial" w:hAnsi="Arial"/>
                          <w:color w:val="296D7A"/>
                          <w:w w:val="99%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</w:p>
</w:ftr>
</file>

<file path=word/footer2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14F0" w:rsidRDefault="00075031">
    <w:pPr>
      <w:pStyle w:val="Corpodetexto"/>
      <w:spacing w:line="0.60pt" w:lineRule="auto"/>
    </w:pPr>
    <w:r>
      <w:rPr>
        <w:noProof/>
        <w:lang w:bidi="ar-S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69851</wp:posOffset>
          </wp:positionH>
          <wp:positionV relativeFrom="page">
            <wp:posOffset>9821762</wp:posOffset>
          </wp:positionV>
          <wp:extent cx="7486137" cy="487914"/>
          <wp:effectExtent l="0" t="0" r="513" b="7386"/>
          <wp:wrapNone/>
          <wp:docPr id="5" name="image2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137" cy="4879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7140577</wp:posOffset>
          </wp:positionH>
          <wp:positionV relativeFrom="page">
            <wp:posOffset>9934571</wp:posOffset>
          </wp:positionV>
          <wp:extent cx="114930" cy="153674"/>
          <wp:effectExtent l="0" t="0" r="18420" b="17776"/>
          <wp:wrapNone/>
          <wp:docPr id="6" name="Text Box 1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114930" cy="1536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3A14F0" w:rsidRDefault="00075031">
                      <w:pPr>
                        <w:spacing w:before="0.70pt"/>
                        <w:ind w:start="2pt"/>
                      </w:pPr>
                      <w:r>
                        <w:rPr>
                          <w:rFonts w:ascii="Arial" w:hAnsi="Arial"/>
                          <w:color w:val="296D7A"/>
                          <w:w w:val="99%"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color w:val="296D7A"/>
                          <w:w w:val="99%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Fonts w:ascii="Arial" w:hAnsi="Arial"/>
                          <w:color w:val="296D7A"/>
                          <w:w w:val="99%"/>
                          <w:sz w:val="18"/>
                        </w:rPr>
                        <w:fldChar w:fldCharType="separate"/>
                      </w:r>
                      <w:r w:rsidR="00B77680">
                        <w:rPr>
                          <w:rFonts w:ascii="Arial" w:hAnsi="Arial"/>
                          <w:noProof/>
                          <w:color w:val="296D7A"/>
                          <w:w w:val="99%"/>
                          <w:sz w:val="18"/>
                        </w:rPr>
                        <w:t>3</w:t>
                      </w:r>
                      <w:r>
                        <w:rPr>
                          <w:rFonts w:ascii="Arial" w:hAnsi="Arial"/>
                          <w:color w:val="296D7A"/>
                          <w:w w:val="99%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</w:p>
</w:ftr>
</file>

<file path=word/footer3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14F0" w:rsidRDefault="00075031">
    <w:pPr>
      <w:pStyle w:val="Corpodetexto"/>
      <w:spacing w:line="0.60pt" w:lineRule="auto"/>
    </w:pPr>
    <w:r>
      <w:rPr>
        <w:noProof/>
        <w:lang w:bidi="ar-SA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page">
            <wp:posOffset>69851</wp:posOffset>
          </wp:positionH>
          <wp:positionV relativeFrom="page">
            <wp:posOffset>9821762</wp:posOffset>
          </wp:positionV>
          <wp:extent cx="7486137" cy="487914"/>
          <wp:effectExtent l="0" t="0" r="513" b="7386"/>
          <wp:wrapNone/>
          <wp:docPr id="8" name="image2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137" cy="4879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posOffset>7140577</wp:posOffset>
          </wp:positionH>
          <wp:positionV relativeFrom="page">
            <wp:posOffset>9934571</wp:posOffset>
          </wp:positionV>
          <wp:extent cx="114930" cy="153674"/>
          <wp:effectExtent l="0" t="0" r="18420" b="17776"/>
          <wp:wrapNone/>
          <wp:docPr id="9" name="Text Box 1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114930" cy="1536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3A14F0" w:rsidRDefault="00075031">
                      <w:pPr>
                        <w:spacing w:before="0.70pt"/>
                        <w:ind w:start="2pt"/>
                      </w:pPr>
                      <w:r>
                        <w:rPr>
                          <w:rFonts w:ascii="Arial" w:hAnsi="Arial"/>
                          <w:color w:val="296D7A"/>
                          <w:w w:val="99%"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color w:val="296D7A"/>
                          <w:w w:val="99%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Fonts w:ascii="Arial" w:hAnsi="Arial"/>
                          <w:color w:val="296D7A"/>
                          <w:w w:val="99%"/>
                          <w:sz w:val="18"/>
                        </w:rPr>
                        <w:fldChar w:fldCharType="separate"/>
                      </w:r>
                      <w:r w:rsidR="00B77680">
                        <w:rPr>
                          <w:rFonts w:ascii="Arial" w:hAnsi="Arial"/>
                          <w:noProof/>
                          <w:color w:val="296D7A"/>
                          <w:w w:val="99%"/>
                          <w:sz w:val="18"/>
                        </w:rPr>
                        <w:t>4</w:t>
                      </w:r>
                      <w:r>
                        <w:rPr>
                          <w:rFonts w:ascii="Arial" w:hAnsi="Arial"/>
                          <w:color w:val="296D7A"/>
                          <w:w w:val="99%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</w:p>
</w:ftr>
</file>

<file path=word/footer4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14F0" w:rsidRDefault="00075031">
    <w:pPr>
      <w:pStyle w:val="Corpodetexto"/>
      <w:spacing w:line="0.60pt" w:lineRule="auto"/>
    </w:pPr>
    <w:r>
      <w:rPr>
        <w:noProof/>
        <w:lang w:bidi="ar-SA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page">
            <wp:posOffset>69851</wp:posOffset>
          </wp:positionH>
          <wp:positionV relativeFrom="page">
            <wp:posOffset>9821762</wp:posOffset>
          </wp:positionV>
          <wp:extent cx="7486137" cy="487914"/>
          <wp:effectExtent l="0" t="0" r="513" b="7386"/>
          <wp:wrapNone/>
          <wp:docPr id="11" name="image2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137" cy="4879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page">
            <wp:posOffset>7140577</wp:posOffset>
          </wp:positionH>
          <wp:positionV relativeFrom="page">
            <wp:posOffset>9934571</wp:posOffset>
          </wp:positionV>
          <wp:extent cx="114930" cy="153674"/>
          <wp:effectExtent l="0" t="0" r="18420" b="17776"/>
          <wp:wrapNone/>
          <wp:docPr id="12" name="Text Box 1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114930" cy="1536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3A14F0" w:rsidRDefault="00075031">
                      <w:pPr>
                        <w:spacing w:before="0.70pt"/>
                        <w:ind w:start="2pt"/>
                      </w:pPr>
                      <w:r>
                        <w:rPr>
                          <w:rFonts w:ascii="Arial" w:hAnsi="Arial"/>
                          <w:color w:val="296D7A"/>
                          <w:w w:val="99%"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color w:val="296D7A"/>
                          <w:w w:val="99%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Fonts w:ascii="Arial" w:hAnsi="Arial"/>
                          <w:color w:val="296D7A"/>
                          <w:w w:val="99%"/>
                          <w:sz w:val="18"/>
                        </w:rPr>
                        <w:fldChar w:fldCharType="separate"/>
                      </w:r>
                      <w:r w:rsidR="00B77680">
                        <w:rPr>
                          <w:rFonts w:ascii="Arial" w:hAnsi="Arial"/>
                          <w:noProof/>
                          <w:color w:val="296D7A"/>
                          <w:w w:val="99%"/>
                          <w:sz w:val="18"/>
                        </w:rPr>
                        <w:t>5</w:t>
                      </w:r>
                      <w:r>
                        <w:rPr>
                          <w:rFonts w:ascii="Arial" w:hAnsi="Arial"/>
                          <w:color w:val="296D7A"/>
                          <w:w w:val="99%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</w:p>
</w:ftr>
</file>

<file path=word/footer5.xml><?xml version="1.0" encoding="utf-8"?>
<w:ft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14F0" w:rsidRDefault="00075031">
    <w:pPr>
      <w:pStyle w:val="Corpodetexto"/>
      <w:spacing w:line="0.60pt" w:lineRule="auto"/>
    </w:pPr>
    <w:r>
      <w:rPr>
        <w:noProof/>
        <w:lang w:bidi="ar-SA"/>
      </w:rPr>
      <w:drawing>
        <wp:anchor distT="0" distB="0" distL="114300" distR="114300" simplePos="0" relativeHeight="251681792" behindDoc="1" locked="0" layoutInCell="1" allowOverlap="1">
          <wp:simplePos x="0" y="0"/>
          <wp:positionH relativeFrom="page">
            <wp:posOffset>69851</wp:posOffset>
          </wp:positionH>
          <wp:positionV relativeFrom="page">
            <wp:posOffset>9821762</wp:posOffset>
          </wp:positionV>
          <wp:extent cx="7486137" cy="487914"/>
          <wp:effectExtent l="0" t="0" r="513" b="7386"/>
          <wp:wrapNone/>
          <wp:docPr id="14" name="image2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86137" cy="48791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82816" behindDoc="1" locked="0" layoutInCell="1" allowOverlap="1">
          <wp:simplePos x="0" y="0"/>
          <wp:positionH relativeFrom="page">
            <wp:posOffset>7140577</wp:posOffset>
          </wp:positionH>
          <wp:positionV relativeFrom="page">
            <wp:posOffset>9934571</wp:posOffset>
          </wp:positionV>
          <wp:extent cx="114930" cy="153674"/>
          <wp:effectExtent l="0" t="0" r="18420" b="17776"/>
          <wp:wrapNone/>
          <wp:docPr id="15" name="Text Box 1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114930" cy="15367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3A14F0" w:rsidRDefault="00075031">
                      <w:pPr>
                        <w:spacing w:before="0.70pt"/>
                        <w:ind w:start="2pt"/>
                      </w:pPr>
                      <w:r>
                        <w:rPr>
                          <w:rFonts w:ascii="Arial" w:hAnsi="Arial"/>
                          <w:color w:val="296D7A"/>
                          <w:w w:val="99%"/>
                          <w:sz w:val="18"/>
                        </w:rPr>
                        <w:fldChar w:fldCharType="begin"/>
                      </w:r>
                      <w:r>
                        <w:rPr>
                          <w:rFonts w:ascii="Arial" w:hAnsi="Arial"/>
                          <w:color w:val="296D7A"/>
                          <w:w w:val="99%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Fonts w:ascii="Arial" w:hAnsi="Arial"/>
                          <w:color w:val="296D7A"/>
                          <w:w w:val="99%"/>
                          <w:sz w:val="18"/>
                        </w:rPr>
                        <w:fldChar w:fldCharType="separate"/>
                      </w:r>
                      <w:r w:rsidR="00B77680">
                        <w:rPr>
                          <w:rFonts w:ascii="Arial" w:hAnsi="Arial"/>
                          <w:noProof/>
                          <w:color w:val="296D7A"/>
                          <w:w w:val="99%"/>
                          <w:sz w:val="18"/>
                        </w:rPr>
                        <w:t>6</w:t>
                      </w:r>
                      <w:r>
                        <w:rPr>
                          <w:rFonts w:ascii="Arial" w:hAnsi="Arial"/>
                          <w:color w:val="296D7A"/>
                          <w:w w:val="99%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</w:p>
</w:ftr>
</file>

<file path=word/footnotes.xml><?xml version="1.0" encoding="utf-8"?>
<w:footnotes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75031" w:rsidRDefault="00075031">
      <w:r>
        <w:rPr>
          <w:color w:val="000000"/>
        </w:rPr>
        <w:separator/>
      </w:r>
    </w:p>
  </w:footnote>
  <w:footnote w:type="continuationSeparator" w:id="0">
    <w:p w:rsidR="00075031" w:rsidRDefault="00075031">
      <w:r>
        <w:continuationSeparator/>
      </w:r>
    </w:p>
  </w:footnote>
</w:footnotes>
</file>

<file path=word/header1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14F0" w:rsidRDefault="00075031">
    <w:pPr>
      <w:pStyle w:val="Corpodetexto"/>
      <w:spacing w:line="0.60pt" w:lineRule="auto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84453</wp:posOffset>
          </wp:positionH>
          <wp:positionV relativeFrom="page">
            <wp:posOffset>386077</wp:posOffset>
          </wp:positionV>
          <wp:extent cx="7471534" cy="579116"/>
          <wp:effectExtent l="0" t="0" r="0" b="0"/>
          <wp:wrapNone/>
          <wp:docPr id="1" name="image1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1534" cy="5791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14F0" w:rsidRDefault="00075031">
    <w:pPr>
      <w:pStyle w:val="Corpodetexto"/>
      <w:spacing w:line="0.60pt" w:lineRule="auto"/>
    </w:pPr>
    <w:r>
      <w:rPr>
        <w:noProof/>
        <w:lang w:bidi="ar-SA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84453</wp:posOffset>
          </wp:positionH>
          <wp:positionV relativeFrom="page">
            <wp:posOffset>386077</wp:posOffset>
          </wp:positionV>
          <wp:extent cx="7471534" cy="579116"/>
          <wp:effectExtent l="0" t="0" r="0" b="0"/>
          <wp:wrapNone/>
          <wp:docPr id="4" name="image1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1534" cy="5791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14F0" w:rsidRDefault="00075031">
    <w:pPr>
      <w:pStyle w:val="Corpodetexto"/>
      <w:spacing w:line="0.60pt" w:lineRule="auto"/>
    </w:pPr>
    <w:r>
      <w:rPr>
        <w:noProof/>
        <w:lang w:bidi="ar-SA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page">
            <wp:posOffset>84453</wp:posOffset>
          </wp:positionH>
          <wp:positionV relativeFrom="page">
            <wp:posOffset>386077</wp:posOffset>
          </wp:positionV>
          <wp:extent cx="7471534" cy="579116"/>
          <wp:effectExtent l="0" t="0" r="0" b="0"/>
          <wp:wrapNone/>
          <wp:docPr id="7" name="image1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1534" cy="5791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14F0" w:rsidRDefault="00075031">
    <w:pPr>
      <w:pStyle w:val="Corpodetexto"/>
      <w:spacing w:line="0.60pt" w:lineRule="auto"/>
    </w:pPr>
    <w:r>
      <w:rPr>
        <w:noProof/>
        <w:lang w:bidi="ar-SA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page">
            <wp:posOffset>84453</wp:posOffset>
          </wp:positionH>
          <wp:positionV relativeFrom="page">
            <wp:posOffset>386077</wp:posOffset>
          </wp:positionV>
          <wp:extent cx="7471534" cy="579116"/>
          <wp:effectExtent l="0" t="0" r="0" b="0"/>
          <wp:wrapNone/>
          <wp:docPr id="10" name="image1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1534" cy="5791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3A14F0" w:rsidRDefault="00075031">
    <w:pPr>
      <w:pStyle w:val="Corpodetexto"/>
      <w:spacing w:line="0.60pt" w:lineRule="auto"/>
    </w:pPr>
    <w:r>
      <w:rPr>
        <w:noProof/>
        <w:lang w:bidi="ar-SA"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page">
            <wp:posOffset>84453</wp:posOffset>
          </wp:positionH>
          <wp:positionV relativeFrom="page">
            <wp:posOffset>386077</wp:posOffset>
          </wp:positionV>
          <wp:extent cx="7471534" cy="579116"/>
          <wp:effectExtent l="0" t="0" r="0" b="0"/>
          <wp:wrapNone/>
          <wp:docPr id="13" name="image1.jpeg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1534" cy="57911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cx="http://schemas.microsoft.com/office/drawing/2014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36440EEE"/>
    <w:multiLevelType w:val="multilevel"/>
    <w:tmpl w:val="03320308"/>
    <w:lvl w:ilvl="0">
      <w:start w:val="1"/>
      <w:numFmt w:val="upperRoman"/>
      <w:lvlText w:val="%1"/>
      <w:lvlJc w:val="start"/>
      <w:pPr>
        <w:ind w:start="5.05pt" w:hanging="7.60pt"/>
      </w:pPr>
      <w:rPr>
        <w:rFonts w:ascii="Calibri" w:eastAsia="Calibri" w:hAnsi="Calibri" w:cs="Calibri"/>
        <w:spacing w:val="-26"/>
        <w:w w:val="100%"/>
        <w:sz w:val="24"/>
        <w:szCs w:val="24"/>
        <w:lang w:val="pt-BR" w:eastAsia="pt-BR" w:bidi="pt-BR"/>
      </w:rPr>
    </w:lvl>
    <w:lvl w:ilvl="1">
      <w:numFmt w:val="bullet"/>
      <w:lvlText w:val="•"/>
      <w:lvlJc w:val="start"/>
      <w:pPr>
        <w:ind w:start="50.85pt" w:hanging="7.60pt"/>
      </w:pPr>
      <w:rPr>
        <w:lang w:val="pt-BR" w:eastAsia="pt-BR" w:bidi="pt-BR"/>
      </w:rPr>
    </w:lvl>
    <w:lvl w:ilvl="2">
      <w:numFmt w:val="bullet"/>
      <w:lvlText w:val="•"/>
      <w:lvlJc w:val="start"/>
      <w:pPr>
        <w:ind w:start="96.75pt" w:hanging="7.60pt"/>
      </w:pPr>
      <w:rPr>
        <w:lang w:val="pt-BR" w:eastAsia="pt-BR" w:bidi="pt-BR"/>
      </w:rPr>
    </w:lvl>
    <w:lvl w:ilvl="3">
      <w:numFmt w:val="bullet"/>
      <w:lvlText w:val="•"/>
      <w:lvlJc w:val="start"/>
      <w:pPr>
        <w:ind w:start="142.65pt" w:hanging="7.60pt"/>
      </w:pPr>
      <w:rPr>
        <w:lang w:val="pt-BR" w:eastAsia="pt-BR" w:bidi="pt-BR"/>
      </w:rPr>
    </w:lvl>
    <w:lvl w:ilvl="4">
      <w:numFmt w:val="bullet"/>
      <w:lvlText w:val="•"/>
      <w:lvlJc w:val="start"/>
      <w:pPr>
        <w:ind w:start="188.55pt" w:hanging="7.60pt"/>
      </w:pPr>
      <w:rPr>
        <w:lang w:val="pt-BR" w:eastAsia="pt-BR" w:bidi="pt-BR"/>
      </w:rPr>
    </w:lvl>
    <w:lvl w:ilvl="5">
      <w:numFmt w:val="bullet"/>
      <w:lvlText w:val="•"/>
      <w:lvlJc w:val="start"/>
      <w:pPr>
        <w:ind w:start="234.45pt" w:hanging="7.60pt"/>
      </w:pPr>
      <w:rPr>
        <w:lang w:val="pt-BR" w:eastAsia="pt-BR" w:bidi="pt-BR"/>
      </w:rPr>
    </w:lvl>
    <w:lvl w:ilvl="6">
      <w:numFmt w:val="bullet"/>
      <w:lvlText w:val="•"/>
      <w:lvlJc w:val="start"/>
      <w:pPr>
        <w:ind w:start="280.35pt" w:hanging="7.60pt"/>
      </w:pPr>
      <w:rPr>
        <w:lang w:val="pt-BR" w:eastAsia="pt-BR" w:bidi="pt-BR"/>
      </w:rPr>
    </w:lvl>
    <w:lvl w:ilvl="7">
      <w:numFmt w:val="bullet"/>
      <w:lvlText w:val="•"/>
      <w:lvlJc w:val="start"/>
      <w:pPr>
        <w:ind w:start="326.25pt" w:hanging="7.60pt"/>
      </w:pPr>
      <w:rPr>
        <w:lang w:val="pt-BR" w:eastAsia="pt-BR" w:bidi="pt-BR"/>
      </w:rPr>
    </w:lvl>
    <w:lvl w:ilvl="8">
      <w:numFmt w:val="bullet"/>
      <w:lvlText w:val="•"/>
      <w:lvlJc w:val="start"/>
      <w:pPr>
        <w:ind w:start="372.15pt" w:hanging="7.60pt"/>
      </w:pPr>
      <w:rPr>
        <w:lang w:val="pt-BR" w:eastAsia="pt-BR" w:bidi="pt-BR"/>
      </w:rPr>
    </w:lvl>
  </w:abstractNum>
  <w:abstractNum w:abstractNumId="1" w15:restartNumberingAfterBreak="0">
    <w:nsid w:val="63237B85"/>
    <w:multiLevelType w:val="multilevel"/>
    <w:tmpl w:val="C7221812"/>
    <w:lvl w:ilvl="0">
      <w:start w:val="1"/>
      <w:numFmt w:val="upperRoman"/>
      <w:lvlText w:val="%1"/>
      <w:lvlJc w:val="start"/>
      <w:pPr>
        <w:ind w:start="5.05pt" w:hanging="8.65pt"/>
      </w:pPr>
      <w:rPr>
        <w:rFonts w:ascii="Calibri" w:eastAsia="Calibri" w:hAnsi="Calibri" w:cs="Calibri"/>
        <w:spacing w:val="-3"/>
        <w:w w:val="100%"/>
        <w:sz w:val="24"/>
        <w:szCs w:val="24"/>
        <w:lang w:val="pt-BR" w:eastAsia="pt-BR" w:bidi="pt-BR"/>
      </w:rPr>
    </w:lvl>
    <w:lvl w:ilvl="1">
      <w:numFmt w:val="bullet"/>
      <w:lvlText w:val="•"/>
      <w:lvlJc w:val="start"/>
      <w:pPr>
        <w:ind w:start="50.85pt" w:hanging="8.65pt"/>
      </w:pPr>
      <w:rPr>
        <w:lang w:val="pt-BR" w:eastAsia="pt-BR" w:bidi="pt-BR"/>
      </w:rPr>
    </w:lvl>
    <w:lvl w:ilvl="2">
      <w:numFmt w:val="bullet"/>
      <w:lvlText w:val="•"/>
      <w:lvlJc w:val="start"/>
      <w:pPr>
        <w:ind w:start="96.75pt" w:hanging="8.65pt"/>
      </w:pPr>
      <w:rPr>
        <w:lang w:val="pt-BR" w:eastAsia="pt-BR" w:bidi="pt-BR"/>
      </w:rPr>
    </w:lvl>
    <w:lvl w:ilvl="3">
      <w:numFmt w:val="bullet"/>
      <w:lvlText w:val="•"/>
      <w:lvlJc w:val="start"/>
      <w:pPr>
        <w:ind w:start="142.65pt" w:hanging="8.65pt"/>
      </w:pPr>
      <w:rPr>
        <w:lang w:val="pt-BR" w:eastAsia="pt-BR" w:bidi="pt-BR"/>
      </w:rPr>
    </w:lvl>
    <w:lvl w:ilvl="4">
      <w:numFmt w:val="bullet"/>
      <w:lvlText w:val="•"/>
      <w:lvlJc w:val="start"/>
      <w:pPr>
        <w:ind w:start="188.55pt" w:hanging="8.65pt"/>
      </w:pPr>
      <w:rPr>
        <w:lang w:val="pt-BR" w:eastAsia="pt-BR" w:bidi="pt-BR"/>
      </w:rPr>
    </w:lvl>
    <w:lvl w:ilvl="5">
      <w:numFmt w:val="bullet"/>
      <w:lvlText w:val="•"/>
      <w:lvlJc w:val="start"/>
      <w:pPr>
        <w:ind w:start="234.45pt" w:hanging="8.65pt"/>
      </w:pPr>
      <w:rPr>
        <w:lang w:val="pt-BR" w:eastAsia="pt-BR" w:bidi="pt-BR"/>
      </w:rPr>
    </w:lvl>
    <w:lvl w:ilvl="6">
      <w:numFmt w:val="bullet"/>
      <w:lvlText w:val="•"/>
      <w:lvlJc w:val="start"/>
      <w:pPr>
        <w:ind w:start="280.35pt" w:hanging="8.65pt"/>
      </w:pPr>
      <w:rPr>
        <w:lang w:val="pt-BR" w:eastAsia="pt-BR" w:bidi="pt-BR"/>
      </w:rPr>
    </w:lvl>
    <w:lvl w:ilvl="7">
      <w:numFmt w:val="bullet"/>
      <w:lvlText w:val="•"/>
      <w:lvlJc w:val="start"/>
      <w:pPr>
        <w:ind w:start="326.25pt" w:hanging="8.65pt"/>
      </w:pPr>
      <w:rPr>
        <w:lang w:val="pt-BR" w:eastAsia="pt-BR" w:bidi="pt-BR"/>
      </w:rPr>
    </w:lvl>
    <w:lvl w:ilvl="8">
      <w:numFmt w:val="bullet"/>
      <w:lvlText w:val="•"/>
      <w:lvlJc w:val="start"/>
      <w:pPr>
        <w:ind w:start="372.15pt" w:hanging="8.65pt"/>
      </w:pPr>
      <w:rPr>
        <w:lang w:val="pt-BR" w:eastAsia="pt-BR" w:bidi="pt-BR"/>
      </w:rPr>
    </w:lvl>
  </w:abstractNum>
  <w:abstractNum w:abstractNumId="2" w15:restartNumberingAfterBreak="0">
    <w:nsid w:val="640E4C62"/>
    <w:multiLevelType w:val="multilevel"/>
    <w:tmpl w:val="0E4A9F56"/>
    <w:lvl w:ilvl="0">
      <w:start w:val="1"/>
      <w:numFmt w:val="upperRoman"/>
      <w:lvlText w:val="%1"/>
      <w:lvlJc w:val="start"/>
      <w:pPr>
        <w:ind w:start="10.80pt" w:hanging="5.80pt"/>
      </w:pPr>
      <w:rPr>
        <w:rFonts w:ascii="Calibri" w:eastAsia="Calibri" w:hAnsi="Calibri" w:cs="Calibri"/>
        <w:spacing w:val="-3"/>
        <w:w w:val="100%"/>
        <w:sz w:val="24"/>
        <w:szCs w:val="24"/>
        <w:lang w:val="pt-BR" w:eastAsia="pt-BR" w:bidi="pt-BR"/>
      </w:rPr>
    </w:lvl>
    <w:lvl w:ilvl="1">
      <w:numFmt w:val="bullet"/>
      <w:lvlText w:val="•"/>
      <w:lvlJc w:val="start"/>
      <w:pPr>
        <w:ind w:start="56.25pt" w:hanging="5.80pt"/>
      </w:pPr>
      <w:rPr>
        <w:lang w:val="pt-BR" w:eastAsia="pt-BR" w:bidi="pt-BR"/>
      </w:rPr>
    </w:lvl>
    <w:lvl w:ilvl="2">
      <w:numFmt w:val="bullet"/>
      <w:lvlText w:val="•"/>
      <w:lvlJc w:val="start"/>
      <w:pPr>
        <w:ind w:start="101.55pt" w:hanging="5.80pt"/>
      </w:pPr>
      <w:rPr>
        <w:lang w:val="pt-BR" w:eastAsia="pt-BR" w:bidi="pt-BR"/>
      </w:rPr>
    </w:lvl>
    <w:lvl w:ilvl="3">
      <w:numFmt w:val="bullet"/>
      <w:lvlText w:val="•"/>
      <w:lvlJc w:val="start"/>
      <w:pPr>
        <w:ind w:start="146.85pt" w:hanging="5.80pt"/>
      </w:pPr>
      <w:rPr>
        <w:lang w:val="pt-BR" w:eastAsia="pt-BR" w:bidi="pt-BR"/>
      </w:rPr>
    </w:lvl>
    <w:lvl w:ilvl="4">
      <w:numFmt w:val="bullet"/>
      <w:lvlText w:val="•"/>
      <w:lvlJc w:val="start"/>
      <w:pPr>
        <w:ind w:start="192.15pt" w:hanging="5.80pt"/>
      </w:pPr>
      <w:rPr>
        <w:lang w:val="pt-BR" w:eastAsia="pt-BR" w:bidi="pt-BR"/>
      </w:rPr>
    </w:lvl>
    <w:lvl w:ilvl="5">
      <w:numFmt w:val="bullet"/>
      <w:lvlText w:val="•"/>
      <w:lvlJc w:val="start"/>
      <w:pPr>
        <w:ind w:start="237.45pt" w:hanging="5.80pt"/>
      </w:pPr>
      <w:rPr>
        <w:lang w:val="pt-BR" w:eastAsia="pt-BR" w:bidi="pt-BR"/>
      </w:rPr>
    </w:lvl>
    <w:lvl w:ilvl="6">
      <w:numFmt w:val="bullet"/>
      <w:lvlText w:val="•"/>
      <w:lvlJc w:val="start"/>
      <w:pPr>
        <w:ind w:start="282.75pt" w:hanging="5.80pt"/>
      </w:pPr>
      <w:rPr>
        <w:lang w:val="pt-BR" w:eastAsia="pt-BR" w:bidi="pt-BR"/>
      </w:rPr>
    </w:lvl>
    <w:lvl w:ilvl="7">
      <w:numFmt w:val="bullet"/>
      <w:lvlText w:val="•"/>
      <w:lvlJc w:val="start"/>
      <w:pPr>
        <w:ind w:start="328.05pt" w:hanging="5.80pt"/>
      </w:pPr>
      <w:rPr>
        <w:lang w:val="pt-BR" w:eastAsia="pt-BR" w:bidi="pt-BR"/>
      </w:rPr>
    </w:lvl>
    <w:lvl w:ilvl="8">
      <w:numFmt w:val="bullet"/>
      <w:lvlText w:val="•"/>
      <w:lvlJc w:val="start"/>
      <w:pPr>
        <w:ind w:start="373.35pt" w:hanging="5.80pt"/>
      </w:pPr>
      <w:rPr>
        <w:lang w:val="pt-BR" w:eastAsia="pt-BR" w:bidi="pt-BR"/>
      </w:rPr>
    </w:lvl>
  </w:abstractNum>
  <w:abstractNum w:abstractNumId="3" w15:restartNumberingAfterBreak="0">
    <w:nsid w:val="70BA5FEA"/>
    <w:multiLevelType w:val="multilevel"/>
    <w:tmpl w:val="DAAED600"/>
    <w:lvl w:ilvl="0">
      <w:start w:val="1"/>
      <w:numFmt w:val="upperRoman"/>
      <w:lvlText w:val="%1"/>
      <w:lvlJc w:val="start"/>
      <w:pPr>
        <w:ind w:start="5.05pt" w:hanging="7.60pt"/>
      </w:pPr>
      <w:rPr>
        <w:rFonts w:ascii="Calibri" w:eastAsia="Calibri" w:hAnsi="Calibri" w:cs="Calibri"/>
        <w:spacing w:val="-20"/>
        <w:w w:val="100%"/>
        <w:sz w:val="24"/>
        <w:szCs w:val="24"/>
        <w:lang w:val="pt-BR" w:eastAsia="pt-BR" w:bidi="pt-BR"/>
      </w:rPr>
    </w:lvl>
    <w:lvl w:ilvl="1">
      <w:numFmt w:val="bullet"/>
      <w:lvlText w:val="•"/>
      <w:lvlJc w:val="start"/>
      <w:pPr>
        <w:ind w:start="50.85pt" w:hanging="7.60pt"/>
      </w:pPr>
      <w:rPr>
        <w:lang w:val="pt-BR" w:eastAsia="pt-BR" w:bidi="pt-BR"/>
      </w:rPr>
    </w:lvl>
    <w:lvl w:ilvl="2">
      <w:numFmt w:val="bullet"/>
      <w:lvlText w:val="•"/>
      <w:lvlJc w:val="start"/>
      <w:pPr>
        <w:ind w:start="96.75pt" w:hanging="7.60pt"/>
      </w:pPr>
      <w:rPr>
        <w:lang w:val="pt-BR" w:eastAsia="pt-BR" w:bidi="pt-BR"/>
      </w:rPr>
    </w:lvl>
    <w:lvl w:ilvl="3">
      <w:numFmt w:val="bullet"/>
      <w:lvlText w:val="•"/>
      <w:lvlJc w:val="start"/>
      <w:pPr>
        <w:ind w:start="142.65pt" w:hanging="7.60pt"/>
      </w:pPr>
      <w:rPr>
        <w:lang w:val="pt-BR" w:eastAsia="pt-BR" w:bidi="pt-BR"/>
      </w:rPr>
    </w:lvl>
    <w:lvl w:ilvl="4">
      <w:numFmt w:val="bullet"/>
      <w:lvlText w:val="•"/>
      <w:lvlJc w:val="start"/>
      <w:pPr>
        <w:ind w:start="188.55pt" w:hanging="7.60pt"/>
      </w:pPr>
      <w:rPr>
        <w:lang w:val="pt-BR" w:eastAsia="pt-BR" w:bidi="pt-BR"/>
      </w:rPr>
    </w:lvl>
    <w:lvl w:ilvl="5">
      <w:numFmt w:val="bullet"/>
      <w:lvlText w:val="•"/>
      <w:lvlJc w:val="start"/>
      <w:pPr>
        <w:ind w:start="234.45pt" w:hanging="7.60pt"/>
      </w:pPr>
      <w:rPr>
        <w:lang w:val="pt-BR" w:eastAsia="pt-BR" w:bidi="pt-BR"/>
      </w:rPr>
    </w:lvl>
    <w:lvl w:ilvl="6">
      <w:numFmt w:val="bullet"/>
      <w:lvlText w:val="•"/>
      <w:lvlJc w:val="start"/>
      <w:pPr>
        <w:ind w:start="280.35pt" w:hanging="7.60pt"/>
      </w:pPr>
      <w:rPr>
        <w:lang w:val="pt-BR" w:eastAsia="pt-BR" w:bidi="pt-BR"/>
      </w:rPr>
    </w:lvl>
    <w:lvl w:ilvl="7">
      <w:numFmt w:val="bullet"/>
      <w:lvlText w:val="•"/>
      <w:lvlJc w:val="start"/>
      <w:pPr>
        <w:ind w:start="326.25pt" w:hanging="7.60pt"/>
      </w:pPr>
      <w:rPr>
        <w:lang w:val="pt-BR" w:eastAsia="pt-BR" w:bidi="pt-BR"/>
      </w:rPr>
    </w:lvl>
    <w:lvl w:ilvl="8">
      <w:numFmt w:val="bullet"/>
      <w:lvlText w:val="•"/>
      <w:lvlJc w:val="start"/>
      <w:pPr>
        <w:ind w:start="372.15pt" w:hanging="7.60pt"/>
      </w:pPr>
      <w:rPr>
        <w:lang w:val="pt-BR" w:eastAsia="pt-BR" w:bidi="pt-BR"/>
      </w:rPr>
    </w:lvl>
  </w:abstractNum>
  <w:abstractNum w:abstractNumId="4" w15:restartNumberingAfterBreak="0">
    <w:nsid w:val="7678231D"/>
    <w:multiLevelType w:val="multilevel"/>
    <w:tmpl w:val="AD984DE0"/>
    <w:lvl w:ilvl="0">
      <w:start w:val="1"/>
      <w:numFmt w:val="decimal"/>
      <w:lvlText w:val="%1."/>
      <w:lvlJc w:val="start"/>
      <w:pPr>
        <w:ind w:start="19.70pt" w:hanging="14.65pt"/>
      </w:pPr>
      <w:rPr>
        <w:rFonts w:ascii="Calibri" w:eastAsia="Calibri" w:hAnsi="Calibri" w:cs="Calibri"/>
        <w:spacing w:val="-3"/>
        <w:w w:val="100%"/>
        <w:sz w:val="24"/>
        <w:szCs w:val="24"/>
        <w:lang w:val="pt-BR" w:eastAsia="pt-BR" w:bidi="pt-BR"/>
      </w:rPr>
    </w:lvl>
    <w:lvl w:ilvl="1">
      <w:numFmt w:val="bullet"/>
      <w:lvlText w:val="•"/>
      <w:lvlJc w:val="start"/>
      <w:pPr>
        <w:ind w:start="64.35pt" w:hanging="14.65pt"/>
      </w:pPr>
      <w:rPr>
        <w:lang w:val="pt-BR" w:eastAsia="pt-BR" w:bidi="pt-BR"/>
      </w:rPr>
    </w:lvl>
    <w:lvl w:ilvl="2">
      <w:numFmt w:val="bullet"/>
      <w:lvlText w:val="•"/>
      <w:lvlJc w:val="start"/>
      <w:pPr>
        <w:ind w:start="108.75pt" w:hanging="14.65pt"/>
      </w:pPr>
      <w:rPr>
        <w:lang w:val="pt-BR" w:eastAsia="pt-BR" w:bidi="pt-BR"/>
      </w:rPr>
    </w:lvl>
    <w:lvl w:ilvl="3">
      <w:numFmt w:val="bullet"/>
      <w:lvlText w:val="•"/>
      <w:lvlJc w:val="start"/>
      <w:pPr>
        <w:ind w:start="153.15pt" w:hanging="14.65pt"/>
      </w:pPr>
      <w:rPr>
        <w:lang w:val="pt-BR" w:eastAsia="pt-BR" w:bidi="pt-BR"/>
      </w:rPr>
    </w:lvl>
    <w:lvl w:ilvl="4">
      <w:numFmt w:val="bullet"/>
      <w:lvlText w:val="•"/>
      <w:lvlJc w:val="start"/>
      <w:pPr>
        <w:ind w:start="197.55pt" w:hanging="14.65pt"/>
      </w:pPr>
      <w:rPr>
        <w:lang w:val="pt-BR" w:eastAsia="pt-BR" w:bidi="pt-BR"/>
      </w:rPr>
    </w:lvl>
    <w:lvl w:ilvl="5">
      <w:numFmt w:val="bullet"/>
      <w:lvlText w:val="•"/>
      <w:lvlJc w:val="start"/>
      <w:pPr>
        <w:ind w:start="241.95pt" w:hanging="14.65pt"/>
      </w:pPr>
      <w:rPr>
        <w:lang w:val="pt-BR" w:eastAsia="pt-BR" w:bidi="pt-BR"/>
      </w:rPr>
    </w:lvl>
    <w:lvl w:ilvl="6">
      <w:numFmt w:val="bullet"/>
      <w:lvlText w:val="•"/>
      <w:lvlJc w:val="start"/>
      <w:pPr>
        <w:ind w:start="286.35pt" w:hanging="14.65pt"/>
      </w:pPr>
      <w:rPr>
        <w:lang w:val="pt-BR" w:eastAsia="pt-BR" w:bidi="pt-BR"/>
      </w:rPr>
    </w:lvl>
    <w:lvl w:ilvl="7">
      <w:numFmt w:val="bullet"/>
      <w:lvlText w:val="•"/>
      <w:lvlJc w:val="start"/>
      <w:pPr>
        <w:ind w:start="330.75pt" w:hanging="14.65pt"/>
      </w:pPr>
      <w:rPr>
        <w:lang w:val="pt-BR" w:eastAsia="pt-BR" w:bidi="pt-BR"/>
      </w:rPr>
    </w:lvl>
    <w:lvl w:ilvl="8">
      <w:numFmt w:val="bullet"/>
      <w:lvlText w:val="•"/>
      <w:lvlJc w:val="start"/>
      <w:pPr>
        <w:ind w:start="375.15pt" w:hanging="14.65pt"/>
      </w:pPr>
      <w:rPr>
        <w:lang w:val="pt-BR" w:eastAsia="pt-BR" w:bidi="pt-BR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D6071"/>
    <w:rsid w:val="00075031"/>
    <w:rsid w:val="006D6071"/>
    <w:rsid w:val="00B77680"/>
    <w:rsid w:val="00D3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B0A291"/>
  <w15:docId w15:val="{FB31C803-1419-4769-A17F-EF2B479AE1B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cs="Calibri"/>
      <w:lang w:val="pt-BR" w:eastAsia="pt-BR" w:bidi="pt-BR"/>
    </w:rPr>
  </w:style>
  <w:style w:type="paragraph" w:styleId="Ttulo1">
    <w:name w:val="heading 1"/>
    <w:basedOn w:val="Normal"/>
    <w:pPr>
      <w:ind w:start="117pt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4"/>
      <w:szCs w:val="24"/>
    </w:rPr>
  </w:style>
  <w:style w:type="paragraph" w:styleId="PargrafodaLista">
    <w:name w:val="List Paragraph"/>
    <w:basedOn w:val="Normal"/>
    <w:pPr>
      <w:ind w:start="5.05pt"/>
      <w:jc w:val="both"/>
    </w:pPr>
  </w:style>
  <w:style w:type="paragraph" w:customStyle="1" w:styleId="TableParagraph">
    <w:name w:val="Table Paragraph"/>
    <w:basedOn w:val="Normal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212.60pt"/>
        <w:tab w:val="end" w:pos="425.20pt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212.60pt"/>
        <w:tab w:val="end" w:pos="425.20pt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13" Type="http://purl.oclc.org/ooxml/officeDocument/relationships/header" Target="header4.xml"/><Relationship Id="rId1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oter" Target="footer3.xml"/><Relationship Id="rId17" Type="http://purl.oclc.org/ooxml/officeDocument/relationships/fontTable" Target="fontTable.xml"/><Relationship Id="rId2" Type="http://purl.oclc.org/ooxml/officeDocument/relationships/styles" Target="styles.xml"/><Relationship Id="rId16" Type="http://purl.oclc.org/ooxml/officeDocument/relationships/footer" Target="footer5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3.xml"/><Relationship Id="rId5" Type="http://purl.oclc.org/ooxml/officeDocument/relationships/footnotes" Target="footnotes.xml"/><Relationship Id="rId15" Type="http://purl.oclc.org/ooxml/officeDocument/relationships/header" Target="header5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header" Target="header2.xml"/><Relationship Id="rId14" Type="http://purl.oclc.org/ooxml/officeDocument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6</Pages>
  <Words>1714</Words>
  <Characters>9261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Pedro Martins Silva</cp:lastModifiedBy>
  <cp:revision>2</cp:revision>
  <cp:lastPrinted>2022-07-27T18:52:00Z</cp:lastPrinted>
  <dcterms:created xsi:type="dcterms:W3CDTF">2022-10-13T14:46:00Z</dcterms:created>
  <dcterms:modified xsi:type="dcterms:W3CDTF">2022-10-13T14:46:00Z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2015-07-21T00:00:00Z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2019-04-23T00:00:00Z</vt:filetime>
  </property>
</Properties>
</file>