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FD98" w14:textId="11A63285" w:rsidR="007A55E4" w:rsidRPr="002B686D" w:rsidRDefault="00976EC9" w:rsidP="003C403C">
      <w:pPr>
        <w:tabs>
          <w:tab w:val="left" w:pos="511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B68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Relatório Técnico de Monitoramento e Avaliação</w:t>
      </w:r>
    </w:p>
    <w:p w14:paraId="5AB3CB8D" w14:textId="77777777" w:rsidR="002B686D" w:rsidRDefault="002B686D" w:rsidP="00976EC9">
      <w:pPr>
        <w:tabs>
          <w:tab w:val="left" w:pos="5112"/>
        </w:tabs>
        <w:rPr>
          <w:rFonts w:ascii="Times New Roman" w:eastAsia="Times New Roman" w:hAnsi="Times New Roman" w:cs="Times New Roman"/>
          <w:b/>
          <w:lang w:eastAsia="pt-BR"/>
        </w:rPr>
      </w:pPr>
    </w:p>
    <w:p w14:paraId="3A7F1DF4" w14:textId="412F9D56" w:rsidR="00976EC9" w:rsidRPr="002B686D" w:rsidRDefault="00976EC9" w:rsidP="00976EC9">
      <w:pPr>
        <w:tabs>
          <w:tab w:val="left" w:pos="5112"/>
        </w:tabs>
        <w:rPr>
          <w:rFonts w:ascii="Times New Roman" w:eastAsia="Times New Roman" w:hAnsi="Times New Roman" w:cs="Times New Roman"/>
          <w:lang w:eastAsia="pt-BR"/>
        </w:rPr>
      </w:pPr>
      <w:r w:rsidRPr="002B686D">
        <w:rPr>
          <w:rFonts w:ascii="Times New Roman" w:eastAsia="Times New Roman" w:hAnsi="Times New Roman" w:cs="Times New Roman"/>
          <w:b/>
          <w:lang w:eastAsia="pt-BR"/>
        </w:rPr>
        <w:t>Termo de Fomento nº</w:t>
      </w:r>
      <w:r w:rsidR="002B686D" w:rsidRPr="002B686D">
        <w:rPr>
          <w:rFonts w:ascii="Times New Roman" w:eastAsia="Times New Roman" w:hAnsi="Times New Roman" w:cs="Times New Roman"/>
          <w:lang w:eastAsia="pt-BR"/>
        </w:rPr>
        <w:t xml:space="preserve">: 009/2021         </w:t>
      </w:r>
      <w:proofErr w:type="gramStart"/>
      <w:r w:rsidR="002B686D" w:rsidRPr="002B686D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B686D">
        <w:rPr>
          <w:rFonts w:ascii="Times New Roman" w:eastAsia="Times New Roman" w:hAnsi="Times New Roman" w:cs="Times New Roman"/>
          <w:b/>
          <w:lang w:eastAsia="pt-BR"/>
        </w:rPr>
        <w:t>Edital</w:t>
      </w:r>
      <w:proofErr w:type="gramEnd"/>
      <w:r w:rsidRPr="002B686D">
        <w:rPr>
          <w:rFonts w:ascii="Times New Roman" w:eastAsia="Times New Roman" w:hAnsi="Times New Roman" w:cs="Times New Roman"/>
          <w:b/>
          <w:lang w:eastAsia="pt-BR"/>
        </w:rPr>
        <w:t xml:space="preserve"> nº:</w:t>
      </w:r>
      <w:r w:rsidRPr="002B686D">
        <w:rPr>
          <w:rFonts w:ascii="Times New Roman" w:eastAsia="Times New Roman" w:hAnsi="Times New Roman" w:cs="Times New Roman"/>
          <w:lang w:eastAsia="pt-BR"/>
        </w:rPr>
        <w:t xml:space="preserve"> 05/2021</w:t>
      </w:r>
    </w:p>
    <w:p w14:paraId="1653F46C" w14:textId="2203097B" w:rsidR="00976EC9" w:rsidRPr="002B686D" w:rsidRDefault="00976EC9" w:rsidP="002B686D">
      <w:pPr>
        <w:rPr>
          <w:rFonts w:ascii="Times New Roman" w:eastAsia="Times New Roman" w:hAnsi="Times New Roman" w:cs="Times New Roman"/>
          <w:color w:val="auto"/>
          <w:sz w:val="21"/>
          <w:szCs w:val="21"/>
          <w:lang w:eastAsia="pt-BR"/>
        </w:rPr>
      </w:pPr>
      <w:r w:rsidRPr="002B686D">
        <w:rPr>
          <w:rFonts w:ascii="Times New Roman" w:eastAsia="Times New Roman" w:hAnsi="Times New Roman" w:cs="Times New Roman"/>
          <w:b/>
          <w:lang w:eastAsia="pt-BR"/>
        </w:rPr>
        <w:t xml:space="preserve">Projeto/Evento: </w:t>
      </w:r>
      <w:r w:rsidR="002B686D" w:rsidRPr="002B686D">
        <w:rPr>
          <w:rFonts w:ascii="Times New Roman" w:eastAsia="Times New Roman" w:hAnsi="Times New Roman" w:cs="Times New Roman"/>
          <w:color w:val="auto"/>
          <w:lang w:eastAsia="pt-BR"/>
        </w:rPr>
        <w:t>Plano Popular para o Futuro Melhor</w:t>
      </w:r>
    </w:p>
    <w:p w14:paraId="792AA11F" w14:textId="72C67253" w:rsidR="002B686D" w:rsidRPr="002B686D" w:rsidRDefault="00976EC9" w:rsidP="002B686D">
      <w:pPr>
        <w:rPr>
          <w:rFonts w:ascii="Times New Roman" w:eastAsia="Times New Roman" w:hAnsi="Times New Roman" w:cs="Times New Roman"/>
          <w:color w:val="auto"/>
          <w:sz w:val="21"/>
          <w:szCs w:val="21"/>
          <w:lang w:eastAsia="pt-BR"/>
        </w:rPr>
      </w:pPr>
      <w:r w:rsidRPr="002B686D">
        <w:rPr>
          <w:rFonts w:ascii="Times New Roman" w:eastAsia="Times New Roman" w:hAnsi="Times New Roman" w:cs="Times New Roman"/>
          <w:b/>
          <w:lang w:eastAsia="pt-BR"/>
        </w:rPr>
        <w:t xml:space="preserve">Entidade: </w:t>
      </w:r>
      <w:r w:rsidR="002B686D" w:rsidRPr="002B686D">
        <w:rPr>
          <w:rFonts w:ascii="Times New Roman" w:eastAsia="Times New Roman" w:hAnsi="Times New Roman" w:cs="Times New Roman"/>
          <w:color w:val="auto"/>
          <w:lang w:eastAsia="pt-BR"/>
        </w:rPr>
        <w:t>A</w:t>
      </w:r>
      <w:r w:rsidR="00612FA5">
        <w:rPr>
          <w:rFonts w:ascii="Times New Roman" w:eastAsia="Times New Roman" w:hAnsi="Times New Roman" w:cs="Times New Roman"/>
          <w:color w:val="auto"/>
          <w:lang w:eastAsia="pt-BR"/>
        </w:rPr>
        <w:t>ssociação Futuro</w:t>
      </w:r>
      <w:r w:rsidR="002B686D" w:rsidRPr="002B686D">
        <w:rPr>
          <w:rFonts w:ascii="Times New Roman" w:eastAsia="Times New Roman" w:hAnsi="Times New Roman" w:cs="Times New Roman"/>
          <w:color w:val="auto"/>
          <w:lang w:eastAsia="pt-BR"/>
        </w:rPr>
        <w:t xml:space="preserve"> M</w:t>
      </w:r>
      <w:r w:rsidR="00612FA5">
        <w:rPr>
          <w:rFonts w:ascii="Times New Roman" w:eastAsia="Times New Roman" w:hAnsi="Times New Roman" w:cs="Times New Roman"/>
          <w:color w:val="auto"/>
          <w:lang w:eastAsia="pt-BR"/>
        </w:rPr>
        <w:t>elhor</w:t>
      </w:r>
    </w:p>
    <w:p w14:paraId="53FF2B1D" w14:textId="377E08F9" w:rsidR="00976EC9" w:rsidRPr="002B686D" w:rsidRDefault="00976EC9" w:rsidP="00976EC9">
      <w:pPr>
        <w:tabs>
          <w:tab w:val="left" w:pos="5112"/>
        </w:tabs>
        <w:rPr>
          <w:rFonts w:ascii="Times New Roman" w:hAnsi="Times New Roman" w:cs="Times New Roman"/>
          <w:b/>
        </w:rPr>
      </w:pPr>
      <w:r w:rsidRPr="002B686D">
        <w:rPr>
          <w:rFonts w:ascii="Times New Roman" w:eastAsia="Times New Roman" w:hAnsi="Times New Roman" w:cs="Times New Roman"/>
          <w:b/>
          <w:lang w:eastAsia="pt-BR"/>
        </w:rPr>
        <w:t>Referências:</w:t>
      </w:r>
      <w:r w:rsidR="0093183E" w:rsidRPr="002B686D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93183E" w:rsidRPr="002B686D">
        <w:rPr>
          <w:rFonts w:ascii="Times New Roman" w:hAnsi="Times New Roman" w:cs="Times New Roman"/>
        </w:rPr>
        <w:t>Lei 13.019/2014; Lei 13.204/2015; Decreto 8.726/2016; Resolução CAU/BR 94/2014</w:t>
      </w:r>
    </w:p>
    <w:p w14:paraId="68C0E7D0" w14:textId="77777777" w:rsidR="002B686D" w:rsidRPr="002B686D" w:rsidRDefault="002B686D" w:rsidP="00976EC9">
      <w:pPr>
        <w:tabs>
          <w:tab w:val="left" w:pos="5112"/>
        </w:tabs>
        <w:rPr>
          <w:rFonts w:ascii="Times New Roman" w:hAnsi="Times New Roman" w:cs="Times New Roman"/>
          <w:b/>
        </w:rPr>
      </w:pPr>
    </w:p>
    <w:p w14:paraId="4BBD62ED" w14:textId="1FC52248" w:rsidR="00976EC9" w:rsidRPr="0093183E" w:rsidRDefault="00976EC9" w:rsidP="00976EC9">
      <w:pPr>
        <w:tabs>
          <w:tab w:val="left" w:pos="5112"/>
        </w:tabs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t>I - Descrição sumária das atividades e metas estabelecidas (informações retiradas do Plano de Trabalho elaborado pela Entidade Proponente);</w:t>
      </w:r>
    </w:p>
    <w:p w14:paraId="6DDE4720" w14:textId="13448A80" w:rsidR="00976EC9" w:rsidRPr="00861F26" w:rsidRDefault="003E6F18" w:rsidP="00861F26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861F26">
        <w:rPr>
          <w:rFonts w:ascii="Times New Roman" w:hAnsi="Times New Roman" w:cs="Times New Roman"/>
        </w:rPr>
        <w:t>Conforme o Plano de Trabalho apresentado,</w:t>
      </w:r>
      <w:r w:rsidR="007A27C7" w:rsidRPr="00861F26">
        <w:rPr>
          <w:rFonts w:ascii="Times New Roman" w:hAnsi="Times New Roman" w:cs="Times New Roman"/>
        </w:rPr>
        <w:t xml:space="preserve"> as</w:t>
      </w:r>
      <w:r w:rsidR="00412A8C">
        <w:rPr>
          <w:rFonts w:ascii="Times New Roman" w:hAnsi="Times New Roman" w:cs="Times New Roman"/>
        </w:rPr>
        <w:t xml:space="preserve"> atividades e</w:t>
      </w:r>
      <w:r w:rsidR="007A27C7" w:rsidRPr="00861F26">
        <w:rPr>
          <w:rFonts w:ascii="Times New Roman" w:hAnsi="Times New Roman" w:cs="Times New Roman"/>
        </w:rPr>
        <w:t xml:space="preserve"> metas estabelecidas no Projeto foram as seguintes:</w:t>
      </w:r>
    </w:p>
    <w:p w14:paraId="4A6E48BD" w14:textId="77777777" w:rsidR="007A27C7" w:rsidRPr="00864C4D" w:rsidRDefault="007A27C7" w:rsidP="00861F26">
      <w:pPr>
        <w:tabs>
          <w:tab w:val="left" w:pos="5112"/>
        </w:tabs>
        <w:jc w:val="both"/>
        <w:rPr>
          <w:rFonts w:ascii="Times New Roman" w:hAnsi="Times New Roman" w:cs="Times New Roman"/>
          <w:b/>
          <w:bCs/>
        </w:rPr>
      </w:pPr>
      <w:r w:rsidRPr="00864C4D">
        <w:rPr>
          <w:rFonts w:ascii="Times New Roman" w:hAnsi="Times New Roman" w:cs="Times New Roman"/>
          <w:b/>
          <w:bCs/>
        </w:rPr>
        <w:t>Meta 1. Formação e mobilização</w:t>
      </w:r>
    </w:p>
    <w:p w14:paraId="5D60C370" w14:textId="5DC59F15" w:rsidR="00861F26" w:rsidRPr="00864C4D" w:rsidRDefault="00861F26" w:rsidP="00861F26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864C4D">
        <w:rPr>
          <w:rFonts w:ascii="Times New Roman" w:hAnsi="Times New Roman" w:cs="Times New Roman"/>
        </w:rPr>
        <w:t xml:space="preserve">(i) </w:t>
      </w:r>
      <w:r w:rsidR="007A27C7" w:rsidRPr="00864C4D">
        <w:rPr>
          <w:rFonts w:ascii="Times New Roman" w:hAnsi="Times New Roman" w:cs="Times New Roman"/>
        </w:rPr>
        <w:t>Articulações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internas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entre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os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parceiros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do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projeto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e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algumas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lideranças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da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comunidade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como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etapa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de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chegada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e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reconhecimento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dos</w:t>
      </w:r>
      <w:r w:rsidRPr="00864C4D">
        <w:rPr>
          <w:rFonts w:ascii="Times New Roman" w:hAnsi="Times New Roman" w:cs="Times New Roman"/>
        </w:rPr>
        <w:t xml:space="preserve"> </w:t>
      </w:r>
      <w:r w:rsidR="007A27C7" w:rsidRPr="00864C4D">
        <w:rPr>
          <w:rFonts w:ascii="Times New Roman" w:hAnsi="Times New Roman" w:cs="Times New Roman"/>
        </w:rPr>
        <w:t>atores;</w:t>
      </w:r>
      <w:r w:rsidRPr="00864C4D">
        <w:rPr>
          <w:rFonts w:ascii="Times New Roman" w:hAnsi="Times New Roman" w:cs="Times New Roman"/>
        </w:rPr>
        <w:t xml:space="preserve"> </w:t>
      </w:r>
    </w:p>
    <w:p w14:paraId="368976AD" w14:textId="77777777" w:rsidR="00861F26" w:rsidRPr="00864C4D" w:rsidRDefault="007A27C7" w:rsidP="00861F26">
      <w:pPr>
        <w:jc w:val="both"/>
        <w:rPr>
          <w:rFonts w:ascii="Times New Roman" w:hAnsi="Times New Roman" w:cs="Times New Roman"/>
        </w:rPr>
      </w:pPr>
      <w:r w:rsidRPr="00864C4D">
        <w:rPr>
          <w:rFonts w:ascii="Times New Roman" w:hAnsi="Times New Roman" w:cs="Times New Roman"/>
        </w:rPr>
        <w:t>(</w:t>
      </w:r>
      <w:proofErr w:type="spellStart"/>
      <w:r w:rsidRPr="00864C4D">
        <w:rPr>
          <w:rFonts w:ascii="Times New Roman" w:hAnsi="Times New Roman" w:cs="Times New Roman"/>
        </w:rPr>
        <w:t>ii</w:t>
      </w:r>
      <w:proofErr w:type="spellEnd"/>
      <w:r w:rsidRPr="00864C4D">
        <w:rPr>
          <w:rFonts w:ascii="Times New Roman" w:hAnsi="Times New Roman" w:cs="Times New Roman"/>
        </w:rPr>
        <w:t>)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Reunião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inicial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no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território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com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os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possíveis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participantes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da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comunidade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no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projeto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e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um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reconhecimento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territorial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inicial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com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observatório de dinâmicas específicas relacionadas ao meio urbanos, aos processos construtivos, os sujeitos locais;</w:t>
      </w:r>
    </w:p>
    <w:p w14:paraId="0D7F75B9" w14:textId="77777777" w:rsidR="00861F26" w:rsidRPr="00864C4D" w:rsidRDefault="007A27C7" w:rsidP="00861F26">
      <w:pPr>
        <w:jc w:val="both"/>
        <w:rPr>
          <w:rFonts w:ascii="Times New Roman" w:hAnsi="Times New Roman" w:cs="Times New Roman"/>
        </w:rPr>
      </w:pPr>
      <w:r w:rsidRPr="00864C4D">
        <w:rPr>
          <w:rFonts w:ascii="Times New Roman" w:hAnsi="Times New Roman" w:cs="Times New Roman"/>
        </w:rPr>
        <w:t>(</w:t>
      </w:r>
      <w:proofErr w:type="spellStart"/>
      <w:r w:rsidRPr="00864C4D">
        <w:rPr>
          <w:rFonts w:ascii="Times New Roman" w:hAnsi="Times New Roman" w:cs="Times New Roman"/>
        </w:rPr>
        <w:t>iii</w:t>
      </w:r>
      <w:proofErr w:type="spellEnd"/>
      <w:r w:rsidRPr="00864C4D">
        <w:rPr>
          <w:rFonts w:ascii="Times New Roman" w:hAnsi="Times New Roman" w:cs="Times New Roman"/>
        </w:rPr>
        <w:t xml:space="preserve">) Oficina com o tema REURB-S com a população, para apresentação dos procedimentos de </w:t>
      </w:r>
      <w:proofErr w:type="spellStart"/>
      <w:r w:rsidRPr="00864C4D">
        <w:rPr>
          <w:rFonts w:ascii="Times New Roman" w:hAnsi="Times New Roman" w:cs="Times New Roman"/>
        </w:rPr>
        <w:t>Reurb</w:t>
      </w:r>
      <w:proofErr w:type="spellEnd"/>
      <w:r w:rsidRPr="00864C4D">
        <w:rPr>
          <w:rFonts w:ascii="Times New Roman" w:hAnsi="Times New Roman" w:cs="Times New Roman"/>
        </w:rPr>
        <w:t>;</w:t>
      </w:r>
    </w:p>
    <w:p w14:paraId="7607679B" w14:textId="77777777" w:rsidR="00861F26" w:rsidRPr="00864C4D" w:rsidRDefault="007A27C7" w:rsidP="00861F26">
      <w:pPr>
        <w:jc w:val="both"/>
        <w:rPr>
          <w:rFonts w:ascii="Times New Roman" w:hAnsi="Times New Roman" w:cs="Times New Roman"/>
        </w:rPr>
      </w:pPr>
      <w:proofErr w:type="gramStart"/>
      <w:r w:rsidRPr="00864C4D">
        <w:rPr>
          <w:rFonts w:ascii="Times New Roman" w:hAnsi="Times New Roman" w:cs="Times New Roman"/>
        </w:rPr>
        <w:t>(</w:t>
      </w:r>
      <w:proofErr w:type="spellStart"/>
      <w:r w:rsidRPr="00864C4D">
        <w:rPr>
          <w:rFonts w:ascii="Times New Roman" w:hAnsi="Times New Roman" w:cs="Times New Roman"/>
        </w:rPr>
        <w:t>iv</w:t>
      </w:r>
      <w:proofErr w:type="spellEnd"/>
      <w:r w:rsidRPr="00864C4D">
        <w:rPr>
          <w:rFonts w:ascii="Times New Roman" w:hAnsi="Times New Roman" w:cs="Times New Roman"/>
        </w:rPr>
        <w:t>) Plenária</w:t>
      </w:r>
      <w:proofErr w:type="gramEnd"/>
      <w:r w:rsidRPr="00864C4D">
        <w:rPr>
          <w:rFonts w:ascii="Times New Roman" w:hAnsi="Times New Roman" w:cs="Times New Roman"/>
        </w:rPr>
        <w:t xml:space="preserve"> / Oficina presencial na Associação Futuro Melhor com apresentação do cronograma de trabalho aos participantes; e</w:t>
      </w:r>
    </w:p>
    <w:p w14:paraId="73BACCBE" w14:textId="10F6BA8D" w:rsidR="007A27C7" w:rsidRPr="00864C4D" w:rsidRDefault="007A27C7" w:rsidP="00861F26">
      <w:pPr>
        <w:jc w:val="both"/>
        <w:rPr>
          <w:rFonts w:ascii="Times New Roman" w:hAnsi="Times New Roman" w:cs="Times New Roman"/>
        </w:rPr>
      </w:pPr>
      <w:r w:rsidRPr="00864C4D">
        <w:rPr>
          <w:rFonts w:ascii="Times New Roman" w:hAnsi="Times New Roman" w:cs="Times New Roman"/>
        </w:rPr>
        <w:t>(v)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Reunião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de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criação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da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comissão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de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moradores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e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oficina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específica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de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REURB-S,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para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aprofundamento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dos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aspectos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legais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da</w:t>
      </w:r>
      <w:r w:rsidR="00861F26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REURB-S aos moradores que participarão da comissão de acompanhamento.</w:t>
      </w:r>
    </w:p>
    <w:p w14:paraId="645F77C8" w14:textId="15C2C428" w:rsidR="00F349AA" w:rsidRPr="00864C4D" w:rsidRDefault="00F349AA" w:rsidP="00861F26">
      <w:pPr>
        <w:jc w:val="both"/>
        <w:rPr>
          <w:rFonts w:ascii="Times New Roman" w:hAnsi="Times New Roman" w:cs="Times New Roman"/>
          <w:b/>
          <w:bCs/>
        </w:rPr>
      </w:pPr>
      <w:r w:rsidRPr="00864C4D">
        <w:rPr>
          <w:rFonts w:ascii="Times New Roman" w:hAnsi="Times New Roman" w:cs="Times New Roman"/>
          <w:b/>
          <w:bCs/>
        </w:rPr>
        <w:t>Meta 2. Levantamentos e elaboração de bases para diagnósticos</w:t>
      </w:r>
    </w:p>
    <w:p w14:paraId="4B4F72B3" w14:textId="145D7386" w:rsidR="00F349AA" w:rsidRPr="00864C4D" w:rsidRDefault="00F349AA" w:rsidP="00F349AA">
      <w:pPr>
        <w:jc w:val="both"/>
        <w:rPr>
          <w:rFonts w:ascii="Times New Roman" w:hAnsi="Times New Roman" w:cs="Times New Roman"/>
        </w:rPr>
      </w:pPr>
      <w:r w:rsidRPr="00864C4D">
        <w:rPr>
          <w:rFonts w:ascii="Times New Roman" w:hAnsi="Times New Roman" w:cs="Times New Roman"/>
        </w:rPr>
        <w:t>(i) Levantamento aerofotogramétrico do terreno para delimitação as áreas construídas, áreas de uso comum, áreas vagas, sistema viário, curvas de nível, corpos hídricos, maciços vegetais e obstáculos físicos, embasamento geológico e mapeamento de riscos;</w:t>
      </w:r>
    </w:p>
    <w:p w14:paraId="0FC1E73F" w14:textId="77777777" w:rsidR="00082F00" w:rsidRPr="00864C4D" w:rsidRDefault="00F349AA" w:rsidP="00082F00">
      <w:pPr>
        <w:jc w:val="both"/>
        <w:rPr>
          <w:rFonts w:ascii="Times New Roman" w:hAnsi="Times New Roman" w:cs="Times New Roman"/>
        </w:rPr>
      </w:pPr>
      <w:r w:rsidRPr="00864C4D">
        <w:rPr>
          <w:rFonts w:ascii="Times New Roman" w:hAnsi="Times New Roman" w:cs="Times New Roman"/>
        </w:rPr>
        <w:t>(</w:t>
      </w:r>
      <w:proofErr w:type="spellStart"/>
      <w:r w:rsidRPr="00864C4D">
        <w:rPr>
          <w:rFonts w:ascii="Times New Roman" w:hAnsi="Times New Roman" w:cs="Times New Roman"/>
        </w:rPr>
        <w:t>ii</w:t>
      </w:r>
      <w:proofErr w:type="spellEnd"/>
      <w:r w:rsidRPr="00864C4D">
        <w:rPr>
          <w:rFonts w:ascii="Times New Roman" w:hAnsi="Times New Roman" w:cs="Times New Roman"/>
        </w:rPr>
        <w:t>)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Levantamento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socioeconômico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amostral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-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Elaboração,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capacitação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e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aplicação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de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formulário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para</w:t>
      </w:r>
      <w:r w:rsidR="00082F00" w:rsidRPr="00864C4D">
        <w:rPr>
          <w:rFonts w:ascii="Times New Roman" w:hAnsi="Times New Roman" w:cs="Times New Roman"/>
        </w:rPr>
        <w:t xml:space="preserve"> </w:t>
      </w:r>
      <w:proofErr w:type="gramStart"/>
      <w:r w:rsidRPr="00864C4D">
        <w:rPr>
          <w:rFonts w:ascii="Times New Roman" w:hAnsi="Times New Roman" w:cs="Times New Roman"/>
        </w:rPr>
        <w:t>coleta</w:t>
      </w:r>
      <w:proofErr w:type="gramEnd"/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de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dados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da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população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junto</w:t>
      </w:r>
      <w:r w:rsidR="00082F00" w:rsidRPr="00864C4D">
        <w:rPr>
          <w:rFonts w:ascii="Times New Roman" w:hAnsi="Times New Roman" w:cs="Times New Roman"/>
        </w:rPr>
        <w:t xml:space="preserve"> </w:t>
      </w:r>
      <w:r w:rsidRPr="00864C4D">
        <w:rPr>
          <w:rFonts w:ascii="Times New Roman" w:hAnsi="Times New Roman" w:cs="Times New Roman"/>
        </w:rPr>
        <w:t>com a assistente social, a partir da metodologia de amostragem definida;</w:t>
      </w:r>
    </w:p>
    <w:p w14:paraId="1CEDC173" w14:textId="77777777" w:rsidR="00082F00" w:rsidRPr="00864C4D" w:rsidRDefault="00F349AA" w:rsidP="00082F00">
      <w:pPr>
        <w:jc w:val="both"/>
        <w:rPr>
          <w:rFonts w:ascii="Times New Roman" w:hAnsi="Times New Roman" w:cs="Times New Roman"/>
        </w:rPr>
      </w:pPr>
      <w:r w:rsidRPr="00864C4D">
        <w:rPr>
          <w:rFonts w:ascii="Times New Roman" w:hAnsi="Times New Roman" w:cs="Times New Roman"/>
        </w:rPr>
        <w:t>(</w:t>
      </w:r>
      <w:proofErr w:type="spellStart"/>
      <w:r w:rsidRPr="00864C4D">
        <w:rPr>
          <w:rFonts w:ascii="Times New Roman" w:hAnsi="Times New Roman" w:cs="Times New Roman"/>
        </w:rPr>
        <w:t>iii</w:t>
      </w:r>
      <w:proofErr w:type="spellEnd"/>
      <w:r w:rsidRPr="00864C4D">
        <w:rPr>
          <w:rFonts w:ascii="Times New Roman" w:hAnsi="Times New Roman" w:cs="Times New Roman"/>
        </w:rPr>
        <w:t>) Sistematização dos dados levantados - Organização, tabulação e análise dos dados socioeconômicos levantados; e</w:t>
      </w:r>
    </w:p>
    <w:p w14:paraId="6BEBEF25" w14:textId="1CD11A61" w:rsidR="00F349AA" w:rsidRPr="00082F00" w:rsidRDefault="00F349AA" w:rsidP="00082F00">
      <w:pPr>
        <w:jc w:val="both"/>
        <w:rPr>
          <w:rFonts w:ascii="Times New Roman" w:hAnsi="Times New Roman" w:cs="Times New Roman"/>
        </w:rPr>
      </w:pPr>
      <w:r w:rsidRPr="00864C4D">
        <w:rPr>
          <w:rFonts w:ascii="Times New Roman" w:hAnsi="Times New Roman" w:cs="Times New Roman"/>
        </w:rPr>
        <w:t>(</w:t>
      </w:r>
      <w:proofErr w:type="spellStart"/>
      <w:r w:rsidRPr="00864C4D">
        <w:rPr>
          <w:rFonts w:ascii="Times New Roman" w:hAnsi="Times New Roman" w:cs="Times New Roman"/>
        </w:rPr>
        <w:t>iv</w:t>
      </w:r>
      <w:proofErr w:type="spellEnd"/>
      <w:r w:rsidRPr="00864C4D">
        <w:rPr>
          <w:rFonts w:ascii="Times New Roman" w:hAnsi="Times New Roman" w:cs="Times New Roman"/>
        </w:rPr>
        <w:t>) Reunião de compartilhamento.</w:t>
      </w:r>
    </w:p>
    <w:p w14:paraId="43F0374C" w14:textId="6B93C84B" w:rsidR="003E6F18" w:rsidRPr="007833E4" w:rsidRDefault="00082F00" w:rsidP="00976EC9">
      <w:pPr>
        <w:tabs>
          <w:tab w:val="left" w:pos="5112"/>
        </w:tabs>
        <w:rPr>
          <w:rFonts w:ascii="Times New Roman" w:hAnsi="Times New Roman" w:cs="Times New Roman"/>
          <w:b/>
          <w:bCs/>
        </w:rPr>
      </w:pPr>
      <w:r w:rsidRPr="007833E4">
        <w:rPr>
          <w:rFonts w:ascii="Times New Roman" w:hAnsi="Times New Roman" w:cs="Times New Roman"/>
          <w:b/>
          <w:bCs/>
        </w:rPr>
        <w:t>Meta 3. Elaboração de diagnósticos</w:t>
      </w:r>
    </w:p>
    <w:p w14:paraId="3DF75449" w14:textId="77777777" w:rsidR="007833E4" w:rsidRPr="007833E4" w:rsidRDefault="007833E4" w:rsidP="007833E4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7833E4">
        <w:rPr>
          <w:rFonts w:ascii="Times New Roman" w:hAnsi="Times New Roman" w:cs="Times New Roman"/>
        </w:rPr>
        <w:t>(i) Diagnóstico comunitário com Oficina de leitura do território, Oficina de sensibilização e leitura territorial com a população;</w:t>
      </w:r>
    </w:p>
    <w:p w14:paraId="688DDE78" w14:textId="3310EB9B" w:rsidR="007833E4" w:rsidRPr="007833E4" w:rsidRDefault="007833E4" w:rsidP="007833E4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7833E4">
        <w:rPr>
          <w:rFonts w:ascii="Times New Roman" w:hAnsi="Times New Roman" w:cs="Times New Roman"/>
        </w:rPr>
        <w:lastRenderedPageBreak/>
        <w:t>(</w:t>
      </w:r>
      <w:proofErr w:type="spellStart"/>
      <w:r w:rsidRPr="007833E4">
        <w:rPr>
          <w:rFonts w:ascii="Times New Roman" w:hAnsi="Times New Roman" w:cs="Times New Roman"/>
        </w:rPr>
        <w:t>ii</w:t>
      </w:r>
      <w:proofErr w:type="spellEnd"/>
      <w:r w:rsidRPr="007833E4">
        <w:rPr>
          <w:rFonts w:ascii="Times New Roman" w:hAnsi="Times New Roman" w:cs="Times New Roman"/>
        </w:rPr>
        <w:t>) Diagnóstico fundiário, consiste na elaboração de planta de sobreposição dos títulos incidentes à área e análise tabular, e a realização de</w:t>
      </w:r>
      <w:r>
        <w:rPr>
          <w:rFonts w:ascii="Times New Roman" w:hAnsi="Times New Roman" w:cs="Times New Roman"/>
        </w:rPr>
        <w:t xml:space="preserve"> </w:t>
      </w:r>
      <w:r w:rsidRPr="007833E4">
        <w:rPr>
          <w:rFonts w:ascii="Times New Roman" w:hAnsi="Times New Roman" w:cs="Times New Roman"/>
        </w:rPr>
        <w:t>busca cartorial de títulos incidentes na área para a elaboração de estudos com informações do terreno;</w:t>
      </w:r>
    </w:p>
    <w:p w14:paraId="3CCD70F1" w14:textId="51B9D3D2" w:rsidR="007833E4" w:rsidRPr="007833E4" w:rsidRDefault="007833E4" w:rsidP="007833E4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7833E4">
        <w:rPr>
          <w:rFonts w:ascii="Times New Roman" w:hAnsi="Times New Roman" w:cs="Times New Roman"/>
        </w:rPr>
        <w:t>(</w:t>
      </w:r>
      <w:proofErr w:type="spellStart"/>
      <w:r w:rsidRPr="007833E4">
        <w:rPr>
          <w:rFonts w:ascii="Times New Roman" w:hAnsi="Times New Roman" w:cs="Times New Roman"/>
        </w:rPr>
        <w:t>iii</w:t>
      </w:r>
      <w:proofErr w:type="spellEnd"/>
      <w:r w:rsidRPr="007833E4">
        <w:rPr>
          <w:rFonts w:ascii="Times New Roman" w:hAnsi="Times New Roman" w:cs="Times New Roman"/>
        </w:rPr>
        <w:t>) Diagnóstico Urbanístico e Ambiental, compreendendo a elaboração de plantas de leitura do território com informações sobre sistema</w:t>
      </w:r>
      <w:r>
        <w:rPr>
          <w:rFonts w:ascii="Times New Roman" w:hAnsi="Times New Roman" w:cs="Times New Roman"/>
        </w:rPr>
        <w:t xml:space="preserve"> </w:t>
      </w:r>
      <w:r w:rsidRPr="007833E4">
        <w:rPr>
          <w:rFonts w:ascii="Times New Roman" w:hAnsi="Times New Roman" w:cs="Times New Roman"/>
        </w:rPr>
        <w:t>viário e acessos, áreas consolidadas, situação das habitações, áreas com necessidade de implantação de infraestrutura e eventuais</w:t>
      </w:r>
      <w:r>
        <w:rPr>
          <w:rFonts w:ascii="Times New Roman" w:hAnsi="Times New Roman" w:cs="Times New Roman"/>
        </w:rPr>
        <w:t xml:space="preserve"> </w:t>
      </w:r>
      <w:r w:rsidRPr="007833E4">
        <w:rPr>
          <w:rFonts w:ascii="Times New Roman" w:hAnsi="Times New Roman" w:cs="Times New Roman"/>
        </w:rPr>
        <w:t>áreas de risco. Esta etapa será desenvolvida de maneira participativa junto à comissão de moradores; e</w:t>
      </w:r>
    </w:p>
    <w:p w14:paraId="1F77E42D" w14:textId="05F7150B" w:rsidR="007833E4" w:rsidRDefault="007833E4" w:rsidP="007833E4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7833E4">
        <w:rPr>
          <w:rFonts w:ascii="Times New Roman" w:hAnsi="Times New Roman" w:cs="Times New Roman"/>
        </w:rPr>
        <w:t>(</w:t>
      </w:r>
      <w:proofErr w:type="spellStart"/>
      <w:r w:rsidRPr="007833E4">
        <w:rPr>
          <w:rFonts w:ascii="Times New Roman" w:hAnsi="Times New Roman" w:cs="Times New Roman"/>
        </w:rPr>
        <w:t>iv</w:t>
      </w:r>
      <w:proofErr w:type="spellEnd"/>
      <w:r w:rsidRPr="007833E4">
        <w:rPr>
          <w:rFonts w:ascii="Times New Roman" w:hAnsi="Times New Roman" w:cs="Times New Roman"/>
        </w:rPr>
        <w:t>) Consultoria de Engenharia especialista em investigação de risco e desastres (naturais e tecnológicos) e elaboração de estudo de</w:t>
      </w:r>
      <w:r>
        <w:rPr>
          <w:rFonts w:ascii="Times New Roman" w:hAnsi="Times New Roman" w:cs="Times New Roman"/>
        </w:rPr>
        <w:t xml:space="preserve"> </w:t>
      </w:r>
      <w:r w:rsidRPr="007833E4">
        <w:rPr>
          <w:rFonts w:ascii="Times New Roman" w:hAnsi="Times New Roman" w:cs="Times New Roman"/>
        </w:rPr>
        <w:t>investigação de risco e desastres naturais e tecnológicos.</w:t>
      </w:r>
    </w:p>
    <w:p w14:paraId="06F9A620" w14:textId="0BF0A3E8" w:rsidR="00F30105" w:rsidRPr="00F30105" w:rsidRDefault="00F30105" w:rsidP="00F30105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F30105">
        <w:rPr>
          <w:rFonts w:ascii="Times New Roman" w:hAnsi="Times New Roman" w:cs="Times New Roman"/>
        </w:rPr>
        <w:t>Esta ação também inclui elaboração de metodologias participativas a serem utilizadas nos levantamentos e diagnósticos. Além disso, permite a</w:t>
      </w:r>
      <w:r>
        <w:rPr>
          <w:rFonts w:ascii="Times New Roman" w:hAnsi="Times New Roman" w:cs="Times New Roman"/>
        </w:rPr>
        <w:t xml:space="preserve"> </w:t>
      </w:r>
      <w:r w:rsidRPr="00F30105">
        <w:rPr>
          <w:rFonts w:ascii="Times New Roman" w:hAnsi="Times New Roman" w:cs="Times New Roman"/>
        </w:rPr>
        <w:t>organização de documentos que definirão o atendimento do objeto deste edital, bem como a ação a ser alinhada com as famílias.</w:t>
      </w:r>
    </w:p>
    <w:p w14:paraId="3266BDAB" w14:textId="77777777" w:rsidR="00F30105" w:rsidRPr="00F30105" w:rsidRDefault="00F30105" w:rsidP="00F30105">
      <w:pPr>
        <w:tabs>
          <w:tab w:val="left" w:pos="5112"/>
        </w:tabs>
        <w:jc w:val="both"/>
        <w:rPr>
          <w:rFonts w:ascii="Times New Roman" w:hAnsi="Times New Roman" w:cs="Times New Roman"/>
          <w:b/>
          <w:bCs/>
        </w:rPr>
      </w:pPr>
      <w:r w:rsidRPr="00F30105">
        <w:rPr>
          <w:rFonts w:ascii="Times New Roman" w:hAnsi="Times New Roman" w:cs="Times New Roman"/>
          <w:b/>
          <w:bCs/>
        </w:rPr>
        <w:t>Meta 4. Elaboração de Plano Popular de Regularização Fundiária</w:t>
      </w:r>
    </w:p>
    <w:p w14:paraId="5FB4FDDE" w14:textId="606DB48D" w:rsidR="00DC04C3" w:rsidRDefault="00DC04C3" w:rsidP="00F30105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7833E4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 xml:space="preserve"> </w:t>
      </w:r>
      <w:r w:rsidR="00F30105" w:rsidRPr="00F30105">
        <w:rPr>
          <w:rFonts w:ascii="Times New Roman" w:hAnsi="Times New Roman" w:cs="Times New Roman"/>
        </w:rPr>
        <w:t>Elaboração de peças técnicas referentes ao estudo básico do projeto urbanístico de regularização fundiária do assentamento Futuro</w:t>
      </w:r>
      <w:r w:rsidR="00F30105">
        <w:rPr>
          <w:rFonts w:ascii="Times New Roman" w:hAnsi="Times New Roman" w:cs="Times New Roman"/>
        </w:rPr>
        <w:t xml:space="preserve"> </w:t>
      </w:r>
      <w:r w:rsidR="00F30105" w:rsidRPr="00F30105">
        <w:rPr>
          <w:rFonts w:ascii="Times New Roman" w:hAnsi="Times New Roman" w:cs="Times New Roman"/>
        </w:rPr>
        <w:t xml:space="preserve">Melhor para apoiar a proposta de regularização fundiária da comunidade e o desenvolvimento do Plano de Ação; </w:t>
      </w:r>
    </w:p>
    <w:p w14:paraId="5D68735A" w14:textId="039B4460" w:rsidR="00DC04C3" w:rsidRDefault="00DC04C3" w:rsidP="00F30105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7833E4">
        <w:rPr>
          <w:rFonts w:ascii="Times New Roman" w:hAnsi="Times New Roman" w:cs="Times New Roman"/>
        </w:rPr>
        <w:t>(</w:t>
      </w:r>
      <w:proofErr w:type="spellStart"/>
      <w:r w:rsidRPr="007833E4">
        <w:rPr>
          <w:rFonts w:ascii="Times New Roman" w:hAnsi="Times New Roman" w:cs="Times New Roman"/>
        </w:rPr>
        <w:t>ii</w:t>
      </w:r>
      <w:proofErr w:type="spellEnd"/>
      <w:r w:rsidRPr="007833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30105" w:rsidRPr="00F30105">
        <w:rPr>
          <w:rFonts w:ascii="Times New Roman" w:hAnsi="Times New Roman" w:cs="Times New Roman"/>
        </w:rPr>
        <w:t>Realização de processo</w:t>
      </w:r>
      <w:r w:rsidR="00F30105">
        <w:rPr>
          <w:rFonts w:ascii="Times New Roman" w:hAnsi="Times New Roman" w:cs="Times New Roman"/>
        </w:rPr>
        <w:t xml:space="preserve"> </w:t>
      </w:r>
      <w:r w:rsidR="00F30105" w:rsidRPr="00F30105">
        <w:rPr>
          <w:rFonts w:ascii="Times New Roman" w:hAnsi="Times New Roman" w:cs="Times New Roman"/>
        </w:rPr>
        <w:t xml:space="preserve">participativo de desenvolvimento do projeto através de oficinas e reuniões técnico-comunitárias; e </w:t>
      </w:r>
    </w:p>
    <w:p w14:paraId="202302A1" w14:textId="668BA0BF" w:rsidR="00DC04C3" w:rsidRDefault="00DC04C3" w:rsidP="00F30105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7833E4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r w:rsidRPr="007833E4">
        <w:rPr>
          <w:rFonts w:ascii="Times New Roman" w:hAnsi="Times New Roman" w:cs="Times New Roman"/>
        </w:rPr>
        <w:t>ii</w:t>
      </w:r>
      <w:proofErr w:type="spellEnd"/>
      <w:r w:rsidRPr="007833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30105" w:rsidRPr="00F30105">
        <w:rPr>
          <w:rFonts w:ascii="Times New Roman" w:hAnsi="Times New Roman" w:cs="Times New Roman"/>
        </w:rPr>
        <w:t>Definição da estratégia jurídica de</w:t>
      </w:r>
      <w:r w:rsidR="00F30105">
        <w:rPr>
          <w:rFonts w:ascii="Times New Roman" w:hAnsi="Times New Roman" w:cs="Times New Roman"/>
        </w:rPr>
        <w:t xml:space="preserve"> </w:t>
      </w:r>
      <w:r w:rsidR="00F30105" w:rsidRPr="00F30105">
        <w:rPr>
          <w:rFonts w:ascii="Times New Roman" w:hAnsi="Times New Roman" w:cs="Times New Roman"/>
        </w:rPr>
        <w:t xml:space="preserve">regularização fundiária. </w:t>
      </w:r>
    </w:p>
    <w:p w14:paraId="66D7606F" w14:textId="0B1E2FF8" w:rsidR="00F30105" w:rsidRPr="00F30105" w:rsidRDefault="00F30105" w:rsidP="00F30105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F30105">
        <w:rPr>
          <w:rFonts w:ascii="Times New Roman" w:hAnsi="Times New Roman" w:cs="Times New Roman"/>
        </w:rPr>
        <w:t>Estas definições serão sistematizadas, juntamente com as informações técnicas necessárias, no Estudo Básico de</w:t>
      </w:r>
      <w:r>
        <w:rPr>
          <w:rFonts w:ascii="Times New Roman" w:hAnsi="Times New Roman" w:cs="Times New Roman"/>
        </w:rPr>
        <w:t xml:space="preserve"> </w:t>
      </w:r>
      <w:r w:rsidRPr="00F30105">
        <w:rPr>
          <w:rFonts w:ascii="Times New Roman" w:hAnsi="Times New Roman" w:cs="Times New Roman"/>
        </w:rPr>
        <w:t>Projeto Urbanístico de Regularização Fundiária, documento que reúne as peças técnicas (plantas técnicas e diagramáticas). Por fim,</w:t>
      </w:r>
      <w:r>
        <w:rPr>
          <w:rFonts w:ascii="Times New Roman" w:hAnsi="Times New Roman" w:cs="Times New Roman"/>
        </w:rPr>
        <w:t xml:space="preserve"> </w:t>
      </w:r>
      <w:r w:rsidRPr="00F30105">
        <w:rPr>
          <w:rFonts w:ascii="Times New Roman" w:hAnsi="Times New Roman" w:cs="Times New Roman"/>
        </w:rPr>
        <w:t>pretende-se realizar uma Assembleia ampliada com os moradores para apresentação coletiva do Plano Popular de Regularização Fundiária.</w:t>
      </w:r>
    </w:p>
    <w:p w14:paraId="6F9B793C" w14:textId="77777777" w:rsidR="00F30105" w:rsidRPr="00F30105" w:rsidRDefault="00F30105" w:rsidP="00F30105">
      <w:pPr>
        <w:tabs>
          <w:tab w:val="left" w:pos="5112"/>
        </w:tabs>
        <w:jc w:val="both"/>
        <w:rPr>
          <w:rFonts w:ascii="Times New Roman" w:hAnsi="Times New Roman" w:cs="Times New Roman"/>
          <w:b/>
          <w:bCs/>
        </w:rPr>
      </w:pPr>
      <w:r w:rsidRPr="00F30105">
        <w:rPr>
          <w:rFonts w:ascii="Times New Roman" w:hAnsi="Times New Roman" w:cs="Times New Roman"/>
          <w:b/>
          <w:bCs/>
        </w:rPr>
        <w:t>Meta 5. Articulações visando a implementação da REURB-S</w:t>
      </w:r>
    </w:p>
    <w:p w14:paraId="72EEFE71" w14:textId="201E5CD9" w:rsidR="007833E4" w:rsidRDefault="00F30105" w:rsidP="00F30105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F30105">
        <w:rPr>
          <w:rFonts w:ascii="Times New Roman" w:hAnsi="Times New Roman" w:cs="Times New Roman"/>
        </w:rPr>
        <w:t>(i) Elaboração de dossiê com sistematização dos dados elaborados e processo de elaboração do plano popular em formato de Relatório</w:t>
      </w:r>
      <w:r>
        <w:rPr>
          <w:rFonts w:ascii="Times New Roman" w:hAnsi="Times New Roman" w:cs="Times New Roman"/>
        </w:rPr>
        <w:t xml:space="preserve"> </w:t>
      </w:r>
      <w:r w:rsidRPr="00F30105">
        <w:rPr>
          <w:rFonts w:ascii="Times New Roman" w:hAnsi="Times New Roman" w:cs="Times New Roman"/>
        </w:rPr>
        <w:t>Final;</w:t>
      </w:r>
    </w:p>
    <w:p w14:paraId="2C6F2CBB" w14:textId="04BAE2BD" w:rsidR="00F30105" w:rsidRPr="00F30105" w:rsidRDefault="00F30105" w:rsidP="00F30105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F30105">
        <w:rPr>
          <w:rFonts w:ascii="Times New Roman" w:hAnsi="Times New Roman" w:cs="Times New Roman"/>
        </w:rPr>
        <w:t>(</w:t>
      </w:r>
      <w:proofErr w:type="spellStart"/>
      <w:r w:rsidRPr="00F30105">
        <w:rPr>
          <w:rFonts w:ascii="Times New Roman" w:hAnsi="Times New Roman" w:cs="Times New Roman"/>
        </w:rPr>
        <w:t>ii</w:t>
      </w:r>
      <w:proofErr w:type="spellEnd"/>
      <w:r w:rsidRPr="00F30105">
        <w:rPr>
          <w:rFonts w:ascii="Times New Roman" w:hAnsi="Times New Roman" w:cs="Times New Roman"/>
        </w:rPr>
        <w:t>) Produção de publicação com registro, compreende a organização e diagramação do caderno de publicação para difusão das ações de</w:t>
      </w:r>
      <w:r>
        <w:rPr>
          <w:rFonts w:ascii="Times New Roman" w:hAnsi="Times New Roman" w:cs="Times New Roman"/>
        </w:rPr>
        <w:t xml:space="preserve"> </w:t>
      </w:r>
      <w:r w:rsidRPr="00F30105">
        <w:rPr>
          <w:rFonts w:ascii="Times New Roman" w:hAnsi="Times New Roman" w:cs="Times New Roman"/>
        </w:rPr>
        <w:t>assessoria técnica popular em contextos de REURB-S; e</w:t>
      </w:r>
    </w:p>
    <w:p w14:paraId="47DCC0EE" w14:textId="481831DE" w:rsidR="00F30105" w:rsidRPr="0093183E" w:rsidRDefault="00F30105" w:rsidP="00F30105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F30105">
        <w:rPr>
          <w:rFonts w:ascii="Times New Roman" w:hAnsi="Times New Roman" w:cs="Times New Roman"/>
        </w:rPr>
        <w:t>(</w:t>
      </w:r>
      <w:proofErr w:type="spellStart"/>
      <w:r w:rsidRPr="00F30105">
        <w:rPr>
          <w:rFonts w:ascii="Times New Roman" w:hAnsi="Times New Roman" w:cs="Times New Roman"/>
        </w:rPr>
        <w:t>iii</w:t>
      </w:r>
      <w:proofErr w:type="spellEnd"/>
      <w:r w:rsidRPr="00F30105">
        <w:rPr>
          <w:rFonts w:ascii="Times New Roman" w:hAnsi="Times New Roman" w:cs="Times New Roman"/>
        </w:rPr>
        <w:t>) Articulações com atores externos - Conselho de ZEIS, PMSP, SEHAB, parceiros e apoiadores, nesta etapa final. Compreende a</w:t>
      </w:r>
      <w:r>
        <w:rPr>
          <w:rFonts w:ascii="Times New Roman" w:hAnsi="Times New Roman" w:cs="Times New Roman"/>
        </w:rPr>
        <w:t xml:space="preserve"> </w:t>
      </w:r>
      <w:r w:rsidRPr="00F30105">
        <w:rPr>
          <w:rFonts w:ascii="Times New Roman" w:hAnsi="Times New Roman" w:cs="Times New Roman"/>
        </w:rPr>
        <w:t>definição das estratégias de acompanhamento do processo e organização e realização de reunião ampliada de apresentação dos</w:t>
      </w:r>
      <w:r>
        <w:rPr>
          <w:rFonts w:ascii="Times New Roman" w:hAnsi="Times New Roman" w:cs="Times New Roman"/>
        </w:rPr>
        <w:t xml:space="preserve"> </w:t>
      </w:r>
      <w:r w:rsidRPr="00F30105">
        <w:rPr>
          <w:rFonts w:ascii="Times New Roman" w:hAnsi="Times New Roman" w:cs="Times New Roman"/>
        </w:rPr>
        <w:t>resultados do trabalho.</w:t>
      </w:r>
    </w:p>
    <w:p w14:paraId="60F689F7" w14:textId="77777777" w:rsidR="00412A8C" w:rsidRDefault="00412A8C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</w:p>
    <w:p w14:paraId="77DDC2AA" w14:textId="4781FDE8" w:rsidR="00976EC9" w:rsidRPr="0093183E" w:rsidRDefault="00976EC9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t>II - Análise das atividades realizadas, do cumprimento das metas e do impacto do benefício social obtido em razão da execução do objeto até o período, com base nos indicadores estabelecidos e aprovados no plano de trabalho;</w:t>
      </w:r>
    </w:p>
    <w:p w14:paraId="1B39E4EE" w14:textId="77777777" w:rsidR="002B45F0" w:rsidRPr="002B45F0" w:rsidRDefault="002B45F0" w:rsidP="002B45F0">
      <w:pPr>
        <w:ind w:firstLine="708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t>Para esta 1ª Prestação de Contas Parcial, compreendendo as atividades realizadas no período de Janeiro a Março de 2022</w:t>
      </w:r>
      <w:r w:rsidRPr="002B45F0">
        <w:rPr>
          <w:rFonts w:ascii="Times New Roman" w:hAnsi="Times New Roman" w:cs="Times New Roman"/>
          <w:b/>
          <w:bCs/>
        </w:rPr>
        <w:t xml:space="preserve">, </w:t>
      </w:r>
      <w:r w:rsidRPr="002B45F0">
        <w:rPr>
          <w:rFonts w:ascii="Times New Roman" w:hAnsi="Times New Roman" w:cs="Times New Roman"/>
        </w:rPr>
        <w:t xml:space="preserve">a patrocinada justificou, por meio do Relatório de Execução do Projeto, que somente as Metas 1 e 2 puderam ser efetivamente executadas em função do contexto pandêmico, o qual intensificou-se nos meses de dezembro/21 a fevereiro/22, e a retomada de medidas sanitárias de </w:t>
      </w:r>
      <w:r w:rsidRPr="002B45F0">
        <w:rPr>
          <w:rFonts w:ascii="Times New Roman" w:hAnsi="Times New Roman" w:cs="Times New Roman"/>
        </w:rPr>
        <w:lastRenderedPageBreak/>
        <w:t>distanciamento necessárias à preservação da saúde e segurança da comunidade e dos profissionais envolvidos no edital.</w:t>
      </w:r>
    </w:p>
    <w:p w14:paraId="2CB08733" w14:textId="00365769" w:rsidR="002B45F0" w:rsidRPr="002B45F0" w:rsidRDefault="002B45F0" w:rsidP="002B45F0">
      <w:pPr>
        <w:ind w:firstLine="708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t xml:space="preserve">Com relação à </w:t>
      </w:r>
      <w:r w:rsidR="006F21FE">
        <w:rPr>
          <w:rFonts w:ascii="Times New Roman" w:hAnsi="Times New Roman" w:cs="Times New Roman"/>
        </w:rPr>
        <w:t>M</w:t>
      </w:r>
      <w:r w:rsidRPr="002B45F0">
        <w:rPr>
          <w:rFonts w:ascii="Times New Roman" w:hAnsi="Times New Roman" w:cs="Times New Roman"/>
        </w:rPr>
        <w:t>eta 1 estavam previstas as seguintes ações:</w:t>
      </w:r>
    </w:p>
    <w:p w14:paraId="0B3F6794" w14:textId="563AD76B" w:rsidR="002B45F0" w:rsidRPr="002B45F0" w:rsidRDefault="002B45F0" w:rsidP="002B45F0">
      <w:pPr>
        <w:ind w:firstLine="708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t>Meta</w:t>
      </w:r>
      <w:r w:rsidR="006F21FE">
        <w:rPr>
          <w:rFonts w:ascii="Times New Roman" w:hAnsi="Times New Roman" w:cs="Times New Roman"/>
        </w:rPr>
        <w:t xml:space="preserve"> </w:t>
      </w:r>
      <w:r w:rsidRPr="002B45F0">
        <w:rPr>
          <w:rFonts w:ascii="Times New Roman" w:hAnsi="Times New Roman" w:cs="Times New Roman"/>
        </w:rPr>
        <w:t>1 (Formação e Mobilização), a qual teve por objetivo dar condições para que o processo aconteça de maneira coordenada, respeitando todos os envolvidos e estabelecendo uma dinâmica de cooperação para as ações futuras</w:t>
      </w:r>
      <w:r w:rsidR="00A9754B">
        <w:rPr>
          <w:rFonts w:ascii="Times New Roman" w:hAnsi="Times New Roman" w:cs="Times New Roman"/>
        </w:rPr>
        <w:t>:</w:t>
      </w:r>
    </w:p>
    <w:p w14:paraId="1A754726" w14:textId="77777777" w:rsidR="002B45F0" w:rsidRPr="002B45F0" w:rsidRDefault="002B45F0" w:rsidP="002B45F0">
      <w:pPr>
        <w:pStyle w:val="Pargrafoda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t>Articulações internas</w:t>
      </w:r>
    </w:p>
    <w:p w14:paraId="203740FE" w14:textId="77777777" w:rsidR="002B45F0" w:rsidRPr="002B45F0" w:rsidRDefault="002B45F0" w:rsidP="002B45F0">
      <w:pPr>
        <w:pStyle w:val="Pargrafoda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t xml:space="preserve">Reunião inicial no território </w:t>
      </w:r>
    </w:p>
    <w:p w14:paraId="02C50EFE" w14:textId="77777777" w:rsidR="002B45F0" w:rsidRPr="002B45F0" w:rsidRDefault="002B45F0" w:rsidP="002B45F0">
      <w:pPr>
        <w:pStyle w:val="Pargrafoda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bookmarkStart w:id="0" w:name="_Hlk106702687"/>
      <w:r w:rsidRPr="002B45F0">
        <w:rPr>
          <w:rFonts w:ascii="Times New Roman" w:hAnsi="Times New Roman" w:cs="Times New Roman"/>
        </w:rPr>
        <w:t>Oficina com o tema REURB-S</w:t>
      </w:r>
    </w:p>
    <w:p w14:paraId="5CDCDB06" w14:textId="77777777" w:rsidR="002B45F0" w:rsidRPr="002B45F0" w:rsidRDefault="002B45F0" w:rsidP="002B45F0">
      <w:pPr>
        <w:pStyle w:val="Pargrafoda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t>Plenária/Oficina apresentação do cronograma de trabalho aos participantes; e</w:t>
      </w:r>
    </w:p>
    <w:p w14:paraId="1FCB4A3A" w14:textId="77777777" w:rsidR="002B45F0" w:rsidRPr="002B45F0" w:rsidRDefault="002B45F0" w:rsidP="002B45F0">
      <w:pPr>
        <w:pStyle w:val="Pargrafoda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t>Reunião de criação da comissão de moradores e oficina específica de REURB-S</w:t>
      </w:r>
      <w:bookmarkEnd w:id="0"/>
    </w:p>
    <w:p w14:paraId="54EB63C4" w14:textId="77777777" w:rsidR="002B45F0" w:rsidRPr="002B45F0" w:rsidRDefault="002B45F0" w:rsidP="002B45F0">
      <w:pPr>
        <w:ind w:firstLine="708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t xml:space="preserve">As reuniões de articulações internas tiveram por objetivo reunir os parceiros do projeto e algumas lideranças da comunidade. Para tanto, foram realizadas reuniões de forma remota através da plataforma Google </w:t>
      </w:r>
      <w:proofErr w:type="spellStart"/>
      <w:r w:rsidRPr="002B45F0">
        <w:rPr>
          <w:rFonts w:ascii="Times New Roman" w:hAnsi="Times New Roman" w:cs="Times New Roman"/>
        </w:rPr>
        <w:t>Meet</w:t>
      </w:r>
      <w:proofErr w:type="spellEnd"/>
      <w:r w:rsidRPr="002B45F0">
        <w:rPr>
          <w:rFonts w:ascii="Times New Roman" w:hAnsi="Times New Roman" w:cs="Times New Roman"/>
        </w:rPr>
        <w:t xml:space="preserve">, as quais foram comprovadas por meio de fotos das videoconferências, atas das reuniões e arquivo com a apresentação do plano de trabalho em </w:t>
      </w:r>
      <w:proofErr w:type="spellStart"/>
      <w:r w:rsidRPr="002B45F0">
        <w:rPr>
          <w:rFonts w:ascii="Times New Roman" w:hAnsi="Times New Roman" w:cs="Times New Roman"/>
        </w:rPr>
        <w:t>power</w:t>
      </w:r>
      <w:proofErr w:type="spellEnd"/>
      <w:r w:rsidRPr="002B45F0">
        <w:rPr>
          <w:rFonts w:ascii="Times New Roman" w:hAnsi="Times New Roman" w:cs="Times New Roman"/>
        </w:rPr>
        <w:t xml:space="preserve"> point.</w:t>
      </w:r>
    </w:p>
    <w:p w14:paraId="655F4818" w14:textId="77777777" w:rsidR="002B45F0" w:rsidRPr="002B45F0" w:rsidRDefault="002B45F0" w:rsidP="002B45F0">
      <w:pPr>
        <w:ind w:firstLine="708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t>Os registros confirmam a presença de representantes das entidades, bem como moradores da comunidade e profissionais com experiência em editais do CAU/SP para tratar de temas técnicos, jurídicos, administrativos e financeiros.</w:t>
      </w:r>
    </w:p>
    <w:p w14:paraId="135D9E28" w14:textId="01B90706" w:rsidR="002B45F0" w:rsidRPr="002B45F0" w:rsidRDefault="002B45F0" w:rsidP="002B45F0">
      <w:pPr>
        <w:ind w:firstLine="708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t xml:space="preserve">A reunião inicial no território consistiu </w:t>
      </w:r>
      <w:r w:rsidR="00864C4D" w:rsidRPr="002B45F0">
        <w:rPr>
          <w:rFonts w:ascii="Times New Roman" w:hAnsi="Times New Roman" w:cs="Times New Roman"/>
        </w:rPr>
        <w:t>em</w:t>
      </w:r>
      <w:r w:rsidRPr="002B45F0">
        <w:rPr>
          <w:rFonts w:ascii="Times New Roman" w:hAnsi="Times New Roman" w:cs="Times New Roman"/>
        </w:rPr>
        <w:t xml:space="preserve"> uma atividade presencial com a participação da Associação Futuro Melhor e apoiadores, Centro Gaspar Garcia, Defensoria Pública e a FIO Assessoria.</w:t>
      </w:r>
      <w:r w:rsidR="00964634">
        <w:rPr>
          <w:rFonts w:ascii="Times New Roman" w:hAnsi="Times New Roman" w:cs="Times New Roman"/>
        </w:rPr>
        <w:t xml:space="preserve"> O grupo fez uma caminhada de reconhecimento do território e, acompanhado por moradores, percorreu diversos pontos de atenção da comunidade, o que foi evidenciado por meio de registros fotográficos</w:t>
      </w:r>
      <w:r w:rsidR="00A9754B">
        <w:rPr>
          <w:rFonts w:ascii="Times New Roman" w:hAnsi="Times New Roman" w:cs="Times New Roman"/>
        </w:rPr>
        <w:t xml:space="preserve"> e ata de reunião</w:t>
      </w:r>
      <w:r w:rsidR="00964634">
        <w:rPr>
          <w:rFonts w:ascii="Times New Roman" w:hAnsi="Times New Roman" w:cs="Times New Roman"/>
        </w:rPr>
        <w:t>.</w:t>
      </w:r>
    </w:p>
    <w:p w14:paraId="375E49BC" w14:textId="324F1C57" w:rsidR="00964634" w:rsidRDefault="00964634" w:rsidP="009646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função da pandemia de Covid-19, a patrocinada decidiu unificar as ações </w:t>
      </w:r>
      <w:r w:rsidRPr="00964634">
        <w:rPr>
          <w:rFonts w:ascii="Times New Roman" w:hAnsi="Times New Roman" w:cs="Times New Roman"/>
        </w:rPr>
        <w:t>3.</w:t>
      </w:r>
      <w:r w:rsidRPr="00964634">
        <w:rPr>
          <w:rFonts w:ascii="Times New Roman" w:hAnsi="Times New Roman" w:cs="Times New Roman"/>
        </w:rPr>
        <w:tab/>
        <w:t>Oficina com o tema REURB-S</w:t>
      </w:r>
      <w:r>
        <w:rPr>
          <w:rFonts w:ascii="Times New Roman" w:hAnsi="Times New Roman" w:cs="Times New Roman"/>
        </w:rPr>
        <w:t xml:space="preserve">, </w:t>
      </w:r>
      <w:r w:rsidRPr="0096463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964634">
        <w:rPr>
          <w:rFonts w:ascii="Times New Roman" w:hAnsi="Times New Roman" w:cs="Times New Roman"/>
        </w:rPr>
        <w:t>Plenária/Oficina apresentação do cronograma de trabalho aos participantes e</w:t>
      </w:r>
      <w:r>
        <w:rPr>
          <w:rFonts w:ascii="Times New Roman" w:hAnsi="Times New Roman" w:cs="Times New Roman"/>
        </w:rPr>
        <w:t xml:space="preserve"> </w:t>
      </w:r>
      <w:r w:rsidRPr="0096463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964634">
        <w:rPr>
          <w:rFonts w:ascii="Times New Roman" w:hAnsi="Times New Roman" w:cs="Times New Roman"/>
        </w:rPr>
        <w:t>Reunião de criação da comissão de moradores e oficina específica de REURB-S</w:t>
      </w:r>
      <w:r w:rsidR="00BA7A2D">
        <w:rPr>
          <w:rFonts w:ascii="Times New Roman" w:hAnsi="Times New Roman" w:cs="Times New Roman"/>
        </w:rPr>
        <w:t xml:space="preserve"> em um único evento com limite de participação de 50 pessoas da comunidade.</w:t>
      </w:r>
    </w:p>
    <w:p w14:paraId="09892B6B" w14:textId="53CB402E" w:rsidR="002B45F0" w:rsidRDefault="00BA7A2D" w:rsidP="002B45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evento</w:t>
      </w:r>
      <w:r w:rsidR="002B45F0" w:rsidRPr="002B45F0">
        <w:rPr>
          <w:rFonts w:ascii="Times New Roman" w:hAnsi="Times New Roman" w:cs="Times New Roman"/>
        </w:rPr>
        <w:t xml:space="preserve"> aconteceu conforme planejado no dia 19/02/2022 na sede da Associação Futuro Melhor</w:t>
      </w:r>
      <w:r>
        <w:rPr>
          <w:rFonts w:ascii="Times New Roman" w:hAnsi="Times New Roman" w:cs="Times New Roman"/>
        </w:rPr>
        <w:t xml:space="preserve"> </w:t>
      </w:r>
      <w:r w:rsidR="00297708">
        <w:rPr>
          <w:rFonts w:ascii="Times New Roman" w:hAnsi="Times New Roman" w:cs="Times New Roman"/>
        </w:rPr>
        <w:t>e pode ser verificado por meio de</w:t>
      </w:r>
      <w:r w:rsidR="00A9754B">
        <w:rPr>
          <w:rFonts w:ascii="Times New Roman" w:hAnsi="Times New Roman" w:cs="Times New Roman"/>
        </w:rPr>
        <w:t xml:space="preserve"> atas de reuniões,</w:t>
      </w:r>
      <w:r>
        <w:rPr>
          <w:rFonts w:ascii="Times New Roman" w:hAnsi="Times New Roman" w:cs="Times New Roman"/>
        </w:rPr>
        <w:t xml:space="preserve"> </w:t>
      </w:r>
      <w:r w:rsidRPr="002B45F0">
        <w:rPr>
          <w:rFonts w:ascii="Times New Roman" w:hAnsi="Times New Roman" w:cs="Times New Roman"/>
        </w:rPr>
        <w:t>registros</w:t>
      </w:r>
      <w:r w:rsidR="002B45F0" w:rsidRPr="002B45F0">
        <w:rPr>
          <w:rFonts w:ascii="Times New Roman" w:hAnsi="Times New Roman" w:cs="Times New Roman"/>
        </w:rPr>
        <w:t xml:space="preserve"> fotográficos </w:t>
      </w:r>
      <w:r w:rsidR="00297708">
        <w:rPr>
          <w:rFonts w:ascii="Times New Roman" w:hAnsi="Times New Roman" w:cs="Times New Roman"/>
        </w:rPr>
        <w:t>e lista de presença</w:t>
      </w:r>
      <w:r w:rsidR="002B45F0" w:rsidRPr="002B45F0">
        <w:rPr>
          <w:rFonts w:ascii="Times New Roman" w:hAnsi="Times New Roman" w:cs="Times New Roman"/>
        </w:rPr>
        <w:t xml:space="preserve">. </w:t>
      </w:r>
      <w:r w:rsidR="00297708">
        <w:rPr>
          <w:rFonts w:ascii="Times New Roman" w:hAnsi="Times New Roman" w:cs="Times New Roman"/>
        </w:rPr>
        <w:t>As fotos evidenciam</w:t>
      </w:r>
      <w:r w:rsidR="002B45F0" w:rsidRPr="002B45F0">
        <w:rPr>
          <w:rFonts w:ascii="Times New Roman" w:hAnsi="Times New Roman" w:cs="Times New Roman"/>
        </w:rPr>
        <w:t xml:space="preserve"> que </w:t>
      </w:r>
      <w:r w:rsidR="00297708">
        <w:rPr>
          <w:rFonts w:ascii="Times New Roman" w:hAnsi="Times New Roman" w:cs="Times New Roman"/>
        </w:rPr>
        <w:t xml:space="preserve">os organizadores </w:t>
      </w:r>
      <w:r w:rsidR="002B45F0" w:rsidRPr="002B45F0">
        <w:rPr>
          <w:rFonts w:ascii="Times New Roman" w:hAnsi="Times New Roman" w:cs="Times New Roman"/>
        </w:rPr>
        <w:t>atenderam aos protocolos de saúde e prevenção da COVID e distribuíram máscaras aos presentes, que fizeram uso delas durante a reunião. As despesas com álcool gel e máscaras de proteção foram apresentadas no relatório financeiro e reembolsadas com recursos do CAU/BR.</w:t>
      </w:r>
    </w:p>
    <w:p w14:paraId="7914F05B" w14:textId="7E0109CF" w:rsidR="00A9754B" w:rsidRPr="002B45F0" w:rsidRDefault="00A9754B" w:rsidP="00A9754B">
      <w:pPr>
        <w:ind w:firstLine="708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t xml:space="preserve">Com relação à </w:t>
      </w:r>
      <w:r>
        <w:rPr>
          <w:rFonts w:ascii="Times New Roman" w:hAnsi="Times New Roman" w:cs="Times New Roman"/>
        </w:rPr>
        <w:t>M</w:t>
      </w:r>
      <w:r w:rsidRPr="002B45F0">
        <w:rPr>
          <w:rFonts w:ascii="Times New Roman" w:hAnsi="Times New Roman" w:cs="Times New Roman"/>
        </w:rPr>
        <w:t xml:space="preserve">eta </w:t>
      </w:r>
      <w:r>
        <w:rPr>
          <w:rFonts w:ascii="Times New Roman" w:hAnsi="Times New Roman" w:cs="Times New Roman"/>
        </w:rPr>
        <w:t>2</w:t>
      </w:r>
      <w:r w:rsidRPr="002B45F0">
        <w:rPr>
          <w:rFonts w:ascii="Times New Roman" w:hAnsi="Times New Roman" w:cs="Times New Roman"/>
        </w:rPr>
        <w:t xml:space="preserve"> estavam previstas as seguintes ações:</w:t>
      </w:r>
    </w:p>
    <w:p w14:paraId="3A68E105" w14:textId="47014A8F" w:rsidR="00A4006D" w:rsidRPr="00E37A7A" w:rsidRDefault="00A4006D" w:rsidP="00E37A7A">
      <w:pPr>
        <w:ind w:firstLine="708"/>
        <w:jc w:val="both"/>
        <w:rPr>
          <w:rFonts w:ascii="Times New Roman" w:hAnsi="Times New Roman" w:cs="Times New Roman"/>
        </w:rPr>
      </w:pPr>
      <w:r w:rsidRPr="00E37A7A">
        <w:rPr>
          <w:rFonts w:ascii="Times New Roman" w:hAnsi="Times New Roman" w:cs="Times New Roman"/>
        </w:rPr>
        <w:t>Meta2 (Levantamentos e elaboração de bases para diagnósticos), que realizou levantamentos e elaborou bases que subsidiarão o estudo de regularização fundiária</w:t>
      </w:r>
      <w:r w:rsidR="00E37A7A">
        <w:rPr>
          <w:rFonts w:ascii="Times New Roman" w:hAnsi="Times New Roman" w:cs="Times New Roman"/>
        </w:rPr>
        <w:t>:</w:t>
      </w:r>
    </w:p>
    <w:p w14:paraId="07BB9D64" w14:textId="77777777" w:rsidR="00E37A7A" w:rsidRPr="00E37A7A" w:rsidRDefault="00A4006D" w:rsidP="00E37A7A">
      <w:pPr>
        <w:pStyle w:val="Pargrafoda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r w:rsidRPr="00E37A7A">
        <w:rPr>
          <w:rFonts w:ascii="Times New Roman" w:hAnsi="Times New Roman" w:cs="Times New Roman"/>
        </w:rPr>
        <w:t>Levantamento</w:t>
      </w:r>
      <w:r w:rsidR="00E37A7A" w:rsidRPr="00E37A7A">
        <w:rPr>
          <w:rFonts w:ascii="Times New Roman" w:hAnsi="Times New Roman" w:cs="Times New Roman"/>
        </w:rPr>
        <w:t xml:space="preserve"> </w:t>
      </w:r>
      <w:r w:rsidRPr="00E37A7A">
        <w:rPr>
          <w:rFonts w:ascii="Times New Roman" w:hAnsi="Times New Roman" w:cs="Times New Roman"/>
        </w:rPr>
        <w:t>aerofotogramétrico;</w:t>
      </w:r>
    </w:p>
    <w:p w14:paraId="24949BAC" w14:textId="77777777" w:rsidR="00E37A7A" w:rsidRDefault="00A4006D" w:rsidP="00E37A7A">
      <w:pPr>
        <w:pStyle w:val="Pargrafoda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r w:rsidRPr="00E37A7A">
        <w:rPr>
          <w:rFonts w:ascii="Times New Roman" w:hAnsi="Times New Roman" w:cs="Times New Roman"/>
        </w:rPr>
        <w:t>Levantamento</w:t>
      </w:r>
      <w:r w:rsidR="00E37A7A">
        <w:rPr>
          <w:rFonts w:ascii="Times New Roman" w:hAnsi="Times New Roman" w:cs="Times New Roman"/>
        </w:rPr>
        <w:t xml:space="preserve"> </w:t>
      </w:r>
      <w:r w:rsidRPr="00E37A7A">
        <w:rPr>
          <w:rFonts w:ascii="Times New Roman" w:hAnsi="Times New Roman" w:cs="Times New Roman"/>
        </w:rPr>
        <w:t>socioeconômico</w:t>
      </w:r>
      <w:r w:rsidR="00E37A7A">
        <w:rPr>
          <w:rFonts w:ascii="Times New Roman" w:hAnsi="Times New Roman" w:cs="Times New Roman"/>
        </w:rPr>
        <w:t xml:space="preserve"> </w:t>
      </w:r>
      <w:r w:rsidRPr="00E37A7A">
        <w:rPr>
          <w:rFonts w:ascii="Times New Roman" w:hAnsi="Times New Roman" w:cs="Times New Roman"/>
        </w:rPr>
        <w:t>amostral;</w:t>
      </w:r>
    </w:p>
    <w:p w14:paraId="4F33EDF7" w14:textId="77777777" w:rsidR="00E37A7A" w:rsidRDefault="00A4006D" w:rsidP="00E37A7A">
      <w:pPr>
        <w:pStyle w:val="Pargrafoda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r w:rsidRPr="00E37A7A">
        <w:rPr>
          <w:rFonts w:ascii="Times New Roman" w:hAnsi="Times New Roman" w:cs="Times New Roman"/>
        </w:rPr>
        <w:t>Sistematização</w:t>
      </w:r>
      <w:r w:rsidR="00E37A7A">
        <w:rPr>
          <w:rFonts w:ascii="Times New Roman" w:hAnsi="Times New Roman" w:cs="Times New Roman"/>
        </w:rPr>
        <w:t xml:space="preserve"> </w:t>
      </w:r>
      <w:r w:rsidRPr="00E37A7A">
        <w:rPr>
          <w:rFonts w:ascii="Times New Roman" w:hAnsi="Times New Roman" w:cs="Times New Roman"/>
        </w:rPr>
        <w:t>dos</w:t>
      </w:r>
      <w:r w:rsidR="00E37A7A">
        <w:rPr>
          <w:rFonts w:ascii="Times New Roman" w:hAnsi="Times New Roman" w:cs="Times New Roman"/>
        </w:rPr>
        <w:t xml:space="preserve"> </w:t>
      </w:r>
      <w:r w:rsidRPr="00E37A7A">
        <w:rPr>
          <w:rFonts w:ascii="Times New Roman" w:hAnsi="Times New Roman" w:cs="Times New Roman"/>
        </w:rPr>
        <w:t>dados</w:t>
      </w:r>
      <w:r w:rsidR="00E37A7A">
        <w:rPr>
          <w:rFonts w:ascii="Times New Roman" w:hAnsi="Times New Roman" w:cs="Times New Roman"/>
        </w:rPr>
        <w:t xml:space="preserve"> </w:t>
      </w:r>
      <w:r w:rsidRPr="00E37A7A">
        <w:rPr>
          <w:rFonts w:ascii="Times New Roman" w:hAnsi="Times New Roman" w:cs="Times New Roman"/>
        </w:rPr>
        <w:t>levantados;</w:t>
      </w:r>
      <w:r w:rsidR="00E37A7A">
        <w:rPr>
          <w:rFonts w:ascii="Times New Roman" w:hAnsi="Times New Roman" w:cs="Times New Roman"/>
        </w:rPr>
        <w:t xml:space="preserve"> </w:t>
      </w:r>
      <w:r w:rsidRPr="00E37A7A">
        <w:rPr>
          <w:rFonts w:ascii="Times New Roman" w:hAnsi="Times New Roman" w:cs="Times New Roman"/>
        </w:rPr>
        <w:t>e</w:t>
      </w:r>
    </w:p>
    <w:p w14:paraId="226E97DA" w14:textId="3AB53D42" w:rsidR="00956C44" w:rsidRPr="00E37A7A" w:rsidRDefault="00A4006D" w:rsidP="00E37A7A">
      <w:pPr>
        <w:pStyle w:val="PargrafodaLista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</w:rPr>
      </w:pPr>
      <w:r w:rsidRPr="00E37A7A">
        <w:rPr>
          <w:rFonts w:ascii="Times New Roman" w:hAnsi="Times New Roman" w:cs="Times New Roman"/>
        </w:rPr>
        <w:t>Reunião</w:t>
      </w:r>
      <w:r w:rsidR="00E37A7A">
        <w:rPr>
          <w:rFonts w:ascii="Times New Roman" w:hAnsi="Times New Roman" w:cs="Times New Roman"/>
        </w:rPr>
        <w:t xml:space="preserve"> </w:t>
      </w:r>
      <w:r w:rsidRPr="00E37A7A">
        <w:rPr>
          <w:rFonts w:ascii="Times New Roman" w:hAnsi="Times New Roman" w:cs="Times New Roman"/>
        </w:rPr>
        <w:t>de</w:t>
      </w:r>
      <w:r w:rsidR="00E37A7A">
        <w:rPr>
          <w:rFonts w:ascii="Times New Roman" w:hAnsi="Times New Roman" w:cs="Times New Roman"/>
        </w:rPr>
        <w:t xml:space="preserve"> </w:t>
      </w:r>
      <w:r w:rsidRPr="00E37A7A">
        <w:rPr>
          <w:rFonts w:ascii="Times New Roman" w:hAnsi="Times New Roman" w:cs="Times New Roman"/>
        </w:rPr>
        <w:t>compartilhamento.</w:t>
      </w:r>
    </w:p>
    <w:p w14:paraId="309643B0" w14:textId="17962452" w:rsidR="0094227E" w:rsidRDefault="0094227E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</w:p>
    <w:p w14:paraId="4C3B6BBD" w14:textId="42D52F7D" w:rsidR="00233B2E" w:rsidRDefault="00C20F0C" w:rsidP="00C20F0C">
      <w:pPr>
        <w:ind w:firstLine="708"/>
        <w:jc w:val="both"/>
        <w:rPr>
          <w:rFonts w:ascii="Times New Roman" w:hAnsi="Times New Roman" w:cs="Times New Roman"/>
        </w:rPr>
      </w:pPr>
      <w:r w:rsidRPr="002B45F0">
        <w:rPr>
          <w:rFonts w:ascii="Times New Roman" w:hAnsi="Times New Roman" w:cs="Times New Roman"/>
        </w:rPr>
        <w:lastRenderedPageBreak/>
        <w:t>A patrocinada esclareceu que a Meta 2 abarca o período temporal de duas prestações de contas parciais (março e abril) e que, portanto, havia atividades concluídas, em andamento e a iniciar quando o relatório foi produzido.</w:t>
      </w:r>
      <w:r>
        <w:rPr>
          <w:rFonts w:ascii="Times New Roman" w:hAnsi="Times New Roman" w:cs="Times New Roman"/>
        </w:rPr>
        <w:t xml:space="preserve"> Por essa razão, concentraram nesta 1ª prestação de contas </w:t>
      </w:r>
      <w:r w:rsidR="00233B2E">
        <w:rPr>
          <w:rFonts w:ascii="Times New Roman" w:hAnsi="Times New Roman" w:cs="Times New Roman"/>
        </w:rPr>
        <w:t xml:space="preserve">somente a </w:t>
      </w:r>
      <w:r>
        <w:rPr>
          <w:rFonts w:ascii="Times New Roman" w:hAnsi="Times New Roman" w:cs="Times New Roman"/>
        </w:rPr>
        <w:t>aç</w:t>
      </w:r>
      <w:r w:rsidR="00233B2E">
        <w:rPr>
          <w:rFonts w:ascii="Times New Roman" w:hAnsi="Times New Roman" w:cs="Times New Roman"/>
        </w:rPr>
        <w:t>ão</w:t>
      </w:r>
      <w:r>
        <w:rPr>
          <w:rFonts w:ascii="Times New Roman" w:hAnsi="Times New Roman" w:cs="Times New Roman"/>
        </w:rPr>
        <w:t xml:space="preserve"> de levantamento aerofotogramétrico, que já foi concluída</w:t>
      </w:r>
      <w:r w:rsidR="00233B2E">
        <w:rPr>
          <w:rFonts w:ascii="Times New Roman" w:hAnsi="Times New Roman" w:cs="Times New Roman"/>
        </w:rPr>
        <w:t xml:space="preserve">. </w:t>
      </w:r>
    </w:p>
    <w:p w14:paraId="23E11810" w14:textId="5421BA69" w:rsidR="00233B2E" w:rsidRDefault="00DB19B8" w:rsidP="00C20F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sobrevoo de </w:t>
      </w:r>
      <w:proofErr w:type="spellStart"/>
      <w:r>
        <w:rPr>
          <w:rFonts w:ascii="Times New Roman" w:hAnsi="Times New Roman" w:cs="Times New Roman"/>
        </w:rPr>
        <w:t>drone</w:t>
      </w:r>
      <w:proofErr w:type="spellEnd"/>
      <w:r>
        <w:rPr>
          <w:rFonts w:ascii="Times New Roman" w:hAnsi="Times New Roman" w:cs="Times New Roman"/>
        </w:rPr>
        <w:t xml:space="preserve"> para levantamento aerofotogramétrico na comunidade Futuro Melhor foi realizado conforme previamente planejado e pode ser comprovado por meio </w:t>
      </w:r>
      <w:r w:rsidRPr="00117CC1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117CC1">
        <w:rPr>
          <w:rFonts w:ascii="Times New Roman" w:hAnsi="Times New Roman" w:cs="Times New Roman"/>
        </w:rPr>
        <w:t>produção</w:t>
      </w:r>
      <w:r>
        <w:rPr>
          <w:rFonts w:ascii="Times New Roman" w:hAnsi="Times New Roman" w:cs="Times New Roman"/>
        </w:rPr>
        <w:t xml:space="preserve"> </w:t>
      </w:r>
      <w:r w:rsidRPr="00117CC1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17CC1">
        <w:rPr>
          <w:rFonts w:ascii="Times New Roman" w:hAnsi="Times New Roman" w:cs="Times New Roman"/>
        </w:rPr>
        <w:t>ortofoto</w:t>
      </w:r>
      <w:proofErr w:type="spellEnd"/>
      <w:r w:rsidRPr="00117C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a</w:t>
      </w:r>
      <w:r w:rsidRPr="00117CC1">
        <w:rPr>
          <w:rFonts w:ascii="Times New Roman" w:hAnsi="Times New Roman" w:cs="Times New Roman"/>
        </w:rPr>
        <w:t>rquivo</w:t>
      </w:r>
      <w:r>
        <w:rPr>
          <w:rFonts w:ascii="Times New Roman" w:hAnsi="Times New Roman" w:cs="Times New Roman"/>
        </w:rPr>
        <w:t xml:space="preserve"> </w:t>
      </w:r>
      <w:r w:rsidRPr="00117CC1">
        <w:rPr>
          <w:rFonts w:ascii="Times New Roman" w:hAnsi="Times New Roman" w:cs="Times New Roman"/>
        </w:rPr>
        <w:t>digital</w:t>
      </w:r>
      <w:r>
        <w:rPr>
          <w:rFonts w:ascii="Times New Roman" w:hAnsi="Times New Roman" w:cs="Times New Roman"/>
        </w:rPr>
        <w:t xml:space="preserve"> </w:t>
      </w:r>
      <w:r w:rsidRPr="00117CC1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17CC1">
        <w:rPr>
          <w:rFonts w:ascii="Times New Roman" w:hAnsi="Times New Roman" w:cs="Times New Roman"/>
        </w:rPr>
        <w:t>shapefile</w:t>
      </w:r>
      <w:proofErr w:type="spellEnd"/>
      <w:r w:rsidRPr="00117C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além de outros registros fotográficos feitos em campo</w:t>
      </w:r>
      <w:r w:rsidRPr="00117CC1">
        <w:rPr>
          <w:rFonts w:ascii="Times New Roman" w:hAnsi="Times New Roman" w:cs="Times New Roman"/>
        </w:rPr>
        <w:t>.</w:t>
      </w:r>
    </w:p>
    <w:p w14:paraId="4F655716" w14:textId="287FB953" w:rsidR="00C20F0C" w:rsidRDefault="00DB19B8" w:rsidP="00C20F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20F0C">
        <w:rPr>
          <w:rFonts w:ascii="Times New Roman" w:hAnsi="Times New Roman" w:cs="Times New Roman"/>
        </w:rPr>
        <w:t xml:space="preserve"> Levantamento Socioeconômico Amostral e Sistematização dos Dados Levantados, que se encontram em andamento</w:t>
      </w:r>
      <w:r w:rsidR="00233B2E">
        <w:rPr>
          <w:rFonts w:ascii="Times New Roman" w:hAnsi="Times New Roman" w:cs="Times New Roman"/>
        </w:rPr>
        <w:t xml:space="preserve">, e </w:t>
      </w:r>
      <w:r w:rsidR="00C20F0C">
        <w:rPr>
          <w:rFonts w:ascii="Times New Roman" w:hAnsi="Times New Roman" w:cs="Times New Roman"/>
        </w:rPr>
        <w:t>a Reunião de Compartilhamento, a</w:t>
      </w:r>
      <w:r w:rsidR="00233B2E">
        <w:rPr>
          <w:rFonts w:ascii="Times New Roman" w:hAnsi="Times New Roman" w:cs="Times New Roman"/>
        </w:rPr>
        <w:t>inda a</w:t>
      </w:r>
      <w:r w:rsidR="00C20F0C">
        <w:rPr>
          <w:rFonts w:ascii="Times New Roman" w:hAnsi="Times New Roman" w:cs="Times New Roman"/>
        </w:rPr>
        <w:t xml:space="preserve"> iniciar, </w:t>
      </w:r>
      <w:r w:rsidR="00233B2E">
        <w:rPr>
          <w:rFonts w:ascii="Times New Roman" w:hAnsi="Times New Roman" w:cs="Times New Roman"/>
        </w:rPr>
        <w:t>serão apresentadas</w:t>
      </w:r>
      <w:r w:rsidR="00C20F0C">
        <w:rPr>
          <w:rFonts w:ascii="Times New Roman" w:hAnsi="Times New Roman" w:cs="Times New Roman"/>
        </w:rPr>
        <w:t xml:space="preserve"> na 2ª prestação de contas parcial</w:t>
      </w:r>
      <w:r w:rsidR="00233B2E">
        <w:rPr>
          <w:rFonts w:ascii="Times New Roman" w:hAnsi="Times New Roman" w:cs="Times New Roman"/>
        </w:rPr>
        <w:t xml:space="preserve">, a fim de não comprometer o entendimento destas atividades com a apresentação de um relato </w:t>
      </w:r>
      <w:r w:rsidR="00864C4D">
        <w:rPr>
          <w:rFonts w:ascii="Times New Roman" w:hAnsi="Times New Roman" w:cs="Times New Roman"/>
        </w:rPr>
        <w:t>fragmentado</w:t>
      </w:r>
      <w:r>
        <w:rPr>
          <w:rFonts w:ascii="Times New Roman" w:hAnsi="Times New Roman" w:cs="Times New Roman"/>
        </w:rPr>
        <w:t>.</w:t>
      </w:r>
    </w:p>
    <w:p w14:paraId="1D523D5F" w14:textId="77777777" w:rsidR="00AF65D6" w:rsidRPr="00AF65D6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 xml:space="preserve">A Regularização Fundiária - REURB é uma ação fundamental para o território brasileiro. Em um país com intensa urbanização informal torna-se necessárias ações que incentivem e executem a regularização fundiária efetiva. É neste cenário que a proposição de Fomento da Associação Futuro Melhor vem colaborar para o incentivo e execução dos processos de Regularização Fundiária no Brasil. </w:t>
      </w:r>
    </w:p>
    <w:p w14:paraId="7709353B" w14:textId="77777777" w:rsidR="00AF65D6" w:rsidRPr="00AF65D6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 xml:space="preserve">Com base nas análises de andamento do Plano Popular para o Futuro Melhor na localidade do Jardim Peri, em São Paulo, percebe-se a importância do reconhecimento e formalização do respectivo assentamento urbano. O objetivo proposto pelo plano possui relevância tanto pelo aspecto pontual na proposição da regularização fundiária da localidade do Jardim Peri, quanto para a exemplificação de uma metodologia bem estrutura e com participação efetiva da comunidade. </w:t>
      </w:r>
    </w:p>
    <w:p w14:paraId="374C22D4" w14:textId="77777777" w:rsidR="00AF65D6" w:rsidRPr="00AF65D6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 xml:space="preserve">Percebe-se que até o momento houve o cumprimento relacionado as ações contempladas dentro das metas 1 e 2. Mesmo com os entraves enfrentados pelo isolamento social decorrente da pandemia da COVID – 19, acredita-se que a reestruturação sequencial da metodologia foi bem articulada e cumprida dentro dos reajustes que se fizeram necessários. </w:t>
      </w:r>
    </w:p>
    <w:p w14:paraId="7EE0E55F" w14:textId="77777777" w:rsidR="00AF65D6" w:rsidRPr="00AF65D6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 xml:space="preserve">Após as análises das atividades realizadas e no entendimento da reestruturação proposta, aponta-se para as ações 3, 4 e 5 da Meta 1, referentes a oficina, plenária e reuniões que tiveram que sofrer reformulações devido ao isolamento social. A partir de reuniões de alinhamento, a equipe optou por um evento unificado que foi realizado na Sede da Associação com lotação máxima de 50 participantes. </w:t>
      </w:r>
    </w:p>
    <w:p w14:paraId="14CC5CDC" w14:textId="77777777" w:rsidR="00AF65D6" w:rsidRPr="00AF65D6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 xml:space="preserve">Esta alteração das ações da Meta 1 não possibilitaram a conclusão da ação 7 da Meta 2, referente ao Levantamento Socioeconômico e sistematização de dados que se encontra em andamento e conclusão para a próxima prestação de contas subsequente. Destaca-se que a ação da Meta 2 de Levantamento Aerofotogramétrico foi concluída tendo como resultado a </w:t>
      </w:r>
      <w:proofErr w:type="spellStart"/>
      <w:r w:rsidRPr="00AF65D6">
        <w:rPr>
          <w:rFonts w:ascii="Times New Roman" w:hAnsi="Times New Roman" w:cs="Times New Roman"/>
        </w:rPr>
        <w:t>ortofoto</w:t>
      </w:r>
      <w:proofErr w:type="spellEnd"/>
      <w:r w:rsidRPr="00AF65D6">
        <w:rPr>
          <w:rFonts w:ascii="Times New Roman" w:hAnsi="Times New Roman" w:cs="Times New Roman"/>
        </w:rPr>
        <w:t xml:space="preserve"> e a geração de um arquivo </w:t>
      </w:r>
      <w:proofErr w:type="spellStart"/>
      <w:r w:rsidRPr="00AF65D6">
        <w:rPr>
          <w:rFonts w:ascii="Times New Roman" w:hAnsi="Times New Roman" w:cs="Times New Roman"/>
        </w:rPr>
        <w:t>shapefile</w:t>
      </w:r>
      <w:proofErr w:type="spellEnd"/>
      <w:r w:rsidRPr="00AF65D6">
        <w:rPr>
          <w:rFonts w:ascii="Times New Roman" w:hAnsi="Times New Roman" w:cs="Times New Roman"/>
        </w:rPr>
        <w:t xml:space="preserve"> </w:t>
      </w:r>
      <w:proofErr w:type="spellStart"/>
      <w:r w:rsidRPr="00AF65D6">
        <w:rPr>
          <w:rFonts w:ascii="Times New Roman" w:hAnsi="Times New Roman" w:cs="Times New Roman"/>
        </w:rPr>
        <w:t>georreferenciado</w:t>
      </w:r>
      <w:proofErr w:type="spellEnd"/>
      <w:r w:rsidRPr="00AF65D6">
        <w:rPr>
          <w:rFonts w:ascii="Times New Roman" w:hAnsi="Times New Roman" w:cs="Times New Roman"/>
        </w:rPr>
        <w:t xml:space="preserve"> que servirá de base para a confecção de mapas e subsídios para a execução do trabalho. </w:t>
      </w:r>
    </w:p>
    <w:p w14:paraId="75FC257E" w14:textId="75A5354E" w:rsidR="00E37A7A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>Sendo assim, apesar da reestruturação necessária, percebe-se que a execução das ações dentro das Metas 1 e 2 estão sendo cumpridas dentro da proposição estabelecida para o andamento dos trabalhos.</w:t>
      </w:r>
    </w:p>
    <w:p w14:paraId="5DFAD61D" w14:textId="77777777" w:rsidR="00AF65D6" w:rsidRPr="00AF65D6" w:rsidRDefault="00AF65D6" w:rsidP="00AF65D6">
      <w:pPr>
        <w:ind w:firstLine="708"/>
        <w:jc w:val="both"/>
        <w:rPr>
          <w:rFonts w:ascii="Times New Roman" w:hAnsi="Times New Roman" w:cs="Times New Roman"/>
        </w:rPr>
      </w:pPr>
    </w:p>
    <w:p w14:paraId="2CD8BFC0" w14:textId="25BD5466" w:rsidR="00976EC9" w:rsidRPr="0093183E" w:rsidRDefault="00976EC9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t>III -Valores efetivamente transferidos pela administração pública:</w:t>
      </w:r>
    </w:p>
    <w:p w14:paraId="6EC97894" w14:textId="77777777" w:rsidR="00AF65D6" w:rsidRPr="00AF65D6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 xml:space="preserve">Quanto aos valores efetivamente transferidos para a Entidade Proponente cabe destacar que o Termo de Fomento estabelece a previsão dos seguintes recursos: </w:t>
      </w:r>
    </w:p>
    <w:p w14:paraId="3A0E7209" w14:textId="21685439" w:rsidR="00297708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>Recursos de outras parcerias firmadas pelo PATROCINADO: R$ 37.500,00;</w:t>
      </w:r>
    </w:p>
    <w:p w14:paraId="21581397" w14:textId="77777777" w:rsidR="00AF65D6" w:rsidRPr="00AF65D6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 xml:space="preserve">Valor a ser aplicado pelo CAU/BR: R$ 150.000,00; </w:t>
      </w:r>
    </w:p>
    <w:p w14:paraId="4AF4490B" w14:textId="77777777" w:rsidR="00AF65D6" w:rsidRPr="00AF65D6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 xml:space="preserve">Valor Total: R$ 187.500,00 </w:t>
      </w:r>
    </w:p>
    <w:p w14:paraId="18A305E3" w14:textId="77777777" w:rsidR="00AF65D6" w:rsidRPr="00AF65D6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 xml:space="preserve">Considerando que o cronograma de desembolso dos recursos alocados pelo CAU/BR ocorrerá em 3 (três) parcelas, sendo a primeira equivalente a 50% (cinquenta por cento) e as demais equivalentes a 25% (vinte e cinco por cento) do valor total. </w:t>
      </w:r>
    </w:p>
    <w:p w14:paraId="3A73D8F6" w14:textId="4125959B" w:rsidR="00AF65D6" w:rsidRPr="00AF65D6" w:rsidRDefault="00AF65D6" w:rsidP="00AF65D6">
      <w:pPr>
        <w:ind w:firstLine="708"/>
        <w:jc w:val="both"/>
        <w:rPr>
          <w:rFonts w:ascii="Times New Roman" w:hAnsi="Times New Roman" w:cs="Times New Roman"/>
        </w:rPr>
      </w:pPr>
      <w:r w:rsidRPr="00AF65D6">
        <w:rPr>
          <w:rFonts w:ascii="Times New Roman" w:hAnsi="Times New Roman" w:cs="Times New Roman"/>
        </w:rPr>
        <w:t>Desta forma, o CAU/BR realizou o repasse relativo a primeira parcela no valor de R$ 75.000,00 (setenta e cinco mil reais) no dia 12/01/2022.</w:t>
      </w:r>
    </w:p>
    <w:p w14:paraId="4538B4BA" w14:textId="7ED9790B" w:rsidR="00976EC9" w:rsidRPr="0093183E" w:rsidRDefault="00976EC9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t xml:space="preserve">IV - Análise dos documentos comprobatórios das despesas apresentados pela organização da </w:t>
      </w:r>
      <w:proofErr w:type="gramStart"/>
      <w:r w:rsidRPr="0093183E">
        <w:rPr>
          <w:rFonts w:ascii="Times New Roman" w:hAnsi="Times New Roman" w:cs="Times New Roman"/>
          <w:b/>
        </w:rPr>
        <w:t>sociedade</w:t>
      </w:r>
      <w:proofErr w:type="gramEnd"/>
      <w:r w:rsidRPr="0093183E">
        <w:rPr>
          <w:rFonts w:ascii="Times New Roman" w:hAnsi="Times New Roman" w:cs="Times New Roman"/>
          <w:b/>
        </w:rPr>
        <w:t xml:space="preserve"> civil na prestação de contas, quando não for comprovado o alcance das metas e resultados estabelecidos no respectivo termo de colaboração ou de fomento;</w:t>
      </w:r>
    </w:p>
    <w:p w14:paraId="78058C82" w14:textId="5F372B84" w:rsidR="00976EC9" w:rsidRDefault="002E6CCD" w:rsidP="002E6CCD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1D417D" w:rsidRPr="001D417D">
        <w:rPr>
          <w:rFonts w:ascii="Times New Roman" w:hAnsi="Times New Roman" w:cs="Times New Roman"/>
          <w:bCs/>
        </w:rPr>
        <w:t>Os contratos de prestação de serviços</w:t>
      </w:r>
      <w:r w:rsidR="00F9502E">
        <w:rPr>
          <w:rFonts w:ascii="Times New Roman" w:hAnsi="Times New Roman" w:cs="Times New Roman"/>
          <w:bCs/>
        </w:rPr>
        <w:t xml:space="preserve"> firmados</w:t>
      </w:r>
      <w:r w:rsidR="001D417D" w:rsidRPr="001D417D">
        <w:rPr>
          <w:rFonts w:ascii="Times New Roman" w:hAnsi="Times New Roman" w:cs="Times New Roman"/>
          <w:bCs/>
        </w:rPr>
        <w:t xml:space="preserve"> informam em seu objeto que atendem ao “Chamamento Público n° 005/2021 do CAU/SP”, que resultou o Termo de Fomento nº 005/2021 - </w:t>
      </w:r>
      <w:proofErr w:type="gramStart"/>
      <w:r w:rsidR="001D417D" w:rsidRPr="001D417D">
        <w:rPr>
          <w:rFonts w:ascii="Times New Roman" w:hAnsi="Times New Roman" w:cs="Times New Roman"/>
          <w:bCs/>
        </w:rPr>
        <w:t>CAU-SP.</w:t>
      </w:r>
      <w:proofErr w:type="gramEnd"/>
      <w:r w:rsidR="001D417D" w:rsidRPr="001D417D">
        <w:rPr>
          <w:rFonts w:ascii="Times New Roman" w:hAnsi="Times New Roman" w:cs="Times New Roman"/>
          <w:bCs/>
        </w:rPr>
        <w:t xml:space="preserve"> Entretanto, </w:t>
      </w:r>
      <w:r w:rsidR="00E43594">
        <w:rPr>
          <w:rFonts w:ascii="Times New Roman" w:hAnsi="Times New Roman" w:cs="Times New Roman"/>
          <w:bCs/>
        </w:rPr>
        <w:t>o c</w:t>
      </w:r>
      <w:r w:rsidR="001D417D" w:rsidRPr="001D417D">
        <w:rPr>
          <w:rFonts w:ascii="Times New Roman" w:hAnsi="Times New Roman" w:cs="Times New Roman"/>
          <w:bCs/>
        </w:rPr>
        <w:t xml:space="preserve">hamamento público </w:t>
      </w:r>
      <w:r w:rsidR="00E43594">
        <w:rPr>
          <w:rFonts w:ascii="Times New Roman" w:hAnsi="Times New Roman" w:cs="Times New Roman"/>
          <w:bCs/>
        </w:rPr>
        <w:t xml:space="preserve">de mesma numeração </w:t>
      </w:r>
      <w:r w:rsidR="001D417D" w:rsidRPr="001D417D">
        <w:rPr>
          <w:rFonts w:ascii="Times New Roman" w:hAnsi="Times New Roman" w:cs="Times New Roman"/>
          <w:bCs/>
        </w:rPr>
        <w:t>realizado pelo CAU/BR deu origem ao Termo de Fomento nº 09/2021.</w:t>
      </w:r>
    </w:p>
    <w:p w14:paraId="75BB65EA" w14:textId="4115EB90" w:rsidR="001D417D" w:rsidRDefault="002E6CCD" w:rsidP="002E6CCD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1D417D">
        <w:rPr>
          <w:rFonts w:ascii="Times New Roman" w:hAnsi="Times New Roman" w:cs="Times New Roman"/>
          <w:bCs/>
        </w:rPr>
        <w:t>As seguintes notas fiscais não possuem identificação do Termo de Fomento CAU/BR nº 009/2021 na descrição do serviço:</w:t>
      </w:r>
    </w:p>
    <w:p w14:paraId="4A7774EC" w14:textId="32E349D3" w:rsidR="001D417D" w:rsidRPr="00D96E40" w:rsidRDefault="001D417D" w:rsidP="00D96E40">
      <w:pPr>
        <w:pStyle w:val="PargrafodaLista"/>
        <w:numPr>
          <w:ilvl w:val="0"/>
          <w:numId w:val="10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D96E40">
        <w:rPr>
          <w:rFonts w:ascii="Times New Roman" w:hAnsi="Times New Roman" w:cs="Times New Roman"/>
          <w:bCs/>
        </w:rPr>
        <w:t xml:space="preserve">Nota fiscal nº 12, emitida por Fabio de </w:t>
      </w:r>
      <w:proofErr w:type="spellStart"/>
      <w:r w:rsidRPr="00D96E40">
        <w:rPr>
          <w:rFonts w:ascii="Times New Roman" w:hAnsi="Times New Roman" w:cs="Times New Roman"/>
          <w:bCs/>
        </w:rPr>
        <w:t>Santis</w:t>
      </w:r>
      <w:proofErr w:type="spellEnd"/>
      <w:r w:rsidRPr="00D96E40">
        <w:rPr>
          <w:rFonts w:ascii="Times New Roman" w:hAnsi="Times New Roman" w:cs="Times New Roman"/>
          <w:bCs/>
        </w:rPr>
        <w:t xml:space="preserve"> Campos</w:t>
      </w:r>
      <w:r w:rsidR="00297133">
        <w:rPr>
          <w:rFonts w:ascii="Times New Roman" w:hAnsi="Times New Roman" w:cs="Times New Roman"/>
          <w:bCs/>
        </w:rPr>
        <w:t>;</w:t>
      </w:r>
    </w:p>
    <w:p w14:paraId="3B5E2490" w14:textId="54940296" w:rsidR="001D417D" w:rsidRPr="00D96E40" w:rsidRDefault="001D417D" w:rsidP="00D96E40">
      <w:pPr>
        <w:pStyle w:val="PargrafodaLista"/>
        <w:numPr>
          <w:ilvl w:val="0"/>
          <w:numId w:val="10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D96E40">
        <w:rPr>
          <w:rFonts w:ascii="Times New Roman" w:hAnsi="Times New Roman" w:cs="Times New Roman"/>
          <w:bCs/>
        </w:rPr>
        <w:t>Nota fiscal nº 2218, emitida por D.O.F. de Oliveira, referente a serviço de impressões e plotagens</w:t>
      </w:r>
      <w:r w:rsidR="00297133">
        <w:rPr>
          <w:rFonts w:ascii="Times New Roman" w:hAnsi="Times New Roman" w:cs="Times New Roman"/>
          <w:bCs/>
        </w:rPr>
        <w:t>;</w:t>
      </w:r>
    </w:p>
    <w:p w14:paraId="598173D0" w14:textId="4D3413A7" w:rsidR="001D417D" w:rsidRPr="00D96E40" w:rsidRDefault="001D417D" w:rsidP="00D96E40">
      <w:pPr>
        <w:pStyle w:val="PargrafodaLista"/>
        <w:numPr>
          <w:ilvl w:val="0"/>
          <w:numId w:val="10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D96E40">
        <w:rPr>
          <w:rFonts w:ascii="Times New Roman" w:hAnsi="Times New Roman" w:cs="Times New Roman"/>
          <w:bCs/>
        </w:rPr>
        <w:t xml:space="preserve">Nota fiscal nº 222, emitida por </w:t>
      </w:r>
      <w:proofErr w:type="spellStart"/>
      <w:r w:rsidRPr="00D96E40">
        <w:rPr>
          <w:rFonts w:ascii="Times New Roman" w:hAnsi="Times New Roman" w:cs="Times New Roman"/>
          <w:bCs/>
        </w:rPr>
        <w:t>Nomas</w:t>
      </w:r>
      <w:proofErr w:type="spellEnd"/>
      <w:r w:rsidRPr="00D96E40">
        <w:rPr>
          <w:rFonts w:ascii="Times New Roman" w:hAnsi="Times New Roman" w:cs="Times New Roman"/>
          <w:bCs/>
        </w:rPr>
        <w:t xml:space="preserve"> Arquitetura e Design </w:t>
      </w:r>
      <w:proofErr w:type="spellStart"/>
      <w:r w:rsidRPr="00D96E40">
        <w:rPr>
          <w:rFonts w:ascii="Times New Roman" w:hAnsi="Times New Roman" w:cs="Times New Roman"/>
          <w:bCs/>
        </w:rPr>
        <w:t>Ltda</w:t>
      </w:r>
      <w:proofErr w:type="spellEnd"/>
      <w:r w:rsidRPr="00D96E40">
        <w:rPr>
          <w:rFonts w:ascii="Times New Roman" w:hAnsi="Times New Roman" w:cs="Times New Roman"/>
          <w:bCs/>
        </w:rPr>
        <w:t>, referente a serviços de arquitetura</w:t>
      </w:r>
      <w:r w:rsidR="00297133">
        <w:rPr>
          <w:rFonts w:ascii="Times New Roman" w:hAnsi="Times New Roman" w:cs="Times New Roman"/>
          <w:bCs/>
        </w:rPr>
        <w:t>;</w:t>
      </w:r>
    </w:p>
    <w:p w14:paraId="34D2B328" w14:textId="61E2BB5E" w:rsidR="001D417D" w:rsidRPr="00D96E40" w:rsidRDefault="001D417D" w:rsidP="00D96E40">
      <w:pPr>
        <w:pStyle w:val="PargrafodaLista"/>
        <w:numPr>
          <w:ilvl w:val="0"/>
          <w:numId w:val="10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D96E40">
        <w:rPr>
          <w:rFonts w:ascii="Times New Roman" w:hAnsi="Times New Roman" w:cs="Times New Roman"/>
          <w:bCs/>
        </w:rPr>
        <w:t>Nota fiscal nº 56, emitida por Cintia Almeida Fidelis, referente a serviços prestados</w:t>
      </w:r>
      <w:r w:rsidR="00297133">
        <w:rPr>
          <w:rFonts w:ascii="Times New Roman" w:hAnsi="Times New Roman" w:cs="Times New Roman"/>
          <w:bCs/>
        </w:rPr>
        <w:t>;</w:t>
      </w:r>
    </w:p>
    <w:p w14:paraId="3763DDEA" w14:textId="523AECD9" w:rsidR="001D417D" w:rsidRPr="00D96E40" w:rsidRDefault="001D417D" w:rsidP="00D96E40">
      <w:pPr>
        <w:pStyle w:val="PargrafodaLista"/>
        <w:numPr>
          <w:ilvl w:val="0"/>
          <w:numId w:val="10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D96E40">
        <w:rPr>
          <w:rFonts w:ascii="Times New Roman" w:hAnsi="Times New Roman" w:cs="Times New Roman"/>
          <w:bCs/>
        </w:rPr>
        <w:t xml:space="preserve">Nota fiscal nº 55, emitida por referente a serviços prestados em </w:t>
      </w:r>
      <w:proofErr w:type="gramStart"/>
      <w:r w:rsidRPr="00D96E40">
        <w:rPr>
          <w:rFonts w:ascii="Times New Roman" w:hAnsi="Times New Roman" w:cs="Times New Roman"/>
          <w:bCs/>
        </w:rPr>
        <w:t>Janeiro</w:t>
      </w:r>
      <w:proofErr w:type="gramEnd"/>
      <w:r w:rsidRPr="00D96E40">
        <w:rPr>
          <w:rFonts w:ascii="Times New Roman" w:hAnsi="Times New Roman" w:cs="Times New Roman"/>
          <w:bCs/>
        </w:rPr>
        <w:t xml:space="preserve"> 15 a 31</w:t>
      </w:r>
      <w:r w:rsidR="00297133">
        <w:rPr>
          <w:rFonts w:ascii="Times New Roman" w:hAnsi="Times New Roman" w:cs="Times New Roman"/>
          <w:bCs/>
        </w:rPr>
        <w:t>;</w:t>
      </w:r>
    </w:p>
    <w:p w14:paraId="045BD634" w14:textId="399D29A8" w:rsidR="001D417D" w:rsidRPr="00D96E40" w:rsidRDefault="001D417D" w:rsidP="00D96E40">
      <w:pPr>
        <w:pStyle w:val="PargrafodaLista"/>
        <w:numPr>
          <w:ilvl w:val="0"/>
          <w:numId w:val="10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D96E40">
        <w:rPr>
          <w:rFonts w:ascii="Times New Roman" w:hAnsi="Times New Roman" w:cs="Times New Roman"/>
          <w:bCs/>
        </w:rPr>
        <w:t xml:space="preserve">Nota fiscal nº 221, emitida por </w:t>
      </w:r>
      <w:proofErr w:type="spellStart"/>
      <w:r w:rsidRPr="00D96E40">
        <w:rPr>
          <w:rFonts w:ascii="Times New Roman" w:hAnsi="Times New Roman" w:cs="Times New Roman"/>
          <w:bCs/>
        </w:rPr>
        <w:t>Nomas</w:t>
      </w:r>
      <w:proofErr w:type="spellEnd"/>
      <w:r w:rsidRPr="00D96E40">
        <w:rPr>
          <w:rFonts w:ascii="Times New Roman" w:hAnsi="Times New Roman" w:cs="Times New Roman"/>
          <w:bCs/>
        </w:rPr>
        <w:t xml:space="preserve"> Arquitetura e Design </w:t>
      </w:r>
      <w:proofErr w:type="spellStart"/>
      <w:r w:rsidRPr="00D96E40">
        <w:rPr>
          <w:rFonts w:ascii="Times New Roman" w:hAnsi="Times New Roman" w:cs="Times New Roman"/>
          <w:bCs/>
        </w:rPr>
        <w:t>Ltda</w:t>
      </w:r>
      <w:proofErr w:type="spellEnd"/>
      <w:r w:rsidRPr="00D96E40">
        <w:rPr>
          <w:rFonts w:ascii="Times New Roman" w:hAnsi="Times New Roman" w:cs="Times New Roman"/>
          <w:bCs/>
        </w:rPr>
        <w:t>, referente a serviços de arquitetura</w:t>
      </w:r>
      <w:r w:rsidR="00297133">
        <w:rPr>
          <w:rFonts w:ascii="Times New Roman" w:hAnsi="Times New Roman" w:cs="Times New Roman"/>
          <w:bCs/>
        </w:rPr>
        <w:t>;</w:t>
      </w:r>
    </w:p>
    <w:p w14:paraId="31465D58" w14:textId="1D75AF3C" w:rsidR="001D417D" w:rsidRPr="00D96E40" w:rsidRDefault="001D417D" w:rsidP="00D96E40">
      <w:pPr>
        <w:pStyle w:val="PargrafodaLista"/>
        <w:numPr>
          <w:ilvl w:val="0"/>
          <w:numId w:val="10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D96E40">
        <w:rPr>
          <w:rFonts w:ascii="Times New Roman" w:hAnsi="Times New Roman" w:cs="Times New Roman"/>
          <w:bCs/>
        </w:rPr>
        <w:t xml:space="preserve">Nota fiscal nº 1729, emitida por Jose Claudio dos Santos Contabilidade, informa, na discriminação dos serviços, que </w:t>
      </w:r>
      <w:r w:rsidR="00735C2C">
        <w:rPr>
          <w:rFonts w:ascii="Times New Roman" w:hAnsi="Times New Roman" w:cs="Times New Roman"/>
          <w:bCs/>
        </w:rPr>
        <w:t>os serviços contábeis</w:t>
      </w:r>
      <w:r w:rsidRPr="00D96E40">
        <w:rPr>
          <w:rFonts w:ascii="Times New Roman" w:hAnsi="Times New Roman" w:cs="Times New Roman"/>
          <w:bCs/>
        </w:rPr>
        <w:t xml:space="preserve"> foram prestados no âmbito do Termo de Fomento </w:t>
      </w:r>
      <w:r w:rsidR="00D420DE">
        <w:rPr>
          <w:rFonts w:ascii="Times New Roman" w:hAnsi="Times New Roman" w:cs="Times New Roman"/>
          <w:bCs/>
        </w:rPr>
        <w:t xml:space="preserve">CAU/SP </w:t>
      </w:r>
      <w:r w:rsidRPr="00D96E40">
        <w:rPr>
          <w:rFonts w:ascii="Times New Roman" w:hAnsi="Times New Roman" w:cs="Times New Roman"/>
          <w:bCs/>
        </w:rPr>
        <w:t>nº 0005/2021.</w:t>
      </w:r>
    </w:p>
    <w:p w14:paraId="73158099" w14:textId="73B98C7A" w:rsidR="005F5E61" w:rsidRDefault="00297133" w:rsidP="00297133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Os seguintes valores d</w:t>
      </w:r>
      <w:r w:rsidR="005F5E61">
        <w:rPr>
          <w:rFonts w:ascii="Times New Roman" w:hAnsi="Times New Roman" w:cs="Times New Roman"/>
          <w:bCs/>
        </w:rPr>
        <w:t xml:space="preserve">everão ser </w:t>
      </w:r>
      <w:r w:rsidR="002E6CCD">
        <w:rPr>
          <w:rFonts w:ascii="Times New Roman" w:hAnsi="Times New Roman" w:cs="Times New Roman"/>
          <w:bCs/>
        </w:rPr>
        <w:t>restituídos</w:t>
      </w:r>
      <w:r w:rsidR="005F5E61">
        <w:rPr>
          <w:rFonts w:ascii="Times New Roman" w:hAnsi="Times New Roman" w:cs="Times New Roman"/>
          <w:bCs/>
        </w:rPr>
        <w:t xml:space="preserve"> à conta específica do projeto</w:t>
      </w:r>
      <w:r>
        <w:rPr>
          <w:rFonts w:ascii="Times New Roman" w:hAnsi="Times New Roman" w:cs="Times New Roman"/>
          <w:bCs/>
        </w:rPr>
        <w:t>:</w:t>
      </w:r>
    </w:p>
    <w:p w14:paraId="46265CF7" w14:textId="531165F4" w:rsidR="005F5E61" w:rsidRPr="00297133" w:rsidRDefault="005F5E61" w:rsidP="00297133">
      <w:pPr>
        <w:pStyle w:val="PargrafodaLista"/>
        <w:numPr>
          <w:ilvl w:val="0"/>
          <w:numId w:val="11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297133">
        <w:rPr>
          <w:rFonts w:ascii="Times New Roman" w:hAnsi="Times New Roman" w:cs="Times New Roman"/>
          <w:bCs/>
        </w:rPr>
        <w:t>R$ 385,00 referente a tarifas bancárias</w:t>
      </w:r>
    </w:p>
    <w:p w14:paraId="33E11DC8" w14:textId="2FBF22D9" w:rsidR="005F5E61" w:rsidRPr="00297133" w:rsidRDefault="005F5E61" w:rsidP="00297133">
      <w:pPr>
        <w:pStyle w:val="PargrafodaLista"/>
        <w:numPr>
          <w:ilvl w:val="0"/>
          <w:numId w:val="11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297133">
        <w:rPr>
          <w:rFonts w:ascii="Times New Roman" w:hAnsi="Times New Roman" w:cs="Times New Roman"/>
          <w:bCs/>
        </w:rPr>
        <w:t xml:space="preserve">R$ 14,01 referente multa por atraso no pagamento de DARF </w:t>
      </w:r>
      <w:r w:rsidRPr="00297133">
        <w:rPr>
          <w:rFonts w:ascii="Times New Roman" w:hAnsi="Times New Roman" w:cs="Times New Roman"/>
        </w:rPr>
        <w:t>no valor de R$ 863,81</w:t>
      </w:r>
    </w:p>
    <w:p w14:paraId="2E4A8ED5" w14:textId="675D1FC2" w:rsidR="00DC11FC" w:rsidRPr="00DC11FC" w:rsidRDefault="00DC11FC" w:rsidP="00DC11FC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DC11FC">
        <w:rPr>
          <w:rFonts w:ascii="Times New Roman" w:hAnsi="Times New Roman" w:cs="Times New Roman"/>
          <w:bCs/>
        </w:rPr>
        <w:t xml:space="preserve">A desenhista Raissa </w:t>
      </w:r>
      <w:proofErr w:type="spellStart"/>
      <w:r w:rsidRPr="00DC11FC">
        <w:rPr>
          <w:rFonts w:ascii="Times New Roman" w:hAnsi="Times New Roman" w:cs="Times New Roman"/>
          <w:bCs/>
        </w:rPr>
        <w:t>Pignoni</w:t>
      </w:r>
      <w:proofErr w:type="spellEnd"/>
      <w:r w:rsidRPr="00DC11FC">
        <w:rPr>
          <w:rFonts w:ascii="Times New Roman" w:hAnsi="Times New Roman" w:cs="Times New Roman"/>
          <w:bCs/>
        </w:rPr>
        <w:t xml:space="preserve"> dos Santos figura como autônomo na folha mensal de março/2022 e como “bolsa auxílio” nas folhas de </w:t>
      </w:r>
      <w:proofErr w:type="gramStart"/>
      <w:r w:rsidRPr="00DC11FC">
        <w:rPr>
          <w:rFonts w:ascii="Times New Roman" w:hAnsi="Times New Roman" w:cs="Times New Roman"/>
          <w:bCs/>
        </w:rPr>
        <w:t>Janeiro</w:t>
      </w:r>
      <w:proofErr w:type="gramEnd"/>
      <w:r w:rsidRPr="00DC11FC">
        <w:rPr>
          <w:rFonts w:ascii="Times New Roman" w:hAnsi="Times New Roman" w:cs="Times New Roman"/>
          <w:bCs/>
        </w:rPr>
        <w:t xml:space="preserve"> e Fevereiro/2022.</w:t>
      </w:r>
    </w:p>
    <w:p w14:paraId="44963880" w14:textId="12B9C2C8" w:rsidR="005F5E61" w:rsidRDefault="00DC11FC" w:rsidP="00DC11FC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DC11FC">
        <w:rPr>
          <w:rFonts w:ascii="Times New Roman" w:hAnsi="Times New Roman" w:cs="Times New Roman"/>
          <w:bCs/>
        </w:rPr>
        <w:t xml:space="preserve">A base de cálculo do IRRF da folha de </w:t>
      </w:r>
      <w:proofErr w:type="gramStart"/>
      <w:r w:rsidRPr="00DC11FC">
        <w:rPr>
          <w:rFonts w:ascii="Times New Roman" w:hAnsi="Times New Roman" w:cs="Times New Roman"/>
          <w:bCs/>
        </w:rPr>
        <w:t>Fevereiro</w:t>
      </w:r>
      <w:proofErr w:type="gramEnd"/>
      <w:r w:rsidRPr="00DC11FC">
        <w:rPr>
          <w:rFonts w:ascii="Times New Roman" w:hAnsi="Times New Roman" w:cs="Times New Roman"/>
          <w:bCs/>
        </w:rPr>
        <w:t>/2022 de Jennifer Barros Xavier e Camila Savioli Silveira está na faixa da alíquota de 7,5%, porém não foram relacionados os respectivos documentos de arrecadação.</w:t>
      </w:r>
    </w:p>
    <w:p w14:paraId="7B721B0A" w14:textId="59E1610E" w:rsidR="00F7396D" w:rsidRDefault="00F7396D" w:rsidP="00DC11FC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F7396D">
        <w:rPr>
          <w:rFonts w:ascii="Times New Roman" w:hAnsi="Times New Roman" w:cs="Times New Roman"/>
          <w:bCs/>
        </w:rPr>
        <w:t>No Relatório de Execução das Despesas o CNPJ da NOMAS ARQUITETURA E DESIGN LTDA foi informado incorretamente.</w:t>
      </w:r>
    </w:p>
    <w:p w14:paraId="67B5F5DF" w14:textId="77777777" w:rsidR="00DC11FC" w:rsidRPr="001D417D" w:rsidRDefault="00DC11FC" w:rsidP="00DC11FC">
      <w:p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</w:p>
    <w:p w14:paraId="4B1B9C3A" w14:textId="4ED92413" w:rsidR="00976EC9" w:rsidRDefault="00976EC9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t>V - Análise de eventuais auditorias realizadas pelos controles interno e externo, no âmbito da fiscalização preventiva, bem como de suas conclusões e das medidas que tomaram em decorrência dessas auditorias.</w:t>
      </w:r>
    </w:p>
    <w:p w14:paraId="7B49CFE1" w14:textId="0266900F" w:rsidR="00735C2C" w:rsidRDefault="00B8650E" w:rsidP="00B8650E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F9640C">
        <w:rPr>
          <w:rFonts w:ascii="Times New Roman" w:hAnsi="Times New Roman" w:cs="Times New Roman"/>
          <w:bCs/>
        </w:rPr>
        <w:t xml:space="preserve">A Auditoria interna do CAU/BR </w:t>
      </w:r>
      <w:r w:rsidR="0055210E">
        <w:rPr>
          <w:rFonts w:ascii="Times New Roman" w:hAnsi="Times New Roman" w:cs="Times New Roman"/>
          <w:bCs/>
        </w:rPr>
        <w:t xml:space="preserve">também analisou a documentação da 1ª Prestação de Contas Parcial enviada pela Associação Futuro Melhor e </w:t>
      </w:r>
      <w:r w:rsidR="00F9640C">
        <w:rPr>
          <w:rFonts w:ascii="Times New Roman" w:hAnsi="Times New Roman" w:cs="Times New Roman"/>
          <w:bCs/>
        </w:rPr>
        <w:t xml:space="preserve">emitiu a </w:t>
      </w:r>
      <w:r w:rsidR="00F9640C" w:rsidRPr="00F9640C">
        <w:rPr>
          <w:rFonts w:ascii="Times New Roman" w:hAnsi="Times New Roman" w:cs="Times New Roman"/>
          <w:bCs/>
        </w:rPr>
        <w:t>NOTA TÉCNICA Nº 003/2022</w:t>
      </w:r>
      <w:r w:rsidR="0055210E">
        <w:rPr>
          <w:rFonts w:ascii="Times New Roman" w:hAnsi="Times New Roman" w:cs="Times New Roman"/>
          <w:bCs/>
        </w:rPr>
        <w:t>, na qual fez os seguintes apontamentos:</w:t>
      </w:r>
    </w:p>
    <w:p w14:paraId="0B4803C7" w14:textId="3B0227D4" w:rsidR="0055210E" w:rsidRPr="0055210E" w:rsidRDefault="0055210E" w:rsidP="0055210E">
      <w:pPr>
        <w:tabs>
          <w:tab w:val="left" w:pos="567"/>
        </w:tabs>
        <w:ind w:left="396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3.1 </w:t>
      </w:r>
      <w:r w:rsidRPr="0055210E">
        <w:rPr>
          <w:rFonts w:ascii="Times New Roman" w:hAnsi="Times New Roman" w:cs="Times New Roman"/>
          <w:bCs/>
        </w:rPr>
        <w:t>Em</w:t>
      </w:r>
      <w:proofErr w:type="gramEnd"/>
      <w:r w:rsidRPr="0055210E">
        <w:rPr>
          <w:rFonts w:ascii="Times New Roman" w:hAnsi="Times New Roman" w:cs="Times New Roman"/>
          <w:bCs/>
        </w:rPr>
        <w:t xml:space="preserve"> relação à prestação de contas em epígrafe pela Patrocinada, os contratos e documentos comprobatórios de despesas apresentados encontram-se em desacordo com as exigências previstas em edital, inclusive com indicação de termo diverso ao firmado com o CAU/BR, a saber: </w:t>
      </w:r>
    </w:p>
    <w:p w14:paraId="64C5AD8D" w14:textId="77777777" w:rsidR="0055210E" w:rsidRPr="0055210E" w:rsidRDefault="0055210E" w:rsidP="0055210E">
      <w:pPr>
        <w:tabs>
          <w:tab w:val="left" w:pos="567"/>
        </w:tabs>
        <w:ind w:left="3969"/>
        <w:jc w:val="both"/>
        <w:rPr>
          <w:rFonts w:ascii="Times New Roman" w:hAnsi="Times New Roman" w:cs="Times New Roman"/>
          <w:bCs/>
        </w:rPr>
      </w:pPr>
    </w:p>
    <w:p w14:paraId="0E9FE646" w14:textId="77777777" w:rsidR="0055210E" w:rsidRPr="0055210E" w:rsidRDefault="0055210E" w:rsidP="0055210E">
      <w:pPr>
        <w:tabs>
          <w:tab w:val="left" w:pos="567"/>
        </w:tabs>
        <w:ind w:left="3969"/>
        <w:jc w:val="both"/>
        <w:rPr>
          <w:rFonts w:ascii="Times New Roman" w:hAnsi="Times New Roman" w:cs="Times New Roman"/>
          <w:bCs/>
        </w:rPr>
      </w:pPr>
      <w:r w:rsidRPr="0055210E">
        <w:rPr>
          <w:rFonts w:ascii="Times New Roman" w:hAnsi="Times New Roman" w:cs="Times New Roman"/>
          <w:bCs/>
        </w:rPr>
        <w:t>3.1.1</w:t>
      </w:r>
      <w:r w:rsidRPr="0055210E">
        <w:rPr>
          <w:rFonts w:ascii="Times New Roman" w:hAnsi="Times New Roman" w:cs="Times New Roman"/>
          <w:bCs/>
        </w:rPr>
        <w:tab/>
        <w:t xml:space="preserve">Em todos os contratos firmados e apresentados pela Patrocinada, em seus objetos, há indicação de um “Termo de Fomento n° 005/202-CAU/SP”, oriundo de um “Chamamento Público n° 005/2021-CAU/SP”, realizado pelo CAU/SP. </w:t>
      </w:r>
    </w:p>
    <w:p w14:paraId="2751BC0F" w14:textId="77777777" w:rsidR="0055210E" w:rsidRPr="0055210E" w:rsidRDefault="0055210E" w:rsidP="0055210E">
      <w:pPr>
        <w:tabs>
          <w:tab w:val="left" w:pos="567"/>
        </w:tabs>
        <w:ind w:left="3969"/>
        <w:jc w:val="both"/>
        <w:rPr>
          <w:rFonts w:ascii="Times New Roman" w:hAnsi="Times New Roman" w:cs="Times New Roman"/>
          <w:bCs/>
        </w:rPr>
      </w:pPr>
    </w:p>
    <w:p w14:paraId="74246A91" w14:textId="05A860DF" w:rsidR="0055210E" w:rsidRDefault="0055210E" w:rsidP="0055210E">
      <w:pPr>
        <w:tabs>
          <w:tab w:val="left" w:pos="567"/>
        </w:tabs>
        <w:ind w:left="3969"/>
        <w:jc w:val="both"/>
        <w:rPr>
          <w:rFonts w:ascii="Times New Roman" w:hAnsi="Times New Roman" w:cs="Times New Roman"/>
          <w:bCs/>
        </w:rPr>
      </w:pPr>
      <w:proofErr w:type="gramStart"/>
      <w:r w:rsidRPr="0055210E">
        <w:rPr>
          <w:rFonts w:ascii="Times New Roman" w:hAnsi="Times New Roman" w:cs="Times New Roman"/>
          <w:bCs/>
        </w:rPr>
        <w:t>3.1.2</w:t>
      </w:r>
      <w:r w:rsidRPr="0055210E">
        <w:rPr>
          <w:rFonts w:ascii="Times New Roman" w:hAnsi="Times New Roman" w:cs="Times New Roman"/>
          <w:bCs/>
        </w:rPr>
        <w:tab/>
        <w:t>Em</w:t>
      </w:r>
      <w:proofErr w:type="gramEnd"/>
      <w:r w:rsidRPr="0055210E">
        <w:rPr>
          <w:rFonts w:ascii="Times New Roman" w:hAnsi="Times New Roman" w:cs="Times New Roman"/>
          <w:bCs/>
        </w:rPr>
        <w:t xml:space="preserve"> diversas notas fiscais e em recibos de pagamentos a autônomos, consta indicação do termo de fomento do CAU/SP e ou não há indicação de termo de fomento.</w:t>
      </w:r>
    </w:p>
    <w:p w14:paraId="02AD7B0E" w14:textId="73AC04CC" w:rsidR="00F9640C" w:rsidRDefault="00B96879" w:rsidP="00B96879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5210E">
        <w:rPr>
          <w:rFonts w:ascii="Times New Roman" w:hAnsi="Times New Roman" w:cs="Times New Roman"/>
          <w:bCs/>
        </w:rPr>
        <w:t>Em face dos apontamentos supramencionados, a Auditoria Interna concluiu que “</w:t>
      </w:r>
      <w:r w:rsidR="0055210E" w:rsidRPr="0055210E">
        <w:rPr>
          <w:rFonts w:ascii="Times New Roman" w:hAnsi="Times New Roman" w:cs="Times New Roman"/>
          <w:bCs/>
        </w:rPr>
        <w:t xml:space="preserve">a referida prestação de contas financeira </w:t>
      </w:r>
      <w:r w:rsidR="0055210E" w:rsidRPr="00B96879">
        <w:rPr>
          <w:rFonts w:ascii="Times New Roman" w:hAnsi="Times New Roman" w:cs="Times New Roman"/>
          <w:b/>
        </w:rPr>
        <w:t>não reúne condições de aprovação</w:t>
      </w:r>
      <w:r w:rsidR="0055210E" w:rsidRPr="0055210E">
        <w:rPr>
          <w:rFonts w:ascii="Times New Roman" w:hAnsi="Times New Roman" w:cs="Times New Roman"/>
          <w:bCs/>
        </w:rPr>
        <w:t>, enquanto não saneados os apontamentos</w:t>
      </w:r>
      <w:r>
        <w:rPr>
          <w:rFonts w:ascii="Times New Roman" w:hAnsi="Times New Roman" w:cs="Times New Roman"/>
          <w:bCs/>
        </w:rPr>
        <w:t>”</w:t>
      </w:r>
      <w:r w:rsidR="0055210E" w:rsidRPr="0055210E">
        <w:rPr>
          <w:rFonts w:ascii="Times New Roman" w:hAnsi="Times New Roman" w:cs="Times New Roman"/>
          <w:bCs/>
        </w:rPr>
        <w:t xml:space="preserve">.   </w:t>
      </w:r>
    </w:p>
    <w:p w14:paraId="32A92C8A" w14:textId="77777777" w:rsidR="0055210E" w:rsidRPr="00F9640C" w:rsidRDefault="0055210E" w:rsidP="00976EC9">
      <w:p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</w:p>
    <w:p w14:paraId="25CC54B7" w14:textId="376A19C4" w:rsidR="00735C2C" w:rsidRPr="0093183E" w:rsidRDefault="00735C2C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– Manifestação final</w:t>
      </w:r>
    </w:p>
    <w:p w14:paraId="395B6B44" w14:textId="5914F2E2" w:rsidR="00976EC9" w:rsidRDefault="00B8650E" w:rsidP="00B8650E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B8650E">
        <w:rPr>
          <w:rFonts w:ascii="Times New Roman" w:hAnsi="Times New Roman" w:cs="Times New Roman"/>
          <w:bCs/>
        </w:rPr>
        <w:t>Após análise do projeto, plano de trabalho, prestação de contas, diligências e, nos</w:t>
      </w:r>
      <w:r>
        <w:rPr>
          <w:rFonts w:ascii="Times New Roman" w:hAnsi="Times New Roman" w:cs="Times New Roman"/>
          <w:bCs/>
        </w:rPr>
        <w:t xml:space="preserve"> </w:t>
      </w:r>
      <w:r w:rsidRPr="00B8650E">
        <w:rPr>
          <w:rFonts w:ascii="Times New Roman" w:hAnsi="Times New Roman" w:cs="Times New Roman"/>
          <w:bCs/>
        </w:rPr>
        <w:t>termos avaliados e apresentados no presente parecer, esta Comissão manifesta</w:t>
      </w:r>
      <w:r>
        <w:rPr>
          <w:rFonts w:ascii="Times New Roman" w:hAnsi="Times New Roman" w:cs="Times New Roman"/>
          <w:bCs/>
        </w:rPr>
        <w:t xml:space="preserve"> </w:t>
      </w:r>
      <w:r w:rsidRPr="00B8650E">
        <w:rPr>
          <w:rFonts w:ascii="Times New Roman" w:hAnsi="Times New Roman" w:cs="Times New Roman"/>
          <w:bCs/>
        </w:rPr>
        <w:t>entendimento de que a presente parceria realizada através do Termo de Fomento</w:t>
      </w:r>
      <w:r>
        <w:rPr>
          <w:rFonts w:ascii="Times New Roman" w:hAnsi="Times New Roman" w:cs="Times New Roman"/>
          <w:bCs/>
        </w:rPr>
        <w:t xml:space="preserve"> </w:t>
      </w:r>
      <w:r w:rsidRPr="00B8650E">
        <w:rPr>
          <w:rFonts w:ascii="Times New Roman" w:hAnsi="Times New Roman" w:cs="Times New Roman"/>
          <w:bCs/>
        </w:rPr>
        <w:t>nº 0</w:t>
      </w:r>
      <w:r>
        <w:rPr>
          <w:rFonts w:ascii="Times New Roman" w:hAnsi="Times New Roman" w:cs="Times New Roman"/>
          <w:bCs/>
        </w:rPr>
        <w:t>9</w:t>
      </w:r>
      <w:r w:rsidRPr="00B8650E"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</w:rPr>
        <w:t>21</w:t>
      </w:r>
      <w:r w:rsidRPr="00B8650E">
        <w:rPr>
          <w:rFonts w:ascii="Times New Roman" w:hAnsi="Times New Roman" w:cs="Times New Roman"/>
          <w:bCs/>
        </w:rPr>
        <w:t xml:space="preserve">, com </w:t>
      </w:r>
      <w:r>
        <w:rPr>
          <w:rFonts w:ascii="Times New Roman" w:hAnsi="Times New Roman" w:cs="Times New Roman"/>
          <w:bCs/>
        </w:rPr>
        <w:t>Associação Futuro Melhor</w:t>
      </w:r>
      <w:r w:rsidRPr="00B8650E">
        <w:rPr>
          <w:rFonts w:ascii="Times New Roman" w:hAnsi="Times New Roman" w:cs="Times New Roman"/>
          <w:bCs/>
        </w:rPr>
        <w:t xml:space="preserve">, </w:t>
      </w:r>
      <w:r w:rsidRPr="00350FAA">
        <w:rPr>
          <w:rFonts w:ascii="Times New Roman" w:hAnsi="Times New Roman" w:cs="Times New Roman"/>
          <w:bCs/>
        </w:rPr>
        <w:t>cumpriu sua função e as obrigações previstas no instrumento foram executadas pela Proponente no período estabelecido.</w:t>
      </w:r>
    </w:p>
    <w:p w14:paraId="13B69F2C" w14:textId="3DAB5D5A" w:rsidR="00350FAA" w:rsidRDefault="00350FAA" w:rsidP="00350FAA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350FAA">
        <w:rPr>
          <w:rFonts w:ascii="Times New Roman" w:hAnsi="Times New Roman" w:cs="Times New Roman"/>
          <w:bCs/>
        </w:rPr>
        <w:t>Contudo, no intuito de aprimoramento dos procedimentos de seleção dos</w:t>
      </w:r>
      <w:r>
        <w:rPr>
          <w:rFonts w:ascii="Times New Roman" w:hAnsi="Times New Roman" w:cs="Times New Roman"/>
          <w:bCs/>
        </w:rPr>
        <w:t xml:space="preserve"> </w:t>
      </w:r>
      <w:r w:rsidRPr="00350FAA">
        <w:rPr>
          <w:rFonts w:ascii="Times New Roman" w:hAnsi="Times New Roman" w:cs="Times New Roman"/>
          <w:bCs/>
        </w:rPr>
        <w:t>projetos para fomento e facilitação do processo de monitoramento e avaliação</w:t>
      </w:r>
      <w:r>
        <w:rPr>
          <w:rFonts w:ascii="Times New Roman" w:hAnsi="Times New Roman" w:cs="Times New Roman"/>
          <w:bCs/>
        </w:rPr>
        <w:t xml:space="preserve"> </w:t>
      </w:r>
      <w:r w:rsidRPr="00350FAA">
        <w:rPr>
          <w:rFonts w:ascii="Times New Roman" w:hAnsi="Times New Roman" w:cs="Times New Roman"/>
          <w:bCs/>
        </w:rPr>
        <w:t>do cumprimento das metas, esta Comissão recomenda</w:t>
      </w:r>
      <w:r w:rsidR="00A00166">
        <w:rPr>
          <w:rFonts w:ascii="Times New Roman" w:hAnsi="Times New Roman" w:cs="Times New Roman"/>
          <w:bCs/>
        </w:rPr>
        <w:t xml:space="preserve"> que a OSC</w:t>
      </w:r>
      <w:r w:rsidRPr="00350FAA">
        <w:rPr>
          <w:rFonts w:ascii="Times New Roman" w:hAnsi="Times New Roman" w:cs="Times New Roman"/>
          <w:bCs/>
        </w:rPr>
        <w:t xml:space="preserve">: a) </w:t>
      </w:r>
      <w:r w:rsidR="00D109DF">
        <w:rPr>
          <w:rFonts w:ascii="Times New Roman" w:hAnsi="Times New Roman" w:cs="Times New Roman"/>
          <w:bCs/>
        </w:rPr>
        <w:t>apresente a justificativa para a indicação de Termo de Fomento diverso ao firmado com o CAU/BR nos contratos de prestação de serviços</w:t>
      </w:r>
      <w:r w:rsidRPr="00350FAA">
        <w:rPr>
          <w:rFonts w:ascii="Times New Roman" w:hAnsi="Times New Roman" w:cs="Times New Roman"/>
          <w:bCs/>
        </w:rPr>
        <w:t xml:space="preserve">; b) </w:t>
      </w:r>
      <w:r w:rsidR="00D109DF">
        <w:rPr>
          <w:rFonts w:ascii="Times New Roman" w:hAnsi="Times New Roman" w:cs="Times New Roman"/>
          <w:bCs/>
        </w:rPr>
        <w:t xml:space="preserve">providencie a correta identificação da documentação comprobatória com o número do Termo de Fomento CAU/BR nº 009/2021; c) </w:t>
      </w:r>
      <w:r w:rsidR="00DD622A">
        <w:rPr>
          <w:rFonts w:ascii="Times New Roman" w:hAnsi="Times New Roman" w:cs="Times New Roman"/>
          <w:bCs/>
        </w:rPr>
        <w:t>providencie</w:t>
      </w:r>
      <w:r w:rsidRPr="00350FAA">
        <w:rPr>
          <w:rFonts w:ascii="Times New Roman" w:hAnsi="Times New Roman" w:cs="Times New Roman"/>
          <w:bCs/>
        </w:rPr>
        <w:t xml:space="preserve"> a devolução dos</w:t>
      </w:r>
      <w:r>
        <w:rPr>
          <w:rFonts w:ascii="Times New Roman" w:hAnsi="Times New Roman" w:cs="Times New Roman"/>
          <w:bCs/>
        </w:rPr>
        <w:t xml:space="preserve"> </w:t>
      </w:r>
      <w:r w:rsidRPr="00350FAA">
        <w:rPr>
          <w:rFonts w:ascii="Times New Roman" w:hAnsi="Times New Roman" w:cs="Times New Roman"/>
          <w:bCs/>
        </w:rPr>
        <w:t>valores debitados a título de tarifas bancárias</w:t>
      </w:r>
      <w:r w:rsidR="00DD622A">
        <w:rPr>
          <w:rFonts w:ascii="Times New Roman" w:hAnsi="Times New Roman" w:cs="Times New Roman"/>
          <w:bCs/>
        </w:rPr>
        <w:t xml:space="preserve"> e pagamento de multa por atraso de pagamento de DARF</w:t>
      </w:r>
      <w:r w:rsidR="00C04512">
        <w:rPr>
          <w:rFonts w:ascii="Times New Roman" w:hAnsi="Times New Roman" w:cs="Times New Roman"/>
          <w:bCs/>
        </w:rPr>
        <w:t xml:space="preserve"> na conta específica do projeto</w:t>
      </w:r>
      <w:r w:rsidRPr="00350FAA">
        <w:rPr>
          <w:rFonts w:ascii="Times New Roman" w:hAnsi="Times New Roman" w:cs="Times New Roman"/>
          <w:bCs/>
        </w:rPr>
        <w:t xml:space="preserve">; </w:t>
      </w:r>
      <w:r w:rsidR="00C333AB">
        <w:rPr>
          <w:rFonts w:ascii="Times New Roman" w:hAnsi="Times New Roman" w:cs="Times New Roman"/>
          <w:bCs/>
        </w:rPr>
        <w:t>d</w:t>
      </w:r>
      <w:r w:rsidRPr="00350FAA">
        <w:rPr>
          <w:rFonts w:ascii="Times New Roman" w:hAnsi="Times New Roman" w:cs="Times New Roman"/>
          <w:bCs/>
        </w:rPr>
        <w:t xml:space="preserve">) </w:t>
      </w:r>
      <w:r w:rsidR="00C04512">
        <w:rPr>
          <w:rFonts w:ascii="Times New Roman" w:hAnsi="Times New Roman" w:cs="Times New Roman"/>
          <w:bCs/>
        </w:rPr>
        <w:t>esclareça</w:t>
      </w:r>
      <w:r w:rsidR="00A9250F">
        <w:rPr>
          <w:rFonts w:ascii="Times New Roman" w:hAnsi="Times New Roman" w:cs="Times New Roman"/>
          <w:bCs/>
        </w:rPr>
        <w:t xml:space="preserve"> a função</w:t>
      </w:r>
      <w:r w:rsidR="00A00166">
        <w:rPr>
          <w:rFonts w:ascii="Times New Roman" w:hAnsi="Times New Roman" w:cs="Times New Roman"/>
          <w:bCs/>
        </w:rPr>
        <w:t xml:space="preserve"> de </w:t>
      </w:r>
      <w:r w:rsidR="00A00166" w:rsidRPr="00A00166">
        <w:rPr>
          <w:rFonts w:ascii="Times New Roman" w:hAnsi="Times New Roman" w:cs="Times New Roman"/>
          <w:bCs/>
        </w:rPr>
        <w:t xml:space="preserve">Raissa </w:t>
      </w:r>
      <w:proofErr w:type="spellStart"/>
      <w:r w:rsidR="00A00166" w:rsidRPr="00A00166">
        <w:rPr>
          <w:rFonts w:ascii="Times New Roman" w:hAnsi="Times New Roman" w:cs="Times New Roman"/>
          <w:bCs/>
        </w:rPr>
        <w:t>Pignoni</w:t>
      </w:r>
      <w:proofErr w:type="spellEnd"/>
      <w:r w:rsidR="00A00166" w:rsidRPr="00A00166">
        <w:rPr>
          <w:rFonts w:ascii="Times New Roman" w:hAnsi="Times New Roman" w:cs="Times New Roman"/>
          <w:bCs/>
        </w:rPr>
        <w:t xml:space="preserve"> dos Santos</w:t>
      </w:r>
      <w:r w:rsidR="00A00166">
        <w:rPr>
          <w:rFonts w:ascii="Times New Roman" w:hAnsi="Times New Roman" w:cs="Times New Roman"/>
          <w:bCs/>
        </w:rPr>
        <w:t xml:space="preserve"> nas folhas de pagamento do projeto; e) </w:t>
      </w:r>
      <w:r w:rsidR="00C04512">
        <w:rPr>
          <w:rFonts w:ascii="Times New Roman" w:hAnsi="Times New Roman" w:cs="Times New Roman"/>
          <w:bCs/>
        </w:rPr>
        <w:t>apresente</w:t>
      </w:r>
      <w:r w:rsidR="00A00166">
        <w:rPr>
          <w:rFonts w:ascii="Times New Roman" w:hAnsi="Times New Roman" w:cs="Times New Roman"/>
          <w:bCs/>
        </w:rPr>
        <w:t xml:space="preserve"> os documentos de arrecadação de </w:t>
      </w:r>
      <w:r w:rsidR="00A00166" w:rsidRPr="00DC11FC">
        <w:rPr>
          <w:rFonts w:ascii="Times New Roman" w:hAnsi="Times New Roman" w:cs="Times New Roman"/>
          <w:bCs/>
        </w:rPr>
        <w:t>Jennifer Barros Xavier e Camila Savioli Silveira</w:t>
      </w:r>
      <w:r w:rsidR="00A00166">
        <w:rPr>
          <w:rFonts w:ascii="Times New Roman" w:hAnsi="Times New Roman" w:cs="Times New Roman"/>
          <w:bCs/>
        </w:rPr>
        <w:t xml:space="preserve">, referentes à folha mensal de Janeiro/2022; e f) </w:t>
      </w:r>
      <w:r w:rsidR="00C04512">
        <w:rPr>
          <w:rFonts w:ascii="Times New Roman" w:hAnsi="Times New Roman" w:cs="Times New Roman"/>
          <w:bCs/>
        </w:rPr>
        <w:t>corrija</w:t>
      </w:r>
      <w:r w:rsidR="00A00166">
        <w:rPr>
          <w:rFonts w:ascii="Times New Roman" w:hAnsi="Times New Roman" w:cs="Times New Roman"/>
          <w:bCs/>
        </w:rPr>
        <w:t xml:space="preserve"> o </w:t>
      </w:r>
      <w:r w:rsidR="00A00166" w:rsidRPr="00F7396D">
        <w:rPr>
          <w:rFonts w:ascii="Times New Roman" w:hAnsi="Times New Roman" w:cs="Times New Roman"/>
          <w:bCs/>
        </w:rPr>
        <w:t>CNPJ da NOMAS ARQUITETURA E DESIGN LTDA</w:t>
      </w:r>
      <w:r w:rsidR="00A00166">
        <w:rPr>
          <w:rFonts w:ascii="Times New Roman" w:hAnsi="Times New Roman" w:cs="Times New Roman"/>
          <w:bCs/>
        </w:rPr>
        <w:t xml:space="preserve"> no </w:t>
      </w:r>
      <w:r w:rsidR="00A00166" w:rsidRPr="00F7396D">
        <w:rPr>
          <w:rFonts w:ascii="Times New Roman" w:hAnsi="Times New Roman" w:cs="Times New Roman"/>
          <w:bCs/>
        </w:rPr>
        <w:t>Relatório de Execução das Despesas</w:t>
      </w:r>
      <w:r w:rsidR="00A00166">
        <w:rPr>
          <w:rFonts w:ascii="Times New Roman" w:hAnsi="Times New Roman" w:cs="Times New Roman"/>
          <w:bCs/>
        </w:rPr>
        <w:t>.</w:t>
      </w:r>
    </w:p>
    <w:p w14:paraId="4CA449D0" w14:textId="543ABCBC" w:rsidR="00350FAA" w:rsidRDefault="00350FAA" w:rsidP="00350FAA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350FAA">
        <w:rPr>
          <w:rFonts w:ascii="Times New Roman" w:hAnsi="Times New Roman" w:cs="Times New Roman"/>
          <w:bCs/>
        </w:rPr>
        <w:t>Por fim, encaminhe-se à Gestora da Parceria para emissão de parecer</w:t>
      </w:r>
      <w:r>
        <w:rPr>
          <w:rFonts w:ascii="Times New Roman" w:hAnsi="Times New Roman" w:cs="Times New Roman"/>
          <w:bCs/>
        </w:rPr>
        <w:t xml:space="preserve"> </w:t>
      </w:r>
      <w:r w:rsidRPr="00350FAA">
        <w:rPr>
          <w:rFonts w:ascii="Times New Roman" w:hAnsi="Times New Roman" w:cs="Times New Roman"/>
          <w:bCs/>
        </w:rPr>
        <w:t>técnico conclusivo.</w:t>
      </w:r>
    </w:p>
    <w:p w14:paraId="76274BDF" w14:textId="77777777" w:rsidR="00B8650E" w:rsidRPr="00B8650E" w:rsidRDefault="00B8650E" w:rsidP="00B8650E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</w:p>
    <w:p w14:paraId="05331252" w14:textId="7AFA7250" w:rsidR="00976EC9" w:rsidRDefault="00976EC9" w:rsidP="00976EC9">
      <w:pPr>
        <w:tabs>
          <w:tab w:val="left" w:pos="5112"/>
        </w:tabs>
        <w:jc w:val="right"/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t>Brasília, 2</w:t>
      </w:r>
      <w:r w:rsidR="00735C2C">
        <w:rPr>
          <w:rFonts w:ascii="Times New Roman" w:hAnsi="Times New Roman" w:cs="Times New Roman"/>
          <w:b/>
        </w:rPr>
        <w:t>1</w:t>
      </w:r>
      <w:r w:rsidRPr="0093183E">
        <w:rPr>
          <w:rFonts w:ascii="Times New Roman" w:hAnsi="Times New Roman" w:cs="Times New Roman"/>
          <w:b/>
        </w:rPr>
        <w:t xml:space="preserve"> de junho de 2022.</w:t>
      </w:r>
    </w:p>
    <w:p w14:paraId="75004F6F" w14:textId="77777777" w:rsidR="00A00166" w:rsidRPr="0093183E" w:rsidRDefault="00A00166" w:rsidP="00976EC9">
      <w:pPr>
        <w:tabs>
          <w:tab w:val="left" w:pos="5112"/>
        </w:tabs>
        <w:jc w:val="right"/>
        <w:rPr>
          <w:rFonts w:ascii="Times New Roman" w:hAnsi="Times New Roman" w:cs="Times New Roman"/>
          <w:b/>
        </w:rPr>
      </w:pPr>
    </w:p>
    <w:p w14:paraId="72C2F80F" w14:textId="5F397137" w:rsidR="00976EC9" w:rsidRDefault="00976EC9" w:rsidP="00976EC9">
      <w:pPr>
        <w:tabs>
          <w:tab w:val="left" w:pos="5112"/>
        </w:tabs>
        <w:jc w:val="right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76EC9" w14:paraId="3F44FE85" w14:textId="77777777" w:rsidTr="001C1949">
        <w:tc>
          <w:tcPr>
            <w:tcW w:w="4530" w:type="dxa"/>
          </w:tcPr>
          <w:p w14:paraId="5D8C1D65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79">
              <w:rPr>
                <w:rFonts w:ascii="Times New Roman" w:hAnsi="Times New Roman" w:cs="Times New Roman"/>
                <w:b/>
              </w:rPr>
              <w:t xml:space="preserve">Ricardo Soares </w:t>
            </w:r>
            <w:proofErr w:type="spellStart"/>
            <w:r w:rsidRPr="00143D79">
              <w:rPr>
                <w:rFonts w:ascii="Times New Roman" w:hAnsi="Times New Roman" w:cs="Times New Roman"/>
                <w:b/>
              </w:rPr>
              <w:t>Mascarello</w:t>
            </w:r>
            <w:proofErr w:type="spellEnd"/>
          </w:p>
          <w:p w14:paraId="63509B42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</w:rPr>
            </w:pPr>
            <w:r w:rsidRPr="00143D79"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4531" w:type="dxa"/>
          </w:tcPr>
          <w:p w14:paraId="26611E93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79">
              <w:rPr>
                <w:rFonts w:ascii="Times New Roman" w:hAnsi="Times New Roman" w:cs="Times New Roman"/>
                <w:b/>
              </w:rPr>
              <w:t>Paula Benitez</w:t>
            </w:r>
          </w:p>
          <w:p w14:paraId="76DEC0F2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</w:rPr>
            </w:pPr>
            <w:r w:rsidRPr="00143D79">
              <w:rPr>
                <w:rFonts w:ascii="Times New Roman" w:hAnsi="Times New Roman" w:cs="Times New Roman"/>
              </w:rPr>
              <w:t>Coordenadora-adjunta</w:t>
            </w:r>
          </w:p>
          <w:p w14:paraId="5A9CF20F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FF03E3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472" w14:paraId="450CB3DF" w14:textId="77777777" w:rsidTr="009964D3">
        <w:tc>
          <w:tcPr>
            <w:tcW w:w="9061" w:type="dxa"/>
            <w:gridSpan w:val="2"/>
          </w:tcPr>
          <w:p w14:paraId="745BFD9E" w14:textId="77777777" w:rsidR="00FA0472" w:rsidRPr="00143D79" w:rsidRDefault="00FA0472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1D9C4D" w14:textId="77777777" w:rsidR="00FA0472" w:rsidRPr="00143D79" w:rsidRDefault="00FA0472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01D9DC" w14:textId="77777777" w:rsidR="00FA0472" w:rsidRPr="00143D79" w:rsidRDefault="00FA0472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79">
              <w:rPr>
                <w:rFonts w:ascii="Times New Roman" w:hAnsi="Times New Roman" w:cs="Times New Roman"/>
                <w:b/>
              </w:rPr>
              <w:t>Zaqueu Cunha</w:t>
            </w:r>
          </w:p>
          <w:p w14:paraId="290FCD5A" w14:textId="77777777" w:rsidR="00FA0472" w:rsidRPr="00143D79" w:rsidRDefault="00FA0472" w:rsidP="001C1949">
            <w:pPr>
              <w:jc w:val="center"/>
              <w:rPr>
                <w:rFonts w:ascii="Times New Roman" w:hAnsi="Times New Roman" w:cs="Times New Roman"/>
              </w:rPr>
            </w:pPr>
            <w:r w:rsidRPr="00143D79">
              <w:rPr>
                <w:rFonts w:ascii="Times New Roman" w:hAnsi="Times New Roman" w:cs="Times New Roman"/>
              </w:rPr>
              <w:t>Membro</w:t>
            </w:r>
          </w:p>
          <w:p w14:paraId="5E45B60F" w14:textId="77777777" w:rsidR="00FA0472" w:rsidRPr="00143D79" w:rsidRDefault="00FA0472" w:rsidP="001C1949">
            <w:pPr>
              <w:jc w:val="center"/>
              <w:rPr>
                <w:rFonts w:ascii="Times New Roman" w:hAnsi="Times New Roman" w:cs="Times New Roman"/>
              </w:rPr>
            </w:pPr>
          </w:p>
          <w:p w14:paraId="0B1FC48D" w14:textId="77777777" w:rsidR="00FA0472" w:rsidRPr="00143D79" w:rsidRDefault="00FA0472" w:rsidP="001C1949">
            <w:pPr>
              <w:jc w:val="center"/>
              <w:rPr>
                <w:rFonts w:ascii="Times New Roman" w:hAnsi="Times New Roman" w:cs="Times New Roman"/>
              </w:rPr>
            </w:pPr>
          </w:p>
          <w:p w14:paraId="5CC41AFB" w14:textId="77777777" w:rsidR="00FA0472" w:rsidRPr="00143D79" w:rsidRDefault="00FA0472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12B093" w14:textId="77777777" w:rsidR="00FA0472" w:rsidRPr="00143D79" w:rsidRDefault="00FA0472" w:rsidP="00FA0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9B9227F" w14:textId="77777777" w:rsidR="00976EC9" w:rsidRPr="00976EC9" w:rsidRDefault="00976EC9" w:rsidP="00976EC9">
      <w:pPr>
        <w:tabs>
          <w:tab w:val="left" w:pos="5112"/>
        </w:tabs>
        <w:rPr>
          <w:rFonts w:eastAsia="Times New Roman"/>
          <w:b/>
          <w:lang w:eastAsia="pt-BR"/>
        </w:rPr>
      </w:pPr>
      <w:bookmarkStart w:id="1" w:name="_GoBack"/>
      <w:bookmarkEnd w:id="1"/>
    </w:p>
    <w:sectPr w:rsidR="00976EC9" w:rsidRPr="00976EC9" w:rsidSect="00952C88">
      <w:headerReference w:type="default" r:id="rId11"/>
      <w:footerReference w:type="default" r:id="rId12"/>
      <w:pgSz w:w="11906" w:h="16838"/>
      <w:pgMar w:top="1701" w:right="1134" w:bottom="1134" w:left="1701" w:header="99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0841" w14:textId="77777777" w:rsidR="00A20177" w:rsidRDefault="00A20177" w:rsidP="00EE0A57">
      <w:pPr>
        <w:spacing w:after="0" w:line="240" w:lineRule="auto"/>
      </w:pPr>
      <w:r>
        <w:separator/>
      </w:r>
    </w:p>
  </w:endnote>
  <w:endnote w:type="continuationSeparator" w:id="0">
    <w:p w14:paraId="2F68982A" w14:textId="77777777" w:rsidR="00A20177" w:rsidRDefault="00A20177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</w:rPr>
      <w:id w:val="1935469253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173FDAAC" w:rsidR="00314C0D" w:rsidRPr="007A55E4" w:rsidRDefault="00314C0D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AF65D6" w:rsidRPr="00AF65D6">
          <w:rPr>
            <w:b/>
            <w:bCs/>
            <w:noProof/>
            <w:color w:val="1B6469"/>
          </w:rPr>
          <w:t>7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14" name="Imagem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72F45" w14:textId="77777777" w:rsidR="00A20177" w:rsidRDefault="00A20177" w:rsidP="00EE0A57">
      <w:pPr>
        <w:spacing w:after="0" w:line="240" w:lineRule="auto"/>
      </w:pPr>
      <w:r>
        <w:separator/>
      </w:r>
    </w:p>
  </w:footnote>
  <w:footnote w:type="continuationSeparator" w:id="0">
    <w:p w14:paraId="656959E5" w14:textId="77777777" w:rsidR="00A20177" w:rsidRDefault="00A20177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6D64EC51">
          <wp:simplePos x="0" y="0"/>
          <wp:positionH relativeFrom="page">
            <wp:align>left</wp:align>
          </wp:positionH>
          <wp:positionV relativeFrom="paragraph">
            <wp:posOffset>-636270</wp:posOffset>
          </wp:positionV>
          <wp:extent cx="7560000" cy="1081430"/>
          <wp:effectExtent l="0" t="0" r="3175" b="444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05C"/>
    <w:multiLevelType w:val="hybridMultilevel"/>
    <w:tmpl w:val="2042C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23B2E"/>
    <w:multiLevelType w:val="hybridMultilevel"/>
    <w:tmpl w:val="80DAAA66"/>
    <w:lvl w:ilvl="0" w:tplc="849267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2DE"/>
    <w:multiLevelType w:val="hybridMultilevel"/>
    <w:tmpl w:val="450C628E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2856"/>
    <w:multiLevelType w:val="hybridMultilevel"/>
    <w:tmpl w:val="6AEC3B7C"/>
    <w:lvl w:ilvl="0" w:tplc="217C14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7A4F"/>
    <w:multiLevelType w:val="hybridMultilevel"/>
    <w:tmpl w:val="D8D8969C"/>
    <w:lvl w:ilvl="0" w:tplc="447EFD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03344"/>
    <w:multiLevelType w:val="hybridMultilevel"/>
    <w:tmpl w:val="D5083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21FE4"/>
    <w:multiLevelType w:val="hybridMultilevel"/>
    <w:tmpl w:val="087E45D8"/>
    <w:lvl w:ilvl="0" w:tplc="93CC8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82F00"/>
    <w:rsid w:val="000B1FA2"/>
    <w:rsid w:val="000B5EEF"/>
    <w:rsid w:val="000F0C06"/>
    <w:rsid w:val="00107CE4"/>
    <w:rsid w:val="00113E92"/>
    <w:rsid w:val="00117CC1"/>
    <w:rsid w:val="001D417D"/>
    <w:rsid w:val="00226D06"/>
    <w:rsid w:val="00233B2E"/>
    <w:rsid w:val="00235DE8"/>
    <w:rsid w:val="00247F5B"/>
    <w:rsid w:val="0029429B"/>
    <w:rsid w:val="00297133"/>
    <w:rsid w:val="00297708"/>
    <w:rsid w:val="002B1CD9"/>
    <w:rsid w:val="002B45F0"/>
    <w:rsid w:val="002B686D"/>
    <w:rsid w:val="002C0927"/>
    <w:rsid w:val="002D5701"/>
    <w:rsid w:val="002E6CCD"/>
    <w:rsid w:val="00313EF5"/>
    <w:rsid w:val="00314C0D"/>
    <w:rsid w:val="0031769F"/>
    <w:rsid w:val="0032781C"/>
    <w:rsid w:val="00345B66"/>
    <w:rsid w:val="00350FAA"/>
    <w:rsid w:val="003B4087"/>
    <w:rsid w:val="003C403C"/>
    <w:rsid w:val="003D4129"/>
    <w:rsid w:val="003D6CA6"/>
    <w:rsid w:val="003E6F18"/>
    <w:rsid w:val="003F6B20"/>
    <w:rsid w:val="00403B79"/>
    <w:rsid w:val="00412A8C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5210E"/>
    <w:rsid w:val="00565076"/>
    <w:rsid w:val="00570C6D"/>
    <w:rsid w:val="005C2E15"/>
    <w:rsid w:val="005E7182"/>
    <w:rsid w:val="005F5E61"/>
    <w:rsid w:val="005F6C15"/>
    <w:rsid w:val="00612FA5"/>
    <w:rsid w:val="00623F7E"/>
    <w:rsid w:val="006758DE"/>
    <w:rsid w:val="006E5943"/>
    <w:rsid w:val="006F009C"/>
    <w:rsid w:val="006F21FE"/>
    <w:rsid w:val="00702B94"/>
    <w:rsid w:val="00735C2C"/>
    <w:rsid w:val="007450D9"/>
    <w:rsid w:val="00751F42"/>
    <w:rsid w:val="00756AF0"/>
    <w:rsid w:val="00756D86"/>
    <w:rsid w:val="007833E4"/>
    <w:rsid w:val="0078588D"/>
    <w:rsid w:val="007A27C7"/>
    <w:rsid w:val="007A55E4"/>
    <w:rsid w:val="00851604"/>
    <w:rsid w:val="00854073"/>
    <w:rsid w:val="00861F26"/>
    <w:rsid w:val="00864C4D"/>
    <w:rsid w:val="00870256"/>
    <w:rsid w:val="008936F6"/>
    <w:rsid w:val="0089372A"/>
    <w:rsid w:val="008C2D78"/>
    <w:rsid w:val="008D1D61"/>
    <w:rsid w:val="008D7A71"/>
    <w:rsid w:val="009176A0"/>
    <w:rsid w:val="0093183E"/>
    <w:rsid w:val="00931D05"/>
    <w:rsid w:val="0094227E"/>
    <w:rsid w:val="00952C88"/>
    <w:rsid w:val="00956C44"/>
    <w:rsid w:val="00964634"/>
    <w:rsid w:val="00976E2D"/>
    <w:rsid w:val="00976EC9"/>
    <w:rsid w:val="00991601"/>
    <w:rsid w:val="009B12BB"/>
    <w:rsid w:val="009F5CCC"/>
    <w:rsid w:val="00A00166"/>
    <w:rsid w:val="00A141BE"/>
    <w:rsid w:val="00A160B6"/>
    <w:rsid w:val="00A20177"/>
    <w:rsid w:val="00A24667"/>
    <w:rsid w:val="00A4006D"/>
    <w:rsid w:val="00A7538E"/>
    <w:rsid w:val="00A9250F"/>
    <w:rsid w:val="00A9754B"/>
    <w:rsid w:val="00AC554C"/>
    <w:rsid w:val="00AF65D6"/>
    <w:rsid w:val="00B31F78"/>
    <w:rsid w:val="00B52E79"/>
    <w:rsid w:val="00B64726"/>
    <w:rsid w:val="00B8650E"/>
    <w:rsid w:val="00B96879"/>
    <w:rsid w:val="00BA0A42"/>
    <w:rsid w:val="00BA7A2D"/>
    <w:rsid w:val="00C04512"/>
    <w:rsid w:val="00C049B1"/>
    <w:rsid w:val="00C07DEB"/>
    <w:rsid w:val="00C20F0C"/>
    <w:rsid w:val="00C25D59"/>
    <w:rsid w:val="00C333AB"/>
    <w:rsid w:val="00C56C72"/>
    <w:rsid w:val="00C60C46"/>
    <w:rsid w:val="00C91CA5"/>
    <w:rsid w:val="00CA3343"/>
    <w:rsid w:val="00CB5DBC"/>
    <w:rsid w:val="00CB77DA"/>
    <w:rsid w:val="00CE68C1"/>
    <w:rsid w:val="00D07558"/>
    <w:rsid w:val="00D109DF"/>
    <w:rsid w:val="00D1669C"/>
    <w:rsid w:val="00D21C37"/>
    <w:rsid w:val="00D420DE"/>
    <w:rsid w:val="00D61D98"/>
    <w:rsid w:val="00D93613"/>
    <w:rsid w:val="00D96E40"/>
    <w:rsid w:val="00DB19B8"/>
    <w:rsid w:val="00DC04C3"/>
    <w:rsid w:val="00DC11FC"/>
    <w:rsid w:val="00DD622A"/>
    <w:rsid w:val="00E0640A"/>
    <w:rsid w:val="00E15833"/>
    <w:rsid w:val="00E25662"/>
    <w:rsid w:val="00E37A7A"/>
    <w:rsid w:val="00E43594"/>
    <w:rsid w:val="00E54621"/>
    <w:rsid w:val="00E61A2C"/>
    <w:rsid w:val="00E70729"/>
    <w:rsid w:val="00EA4731"/>
    <w:rsid w:val="00EC24D9"/>
    <w:rsid w:val="00ED333B"/>
    <w:rsid w:val="00EE0A57"/>
    <w:rsid w:val="00F30105"/>
    <w:rsid w:val="00F349AA"/>
    <w:rsid w:val="00F42952"/>
    <w:rsid w:val="00F7396D"/>
    <w:rsid w:val="00F80187"/>
    <w:rsid w:val="00F86139"/>
    <w:rsid w:val="00F9502E"/>
    <w:rsid w:val="00F9640C"/>
    <w:rsid w:val="00FA0472"/>
    <w:rsid w:val="00FA7123"/>
    <w:rsid w:val="00FB30E6"/>
    <w:rsid w:val="00FE002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7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0EFD-A52D-468A-8D7F-B2768728C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C00E7-6B61-4F0D-865B-354479A9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2687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Luciana Mamede Leite</cp:lastModifiedBy>
  <cp:revision>17</cp:revision>
  <cp:lastPrinted>2020-08-24T19:25:00Z</cp:lastPrinted>
  <dcterms:created xsi:type="dcterms:W3CDTF">2020-08-24T19:22:00Z</dcterms:created>
  <dcterms:modified xsi:type="dcterms:W3CDTF">2022-07-26T13:07:00Z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