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0pt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start w:w="5.65pt" w:type="dxa"/>
          <w:end w:w="5.65pt" w:type="dxa"/>
        </w:tblCellMar>
        <w:tblLook w:firstRow="0" w:lastRow="0" w:firstColumn="0" w:lastColumn="0" w:noHBand="0" w:noVBand="0"/>
      </w:tblPr>
      <w:tblGrid>
        <w:gridCol w:w="1820"/>
        <w:gridCol w:w="7347"/>
      </w:tblGrid>
      <w:tr w:rsidR="00827D74" w:rsidRPr="00835274" w:rsidTr="00EC5189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1pt" w:type="dxa"/>
            <w:shd w:val="clear" w:color="auto" w:fill="F2F2F2"/>
            <w:vAlign w:val="center"/>
          </w:tcPr>
          <w:p w:rsidR="00827D74" w:rsidRPr="00835274" w:rsidRDefault="00827D74" w:rsidP="00EC5189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hAnsi="Times New Roman"/>
                <w:sz w:val="22"/>
                <w:szCs w:val="22"/>
              </w:rPr>
              <w:br w:type="page"/>
            </w: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67.35pt" w:type="dxa"/>
            <w:vAlign w:val="center"/>
          </w:tcPr>
          <w:p w:rsidR="00827D74" w:rsidRPr="00835274" w:rsidRDefault="00827D74" w:rsidP="00EC5189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</w:p>
        </w:tc>
      </w:tr>
      <w:tr w:rsidR="00827D74" w:rsidRPr="00835274" w:rsidTr="00EC5189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1pt" w:type="dxa"/>
            <w:shd w:val="clear" w:color="auto" w:fill="F2F2F2"/>
            <w:vAlign w:val="center"/>
          </w:tcPr>
          <w:p w:rsidR="00827D74" w:rsidRPr="00835274" w:rsidRDefault="00827D74" w:rsidP="00EC5189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67.35pt" w:type="dxa"/>
            <w:vAlign w:val="center"/>
          </w:tcPr>
          <w:p w:rsidR="00827D74" w:rsidRPr="00835274" w:rsidRDefault="00827D74" w:rsidP="00EC5189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</w:p>
        </w:tc>
      </w:tr>
      <w:tr w:rsidR="00827D74" w:rsidRPr="00835274" w:rsidTr="007F00C6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1pt" w:type="dxa"/>
            <w:shd w:val="clear" w:color="auto" w:fill="F2F2F2"/>
            <w:vAlign w:val="center"/>
          </w:tcPr>
          <w:p w:rsidR="00827D74" w:rsidRPr="00835274" w:rsidRDefault="00827D74" w:rsidP="00EC518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7.35pt" w:type="dxa"/>
            <w:vAlign w:val="center"/>
          </w:tcPr>
          <w:p w:rsidR="00827D74" w:rsidRPr="00835274" w:rsidRDefault="00F21A46" w:rsidP="00EC5189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MONITORAMENTO DO PROCESSO DE NORMALIZAÇÃO NA ABNT</w:t>
            </w:r>
          </w:p>
        </w:tc>
      </w:tr>
    </w:tbl>
    <w:p w:rsidR="00827D74" w:rsidRPr="00835274" w:rsidRDefault="00827D74" w:rsidP="0028528D">
      <w:pPr>
        <w:pBdr>
          <w:top w:val="single" w:sz="4" w:space="1" w:color="7F7F7F"/>
          <w:bottom w:val="single" w:sz="4" w:space="1" w:color="7F7F7F"/>
        </w:pBdr>
        <w:shd w:val="clear" w:color="auto" w:fill="F2F2F2"/>
        <w:spacing w:before="12pt" w:after="12pt" w:line="13.80pt" w:lineRule="auto"/>
        <w:jc w:val="center"/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</w:pPr>
      <w:r w:rsidRPr="0028528D">
        <w:rPr>
          <w:rFonts w:ascii="Times New Roman" w:eastAsia="Times New Roman" w:hAnsi="Times New Roman"/>
          <w:smallCaps/>
          <w:sz w:val="22"/>
          <w:szCs w:val="22"/>
          <w:lang w:eastAsia="pt-BR"/>
        </w:rPr>
        <w:t>PROPOSTA Nº 0</w:t>
      </w:r>
      <w:r w:rsidR="00E35DA1">
        <w:rPr>
          <w:rFonts w:ascii="Times New Roman" w:eastAsia="Times New Roman" w:hAnsi="Times New Roman"/>
          <w:smallCaps/>
          <w:sz w:val="22"/>
          <w:szCs w:val="22"/>
          <w:lang w:eastAsia="pt-BR"/>
        </w:rPr>
        <w:t>10</w:t>
      </w:r>
      <w:r w:rsidRPr="0028528D">
        <w:rPr>
          <w:rFonts w:ascii="Times New Roman" w:eastAsia="Times New Roman" w:hAnsi="Times New Roman"/>
          <w:smallCaps/>
          <w:sz w:val="22"/>
          <w:szCs w:val="22"/>
          <w:lang w:eastAsia="pt-BR"/>
        </w:rPr>
        <w:t>/201</w:t>
      </w:r>
      <w:r w:rsidR="0028528D">
        <w:rPr>
          <w:rFonts w:ascii="Times New Roman" w:eastAsia="Times New Roman" w:hAnsi="Times New Roman"/>
          <w:smallCaps/>
          <w:sz w:val="22"/>
          <w:szCs w:val="22"/>
          <w:lang w:eastAsia="pt-BR"/>
        </w:rPr>
        <w:t>9</w:t>
      </w:r>
      <w:r w:rsidRPr="0028528D">
        <w:rPr>
          <w:rFonts w:ascii="Times New Roman" w:eastAsia="Times New Roman" w:hAnsi="Times New Roman"/>
          <w:smallCaps/>
          <w:sz w:val="22"/>
          <w:szCs w:val="22"/>
          <w:lang w:eastAsia="pt-BR"/>
        </w:rPr>
        <w:t xml:space="preserve"> – (CEAU-CAU/BR)</w:t>
      </w:r>
    </w:p>
    <w:p w:rsidR="00827D74" w:rsidRPr="00835274" w:rsidRDefault="00827D74" w:rsidP="00827D74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O COLEGIADO DE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ENTIDADES NACIONAIS DOS ARQUITETOS E URBANISTAS</w:t>
      </w: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 –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CEAU-CAU/BR</w:t>
      </w: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, reunido ordinariamente em </w:t>
      </w:r>
      <w:r w:rsidR="00585D8B">
        <w:rPr>
          <w:rFonts w:ascii="Times New Roman" w:eastAsia="Times New Roman" w:hAnsi="Times New Roman"/>
          <w:sz w:val="22"/>
          <w:szCs w:val="22"/>
          <w:lang w:eastAsia="pt-BR"/>
        </w:rPr>
        <w:t>Salvador</w:t>
      </w:r>
      <w:r w:rsidR="00291A11">
        <w:rPr>
          <w:rFonts w:ascii="Times New Roman" w:eastAsia="Times New Roman" w:hAnsi="Times New Roman"/>
          <w:sz w:val="22"/>
          <w:szCs w:val="22"/>
          <w:lang w:eastAsia="pt-BR"/>
        </w:rPr>
        <w:t>/</w:t>
      </w:r>
      <w:r w:rsidR="00585D8B">
        <w:rPr>
          <w:rFonts w:ascii="Times New Roman" w:eastAsia="Times New Roman" w:hAnsi="Times New Roman"/>
          <w:sz w:val="22"/>
          <w:szCs w:val="22"/>
          <w:lang w:eastAsia="pt-BR"/>
        </w:rPr>
        <w:t>BA</w:t>
      </w:r>
      <w:r w:rsidR="0028528D">
        <w:rPr>
          <w:rFonts w:ascii="Times New Roman" w:eastAsia="Times New Roman" w:hAnsi="Times New Roman"/>
          <w:sz w:val="22"/>
          <w:szCs w:val="22"/>
          <w:lang w:eastAsia="pt-BR"/>
        </w:rPr>
        <w:t xml:space="preserve">, na sede do </w:t>
      </w:r>
      <w:r w:rsidR="003861EB">
        <w:rPr>
          <w:rFonts w:ascii="Times New Roman" w:eastAsia="Times New Roman" w:hAnsi="Times New Roman"/>
          <w:sz w:val="22"/>
          <w:szCs w:val="22"/>
          <w:lang w:eastAsia="pt-BR"/>
        </w:rPr>
        <w:t>IAB</w:t>
      </w:r>
      <w:r w:rsidR="007F00C6">
        <w:rPr>
          <w:rFonts w:ascii="Times New Roman" w:eastAsia="Times New Roman" w:hAnsi="Times New Roman"/>
          <w:sz w:val="22"/>
          <w:szCs w:val="22"/>
          <w:lang w:eastAsia="pt-BR"/>
        </w:rPr>
        <w:t>/B</w:t>
      </w:r>
      <w:r w:rsidR="00585D8B">
        <w:rPr>
          <w:rFonts w:ascii="Times New Roman" w:eastAsia="Times New Roman" w:hAnsi="Times New Roman"/>
          <w:sz w:val="22"/>
          <w:szCs w:val="22"/>
          <w:lang w:eastAsia="pt-BR"/>
        </w:rPr>
        <w:t>A</w:t>
      </w:r>
      <w:r w:rsidR="00291A11">
        <w:rPr>
          <w:rFonts w:ascii="Times New Roman" w:eastAsia="Times New Roman" w:hAnsi="Times New Roman"/>
          <w:sz w:val="22"/>
          <w:szCs w:val="22"/>
          <w:lang w:eastAsia="pt-BR"/>
        </w:rPr>
        <w:t>,</w:t>
      </w: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 no</w:t>
      </w:r>
      <w:r w:rsidR="00291A11"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 dia</w:t>
      </w:r>
      <w:r w:rsidR="00291A11"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7F00C6">
        <w:rPr>
          <w:rFonts w:ascii="Times New Roman" w:eastAsia="Times New Roman" w:hAnsi="Times New Roman"/>
          <w:sz w:val="22"/>
          <w:szCs w:val="22"/>
          <w:lang w:eastAsia="pt-BR"/>
        </w:rPr>
        <w:t>28 e 29 de novembro</w:t>
      </w: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201</w:t>
      </w:r>
      <w:r w:rsidR="0028528D">
        <w:rPr>
          <w:rFonts w:ascii="Times New Roman" w:eastAsia="Times New Roman" w:hAnsi="Times New Roman"/>
          <w:sz w:val="22"/>
          <w:szCs w:val="22"/>
          <w:lang w:eastAsia="pt-BR"/>
        </w:rPr>
        <w:t>9</w:t>
      </w: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>, após análise do assunto em epígrafe, e</w:t>
      </w:r>
    </w:p>
    <w:p w:rsidR="00827D74" w:rsidRPr="00835274" w:rsidRDefault="00827D74" w:rsidP="00827D74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F21A46" w:rsidRDefault="00F21A46" w:rsidP="00F21A46">
      <w:pPr>
        <w:jc w:val="both"/>
        <w:rPr>
          <w:rFonts w:ascii="Times New Roman" w:hAnsi="Times New Roman"/>
          <w:sz w:val="22"/>
          <w:szCs w:val="22"/>
        </w:rPr>
      </w:pPr>
      <w:r w:rsidRPr="00835274">
        <w:rPr>
          <w:rFonts w:ascii="Times New Roman" w:hAnsi="Times New Roman"/>
          <w:sz w:val="22"/>
          <w:szCs w:val="22"/>
        </w:rPr>
        <w:t xml:space="preserve">Considerando </w:t>
      </w:r>
      <w:r>
        <w:rPr>
          <w:rFonts w:ascii="Times New Roman" w:hAnsi="Times New Roman"/>
          <w:sz w:val="22"/>
          <w:szCs w:val="22"/>
        </w:rPr>
        <w:t>a importância das normas técnicas para o exercício da profissão e para a defesa da sociedade;</w:t>
      </w:r>
    </w:p>
    <w:p w:rsidR="00F21A46" w:rsidRPr="00F8654B" w:rsidRDefault="00F21A46" w:rsidP="00F21A46">
      <w:pPr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F21A46" w:rsidRPr="00F8654B" w:rsidRDefault="00F21A46" w:rsidP="00F21A46">
      <w:pPr>
        <w:jc w:val="both"/>
        <w:rPr>
          <w:rFonts w:ascii="Times New Roman" w:hAnsi="Times New Roman"/>
          <w:color w:val="000000"/>
          <w:sz w:val="22"/>
          <w:szCs w:val="22"/>
        </w:rPr>
      </w:pPr>
      <w:r w:rsidRPr="00F8654B">
        <w:rPr>
          <w:rFonts w:ascii="Times New Roman" w:hAnsi="Times New Roman"/>
          <w:color w:val="000000"/>
          <w:sz w:val="22"/>
          <w:szCs w:val="22"/>
        </w:rPr>
        <w:t>Considerando a necessidade dos arquitetos e urbanistas terem normas que abordem a normalização de modo a estabelecer diretrizes e não exemplos de aplicação;</w:t>
      </w:r>
    </w:p>
    <w:p w:rsidR="00F21A46" w:rsidRPr="00F8654B" w:rsidRDefault="00F21A46" w:rsidP="00F21A46">
      <w:pPr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F21A46" w:rsidRPr="00F8654B" w:rsidRDefault="00F21A46" w:rsidP="00F21A46">
      <w:pPr>
        <w:jc w:val="both"/>
        <w:rPr>
          <w:rFonts w:ascii="Times New Roman" w:hAnsi="Times New Roman"/>
          <w:color w:val="000000"/>
          <w:sz w:val="22"/>
          <w:szCs w:val="22"/>
        </w:rPr>
      </w:pPr>
      <w:r w:rsidRPr="00F8654B">
        <w:rPr>
          <w:rFonts w:ascii="Times New Roman" w:hAnsi="Times New Roman"/>
          <w:color w:val="000000"/>
          <w:sz w:val="22"/>
          <w:szCs w:val="22"/>
        </w:rPr>
        <w:t>Considerando que o acompanhamento continuo deve ser feito de forma organizada e sistemática;</w:t>
      </w:r>
    </w:p>
    <w:p w:rsidR="00F21A46" w:rsidRPr="00F8654B" w:rsidRDefault="00F21A46" w:rsidP="00F21A46">
      <w:pPr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F21A46" w:rsidRPr="00F8654B" w:rsidRDefault="00F21A46" w:rsidP="00F21A46">
      <w:pPr>
        <w:jc w:val="both"/>
        <w:rPr>
          <w:rFonts w:ascii="Times New Roman" w:hAnsi="Times New Roman"/>
          <w:color w:val="000000"/>
          <w:sz w:val="22"/>
          <w:szCs w:val="22"/>
        </w:rPr>
      </w:pPr>
      <w:r w:rsidRPr="00F8654B">
        <w:rPr>
          <w:rFonts w:ascii="Times New Roman" w:hAnsi="Times New Roman"/>
          <w:color w:val="000000"/>
          <w:sz w:val="22"/>
          <w:szCs w:val="22"/>
        </w:rPr>
        <w:t>Considerando o crescente número de normas em revisão que impactam diretamente no campo de trabalho dos arquitetos e urbanistas e podem reduzir sua atuação junto à sociedade;</w:t>
      </w:r>
      <w:r w:rsidR="00F73E6C" w:rsidRPr="00F8654B">
        <w:rPr>
          <w:rFonts w:ascii="Times New Roman" w:hAnsi="Times New Roman"/>
          <w:color w:val="000000"/>
          <w:sz w:val="22"/>
          <w:szCs w:val="22"/>
        </w:rPr>
        <w:t xml:space="preserve"> e</w:t>
      </w:r>
    </w:p>
    <w:p w:rsidR="00F21A46" w:rsidRPr="00F8654B" w:rsidRDefault="00F21A46" w:rsidP="00F21A46">
      <w:pPr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F21A46" w:rsidRPr="00F8654B" w:rsidRDefault="00F21A46" w:rsidP="00F21A46">
      <w:pPr>
        <w:jc w:val="both"/>
        <w:rPr>
          <w:rFonts w:ascii="Times New Roman" w:hAnsi="Times New Roman"/>
          <w:color w:val="000000"/>
          <w:sz w:val="22"/>
          <w:szCs w:val="22"/>
        </w:rPr>
      </w:pPr>
      <w:r w:rsidRPr="00F8654B">
        <w:rPr>
          <w:rFonts w:ascii="Times New Roman" w:hAnsi="Times New Roman"/>
          <w:color w:val="000000"/>
          <w:sz w:val="22"/>
          <w:szCs w:val="22"/>
        </w:rPr>
        <w:t xml:space="preserve">Considerando que as </w:t>
      </w:r>
      <w:r w:rsidR="00F73E6C" w:rsidRPr="00F8654B">
        <w:rPr>
          <w:rFonts w:ascii="Times New Roman" w:hAnsi="Times New Roman"/>
          <w:color w:val="000000"/>
          <w:sz w:val="22"/>
          <w:szCs w:val="22"/>
        </w:rPr>
        <w:t>E</w:t>
      </w:r>
      <w:r w:rsidRPr="00F8654B">
        <w:rPr>
          <w:rFonts w:ascii="Times New Roman" w:hAnsi="Times New Roman"/>
          <w:color w:val="000000"/>
          <w:sz w:val="22"/>
          <w:szCs w:val="22"/>
        </w:rPr>
        <w:t xml:space="preserve">ntidades </w:t>
      </w:r>
      <w:r w:rsidR="00F73E6C" w:rsidRPr="00F8654B">
        <w:rPr>
          <w:rFonts w:ascii="Times New Roman" w:hAnsi="Times New Roman"/>
          <w:color w:val="000000"/>
          <w:sz w:val="22"/>
          <w:szCs w:val="22"/>
        </w:rPr>
        <w:t>N</w:t>
      </w:r>
      <w:r w:rsidRPr="00F8654B">
        <w:rPr>
          <w:rFonts w:ascii="Times New Roman" w:hAnsi="Times New Roman"/>
          <w:color w:val="000000"/>
          <w:sz w:val="22"/>
          <w:szCs w:val="22"/>
        </w:rPr>
        <w:t>acionais de</w:t>
      </w:r>
      <w:r w:rsidR="00F73E6C" w:rsidRPr="00F8654B">
        <w:rPr>
          <w:rFonts w:ascii="Times New Roman" w:hAnsi="Times New Roman"/>
          <w:color w:val="000000"/>
          <w:sz w:val="22"/>
          <w:szCs w:val="22"/>
        </w:rPr>
        <w:t xml:space="preserve"> A</w:t>
      </w:r>
      <w:r w:rsidRPr="00F8654B">
        <w:rPr>
          <w:rFonts w:ascii="Times New Roman" w:hAnsi="Times New Roman"/>
          <w:color w:val="000000"/>
          <w:sz w:val="22"/>
          <w:szCs w:val="22"/>
        </w:rPr>
        <w:t xml:space="preserve">rquitetura e </w:t>
      </w:r>
      <w:r w:rsidR="00F73E6C" w:rsidRPr="00F8654B">
        <w:rPr>
          <w:rFonts w:ascii="Times New Roman" w:hAnsi="Times New Roman"/>
          <w:color w:val="000000"/>
          <w:sz w:val="22"/>
          <w:szCs w:val="22"/>
        </w:rPr>
        <w:t>U</w:t>
      </w:r>
      <w:r w:rsidRPr="00F8654B">
        <w:rPr>
          <w:rFonts w:ascii="Times New Roman" w:hAnsi="Times New Roman"/>
          <w:color w:val="000000"/>
          <w:sz w:val="22"/>
          <w:szCs w:val="22"/>
        </w:rPr>
        <w:t>rbanismo (IAB, FNA, AsBEA, ABEA, ABAP e FeNEA) tem entre suas prioridades a defesa da arquitetura e do urbanismo nas suas diferentes manifestações</w:t>
      </w:r>
      <w:r w:rsidR="00F73E6C" w:rsidRPr="00F8654B">
        <w:rPr>
          <w:rFonts w:ascii="Times New Roman" w:hAnsi="Times New Roman"/>
          <w:color w:val="000000"/>
          <w:sz w:val="22"/>
          <w:szCs w:val="22"/>
        </w:rPr>
        <w:t>.</w:t>
      </w:r>
    </w:p>
    <w:p w:rsidR="000F0DEB" w:rsidRPr="00F8654B" w:rsidRDefault="000F0DEB" w:rsidP="000F0DEB">
      <w:pPr>
        <w:jc w:val="both"/>
        <w:rPr>
          <w:color w:val="000000"/>
        </w:rPr>
      </w:pPr>
    </w:p>
    <w:p w:rsidR="00C33BED" w:rsidRPr="00F8654B" w:rsidRDefault="00827D74" w:rsidP="00827D74">
      <w:pPr>
        <w:jc w:val="both"/>
        <w:rPr>
          <w:rFonts w:ascii="Times New Roman" w:hAnsi="Times New Roman"/>
          <w:color w:val="000000"/>
          <w:sz w:val="22"/>
          <w:szCs w:val="22"/>
        </w:rPr>
      </w:pPr>
      <w:r w:rsidRPr="00F8654B">
        <w:rPr>
          <w:rFonts w:ascii="Times New Roman" w:hAnsi="Times New Roman"/>
          <w:b/>
          <w:color w:val="000000"/>
          <w:sz w:val="22"/>
          <w:szCs w:val="22"/>
        </w:rPr>
        <w:t>PROPÕE:</w:t>
      </w:r>
      <w:r w:rsidR="00A2539C" w:rsidRPr="00F8654B">
        <w:rPr>
          <w:rFonts w:ascii="Times New Roman" w:hAnsi="Times New Roman"/>
          <w:b/>
          <w:color w:val="000000"/>
          <w:sz w:val="22"/>
          <w:szCs w:val="22"/>
        </w:rPr>
        <w:br/>
      </w:r>
    </w:p>
    <w:p w:rsidR="00F21A46" w:rsidRPr="00F8654B" w:rsidRDefault="00827D74" w:rsidP="00F21A46">
      <w:pPr>
        <w:jc w:val="both"/>
        <w:rPr>
          <w:rFonts w:ascii="Times New Roman" w:hAnsi="Times New Roman"/>
          <w:color w:val="000000"/>
          <w:sz w:val="22"/>
          <w:szCs w:val="22"/>
        </w:rPr>
      </w:pPr>
      <w:r w:rsidRPr="00F8654B">
        <w:rPr>
          <w:rFonts w:ascii="Times New Roman" w:hAnsi="Times New Roman"/>
          <w:color w:val="000000"/>
          <w:sz w:val="22"/>
          <w:szCs w:val="22"/>
        </w:rPr>
        <w:t xml:space="preserve">1 – </w:t>
      </w:r>
      <w:r w:rsidR="00F21A46" w:rsidRPr="00F8654B">
        <w:rPr>
          <w:rFonts w:ascii="Times New Roman" w:hAnsi="Times New Roman"/>
          <w:color w:val="000000"/>
          <w:sz w:val="22"/>
          <w:szCs w:val="22"/>
        </w:rPr>
        <w:t>A contratação, pelo CAU/BR, de um funcionário como assessor junto a ABNT;</w:t>
      </w:r>
    </w:p>
    <w:p w:rsidR="00F21A46" w:rsidRPr="00F8654B" w:rsidRDefault="00F21A46" w:rsidP="00F21A46">
      <w:pPr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F21A46" w:rsidRPr="00F8654B" w:rsidRDefault="00F21A46" w:rsidP="00F21A46">
      <w:pPr>
        <w:jc w:val="both"/>
        <w:rPr>
          <w:rFonts w:ascii="Times New Roman" w:hAnsi="Times New Roman"/>
          <w:color w:val="000000"/>
          <w:sz w:val="22"/>
          <w:szCs w:val="22"/>
        </w:rPr>
      </w:pPr>
      <w:r w:rsidRPr="00F8654B">
        <w:rPr>
          <w:rFonts w:ascii="Times New Roman" w:hAnsi="Times New Roman"/>
          <w:color w:val="000000"/>
          <w:sz w:val="22"/>
          <w:szCs w:val="22"/>
        </w:rPr>
        <w:t>2</w:t>
      </w:r>
      <w:r w:rsidR="00F73E6C" w:rsidRPr="00F8654B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F8654B">
        <w:rPr>
          <w:rFonts w:ascii="Times New Roman" w:hAnsi="Times New Roman"/>
          <w:color w:val="000000"/>
          <w:sz w:val="22"/>
          <w:szCs w:val="22"/>
        </w:rPr>
        <w:t>– A organização de uma estrutura continua de informações sobre as normas em revisão e sobre aquelas que necessitam de revisão</w:t>
      </w:r>
      <w:r w:rsidR="00D92EB5">
        <w:rPr>
          <w:rFonts w:ascii="Times New Roman" w:hAnsi="Times New Roman"/>
          <w:color w:val="000000"/>
          <w:sz w:val="22"/>
          <w:szCs w:val="22"/>
        </w:rPr>
        <w:t>; e</w:t>
      </w:r>
    </w:p>
    <w:p w:rsidR="000F0DEB" w:rsidRDefault="000F0DEB" w:rsidP="00F21A4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</w:rPr>
        <w:t xml:space="preserve"> </w:t>
      </w:r>
    </w:p>
    <w:p w:rsidR="00827D74" w:rsidRPr="000F0DEB" w:rsidRDefault="000F0DEB" w:rsidP="00F73E6C">
      <w:pPr>
        <w:numPr>
          <w:ilvl w:val="0"/>
          <w:numId w:val="8"/>
        </w:numPr>
        <w:suppressAutoHyphens/>
        <w:autoSpaceDN w:val="0"/>
        <w:ind w:start="14.20pt" w:hanging="14.2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Encaminhar a proposta à SGM para providências junto à Assessoria de Planejamento do CAU/BR.</w:t>
      </w:r>
    </w:p>
    <w:p w:rsidR="00827D74" w:rsidRPr="00835274" w:rsidRDefault="00827D74" w:rsidP="00827D74">
      <w:pPr>
        <w:ind w:firstLine="85.05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27D74" w:rsidRPr="00835274" w:rsidRDefault="00A2539C" w:rsidP="00827D74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Salvador-SA</w:t>
      </w:r>
      <w:r w:rsidR="00827D74"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2</w:t>
      </w:r>
      <w:r w:rsidR="00F21A46">
        <w:rPr>
          <w:rFonts w:ascii="Times New Roman" w:eastAsia="Times New Roman" w:hAnsi="Times New Roman"/>
          <w:sz w:val="22"/>
          <w:szCs w:val="22"/>
          <w:lang w:eastAsia="pt-BR"/>
        </w:rPr>
        <w:t>8</w:t>
      </w:r>
      <w:r w:rsidR="00827D74"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7F00C6">
        <w:rPr>
          <w:rFonts w:ascii="Times New Roman" w:eastAsia="Times New Roman" w:hAnsi="Times New Roman"/>
          <w:sz w:val="22"/>
          <w:szCs w:val="22"/>
          <w:lang w:eastAsia="pt-BR"/>
        </w:rPr>
        <w:t>novembro</w:t>
      </w:r>
      <w:r w:rsidR="00827D74"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827D74">
        <w:rPr>
          <w:rFonts w:ascii="Times New Roman" w:eastAsia="Times New Roman" w:hAnsi="Times New Roman"/>
          <w:sz w:val="22"/>
          <w:szCs w:val="22"/>
          <w:lang w:eastAsia="pt-BR"/>
        </w:rPr>
        <w:t>201</w:t>
      </w:r>
      <w:r w:rsidR="0028528D">
        <w:rPr>
          <w:rFonts w:ascii="Times New Roman" w:eastAsia="Times New Roman" w:hAnsi="Times New Roman"/>
          <w:sz w:val="22"/>
          <w:szCs w:val="22"/>
          <w:lang w:eastAsia="pt-BR"/>
        </w:rPr>
        <w:t>9</w:t>
      </w:r>
      <w:r w:rsidR="00827D74" w:rsidRPr="00835274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827D74" w:rsidRPr="00835274" w:rsidRDefault="00827D74" w:rsidP="00827D74">
      <w:pPr>
        <w:ind w:firstLine="85.05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28528D" w:rsidRPr="00874AC9" w:rsidRDefault="0028528D" w:rsidP="0028528D">
      <w:pPr>
        <w:autoSpaceDE w:val="0"/>
        <w:autoSpaceDN w:val="0"/>
        <w:adjustRightInd w:val="0"/>
        <w:spacing w:line="13.80pt" w:lineRule="auto"/>
        <w:rPr>
          <w:rFonts w:ascii="Times New Roman" w:hAnsi="Times New Roman"/>
          <w:b/>
          <w:caps/>
          <w:spacing w:val="4"/>
          <w:sz w:val="22"/>
          <w:szCs w:val="22"/>
          <w:lang w:eastAsia="pt-BR"/>
        </w:rPr>
      </w:pPr>
      <w:r w:rsidRPr="00874AC9">
        <w:rPr>
          <w:rFonts w:ascii="Times New Roman" w:hAnsi="Times New Roman"/>
          <w:b/>
          <w:caps/>
          <w:spacing w:val="4"/>
          <w:sz w:val="22"/>
          <w:szCs w:val="22"/>
        </w:rPr>
        <w:t>Luciana B. Martins Schenk</w:t>
      </w:r>
      <w:r w:rsidRPr="00874AC9">
        <w:rPr>
          <w:rFonts w:ascii="Times New Roman" w:hAnsi="Times New Roman"/>
          <w:b/>
          <w:caps/>
          <w:spacing w:val="4"/>
          <w:sz w:val="22"/>
          <w:szCs w:val="22"/>
          <w:lang w:eastAsia="pt-BR"/>
        </w:rPr>
        <w:tab/>
        <w:t xml:space="preserve">            ____________________________________</w:t>
      </w:r>
    </w:p>
    <w:p w:rsidR="0028528D" w:rsidRPr="00874AC9" w:rsidRDefault="0028528D" w:rsidP="0028528D">
      <w:pPr>
        <w:autoSpaceDE w:val="0"/>
        <w:autoSpaceDN w:val="0"/>
        <w:adjustRightInd w:val="0"/>
        <w:spacing w:line="13.80pt" w:lineRule="auto"/>
        <w:rPr>
          <w:rFonts w:ascii="Times New Roman" w:eastAsia="Calibri" w:hAnsi="Times New Roman"/>
          <w:sz w:val="22"/>
          <w:szCs w:val="22"/>
        </w:rPr>
      </w:pPr>
      <w:r w:rsidRPr="00874AC9">
        <w:rPr>
          <w:rFonts w:ascii="Times New Roman" w:eastAsia="Calibri" w:hAnsi="Times New Roman"/>
          <w:sz w:val="22"/>
          <w:szCs w:val="22"/>
        </w:rPr>
        <w:t>Coordenadora do CEAU e Presidente da ABAP</w:t>
      </w:r>
    </w:p>
    <w:p w:rsidR="00F21A46" w:rsidRPr="00874AC9" w:rsidRDefault="00F21A46" w:rsidP="00F21A46">
      <w:pPr>
        <w:autoSpaceDE w:val="0"/>
        <w:autoSpaceDN w:val="0"/>
        <w:adjustRightInd w:val="0"/>
        <w:spacing w:line="13.80pt" w:lineRule="auto"/>
        <w:rPr>
          <w:rFonts w:ascii="Times New Roman" w:hAnsi="Times New Roman"/>
          <w:b/>
          <w:caps/>
          <w:spacing w:val="4"/>
          <w:sz w:val="22"/>
          <w:szCs w:val="22"/>
        </w:rPr>
      </w:pPr>
      <w:r w:rsidRPr="00F21A46">
        <w:rPr>
          <w:rFonts w:ascii="Times New Roman" w:hAnsi="Times New Roman"/>
          <w:b/>
          <w:caps/>
          <w:spacing w:val="4"/>
          <w:sz w:val="22"/>
          <w:szCs w:val="22"/>
        </w:rPr>
        <w:t>Andrea Lúcia Vilella Arruda</w:t>
      </w:r>
      <w:r w:rsidRPr="00874AC9">
        <w:rPr>
          <w:rFonts w:ascii="Times New Roman" w:hAnsi="Times New Roman"/>
          <w:b/>
          <w:caps/>
          <w:spacing w:val="4"/>
          <w:sz w:val="22"/>
          <w:szCs w:val="22"/>
          <w:lang w:eastAsia="pt-BR"/>
        </w:rPr>
        <w:tab/>
        <w:t>____________________________________</w:t>
      </w:r>
    </w:p>
    <w:p w:rsidR="00F21A46" w:rsidRPr="00874AC9" w:rsidRDefault="00F21A46" w:rsidP="00F21A46">
      <w:pPr>
        <w:tabs>
          <w:tab w:val="start" w:pos="235.70pt"/>
        </w:tabs>
        <w:autoSpaceDE w:val="0"/>
        <w:autoSpaceDN w:val="0"/>
        <w:adjustRightInd w:val="0"/>
        <w:spacing w:line="13.80pt" w:lineRule="auto"/>
        <w:rPr>
          <w:rFonts w:ascii="Times New Roman" w:eastAsia="Calibri" w:hAnsi="Times New Roman"/>
          <w:sz w:val="22"/>
          <w:szCs w:val="22"/>
        </w:rPr>
      </w:pPr>
      <w:r w:rsidRPr="00874AC9">
        <w:rPr>
          <w:rFonts w:ascii="Times New Roman" w:eastAsia="Calibri" w:hAnsi="Times New Roman"/>
          <w:sz w:val="22"/>
          <w:szCs w:val="22"/>
        </w:rPr>
        <w:t>Coordenadora da CE</w:t>
      </w:r>
      <w:r>
        <w:rPr>
          <w:rFonts w:ascii="Times New Roman" w:eastAsia="Calibri" w:hAnsi="Times New Roman"/>
          <w:sz w:val="22"/>
          <w:szCs w:val="22"/>
        </w:rPr>
        <w:t>F</w:t>
      </w:r>
      <w:r w:rsidRPr="00874AC9">
        <w:rPr>
          <w:rFonts w:ascii="Times New Roman" w:eastAsia="Calibri" w:hAnsi="Times New Roman"/>
          <w:sz w:val="22"/>
          <w:szCs w:val="22"/>
        </w:rPr>
        <w:t>-CAU/BR</w:t>
      </w:r>
    </w:p>
    <w:p w:rsidR="0028528D" w:rsidRPr="00874AC9" w:rsidRDefault="0028528D" w:rsidP="0028528D">
      <w:pPr>
        <w:autoSpaceDE w:val="0"/>
        <w:autoSpaceDN w:val="0"/>
        <w:adjustRightInd w:val="0"/>
        <w:spacing w:line="13.80pt" w:lineRule="auto"/>
        <w:rPr>
          <w:rFonts w:ascii="Times New Roman" w:hAnsi="Times New Roman"/>
          <w:b/>
          <w:caps/>
          <w:spacing w:val="4"/>
          <w:sz w:val="22"/>
          <w:szCs w:val="22"/>
        </w:rPr>
      </w:pPr>
      <w:r w:rsidRPr="00874AC9">
        <w:rPr>
          <w:rFonts w:ascii="Times New Roman" w:hAnsi="Times New Roman"/>
          <w:b/>
          <w:caps/>
          <w:spacing w:val="4"/>
          <w:sz w:val="22"/>
          <w:szCs w:val="22"/>
        </w:rPr>
        <w:t>Maria Eliana Jubé Ribeiro</w:t>
      </w:r>
      <w:r w:rsidRPr="00874AC9">
        <w:rPr>
          <w:rFonts w:ascii="Times New Roman" w:hAnsi="Times New Roman"/>
          <w:b/>
          <w:caps/>
          <w:spacing w:val="4"/>
          <w:sz w:val="22"/>
          <w:szCs w:val="22"/>
          <w:lang w:eastAsia="pt-BR"/>
        </w:rPr>
        <w:tab/>
      </w:r>
      <w:r w:rsidRPr="00874AC9">
        <w:rPr>
          <w:rFonts w:ascii="Times New Roman" w:hAnsi="Times New Roman"/>
          <w:b/>
          <w:caps/>
          <w:spacing w:val="4"/>
          <w:sz w:val="22"/>
          <w:szCs w:val="22"/>
          <w:lang w:eastAsia="pt-BR"/>
        </w:rPr>
        <w:tab/>
        <w:t>____________________________________</w:t>
      </w:r>
    </w:p>
    <w:p w:rsidR="0028528D" w:rsidRPr="00874AC9" w:rsidRDefault="0028528D" w:rsidP="0028528D">
      <w:pPr>
        <w:tabs>
          <w:tab w:val="start" w:pos="235.70pt"/>
        </w:tabs>
        <w:autoSpaceDE w:val="0"/>
        <w:autoSpaceDN w:val="0"/>
        <w:adjustRightInd w:val="0"/>
        <w:spacing w:line="13.80pt" w:lineRule="auto"/>
        <w:rPr>
          <w:rFonts w:ascii="Times New Roman" w:eastAsia="Calibri" w:hAnsi="Times New Roman"/>
          <w:sz w:val="22"/>
          <w:szCs w:val="22"/>
        </w:rPr>
      </w:pPr>
      <w:r w:rsidRPr="00874AC9">
        <w:rPr>
          <w:rFonts w:ascii="Times New Roman" w:eastAsia="Calibri" w:hAnsi="Times New Roman"/>
          <w:sz w:val="22"/>
          <w:szCs w:val="22"/>
        </w:rPr>
        <w:t>Coordenadora da CEP-CAU/BR</w:t>
      </w:r>
    </w:p>
    <w:p w:rsidR="00F21A46" w:rsidRPr="004A3306" w:rsidRDefault="00F21A46" w:rsidP="00F21A46">
      <w:pPr>
        <w:autoSpaceDE w:val="0"/>
        <w:autoSpaceDN w:val="0"/>
        <w:adjustRightInd w:val="0"/>
        <w:spacing w:line="13.80pt" w:lineRule="auto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  <w:r w:rsidRPr="00F21A46">
        <w:rPr>
          <w:rFonts w:ascii="Times New Roman" w:hAnsi="Times New Roman"/>
          <w:b/>
          <w:caps/>
          <w:color w:val="000000"/>
          <w:spacing w:val="4"/>
          <w:sz w:val="22"/>
          <w:szCs w:val="22"/>
        </w:rPr>
        <w:t>João Carlos Correia</w:t>
      </w:r>
      <w:r>
        <w:rPr>
          <w:rFonts w:ascii="Times New Roman" w:hAnsi="Times New Roman"/>
          <w:b/>
          <w:caps/>
          <w:color w:val="000000"/>
          <w:spacing w:val="4"/>
          <w:sz w:val="22"/>
          <w:szCs w:val="22"/>
        </w:rPr>
        <w:tab/>
      </w:r>
      <w:r>
        <w:rPr>
          <w:rFonts w:ascii="Times New Roman" w:hAnsi="Times New Roman"/>
          <w:b/>
          <w:caps/>
          <w:color w:val="000000"/>
          <w:spacing w:val="4"/>
          <w:sz w:val="22"/>
          <w:szCs w:val="22"/>
        </w:rPr>
        <w:tab/>
      </w:r>
      <w:r w:rsidRPr="004A3306"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ab/>
        <w:t>____________________________________</w:t>
      </w:r>
    </w:p>
    <w:p w:rsidR="00F21A46" w:rsidRPr="004A3306" w:rsidRDefault="00F21A46" w:rsidP="00F21A46">
      <w:pPr>
        <w:autoSpaceDE w:val="0"/>
        <w:autoSpaceDN w:val="0"/>
        <w:adjustRightInd w:val="0"/>
        <w:spacing w:line="13.80pt" w:lineRule="auto"/>
        <w:rPr>
          <w:rFonts w:ascii="Times New Roman" w:hAnsi="Times New Roman"/>
          <w:b/>
          <w:caps/>
          <w:color w:val="000000"/>
          <w:spacing w:val="4"/>
          <w:sz w:val="22"/>
          <w:szCs w:val="22"/>
        </w:rPr>
      </w:pPr>
      <w:r w:rsidRPr="004A3306">
        <w:rPr>
          <w:rFonts w:ascii="Times New Roman" w:hAnsi="Times New Roman"/>
          <w:color w:val="000000"/>
          <w:sz w:val="22"/>
          <w:szCs w:val="22"/>
        </w:rPr>
        <w:t>Presidente</w:t>
      </w:r>
      <w:r w:rsidRPr="004A3306">
        <w:rPr>
          <w:rFonts w:ascii="Times New Roman" w:eastAsia="Calibri" w:hAnsi="Times New Roman"/>
          <w:color w:val="000000"/>
          <w:sz w:val="22"/>
          <w:szCs w:val="22"/>
        </w:rPr>
        <w:t xml:space="preserve"> da ABEA</w:t>
      </w:r>
      <w:r w:rsidRPr="004A3306">
        <w:rPr>
          <w:rFonts w:ascii="Times New Roman" w:hAnsi="Times New Roman"/>
          <w:caps/>
          <w:color w:val="000000"/>
          <w:spacing w:val="4"/>
          <w:sz w:val="22"/>
          <w:szCs w:val="22"/>
        </w:rPr>
        <w:t>/BR</w:t>
      </w:r>
    </w:p>
    <w:p w:rsidR="0033169F" w:rsidRPr="004A3306" w:rsidRDefault="0033169F" w:rsidP="0033169F">
      <w:pPr>
        <w:autoSpaceDE w:val="0"/>
        <w:autoSpaceDN w:val="0"/>
        <w:adjustRightInd w:val="0"/>
        <w:spacing w:line="13.80pt" w:lineRule="auto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  <w:r w:rsidRPr="004A3306">
        <w:rPr>
          <w:rFonts w:ascii="Times New Roman" w:hAnsi="Times New Roman"/>
          <w:b/>
          <w:caps/>
          <w:color w:val="000000"/>
          <w:spacing w:val="4"/>
          <w:sz w:val="22"/>
          <w:szCs w:val="22"/>
        </w:rPr>
        <w:t>Paulo Machado Lisboa Filho</w:t>
      </w:r>
      <w:r w:rsidRPr="004A3306"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ab/>
        <w:t>____________________________________</w:t>
      </w:r>
    </w:p>
    <w:p w:rsidR="0033169F" w:rsidRPr="004A3306" w:rsidRDefault="0033169F" w:rsidP="0033169F">
      <w:pPr>
        <w:autoSpaceDE w:val="0"/>
        <w:autoSpaceDN w:val="0"/>
        <w:adjustRightInd w:val="0"/>
        <w:spacing w:line="13.80pt" w:lineRule="auto"/>
        <w:rPr>
          <w:rFonts w:ascii="Times New Roman" w:hAnsi="Times New Roman"/>
          <w:b/>
          <w:caps/>
          <w:color w:val="000000"/>
          <w:spacing w:val="4"/>
          <w:sz w:val="22"/>
          <w:szCs w:val="22"/>
        </w:rPr>
      </w:pPr>
      <w:r w:rsidRPr="004A3306">
        <w:rPr>
          <w:rFonts w:ascii="Times New Roman" w:hAnsi="Times New Roman"/>
          <w:color w:val="000000"/>
          <w:sz w:val="22"/>
          <w:szCs w:val="22"/>
        </w:rPr>
        <w:t>Vice-Presidente</w:t>
      </w:r>
      <w:r w:rsidRPr="004A3306">
        <w:rPr>
          <w:rFonts w:ascii="Times New Roman" w:eastAsia="Calibri" w:hAnsi="Times New Roman"/>
          <w:color w:val="000000"/>
          <w:sz w:val="22"/>
          <w:szCs w:val="22"/>
        </w:rPr>
        <w:t xml:space="preserve"> da AsBEA</w:t>
      </w:r>
      <w:r w:rsidRPr="004A3306">
        <w:rPr>
          <w:rFonts w:ascii="Times New Roman" w:hAnsi="Times New Roman"/>
          <w:caps/>
          <w:color w:val="000000"/>
          <w:spacing w:val="4"/>
          <w:sz w:val="22"/>
          <w:szCs w:val="22"/>
        </w:rPr>
        <w:t>/BR</w:t>
      </w:r>
    </w:p>
    <w:p w:rsidR="0028528D" w:rsidRPr="00874AC9" w:rsidRDefault="0028528D" w:rsidP="0028528D">
      <w:pPr>
        <w:autoSpaceDE w:val="0"/>
        <w:autoSpaceDN w:val="0"/>
        <w:adjustRightInd w:val="0"/>
        <w:spacing w:line="13.80pt" w:lineRule="auto"/>
        <w:rPr>
          <w:rFonts w:ascii="Times New Roman" w:hAnsi="Times New Roman"/>
          <w:b/>
          <w:caps/>
          <w:spacing w:val="4"/>
          <w:sz w:val="22"/>
          <w:szCs w:val="22"/>
          <w:lang w:eastAsia="pt-BR"/>
        </w:rPr>
      </w:pPr>
      <w:r w:rsidRPr="00874AC9">
        <w:rPr>
          <w:rFonts w:ascii="Times New Roman" w:hAnsi="Times New Roman"/>
          <w:b/>
          <w:caps/>
          <w:spacing w:val="4"/>
          <w:sz w:val="22"/>
          <w:szCs w:val="22"/>
        </w:rPr>
        <w:t>Cicero Alvarez</w:t>
      </w:r>
      <w:r w:rsidRPr="00874AC9">
        <w:rPr>
          <w:rFonts w:ascii="Times New Roman" w:hAnsi="Times New Roman"/>
          <w:b/>
          <w:caps/>
          <w:spacing w:val="4"/>
          <w:sz w:val="22"/>
          <w:szCs w:val="22"/>
          <w:lang w:eastAsia="pt-BR"/>
        </w:rPr>
        <w:tab/>
      </w:r>
      <w:r w:rsidRPr="00874AC9">
        <w:rPr>
          <w:rFonts w:ascii="Times New Roman" w:hAnsi="Times New Roman"/>
          <w:b/>
          <w:caps/>
          <w:spacing w:val="4"/>
          <w:sz w:val="22"/>
          <w:szCs w:val="22"/>
          <w:lang w:eastAsia="pt-BR"/>
        </w:rPr>
        <w:tab/>
      </w:r>
      <w:r w:rsidRPr="00874AC9">
        <w:rPr>
          <w:rFonts w:ascii="Times New Roman" w:hAnsi="Times New Roman"/>
          <w:b/>
          <w:caps/>
          <w:spacing w:val="4"/>
          <w:sz w:val="22"/>
          <w:szCs w:val="22"/>
          <w:lang w:eastAsia="pt-BR"/>
        </w:rPr>
        <w:tab/>
      </w:r>
      <w:r w:rsidRPr="00874AC9">
        <w:rPr>
          <w:rFonts w:ascii="Times New Roman" w:hAnsi="Times New Roman"/>
          <w:b/>
          <w:caps/>
          <w:spacing w:val="4"/>
          <w:sz w:val="22"/>
          <w:szCs w:val="22"/>
          <w:lang w:eastAsia="pt-BR"/>
        </w:rPr>
        <w:tab/>
        <w:t>____________________________________</w:t>
      </w:r>
    </w:p>
    <w:p w:rsidR="0028528D" w:rsidRDefault="0028528D" w:rsidP="0028528D">
      <w:pPr>
        <w:autoSpaceDE w:val="0"/>
        <w:autoSpaceDN w:val="0"/>
        <w:adjustRightInd w:val="0"/>
        <w:spacing w:line="13.80pt" w:lineRule="auto"/>
        <w:rPr>
          <w:rFonts w:ascii="Times New Roman" w:eastAsia="Calibri" w:hAnsi="Times New Roman"/>
          <w:sz w:val="22"/>
          <w:szCs w:val="22"/>
        </w:rPr>
      </w:pPr>
      <w:r w:rsidRPr="00874AC9">
        <w:rPr>
          <w:rFonts w:ascii="Times New Roman" w:eastAsia="Calibri" w:hAnsi="Times New Roman"/>
          <w:sz w:val="22"/>
          <w:szCs w:val="22"/>
        </w:rPr>
        <w:t xml:space="preserve">Presidente da FNA </w:t>
      </w:r>
    </w:p>
    <w:p w:rsidR="00F21A46" w:rsidRPr="00874AC9" w:rsidRDefault="00F21A46" w:rsidP="00F21A46">
      <w:pPr>
        <w:autoSpaceDE w:val="0"/>
        <w:autoSpaceDN w:val="0"/>
        <w:adjustRightInd w:val="0"/>
        <w:spacing w:line="13.80pt" w:lineRule="auto"/>
        <w:rPr>
          <w:rFonts w:ascii="Times New Roman" w:hAnsi="Times New Roman"/>
          <w:b/>
          <w:caps/>
          <w:spacing w:val="4"/>
          <w:sz w:val="22"/>
          <w:szCs w:val="22"/>
          <w:lang w:eastAsia="pt-BR"/>
        </w:rPr>
      </w:pPr>
      <w:r w:rsidRPr="00F21A46">
        <w:rPr>
          <w:rFonts w:ascii="Times New Roman" w:hAnsi="Times New Roman"/>
          <w:b/>
          <w:caps/>
          <w:spacing w:val="4"/>
          <w:sz w:val="22"/>
          <w:szCs w:val="22"/>
        </w:rPr>
        <w:t>Fabiano Melo Duarte Rocha</w:t>
      </w:r>
      <w:r w:rsidRPr="00874AC9">
        <w:rPr>
          <w:rFonts w:ascii="Times New Roman" w:hAnsi="Times New Roman"/>
          <w:b/>
          <w:caps/>
          <w:spacing w:val="4"/>
          <w:sz w:val="22"/>
          <w:szCs w:val="22"/>
          <w:lang w:eastAsia="pt-BR"/>
        </w:rPr>
        <w:tab/>
        <w:t>____________________________________</w:t>
      </w:r>
    </w:p>
    <w:p w:rsidR="00F21A46" w:rsidRDefault="00F21A46" w:rsidP="00F21A46">
      <w:pPr>
        <w:autoSpaceDE w:val="0"/>
        <w:autoSpaceDN w:val="0"/>
        <w:adjustRightInd w:val="0"/>
        <w:spacing w:line="13.80pt" w:lineRule="auto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Vice-P</w:t>
      </w:r>
      <w:r w:rsidRPr="00874AC9">
        <w:rPr>
          <w:rFonts w:ascii="Times New Roman" w:eastAsia="Calibri" w:hAnsi="Times New Roman"/>
          <w:sz w:val="22"/>
          <w:szCs w:val="22"/>
        </w:rPr>
        <w:t>residente d</w:t>
      </w:r>
      <w:r>
        <w:rPr>
          <w:rFonts w:ascii="Times New Roman" w:eastAsia="Calibri" w:hAnsi="Times New Roman"/>
          <w:sz w:val="22"/>
          <w:szCs w:val="22"/>
        </w:rPr>
        <w:t>o IAB/DN</w:t>
      </w:r>
      <w:r w:rsidRPr="00874AC9">
        <w:rPr>
          <w:rFonts w:ascii="Times New Roman" w:eastAsia="Calibri" w:hAnsi="Times New Roman"/>
          <w:sz w:val="22"/>
          <w:szCs w:val="22"/>
        </w:rPr>
        <w:t xml:space="preserve"> </w:t>
      </w:r>
    </w:p>
    <w:p w:rsidR="0028528D" w:rsidRPr="00874AC9" w:rsidRDefault="0028528D" w:rsidP="0028528D">
      <w:pPr>
        <w:autoSpaceDE w:val="0"/>
        <w:autoSpaceDN w:val="0"/>
        <w:adjustRightInd w:val="0"/>
        <w:spacing w:line="13.80pt" w:lineRule="auto"/>
        <w:rPr>
          <w:rFonts w:ascii="Times New Roman" w:hAnsi="Times New Roman"/>
          <w:b/>
          <w:caps/>
          <w:spacing w:val="4"/>
          <w:sz w:val="22"/>
          <w:szCs w:val="22"/>
          <w:lang w:eastAsia="pt-BR"/>
        </w:rPr>
      </w:pPr>
      <w:r w:rsidRPr="00874AC9">
        <w:rPr>
          <w:rFonts w:ascii="Times New Roman" w:hAnsi="Times New Roman"/>
          <w:b/>
          <w:caps/>
          <w:spacing w:val="4"/>
          <w:sz w:val="22"/>
          <w:szCs w:val="22"/>
        </w:rPr>
        <w:t>BEATRIZ VICENTIN GONÇALVES</w:t>
      </w:r>
      <w:r w:rsidRPr="00874AC9">
        <w:rPr>
          <w:rFonts w:ascii="Times New Roman" w:hAnsi="Times New Roman"/>
          <w:b/>
          <w:caps/>
          <w:spacing w:val="4"/>
          <w:sz w:val="22"/>
          <w:szCs w:val="22"/>
          <w:lang w:eastAsia="pt-BR"/>
        </w:rPr>
        <w:tab/>
        <w:t>____________________________________</w:t>
      </w:r>
    </w:p>
    <w:p w:rsidR="00827D74" w:rsidRPr="00827D74" w:rsidRDefault="0028528D" w:rsidP="00F73E6C">
      <w:pPr>
        <w:tabs>
          <w:tab w:val="start" w:pos="235.70pt"/>
        </w:tabs>
        <w:autoSpaceDE w:val="0"/>
        <w:autoSpaceDN w:val="0"/>
        <w:adjustRightInd w:val="0"/>
        <w:spacing w:line="13.80pt" w:lineRule="auto"/>
      </w:pPr>
      <w:r w:rsidRPr="00874AC9">
        <w:rPr>
          <w:rFonts w:ascii="Times New Roman" w:eastAsia="Calibri" w:hAnsi="Times New Roman"/>
          <w:sz w:val="22"/>
          <w:szCs w:val="22"/>
        </w:rPr>
        <w:t>Representante da FENEA</w:t>
      </w:r>
    </w:p>
    <w:sectPr w:rsidR="00827D74" w:rsidRPr="00827D74" w:rsidSect="00F73E6C">
      <w:headerReference w:type="even" r:id="rId8"/>
      <w:headerReference w:type="default" r:id="rId9"/>
      <w:footerReference w:type="even" r:id="rId10"/>
      <w:footerReference w:type="default" r:id="rId11"/>
      <w:pgSz w:w="595pt" w:h="842pt"/>
      <w:pgMar w:top="49.65pt" w:right="56.40pt" w:bottom="42.55pt" w:left="77.95pt" w:header="66.35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E619D4" w:rsidRDefault="00E619D4">
      <w:r>
        <w:separator/>
      </w:r>
    </w:p>
  </w:endnote>
  <w:endnote w:type="continuationSeparator" w:id="0">
    <w:p w:rsidR="00E619D4" w:rsidRDefault="00E61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D87660" w:rsidRDefault="00D87660" w:rsidP="00D87660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87660" w:rsidRPr="00771D16" w:rsidRDefault="00D87660" w:rsidP="00D87660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D87660" w:rsidRPr="008D150A" w:rsidRDefault="00D87660" w:rsidP="00D87660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8D150A">
      <w:rPr>
        <w:rFonts w:ascii="Arial" w:hAnsi="Arial"/>
        <w:b/>
        <w:color w:val="003333"/>
        <w:sz w:val="22"/>
      </w:rPr>
      <w:t>www.caubr.org.br</w:t>
    </w:r>
    <w:r w:rsidRPr="008D150A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D87660" w:rsidRPr="00760340" w:rsidRDefault="00D87660" w:rsidP="00D87660">
    <w:pPr>
      <w:pStyle w:val="Rodap"/>
      <w:framePr w:w="53.30pt" w:h="18.10pt" w:hRule="exact" w:wrap="around" w:vAnchor="text" w:hAnchor="page" w:x="520.8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374802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D87660" w:rsidRDefault="00374802" w:rsidP="00D87660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4445"/>
          <wp:wrapNone/>
          <wp:docPr id="47" name="Imagem 47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E619D4" w:rsidRDefault="00E619D4">
      <w:r>
        <w:separator/>
      </w:r>
    </w:p>
  </w:footnote>
  <w:footnote w:type="continuationSeparator" w:id="0">
    <w:p w:rsidR="00E619D4" w:rsidRDefault="00E619D4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D87660" w:rsidRPr="009E4E5A" w:rsidRDefault="00374802" w:rsidP="00D87660">
    <w:pPr>
      <w:pStyle w:val="Cabealho"/>
      <w:ind w:start="29.35pt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D87660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D87660" w:rsidRPr="009E4E5A" w:rsidRDefault="00374802" w:rsidP="00D87660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-1021715</wp:posOffset>
          </wp:positionH>
          <wp:positionV relativeFrom="paragraph">
            <wp:posOffset>-887730</wp:posOffset>
          </wp:positionV>
          <wp:extent cx="7578725" cy="1080770"/>
          <wp:effectExtent l="0" t="0" r="3175" b="5080"/>
          <wp:wrapNone/>
          <wp:docPr id="73" name="Imagem 45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Imagem 45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4055D58"/>
    <w:multiLevelType w:val="hybridMultilevel"/>
    <w:tmpl w:val="CA4C488C"/>
    <w:lvl w:ilvl="0" w:tplc="712645C4">
      <w:start w:val="3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2" w15:restartNumberingAfterBreak="0">
    <w:nsid w:val="1A0563EE"/>
    <w:multiLevelType w:val="hybridMultilevel"/>
    <w:tmpl w:val="9EB653DA"/>
    <w:lvl w:ilvl="0" w:tplc="D2861BFA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" w15:restartNumberingAfterBreak="0">
    <w:nsid w:val="2C8076B0"/>
    <w:multiLevelType w:val="hybridMultilevel"/>
    <w:tmpl w:val="98E289BC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" w15:restartNumberingAfterBreak="0">
    <w:nsid w:val="35D86103"/>
    <w:multiLevelType w:val="hybridMultilevel"/>
    <w:tmpl w:val="0A386666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>
      <w:start w:val="1"/>
      <w:numFmt w:val="lowerLetter"/>
      <w:lvlText w:val="%2."/>
      <w:lvlJc w:val="start"/>
      <w:pPr>
        <w:ind w:start="72pt" w:hanging="18pt"/>
      </w:pPr>
    </w:lvl>
    <w:lvl w:ilvl="2" w:tplc="0416001B">
      <w:start w:val="1"/>
      <w:numFmt w:val="lowerRoman"/>
      <w:lvlText w:val="%3."/>
      <w:lvlJc w:val="end"/>
      <w:pPr>
        <w:ind w:start="108pt" w:hanging="9pt"/>
      </w:pPr>
    </w:lvl>
    <w:lvl w:ilvl="3" w:tplc="0416000F">
      <w:start w:val="1"/>
      <w:numFmt w:val="decimal"/>
      <w:lvlText w:val="%4."/>
      <w:lvlJc w:val="start"/>
      <w:pPr>
        <w:ind w:start="144pt" w:hanging="18pt"/>
      </w:pPr>
    </w:lvl>
    <w:lvl w:ilvl="4" w:tplc="04160019">
      <w:start w:val="1"/>
      <w:numFmt w:val="lowerLetter"/>
      <w:lvlText w:val="%5."/>
      <w:lvlJc w:val="start"/>
      <w:pPr>
        <w:ind w:start="180pt" w:hanging="18pt"/>
      </w:pPr>
    </w:lvl>
    <w:lvl w:ilvl="5" w:tplc="0416001B">
      <w:start w:val="1"/>
      <w:numFmt w:val="lowerRoman"/>
      <w:lvlText w:val="%6."/>
      <w:lvlJc w:val="end"/>
      <w:pPr>
        <w:ind w:start="216pt" w:hanging="9pt"/>
      </w:pPr>
    </w:lvl>
    <w:lvl w:ilvl="6" w:tplc="0416000F">
      <w:start w:val="1"/>
      <w:numFmt w:val="decimal"/>
      <w:lvlText w:val="%7."/>
      <w:lvlJc w:val="start"/>
      <w:pPr>
        <w:ind w:start="252pt" w:hanging="18pt"/>
      </w:pPr>
    </w:lvl>
    <w:lvl w:ilvl="7" w:tplc="04160019">
      <w:start w:val="1"/>
      <w:numFmt w:val="lowerLetter"/>
      <w:lvlText w:val="%8."/>
      <w:lvlJc w:val="start"/>
      <w:pPr>
        <w:ind w:start="288pt" w:hanging="18pt"/>
      </w:pPr>
    </w:lvl>
    <w:lvl w:ilvl="8" w:tplc="0416001B">
      <w:start w:val="1"/>
      <w:numFmt w:val="lowerRoman"/>
      <w:lvlText w:val="%9."/>
      <w:lvlJc w:val="end"/>
      <w:pPr>
        <w:ind w:start="324pt" w:hanging="9pt"/>
      </w:pPr>
    </w:lvl>
  </w:abstractNum>
  <w:abstractNum w:abstractNumId="5" w15:restartNumberingAfterBreak="0">
    <w:nsid w:val="42A73016"/>
    <w:multiLevelType w:val="multilevel"/>
    <w:tmpl w:val="38CAFE98"/>
    <w:lvl w:ilvl="0">
      <w:start w:val="1"/>
      <w:numFmt w:val="decimal"/>
      <w:lvlText w:val="%1."/>
      <w:lvlJc w:val="start"/>
      <w:pPr>
        <w:ind w:start="25.10pt" w:hanging="18pt"/>
      </w:pPr>
      <w:rPr>
        <w:rFonts w:hint="default"/>
        <w:b/>
        <w:color w:val="auto"/>
      </w:rPr>
    </w:lvl>
    <w:lvl w:ilvl="1">
      <w:start w:val="1"/>
      <w:numFmt w:val="decimal"/>
      <w:lvlText w:val="%2."/>
      <w:lvlJc w:val="start"/>
      <w:pPr>
        <w:ind w:start="36pt" w:hanging="18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54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54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72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72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90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90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108pt" w:hanging="90pt"/>
      </w:pPr>
      <w:rPr>
        <w:rFonts w:hint="default"/>
      </w:rPr>
    </w:lvl>
  </w:abstractNum>
  <w:abstractNum w:abstractNumId="6" w15:restartNumberingAfterBreak="0">
    <w:nsid w:val="561A7C4A"/>
    <w:multiLevelType w:val="hybridMultilevel"/>
    <w:tmpl w:val="E87EB150"/>
    <w:lvl w:ilvl="0" w:tplc="3E188A9C">
      <w:start w:val="2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7" w15:restartNumberingAfterBreak="0">
    <w:nsid w:val="684F7B27"/>
    <w:multiLevelType w:val="multilevel"/>
    <w:tmpl w:val="C96CAFE4"/>
    <w:lvl w:ilvl="0">
      <w:start w:val="1"/>
      <w:numFmt w:val="decimal"/>
      <w:lvlText w:val="%1-"/>
      <w:lvlJc w:val="start"/>
      <w:pPr>
        <w:ind w:start="36pt" w:hanging="18pt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start"/>
      <w:pPr>
        <w:ind w:start="72pt" w:hanging="18pt"/>
      </w:pPr>
    </w:lvl>
    <w:lvl w:ilvl="2">
      <w:start w:val="1"/>
      <w:numFmt w:val="lowerRoman"/>
      <w:lvlText w:val="%3."/>
      <w:lvlJc w:val="end"/>
      <w:pPr>
        <w:ind w:start="108pt" w:hanging="9pt"/>
      </w:pPr>
    </w:lvl>
    <w:lvl w:ilvl="3">
      <w:start w:val="1"/>
      <w:numFmt w:val="decimal"/>
      <w:lvlText w:val="%4."/>
      <w:lvlJc w:val="start"/>
      <w:pPr>
        <w:ind w:start="144pt" w:hanging="18pt"/>
      </w:pPr>
    </w:lvl>
    <w:lvl w:ilvl="4">
      <w:start w:val="1"/>
      <w:numFmt w:val="lowerLetter"/>
      <w:lvlText w:val="%5."/>
      <w:lvlJc w:val="start"/>
      <w:pPr>
        <w:ind w:start="180pt" w:hanging="18pt"/>
      </w:pPr>
    </w:lvl>
    <w:lvl w:ilvl="5">
      <w:start w:val="1"/>
      <w:numFmt w:val="lowerRoman"/>
      <w:lvlText w:val="%6."/>
      <w:lvlJc w:val="end"/>
      <w:pPr>
        <w:ind w:start="216pt" w:hanging="9pt"/>
      </w:pPr>
    </w:lvl>
    <w:lvl w:ilvl="6">
      <w:start w:val="1"/>
      <w:numFmt w:val="decimal"/>
      <w:lvlText w:val="%7."/>
      <w:lvlJc w:val="start"/>
      <w:pPr>
        <w:ind w:start="252pt" w:hanging="18pt"/>
      </w:pPr>
    </w:lvl>
    <w:lvl w:ilvl="7">
      <w:start w:val="1"/>
      <w:numFmt w:val="lowerLetter"/>
      <w:lvlText w:val="%8."/>
      <w:lvlJc w:val="start"/>
      <w:pPr>
        <w:ind w:start="288pt" w:hanging="18pt"/>
      </w:pPr>
    </w:lvl>
    <w:lvl w:ilvl="8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1"/>
  </w:num>
  <w:num w:numId="2">
    <w:abstractNumId w:val="5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5217B"/>
    <w:rsid w:val="000F0DEB"/>
    <w:rsid w:val="000F39DE"/>
    <w:rsid w:val="00146C6F"/>
    <w:rsid w:val="001A554B"/>
    <w:rsid w:val="00261964"/>
    <w:rsid w:val="0028528D"/>
    <w:rsid w:val="00291A11"/>
    <w:rsid w:val="002C3431"/>
    <w:rsid w:val="00320258"/>
    <w:rsid w:val="00320B6F"/>
    <w:rsid w:val="0033169F"/>
    <w:rsid w:val="00353AF3"/>
    <w:rsid w:val="00374802"/>
    <w:rsid w:val="003849D0"/>
    <w:rsid w:val="003861EB"/>
    <w:rsid w:val="00427B11"/>
    <w:rsid w:val="004313C4"/>
    <w:rsid w:val="00442B32"/>
    <w:rsid w:val="004708C8"/>
    <w:rsid w:val="00497453"/>
    <w:rsid w:val="004A3306"/>
    <w:rsid w:val="004D71B3"/>
    <w:rsid w:val="00585D8B"/>
    <w:rsid w:val="005C1652"/>
    <w:rsid w:val="00700BD6"/>
    <w:rsid w:val="007222FB"/>
    <w:rsid w:val="00760953"/>
    <w:rsid w:val="0076725A"/>
    <w:rsid w:val="007F00C6"/>
    <w:rsid w:val="00827D74"/>
    <w:rsid w:val="008373D6"/>
    <w:rsid w:val="008D150A"/>
    <w:rsid w:val="008E168C"/>
    <w:rsid w:val="009542E7"/>
    <w:rsid w:val="00A2539C"/>
    <w:rsid w:val="00A44C29"/>
    <w:rsid w:val="00B26D46"/>
    <w:rsid w:val="00BD10E3"/>
    <w:rsid w:val="00BE0A85"/>
    <w:rsid w:val="00C33BED"/>
    <w:rsid w:val="00C729D5"/>
    <w:rsid w:val="00D87660"/>
    <w:rsid w:val="00D92EB5"/>
    <w:rsid w:val="00DA2DCE"/>
    <w:rsid w:val="00DF30A4"/>
    <w:rsid w:val="00E35DA1"/>
    <w:rsid w:val="00E619D4"/>
    <w:rsid w:val="00EB5CF1"/>
    <w:rsid w:val="00EB5EA9"/>
    <w:rsid w:val="00EC5189"/>
    <w:rsid w:val="00F21A46"/>
    <w:rsid w:val="00F65DDD"/>
    <w:rsid w:val="00F73E6C"/>
    <w:rsid w:val="00F8654B"/>
    <w:rsid w:val="00FA06C4"/>
    <w:rsid w:val="00FF23B2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300"/>
  <w15:chartTrackingRefBased/>
  <w15:docId w15:val="{B92BF3C2-B8B6-448B-81E2-63AF01C92E23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nhideWhenUsed/>
  </w:style>
  <w:style w:type="table" w:default="1" w:styleId="Tabelanormal">
    <w:name w:val="Normal Table"/>
    <w:semiHidden/>
    <w:unhideWhenUsed/>
    <w:qFormat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styleId="SombreamentoMdio1-nfase1">
    <w:name w:val="Medium Shading 1 Accent 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character" w:styleId="nfaseSutil">
    <w:name w:val="Subtle Emphasis"/>
    <w:qFormat/>
    <w:rsid w:val="00320258"/>
    <w:rPr>
      <w:i/>
      <w:iCs/>
      <w:color w:val="404040"/>
    </w:rPr>
  </w:style>
  <w:style w:type="paragraph" w:customStyle="1" w:styleId="Default">
    <w:name w:val="Default"/>
    <w:rsid w:val="00827D7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10689580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400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0084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94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1.xml"/><Relationship Id="rId13" Type="http://purl.oclc.org/ooxml/officeDocument/relationships/theme" Target="theme/theme1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fontTable" Target="fontTable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footer" Target="footer2.xml"/><Relationship Id="rId5" Type="http://purl.oclc.org/ooxml/officeDocument/relationships/webSettings" Target="webSettings.xml"/><Relationship Id="rId10" Type="http://purl.oclc.org/ooxml/officeDocument/relationships/footer" Target="footer1.xml"/><Relationship Id="rId4" Type="http://purl.oclc.org/ooxml/officeDocument/relationships/settings" Target="settings.xml"/><Relationship Id="rId9" Type="http://purl.oclc.org/ooxml/officeDocument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2C5C762C-4C64-4934-91B9-48FBBBAC807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336</Words>
  <Characters>1817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Isabella Maria Oliveira Morato</dc:creator>
  <cp:keywords/>
  <cp:lastModifiedBy>Isabella Maria Oliveira Morato</cp:lastModifiedBy>
  <cp:revision>2</cp:revision>
  <cp:lastPrinted>2015-03-04T21:55:00Z</cp:lastPrinted>
  <dcterms:created xsi:type="dcterms:W3CDTF">2019-12-13T19:02:00Z</dcterms:created>
  <dcterms:modified xsi:type="dcterms:W3CDTF">2019-12-13T19:02:00Z</dcterms:modified>
</cp:coreProperties>
</file>