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0" w:lastRow="0" w:firstColumn="0" w:lastColumn="0" w:noHBand="0" w:noVBand="0"/>
      </w:tblPr>
      <w:tblGrid>
        <w:gridCol w:w="1820"/>
        <w:gridCol w:w="7347"/>
      </w:tblGrid>
      <w:tr w:rsidR="00827D74" w:rsidRPr="00835274" w:rsidTr="00EC518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1pt" w:type="dxa"/>
            <w:shd w:val="clear" w:color="auto" w:fill="F2F2F2"/>
            <w:vAlign w:val="center"/>
          </w:tcPr>
          <w:p w:rsidR="00827D74" w:rsidRPr="00835274" w:rsidRDefault="00827D74" w:rsidP="00EC518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7.35pt" w:type="dxa"/>
            <w:vAlign w:val="center"/>
          </w:tcPr>
          <w:p w:rsidR="00827D74" w:rsidRPr="00835274" w:rsidRDefault="00827D74" w:rsidP="00EC518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827D74" w:rsidRPr="00835274" w:rsidTr="00EC518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1pt" w:type="dxa"/>
            <w:shd w:val="clear" w:color="auto" w:fill="F2F2F2"/>
            <w:vAlign w:val="center"/>
          </w:tcPr>
          <w:p w:rsidR="00827D74" w:rsidRPr="00835274" w:rsidRDefault="00827D74" w:rsidP="00EC518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7.35pt" w:type="dxa"/>
            <w:vAlign w:val="center"/>
          </w:tcPr>
          <w:p w:rsidR="00827D74" w:rsidRPr="00835274" w:rsidRDefault="00827D74" w:rsidP="00EC518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827D74" w:rsidRPr="00835274" w:rsidTr="007F00C6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1pt" w:type="dxa"/>
            <w:shd w:val="clear" w:color="auto" w:fill="F2F2F2"/>
            <w:vAlign w:val="center"/>
          </w:tcPr>
          <w:p w:rsidR="00827D74" w:rsidRPr="00835274" w:rsidRDefault="00827D74" w:rsidP="00EC518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7.35pt" w:type="dxa"/>
            <w:vAlign w:val="center"/>
          </w:tcPr>
          <w:p w:rsidR="00827D74" w:rsidRPr="00835274" w:rsidRDefault="003849D0" w:rsidP="00EC518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PLANO DE AÇÃO 2020 DO CEAU-CAU/BR</w:t>
            </w:r>
          </w:p>
        </w:tc>
      </w:tr>
    </w:tbl>
    <w:p w:rsidR="00827D74" w:rsidRPr="00835274" w:rsidRDefault="00827D74" w:rsidP="0028528D">
      <w:pPr>
        <w:pBdr>
          <w:top w:val="single" w:sz="4" w:space="1" w:color="7F7F7F"/>
          <w:bottom w:val="single" w:sz="4" w:space="1" w:color="7F7F7F"/>
        </w:pBdr>
        <w:shd w:val="clear" w:color="auto" w:fill="F2F2F2"/>
        <w:spacing w:before="12pt" w:after="12pt" w:line="13.80pt" w:lineRule="auto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28528D">
        <w:rPr>
          <w:rFonts w:ascii="Times New Roman" w:eastAsia="Times New Roman" w:hAnsi="Times New Roman"/>
          <w:smallCaps/>
          <w:sz w:val="22"/>
          <w:szCs w:val="22"/>
          <w:lang w:eastAsia="pt-BR"/>
        </w:rPr>
        <w:t>PROPOSTA Nº 00</w:t>
      </w:r>
      <w:r w:rsidR="00700BD6">
        <w:rPr>
          <w:rFonts w:ascii="Times New Roman" w:eastAsia="Times New Roman" w:hAnsi="Times New Roman"/>
          <w:smallCaps/>
          <w:sz w:val="22"/>
          <w:szCs w:val="22"/>
          <w:lang w:eastAsia="pt-BR"/>
        </w:rPr>
        <w:t>7</w:t>
      </w:r>
      <w:r w:rsidRPr="0028528D">
        <w:rPr>
          <w:rFonts w:ascii="Times New Roman" w:eastAsia="Times New Roman" w:hAnsi="Times New Roman"/>
          <w:smallCaps/>
          <w:sz w:val="22"/>
          <w:szCs w:val="22"/>
          <w:lang w:eastAsia="pt-BR"/>
        </w:rPr>
        <w:t>/201</w:t>
      </w:r>
      <w:r w:rsidR="0028528D">
        <w:rPr>
          <w:rFonts w:ascii="Times New Roman" w:eastAsia="Times New Roman" w:hAnsi="Times New Roman"/>
          <w:smallCaps/>
          <w:sz w:val="22"/>
          <w:szCs w:val="22"/>
          <w:lang w:eastAsia="pt-BR"/>
        </w:rPr>
        <w:t>9</w:t>
      </w:r>
      <w:r w:rsidRPr="0028528D">
        <w:rPr>
          <w:rFonts w:ascii="Times New Roman" w:eastAsia="Times New Roman" w:hAnsi="Times New Roman"/>
          <w:smallCaps/>
          <w:sz w:val="22"/>
          <w:szCs w:val="22"/>
          <w:lang w:eastAsia="pt-BR"/>
        </w:rPr>
        <w:t xml:space="preserve"> – (CEAU-CAU/BR)</w:t>
      </w:r>
    </w:p>
    <w:p w:rsidR="00827D74" w:rsidRPr="00835274" w:rsidRDefault="00827D74" w:rsidP="00827D7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O COLEGIADO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ENTIDADES NACIONAIS DOS ARQUITETOS E URBANISTAS</w:t>
      </w: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CEAU-CAU/BR</w:t>
      </w: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reunido ordinariamente em </w:t>
      </w:r>
      <w:r w:rsidR="00585D8B">
        <w:rPr>
          <w:rFonts w:ascii="Times New Roman" w:eastAsia="Times New Roman" w:hAnsi="Times New Roman"/>
          <w:sz w:val="22"/>
          <w:szCs w:val="22"/>
          <w:lang w:eastAsia="pt-BR"/>
        </w:rPr>
        <w:t>Salvador</w:t>
      </w:r>
      <w:r w:rsidR="00291A11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 w:rsidR="00585D8B">
        <w:rPr>
          <w:rFonts w:ascii="Times New Roman" w:eastAsia="Times New Roman" w:hAnsi="Times New Roman"/>
          <w:sz w:val="22"/>
          <w:szCs w:val="22"/>
          <w:lang w:eastAsia="pt-BR"/>
        </w:rPr>
        <w:t>BA</w:t>
      </w:r>
      <w:r w:rsidR="0028528D">
        <w:rPr>
          <w:rFonts w:ascii="Times New Roman" w:eastAsia="Times New Roman" w:hAnsi="Times New Roman"/>
          <w:sz w:val="22"/>
          <w:szCs w:val="22"/>
          <w:lang w:eastAsia="pt-BR"/>
        </w:rPr>
        <w:t xml:space="preserve">, na sede do </w:t>
      </w:r>
      <w:r w:rsidR="007F00C6">
        <w:rPr>
          <w:rFonts w:ascii="Times New Roman" w:eastAsia="Times New Roman" w:hAnsi="Times New Roman"/>
          <w:sz w:val="22"/>
          <w:szCs w:val="22"/>
          <w:lang w:eastAsia="pt-BR"/>
        </w:rPr>
        <w:t>CAU/B</w:t>
      </w:r>
      <w:r w:rsidR="00585D8B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291A11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 no</w:t>
      </w:r>
      <w:r w:rsidR="00291A11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 dia</w:t>
      </w:r>
      <w:r w:rsidR="00291A11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7F00C6">
        <w:rPr>
          <w:rFonts w:ascii="Times New Roman" w:eastAsia="Times New Roman" w:hAnsi="Times New Roman"/>
          <w:sz w:val="22"/>
          <w:szCs w:val="22"/>
          <w:lang w:eastAsia="pt-BR"/>
        </w:rPr>
        <w:t>28 e 29 de novembro</w:t>
      </w: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201</w:t>
      </w:r>
      <w:r w:rsidR="0028528D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>, após análise do assunto em epígrafe, e</w:t>
      </w:r>
    </w:p>
    <w:p w:rsidR="00827D74" w:rsidRPr="00835274" w:rsidRDefault="00827D74" w:rsidP="00827D7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27D74" w:rsidRDefault="00827D74" w:rsidP="00827D74">
      <w:pPr>
        <w:jc w:val="both"/>
        <w:rPr>
          <w:rFonts w:ascii="Times New Roman" w:hAnsi="Times New Roman"/>
          <w:sz w:val="22"/>
          <w:szCs w:val="22"/>
        </w:rPr>
      </w:pPr>
      <w:r w:rsidRPr="00835274">
        <w:rPr>
          <w:rFonts w:ascii="Times New Roman" w:hAnsi="Times New Roman"/>
          <w:sz w:val="22"/>
          <w:szCs w:val="22"/>
        </w:rPr>
        <w:t xml:space="preserve">Considerando </w:t>
      </w:r>
      <w:r w:rsidR="003849D0">
        <w:rPr>
          <w:rFonts w:ascii="Times New Roman" w:hAnsi="Times New Roman"/>
          <w:sz w:val="22"/>
          <w:szCs w:val="22"/>
        </w:rPr>
        <w:t>o inciso VII do art. 183 do Regimento Interno do CAU/BR no qual determina que compete ao CEAU-CAU/BR propor e apreciar os planos de ação e orçamento e os planos de trabalho em conformidade com o Planejamento Estratégico do CAU e com as diretrizes estabelecidas;</w:t>
      </w:r>
      <w:r w:rsidR="000F0DEB">
        <w:rPr>
          <w:rFonts w:ascii="Times New Roman" w:hAnsi="Times New Roman"/>
          <w:sz w:val="22"/>
          <w:szCs w:val="22"/>
        </w:rPr>
        <w:t xml:space="preserve"> </w:t>
      </w:r>
    </w:p>
    <w:p w:rsidR="003849D0" w:rsidRDefault="003849D0" w:rsidP="00827D74">
      <w:pPr>
        <w:jc w:val="both"/>
        <w:rPr>
          <w:rFonts w:ascii="Times New Roman" w:hAnsi="Times New Roman"/>
          <w:sz w:val="22"/>
          <w:szCs w:val="22"/>
        </w:rPr>
      </w:pPr>
    </w:p>
    <w:p w:rsidR="000F0DEB" w:rsidRDefault="000F0DEB" w:rsidP="000F0DE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Considerando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as diretrizes aprovadas pelo CAU/BR para elaboração da programação orçamentária do Plano de Ação </w:t>
      </w:r>
      <w:r>
        <w:rPr>
          <w:rFonts w:ascii="Times New Roman" w:hAnsi="Times New Roman"/>
          <w:sz w:val="22"/>
          <w:szCs w:val="22"/>
        </w:rPr>
        <w:t>2020 e as premissas encaminhadas pela Assessoria de Planejamento do CAU/BR; e</w:t>
      </w:r>
    </w:p>
    <w:p w:rsidR="000F0DEB" w:rsidRDefault="000F0DEB" w:rsidP="000F0DEB">
      <w:pPr>
        <w:jc w:val="both"/>
        <w:rPr>
          <w:rFonts w:ascii="Times New Roman" w:hAnsi="Times New Roman"/>
          <w:sz w:val="22"/>
          <w:szCs w:val="22"/>
        </w:rPr>
      </w:pPr>
    </w:p>
    <w:p w:rsidR="000F0DEB" w:rsidRPr="000F0DEB" w:rsidRDefault="000F0DEB" w:rsidP="000F0DEB">
      <w:pPr>
        <w:jc w:val="both"/>
      </w:pPr>
      <w:r>
        <w:rPr>
          <w:rFonts w:ascii="Times New Roman" w:hAnsi="Times New Roman"/>
          <w:sz w:val="22"/>
          <w:szCs w:val="22"/>
        </w:rPr>
        <w:t>Considerando os objetivos do CEAU para 2020.</w:t>
      </w:r>
    </w:p>
    <w:p w:rsidR="00827D74" w:rsidRPr="00835274" w:rsidRDefault="00827D74" w:rsidP="00827D74">
      <w:pPr>
        <w:jc w:val="both"/>
        <w:rPr>
          <w:rFonts w:ascii="Times New Roman" w:hAnsi="Times New Roman"/>
          <w:sz w:val="22"/>
          <w:szCs w:val="22"/>
        </w:rPr>
      </w:pPr>
    </w:p>
    <w:p w:rsidR="00827D74" w:rsidRPr="00835274" w:rsidRDefault="00827D74" w:rsidP="00827D74">
      <w:pPr>
        <w:jc w:val="both"/>
        <w:rPr>
          <w:rFonts w:ascii="Times New Roman" w:hAnsi="Times New Roman"/>
          <w:sz w:val="22"/>
          <w:szCs w:val="22"/>
        </w:rPr>
      </w:pPr>
      <w:r w:rsidRPr="00835274">
        <w:rPr>
          <w:rFonts w:ascii="Times New Roman" w:hAnsi="Times New Roman"/>
          <w:b/>
          <w:sz w:val="22"/>
          <w:szCs w:val="22"/>
        </w:rPr>
        <w:t>PROPÕE:</w:t>
      </w:r>
      <w:r w:rsidR="00A2539C">
        <w:rPr>
          <w:rFonts w:ascii="Times New Roman" w:hAnsi="Times New Roman"/>
          <w:b/>
          <w:sz w:val="22"/>
          <w:szCs w:val="22"/>
        </w:rPr>
        <w:br/>
      </w:r>
    </w:p>
    <w:p w:rsidR="000F0DEB" w:rsidRDefault="00827D74" w:rsidP="00827D74">
      <w:pPr>
        <w:jc w:val="both"/>
        <w:rPr>
          <w:rFonts w:ascii="Times New Roman" w:hAnsi="Times New Roman"/>
          <w:sz w:val="22"/>
          <w:szCs w:val="22"/>
        </w:rPr>
      </w:pPr>
      <w:r w:rsidRPr="00835274">
        <w:rPr>
          <w:rFonts w:ascii="Times New Roman" w:hAnsi="Times New Roman"/>
          <w:sz w:val="22"/>
          <w:szCs w:val="22"/>
        </w:rPr>
        <w:t xml:space="preserve">1 – </w:t>
      </w:r>
      <w:r w:rsidR="00FF23B2">
        <w:rPr>
          <w:rFonts w:ascii="Times New Roman" w:hAnsi="Times New Roman"/>
          <w:sz w:val="22"/>
          <w:szCs w:val="22"/>
        </w:rPr>
        <w:t xml:space="preserve">Aprovar </w:t>
      </w:r>
      <w:r w:rsidR="000F0DEB">
        <w:rPr>
          <w:rFonts w:ascii="Times New Roman" w:hAnsi="Times New Roman"/>
          <w:sz w:val="22"/>
          <w:szCs w:val="22"/>
        </w:rPr>
        <w:t>a proposta d</w:t>
      </w:r>
      <w:r w:rsidR="00FF23B2">
        <w:rPr>
          <w:rFonts w:ascii="Times New Roman" w:hAnsi="Times New Roman"/>
          <w:sz w:val="22"/>
          <w:szCs w:val="22"/>
        </w:rPr>
        <w:t>o Plano de Ação e Orçamento do CEAU-CAUBR -</w:t>
      </w:r>
      <w:r w:rsidR="000F0DEB">
        <w:rPr>
          <w:rFonts w:ascii="Times New Roman" w:hAnsi="Times New Roman"/>
          <w:sz w:val="22"/>
          <w:szCs w:val="22"/>
        </w:rPr>
        <w:t xml:space="preserve"> </w:t>
      </w:r>
      <w:r w:rsidR="00FF23B2">
        <w:rPr>
          <w:rFonts w:ascii="Times New Roman" w:hAnsi="Times New Roman"/>
          <w:sz w:val="22"/>
          <w:szCs w:val="22"/>
        </w:rPr>
        <w:t>exercício 2020</w:t>
      </w:r>
      <w:r w:rsidR="004D71B3">
        <w:rPr>
          <w:rFonts w:ascii="Times New Roman" w:hAnsi="Times New Roman"/>
          <w:sz w:val="22"/>
          <w:szCs w:val="22"/>
        </w:rPr>
        <w:t>,</w:t>
      </w:r>
      <w:r w:rsidR="000F0DEB">
        <w:rPr>
          <w:rFonts w:ascii="Times New Roman" w:hAnsi="Times New Roman"/>
          <w:sz w:val="22"/>
          <w:szCs w:val="22"/>
        </w:rPr>
        <w:t xml:space="preserve"> em anexo</w:t>
      </w:r>
      <w:r w:rsidR="004D71B3">
        <w:rPr>
          <w:rFonts w:ascii="Times New Roman" w:hAnsi="Times New Roman"/>
          <w:sz w:val="22"/>
          <w:szCs w:val="22"/>
        </w:rPr>
        <w:t>,</w:t>
      </w:r>
      <w:r w:rsidR="000F0DEB">
        <w:rPr>
          <w:rFonts w:ascii="Times New Roman" w:hAnsi="Times New Roman"/>
          <w:sz w:val="22"/>
          <w:szCs w:val="22"/>
        </w:rPr>
        <w:t xml:space="preserve"> seguindo as diretrizes:</w:t>
      </w:r>
    </w:p>
    <w:p w:rsidR="00700BD6" w:rsidRDefault="00760953" w:rsidP="000F0DEB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Realização de </w:t>
      </w:r>
      <w:r w:rsidR="000F0DEB">
        <w:rPr>
          <w:rFonts w:ascii="Times New Roman" w:hAnsi="Times New Roman"/>
          <w:sz w:val="22"/>
          <w:szCs w:val="22"/>
        </w:rPr>
        <w:t>6 (seis) Reuniões Ordinárias de 2 dias cada</w:t>
      </w:r>
      <w:r w:rsidR="00700BD6">
        <w:rPr>
          <w:rFonts w:ascii="Times New Roman" w:hAnsi="Times New Roman"/>
          <w:sz w:val="22"/>
          <w:szCs w:val="22"/>
        </w:rPr>
        <w:t>:</w:t>
      </w:r>
    </w:p>
    <w:p w:rsidR="00700BD6" w:rsidRDefault="00700BD6" w:rsidP="00700BD6">
      <w:pPr>
        <w:ind w:start="36p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49ª – </w:t>
      </w:r>
      <w:r w:rsidR="004708C8">
        <w:rPr>
          <w:rFonts w:ascii="Times New Roman" w:hAnsi="Times New Roman"/>
          <w:sz w:val="22"/>
          <w:szCs w:val="22"/>
        </w:rPr>
        <w:t xml:space="preserve">Paraná </w:t>
      </w:r>
      <w:r w:rsidR="00A2539C">
        <w:rPr>
          <w:rFonts w:ascii="Times New Roman" w:hAnsi="Times New Roman"/>
          <w:sz w:val="22"/>
          <w:szCs w:val="22"/>
        </w:rPr>
        <w:t>(fevereiro);</w:t>
      </w:r>
    </w:p>
    <w:p w:rsidR="00700BD6" w:rsidRDefault="00700BD6" w:rsidP="00700BD6">
      <w:pPr>
        <w:ind w:start="36p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50ª – </w:t>
      </w:r>
      <w:r w:rsidR="004708C8">
        <w:rPr>
          <w:rFonts w:ascii="Times New Roman" w:hAnsi="Times New Roman"/>
          <w:sz w:val="22"/>
          <w:szCs w:val="22"/>
        </w:rPr>
        <w:t xml:space="preserve">Minas Gerais </w:t>
      </w:r>
      <w:r w:rsidR="00A2539C">
        <w:rPr>
          <w:rFonts w:ascii="Times New Roman" w:hAnsi="Times New Roman"/>
          <w:sz w:val="22"/>
          <w:szCs w:val="22"/>
        </w:rPr>
        <w:t>(abril);</w:t>
      </w:r>
    </w:p>
    <w:p w:rsidR="00700BD6" w:rsidRDefault="00700BD6" w:rsidP="00700BD6">
      <w:pPr>
        <w:ind w:start="36p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51ª – </w:t>
      </w:r>
      <w:r w:rsidR="004708C8">
        <w:rPr>
          <w:rFonts w:ascii="Times New Roman" w:hAnsi="Times New Roman"/>
          <w:sz w:val="22"/>
          <w:szCs w:val="22"/>
        </w:rPr>
        <w:t xml:space="preserve">Brasília </w:t>
      </w:r>
      <w:r w:rsidR="00A2539C">
        <w:rPr>
          <w:rFonts w:ascii="Times New Roman" w:hAnsi="Times New Roman"/>
          <w:sz w:val="22"/>
          <w:szCs w:val="22"/>
        </w:rPr>
        <w:t>(</w:t>
      </w:r>
      <w:r w:rsidR="00442B32">
        <w:rPr>
          <w:rFonts w:ascii="Times New Roman" w:hAnsi="Times New Roman"/>
          <w:sz w:val="22"/>
          <w:szCs w:val="22"/>
        </w:rPr>
        <w:t>j</w:t>
      </w:r>
      <w:r w:rsidR="00A2539C">
        <w:rPr>
          <w:rFonts w:ascii="Times New Roman" w:hAnsi="Times New Roman"/>
          <w:sz w:val="22"/>
          <w:szCs w:val="22"/>
        </w:rPr>
        <w:t>u</w:t>
      </w:r>
      <w:r w:rsidR="004708C8">
        <w:rPr>
          <w:rFonts w:ascii="Times New Roman" w:hAnsi="Times New Roman"/>
          <w:sz w:val="22"/>
          <w:szCs w:val="22"/>
        </w:rPr>
        <w:t>n</w:t>
      </w:r>
      <w:r w:rsidR="00A2539C">
        <w:rPr>
          <w:rFonts w:ascii="Times New Roman" w:hAnsi="Times New Roman"/>
          <w:sz w:val="22"/>
          <w:szCs w:val="22"/>
        </w:rPr>
        <w:t>ho);</w:t>
      </w:r>
    </w:p>
    <w:p w:rsidR="00700BD6" w:rsidRDefault="00700BD6" w:rsidP="00700BD6">
      <w:pPr>
        <w:ind w:start="36p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52ª – </w:t>
      </w:r>
      <w:r w:rsidR="00A2539C">
        <w:rPr>
          <w:rFonts w:ascii="Times New Roman" w:hAnsi="Times New Roman"/>
          <w:sz w:val="22"/>
          <w:szCs w:val="22"/>
        </w:rPr>
        <w:t>Amazonas (</w:t>
      </w:r>
      <w:r w:rsidR="00442B32">
        <w:rPr>
          <w:rFonts w:ascii="Times New Roman" w:hAnsi="Times New Roman"/>
          <w:sz w:val="22"/>
          <w:szCs w:val="22"/>
        </w:rPr>
        <w:t>a</w:t>
      </w:r>
      <w:r w:rsidR="00A2539C">
        <w:rPr>
          <w:rFonts w:ascii="Times New Roman" w:hAnsi="Times New Roman"/>
          <w:sz w:val="22"/>
          <w:szCs w:val="22"/>
        </w:rPr>
        <w:t>gosto);</w:t>
      </w:r>
    </w:p>
    <w:p w:rsidR="00700BD6" w:rsidRDefault="00700BD6" w:rsidP="00700BD6">
      <w:pPr>
        <w:ind w:start="36p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53ª – </w:t>
      </w:r>
      <w:r w:rsidR="00A2539C">
        <w:rPr>
          <w:rFonts w:ascii="Times New Roman" w:hAnsi="Times New Roman"/>
          <w:sz w:val="22"/>
          <w:szCs w:val="22"/>
        </w:rPr>
        <w:t>Paraíba (</w:t>
      </w:r>
      <w:r w:rsidR="00442B32">
        <w:rPr>
          <w:rFonts w:ascii="Times New Roman" w:hAnsi="Times New Roman"/>
          <w:sz w:val="22"/>
          <w:szCs w:val="22"/>
        </w:rPr>
        <w:t>o</w:t>
      </w:r>
      <w:r w:rsidR="00A2539C">
        <w:rPr>
          <w:rFonts w:ascii="Times New Roman" w:hAnsi="Times New Roman"/>
          <w:sz w:val="22"/>
          <w:szCs w:val="22"/>
        </w:rPr>
        <w:t xml:space="preserve">utubro); </w:t>
      </w:r>
    </w:p>
    <w:p w:rsidR="00700BD6" w:rsidRDefault="00700BD6" w:rsidP="00700BD6">
      <w:pPr>
        <w:ind w:start="36p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54ª </w:t>
      </w:r>
      <w:r w:rsidR="00A2539C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A2539C">
        <w:rPr>
          <w:rFonts w:ascii="Times New Roman" w:hAnsi="Times New Roman"/>
          <w:sz w:val="22"/>
          <w:szCs w:val="22"/>
        </w:rPr>
        <w:t>Goiás (</w:t>
      </w:r>
      <w:r w:rsidR="00442B32">
        <w:rPr>
          <w:rFonts w:ascii="Times New Roman" w:hAnsi="Times New Roman"/>
          <w:sz w:val="22"/>
          <w:szCs w:val="22"/>
        </w:rPr>
        <w:t>n</w:t>
      </w:r>
      <w:r w:rsidR="00A2539C">
        <w:rPr>
          <w:rFonts w:ascii="Times New Roman" w:hAnsi="Times New Roman"/>
          <w:sz w:val="22"/>
          <w:szCs w:val="22"/>
        </w:rPr>
        <w:t>ovembro).</w:t>
      </w:r>
    </w:p>
    <w:p w:rsidR="00A2539C" w:rsidRDefault="00A2539C" w:rsidP="00A2539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Realização de 6 (seis) Reuniões Técnicas de 1 dia para o Coordenador; e</w:t>
      </w:r>
    </w:p>
    <w:p w:rsidR="00A2539C" w:rsidRDefault="00A2539C" w:rsidP="00A2539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Realização do II Encontro Nacional do CEAU.</w:t>
      </w:r>
    </w:p>
    <w:p w:rsidR="000F0DEB" w:rsidRDefault="000F0DEB" w:rsidP="000F0DE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827D74" w:rsidRPr="000F0DEB" w:rsidRDefault="000F0DEB" w:rsidP="00827D74">
      <w:pPr>
        <w:numPr>
          <w:ilvl w:val="0"/>
          <w:numId w:val="4"/>
        </w:numPr>
        <w:suppressAutoHyphens/>
        <w:autoSpaceDN w:val="0"/>
        <w:ind w:start="14.20pt" w:hanging="14.2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Encaminhar a proposta à SGM para providências junto à Assessoria de Planejamento do CAU/BR.</w:t>
      </w:r>
    </w:p>
    <w:p w:rsidR="00827D74" w:rsidRPr="00835274" w:rsidRDefault="00827D74" w:rsidP="00827D74">
      <w:pPr>
        <w:ind w:firstLine="85.0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27D74" w:rsidRPr="00835274" w:rsidRDefault="00A2539C" w:rsidP="00827D7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Salvador-SA</w:t>
      </w:r>
      <w:r w:rsidR="00827D74"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27</w:t>
      </w:r>
      <w:r w:rsidR="00827D74"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7F00C6">
        <w:rPr>
          <w:rFonts w:ascii="Times New Roman" w:eastAsia="Times New Roman" w:hAnsi="Times New Roman"/>
          <w:sz w:val="22"/>
          <w:szCs w:val="22"/>
          <w:lang w:eastAsia="pt-BR"/>
        </w:rPr>
        <w:t>novembro</w:t>
      </w:r>
      <w:r w:rsidR="00827D74"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827D74">
        <w:rPr>
          <w:rFonts w:ascii="Times New Roman" w:eastAsia="Times New Roman" w:hAnsi="Times New Roman"/>
          <w:sz w:val="22"/>
          <w:szCs w:val="22"/>
          <w:lang w:eastAsia="pt-BR"/>
        </w:rPr>
        <w:t>201</w:t>
      </w:r>
      <w:r w:rsidR="0028528D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="00827D74" w:rsidRPr="00835274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827D74" w:rsidRDefault="00827D74" w:rsidP="00827D74">
      <w:pPr>
        <w:ind w:firstLine="85.0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27D74" w:rsidRPr="00835274" w:rsidRDefault="00827D74" w:rsidP="00827D74">
      <w:pPr>
        <w:ind w:firstLine="85.0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8528D" w:rsidRPr="00874AC9" w:rsidRDefault="0028528D" w:rsidP="0028528D">
      <w:pPr>
        <w:autoSpaceDE w:val="0"/>
        <w:autoSpaceDN w:val="0"/>
        <w:adjustRightInd w:val="0"/>
        <w:spacing w:line="13.80pt" w:lineRule="auto"/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</w:pPr>
      <w:r w:rsidRPr="00874AC9">
        <w:rPr>
          <w:rFonts w:ascii="Times New Roman" w:hAnsi="Times New Roman"/>
          <w:b/>
          <w:caps/>
          <w:spacing w:val="4"/>
          <w:sz w:val="22"/>
          <w:szCs w:val="22"/>
        </w:rPr>
        <w:t>Luciana B. Martins Schenk</w:t>
      </w:r>
      <w:r w:rsidRPr="00874AC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    ____________________________________</w:t>
      </w:r>
    </w:p>
    <w:p w:rsidR="0028528D" w:rsidRPr="00874AC9" w:rsidRDefault="0028528D" w:rsidP="0028528D">
      <w:pPr>
        <w:autoSpaceDE w:val="0"/>
        <w:autoSpaceDN w:val="0"/>
        <w:adjustRightInd w:val="0"/>
        <w:spacing w:line="13.80pt" w:lineRule="auto"/>
        <w:rPr>
          <w:rFonts w:ascii="Times New Roman" w:eastAsia="Calibri" w:hAnsi="Times New Roman"/>
          <w:sz w:val="22"/>
          <w:szCs w:val="22"/>
        </w:rPr>
      </w:pPr>
      <w:r w:rsidRPr="00874AC9">
        <w:rPr>
          <w:rFonts w:ascii="Times New Roman" w:eastAsia="Calibri" w:hAnsi="Times New Roman"/>
          <w:sz w:val="22"/>
          <w:szCs w:val="22"/>
        </w:rPr>
        <w:t>Coordenadora do CEAU e Presidente da ABAP</w:t>
      </w:r>
    </w:p>
    <w:p w:rsidR="0028528D" w:rsidRPr="00874AC9" w:rsidRDefault="0028528D" w:rsidP="0028528D">
      <w:pPr>
        <w:autoSpaceDE w:val="0"/>
        <w:autoSpaceDN w:val="0"/>
        <w:adjustRightInd w:val="0"/>
        <w:spacing w:line="13.80pt" w:lineRule="auto"/>
        <w:rPr>
          <w:rFonts w:ascii="Times New Roman" w:hAnsi="Times New Roman"/>
          <w:b/>
          <w:caps/>
          <w:spacing w:val="4"/>
          <w:sz w:val="22"/>
          <w:szCs w:val="22"/>
        </w:rPr>
      </w:pPr>
      <w:r w:rsidRPr="00874AC9">
        <w:rPr>
          <w:rFonts w:ascii="Times New Roman" w:hAnsi="Times New Roman"/>
          <w:b/>
          <w:caps/>
          <w:spacing w:val="4"/>
          <w:sz w:val="22"/>
          <w:szCs w:val="22"/>
        </w:rPr>
        <w:t>Maria Eliana Jubé Ribeiro</w:t>
      </w:r>
      <w:r w:rsidRPr="00874AC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874AC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28528D" w:rsidRPr="00874AC9" w:rsidRDefault="0028528D" w:rsidP="0028528D">
      <w:pPr>
        <w:tabs>
          <w:tab w:val="start" w:pos="235.70pt"/>
        </w:tabs>
        <w:autoSpaceDE w:val="0"/>
        <w:autoSpaceDN w:val="0"/>
        <w:adjustRightInd w:val="0"/>
        <w:spacing w:line="13.80pt" w:lineRule="auto"/>
        <w:rPr>
          <w:rFonts w:ascii="Times New Roman" w:eastAsia="Calibri" w:hAnsi="Times New Roman"/>
          <w:sz w:val="22"/>
          <w:szCs w:val="22"/>
        </w:rPr>
      </w:pPr>
      <w:r w:rsidRPr="00874AC9">
        <w:rPr>
          <w:rFonts w:ascii="Times New Roman" w:eastAsia="Calibri" w:hAnsi="Times New Roman"/>
          <w:sz w:val="22"/>
          <w:szCs w:val="22"/>
        </w:rPr>
        <w:t>Coordenadora da CEP-CAU/BR</w:t>
      </w:r>
    </w:p>
    <w:p w:rsidR="0033169F" w:rsidRPr="004A3306" w:rsidRDefault="0033169F" w:rsidP="0033169F">
      <w:pPr>
        <w:autoSpaceDE w:val="0"/>
        <w:autoSpaceDN w:val="0"/>
        <w:adjustRightInd w:val="0"/>
        <w:spacing w:line="13.80pt" w:lineRule="auto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  <w:r w:rsidRPr="004A3306">
        <w:rPr>
          <w:rFonts w:ascii="Times New Roman" w:hAnsi="Times New Roman"/>
          <w:b/>
          <w:caps/>
          <w:color w:val="000000"/>
          <w:spacing w:val="4"/>
          <w:sz w:val="22"/>
          <w:szCs w:val="22"/>
        </w:rPr>
        <w:t>Paulo Machado Lisboa Filho</w:t>
      </w:r>
      <w:r w:rsidRPr="004A3306"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ab/>
        <w:t>____________________________________</w:t>
      </w:r>
    </w:p>
    <w:p w:rsidR="0033169F" w:rsidRPr="004A3306" w:rsidRDefault="0033169F" w:rsidP="0033169F">
      <w:pPr>
        <w:autoSpaceDE w:val="0"/>
        <w:autoSpaceDN w:val="0"/>
        <w:adjustRightInd w:val="0"/>
        <w:spacing w:line="13.80pt" w:lineRule="auto"/>
        <w:rPr>
          <w:rFonts w:ascii="Times New Roman" w:hAnsi="Times New Roman"/>
          <w:b/>
          <w:caps/>
          <w:color w:val="000000"/>
          <w:spacing w:val="4"/>
          <w:sz w:val="22"/>
          <w:szCs w:val="22"/>
        </w:rPr>
      </w:pPr>
      <w:r w:rsidRPr="004A3306">
        <w:rPr>
          <w:rFonts w:ascii="Times New Roman" w:hAnsi="Times New Roman"/>
          <w:color w:val="000000"/>
          <w:sz w:val="22"/>
          <w:szCs w:val="22"/>
        </w:rPr>
        <w:t>Vice-Presidente</w:t>
      </w:r>
      <w:r w:rsidRPr="004A3306">
        <w:rPr>
          <w:rFonts w:ascii="Times New Roman" w:eastAsia="Calibri" w:hAnsi="Times New Roman"/>
          <w:color w:val="000000"/>
          <w:sz w:val="22"/>
          <w:szCs w:val="22"/>
        </w:rPr>
        <w:t xml:space="preserve"> da AsBEA</w:t>
      </w:r>
      <w:r w:rsidRPr="004A3306">
        <w:rPr>
          <w:rFonts w:ascii="Times New Roman" w:hAnsi="Times New Roman"/>
          <w:caps/>
          <w:color w:val="000000"/>
          <w:spacing w:val="4"/>
          <w:sz w:val="22"/>
          <w:szCs w:val="22"/>
        </w:rPr>
        <w:t>/BR</w:t>
      </w:r>
    </w:p>
    <w:p w:rsidR="0028528D" w:rsidRPr="00874AC9" w:rsidRDefault="0028528D" w:rsidP="0028528D">
      <w:pPr>
        <w:autoSpaceDE w:val="0"/>
        <w:autoSpaceDN w:val="0"/>
        <w:adjustRightInd w:val="0"/>
        <w:spacing w:line="13.80pt" w:lineRule="auto"/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</w:pPr>
      <w:r w:rsidRPr="00874AC9">
        <w:rPr>
          <w:rFonts w:ascii="Times New Roman" w:hAnsi="Times New Roman"/>
          <w:b/>
          <w:caps/>
          <w:spacing w:val="4"/>
          <w:sz w:val="22"/>
          <w:szCs w:val="22"/>
        </w:rPr>
        <w:t>Cicero Alvarez</w:t>
      </w:r>
      <w:r w:rsidRPr="00874AC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874AC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874AC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874AC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28528D" w:rsidRPr="00874AC9" w:rsidRDefault="0028528D" w:rsidP="0028528D">
      <w:pPr>
        <w:autoSpaceDE w:val="0"/>
        <w:autoSpaceDN w:val="0"/>
        <w:adjustRightInd w:val="0"/>
        <w:spacing w:line="13.80pt" w:lineRule="auto"/>
        <w:rPr>
          <w:rFonts w:ascii="Times New Roman" w:eastAsia="Calibri" w:hAnsi="Times New Roman"/>
          <w:sz w:val="22"/>
          <w:szCs w:val="22"/>
        </w:rPr>
      </w:pPr>
      <w:r w:rsidRPr="00874AC9">
        <w:rPr>
          <w:rFonts w:ascii="Times New Roman" w:eastAsia="Calibri" w:hAnsi="Times New Roman"/>
          <w:sz w:val="22"/>
          <w:szCs w:val="22"/>
        </w:rPr>
        <w:t xml:space="preserve">Presidente da FNA </w:t>
      </w:r>
    </w:p>
    <w:p w:rsidR="0028528D" w:rsidRPr="00874AC9" w:rsidRDefault="0028528D" w:rsidP="0028528D">
      <w:pPr>
        <w:autoSpaceDE w:val="0"/>
        <w:autoSpaceDN w:val="0"/>
        <w:adjustRightInd w:val="0"/>
        <w:spacing w:line="13.80pt" w:lineRule="auto"/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</w:pPr>
      <w:r w:rsidRPr="00874AC9">
        <w:rPr>
          <w:rFonts w:ascii="Times New Roman" w:hAnsi="Times New Roman"/>
          <w:b/>
          <w:caps/>
          <w:spacing w:val="4"/>
          <w:sz w:val="22"/>
          <w:szCs w:val="22"/>
        </w:rPr>
        <w:t>BEATRIZ VICENTIN GONÇALVES</w:t>
      </w:r>
      <w:r w:rsidRPr="00874AC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28528D" w:rsidRPr="00874AC9" w:rsidRDefault="0028528D" w:rsidP="0028528D">
      <w:pPr>
        <w:tabs>
          <w:tab w:val="start" w:pos="235.70pt"/>
        </w:tabs>
        <w:autoSpaceDE w:val="0"/>
        <w:autoSpaceDN w:val="0"/>
        <w:adjustRightInd w:val="0"/>
        <w:spacing w:line="13.80pt" w:lineRule="auto"/>
        <w:rPr>
          <w:sz w:val="22"/>
          <w:szCs w:val="22"/>
        </w:rPr>
      </w:pPr>
      <w:r w:rsidRPr="00874AC9">
        <w:rPr>
          <w:rFonts w:ascii="Times New Roman" w:eastAsia="Calibri" w:hAnsi="Times New Roman"/>
          <w:sz w:val="22"/>
          <w:szCs w:val="22"/>
        </w:rPr>
        <w:t>Representante da FENEA</w:t>
      </w:r>
    </w:p>
    <w:p w:rsidR="0028528D" w:rsidRPr="00874AC9" w:rsidRDefault="0028528D" w:rsidP="0028528D">
      <w:pPr>
        <w:autoSpaceDE w:val="0"/>
        <w:autoSpaceDN w:val="0"/>
        <w:adjustRightInd w:val="0"/>
        <w:spacing w:line="13.80pt" w:lineRule="auto"/>
        <w:rPr>
          <w:rFonts w:ascii="Times New Roman" w:hAnsi="Times New Roman"/>
          <w:sz w:val="22"/>
          <w:szCs w:val="22"/>
        </w:rPr>
      </w:pPr>
    </w:p>
    <w:p w:rsidR="00827D74" w:rsidRPr="00827D74" w:rsidRDefault="00827D74" w:rsidP="0028528D">
      <w:pPr>
        <w:autoSpaceDE w:val="0"/>
        <w:autoSpaceDN w:val="0"/>
        <w:adjustRightInd w:val="0"/>
      </w:pPr>
    </w:p>
    <w:sectPr w:rsidR="00827D74" w:rsidRPr="00827D74" w:rsidSect="00291A11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70.90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C3E7B" w:rsidRDefault="008C3E7B">
      <w:r>
        <w:separator/>
      </w:r>
    </w:p>
  </w:endnote>
  <w:endnote w:type="continuationSeparator" w:id="0">
    <w:p w:rsidR="008C3E7B" w:rsidRDefault="008C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D87660" w:rsidRDefault="00D87660" w:rsidP="00D87660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660" w:rsidRPr="00771D16" w:rsidRDefault="00D87660" w:rsidP="00D87660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87660" w:rsidRPr="008D150A" w:rsidRDefault="00D87660" w:rsidP="00D87660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8D150A">
      <w:rPr>
        <w:rFonts w:ascii="Arial" w:hAnsi="Arial"/>
        <w:b/>
        <w:color w:val="003333"/>
        <w:sz w:val="22"/>
      </w:rPr>
      <w:t>www.caubr.org.br</w:t>
    </w:r>
    <w:r w:rsidRPr="008D150A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D87660" w:rsidRPr="00760340" w:rsidRDefault="00D87660" w:rsidP="00D87660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8904EF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D87660" w:rsidRDefault="008904EF" w:rsidP="00D87660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C3E7B" w:rsidRDefault="008C3E7B">
      <w:r>
        <w:separator/>
      </w:r>
    </w:p>
  </w:footnote>
  <w:footnote w:type="continuationSeparator" w:id="0">
    <w:p w:rsidR="008C3E7B" w:rsidRDefault="008C3E7B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D87660" w:rsidRPr="009E4E5A" w:rsidRDefault="008904EF" w:rsidP="00D87660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D87660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D87660" w:rsidRPr="009E4E5A" w:rsidRDefault="008904EF" w:rsidP="00D87660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-887730</wp:posOffset>
          </wp:positionV>
          <wp:extent cx="7578725" cy="1080770"/>
          <wp:effectExtent l="0" t="0" r="3175" b="5080"/>
          <wp:wrapNone/>
          <wp:docPr id="73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2C8076B0"/>
    <w:multiLevelType w:val="hybridMultilevel"/>
    <w:tmpl w:val="98E289B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5D86103"/>
    <w:multiLevelType w:val="hybridMultilevel"/>
    <w:tmpl w:val="0A38666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2A73016"/>
    <w:multiLevelType w:val="multilevel"/>
    <w:tmpl w:val="38CAFE98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4" w15:restartNumberingAfterBreak="0">
    <w:nsid w:val="561A7C4A"/>
    <w:multiLevelType w:val="hybridMultilevel"/>
    <w:tmpl w:val="E87EB150"/>
    <w:lvl w:ilvl="0" w:tplc="3E188A9C">
      <w:start w:val="2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84F7B27"/>
    <w:multiLevelType w:val="multilevel"/>
    <w:tmpl w:val="C96CAFE4"/>
    <w:lvl w:ilvl="0">
      <w:start w:val="1"/>
      <w:numFmt w:val="decimal"/>
      <w:lvlText w:val="%1-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5217B"/>
    <w:rsid w:val="00084045"/>
    <w:rsid w:val="000F0DEB"/>
    <w:rsid w:val="000F39DE"/>
    <w:rsid w:val="00146C6F"/>
    <w:rsid w:val="00193A93"/>
    <w:rsid w:val="001A554B"/>
    <w:rsid w:val="00261964"/>
    <w:rsid w:val="0028528D"/>
    <w:rsid w:val="00291A11"/>
    <w:rsid w:val="002C3431"/>
    <w:rsid w:val="002F139E"/>
    <w:rsid w:val="00320258"/>
    <w:rsid w:val="00320B6F"/>
    <w:rsid w:val="0033169F"/>
    <w:rsid w:val="003849D0"/>
    <w:rsid w:val="00427B11"/>
    <w:rsid w:val="004313C4"/>
    <w:rsid w:val="00442B32"/>
    <w:rsid w:val="004708C8"/>
    <w:rsid w:val="00497453"/>
    <w:rsid w:val="004A3306"/>
    <w:rsid w:val="004D71B3"/>
    <w:rsid w:val="00585D8B"/>
    <w:rsid w:val="00700BD6"/>
    <w:rsid w:val="00760953"/>
    <w:rsid w:val="0076725A"/>
    <w:rsid w:val="007F00C6"/>
    <w:rsid w:val="00827D74"/>
    <w:rsid w:val="008373D6"/>
    <w:rsid w:val="008904EF"/>
    <w:rsid w:val="008C3E7B"/>
    <w:rsid w:val="008D150A"/>
    <w:rsid w:val="008E168C"/>
    <w:rsid w:val="009542E7"/>
    <w:rsid w:val="00A2539C"/>
    <w:rsid w:val="00D87660"/>
    <w:rsid w:val="00DA2DCE"/>
    <w:rsid w:val="00EB5CF1"/>
    <w:rsid w:val="00EB5EA9"/>
    <w:rsid w:val="00EC5189"/>
    <w:rsid w:val="00F65DDD"/>
    <w:rsid w:val="00FA06C4"/>
    <w:rsid w:val="00FF23B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chartTrackingRefBased/>
  <w15:docId w15:val="{81E42CDD-545F-413B-93FB-30BBF13D487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320258"/>
    <w:rPr>
      <w:i/>
      <w:iCs/>
      <w:color w:val="404040"/>
    </w:rPr>
  </w:style>
  <w:style w:type="paragraph" w:customStyle="1" w:styleId="Default">
    <w:name w:val="Default"/>
    <w:rsid w:val="00827D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68958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8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9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9A75F44-DC19-4982-A1C1-BA1A2116449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Oliveira Morato</dc:creator>
  <cp:keywords/>
  <cp:lastModifiedBy>Isabella Maria Oliveira Morato</cp:lastModifiedBy>
  <cp:revision>2</cp:revision>
  <cp:lastPrinted>2015-03-04T21:55:00Z</cp:lastPrinted>
  <dcterms:created xsi:type="dcterms:W3CDTF">2019-12-13T19:02:00Z</dcterms:created>
  <dcterms:modified xsi:type="dcterms:W3CDTF">2019-12-13T19:02:00Z</dcterms:modified>
</cp:coreProperties>
</file>