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962"/>
        <w:gridCol w:w="7347"/>
      </w:tblGrid>
      <w:tr w:rsidR="00B24935" w:rsidRPr="00BB2385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BB2385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238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BB2385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B24935" w:rsidRPr="00BB2385" w:rsidRDefault="00B24935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B23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24935" w:rsidRPr="00BB2385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BB2385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238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B24935" w:rsidRPr="00BB2385" w:rsidRDefault="00824B58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B23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4935" w:rsidRPr="00BB2385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BB2385" w:rsidRDefault="00B24935" w:rsidP="006931AE">
            <w:pPr>
              <w:spacing w:line="13.8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238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B24935" w:rsidRPr="00BB2385" w:rsidRDefault="004D3D06" w:rsidP="006931AE">
            <w:pPr>
              <w:widowControl w:val="0"/>
              <w:spacing w:line="13.80pt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B238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COLEGIADOS DAS ENTIDADES DE ARQUITETOS E URBANISTAS</w:t>
            </w:r>
          </w:p>
        </w:tc>
      </w:tr>
    </w:tbl>
    <w:p w:rsidR="00B24935" w:rsidRPr="00BB2385" w:rsidRDefault="00B24935" w:rsidP="006931AE">
      <w:pPr>
        <w:pBdr>
          <w:top w:val="single" w:sz="4" w:space="1" w:color="7F7F7F"/>
          <w:bottom w:val="single" w:sz="4" w:space="1" w:color="7F7F7F"/>
        </w:pBdr>
        <w:shd w:val="clear" w:color="auto" w:fill="F2F2F2"/>
        <w:tabs>
          <w:tab w:val="center" w:pos="230.30pt"/>
          <w:tab w:val="start" w:pos="385.50pt"/>
        </w:tabs>
        <w:spacing w:before="12pt" w:after="24pt" w:line="13.80pt" w:lineRule="auto"/>
        <w:rPr>
          <w:rFonts w:ascii="Times New Roman" w:hAnsi="Times New Roman"/>
          <w:smallCaps/>
          <w:sz w:val="22"/>
          <w:szCs w:val="22"/>
          <w:lang w:eastAsia="pt-BR"/>
        </w:rPr>
      </w:pPr>
      <w:r w:rsidRPr="00BB2385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BB2385">
        <w:rPr>
          <w:rFonts w:ascii="Times New Roman" w:hAnsi="Times New Roman"/>
          <w:smallCaps/>
          <w:sz w:val="22"/>
          <w:szCs w:val="22"/>
          <w:lang w:eastAsia="pt-BR"/>
        </w:rPr>
        <w:t>PROPOSTA Nº 0</w:t>
      </w:r>
      <w:r w:rsidR="009227D8" w:rsidRPr="00BB2385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D90EE6" w:rsidRPr="00BB2385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BB2385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C3127A" w:rsidRPr="00BB2385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BB2385">
        <w:rPr>
          <w:rFonts w:ascii="Times New Roman" w:hAnsi="Times New Roman"/>
          <w:smallCaps/>
          <w:sz w:val="22"/>
          <w:szCs w:val="22"/>
          <w:lang w:eastAsia="pt-BR"/>
        </w:rPr>
        <w:t xml:space="preserve"> – CEAU-CAU/BR</w:t>
      </w:r>
      <w:r w:rsidRPr="00BB2385">
        <w:rPr>
          <w:rFonts w:ascii="Times New Roman" w:hAnsi="Times New Roman"/>
          <w:smallCaps/>
          <w:sz w:val="22"/>
          <w:szCs w:val="22"/>
          <w:lang w:eastAsia="pt-BR"/>
        </w:rPr>
        <w:tab/>
      </w:r>
    </w:p>
    <w:p w:rsidR="00B24935" w:rsidRPr="00BB2385" w:rsidRDefault="00B24935" w:rsidP="007A3BB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2385">
        <w:rPr>
          <w:rFonts w:ascii="Times New Roman" w:hAnsi="Times New Roman"/>
          <w:sz w:val="22"/>
          <w:szCs w:val="22"/>
          <w:lang w:eastAsia="pt-BR"/>
        </w:rPr>
        <w:t xml:space="preserve">O COLEGIADO DAS ENTIDADES NACIONAIS DOS ARQUITETOS E URBANISTAS – (CEAU-CAU/BR), reunido ordinariamente </w:t>
      </w:r>
      <w:r w:rsidR="00A40AC9" w:rsidRPr="00BB2385">
        <w:rPr>
          <w:rFonts w:ascii="Times New Roman" w:hAnsi="Times New Roman"/>
          <w:sz w:val="22"/>
          <w:szCs w:val="22"/>
          <w:lang w:eastAsia="pt-BR"/>
        </w:rPr>
        <w:t>em B</w:t>
      </w:r>
      <w:r w:rsidR="00C3127A" w:rsidRPr="00BB2385">
        <w:rPr>
          <w:rFonts w:ascii="Times New Roman" w:hAnsi="Times New Roman"/>
          <w:sz w:val="22"/>
          <w:szCs w:val="22"/>
          <w:lang w:eastAsia="pt-BR"/>
        </w:rPr>
        <w:t>elém-PA</w:t>
      </w:r>
      <w:r w:rsidRPr="00BB2385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C3127A" w:rsidRPr="00BB2385">
        <w:rPr>
          <w:rFonts w:ascii="Times New Roman" w:hAnsi="Times New Roman"/>
          <w:sz w:val="22"/>
          <w:szCs w:val="22"/>
          <w:lang w:eastAsia="pt-BR"/>
        </w:rPr>
        <w:t>PA</w:t>
      </w:r>
      <w:r w:rsidRPr="00BB2385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C3127A" w:rsidRPr="00BB2385">
        <w:rPr>
          <w:rFonts w:ascii="Times New Roman" w:hAnsi="Times New Roman"/>
          <w:sz w:val="22"/>
          <w:szCs w:val="22"/>
          <w:lang w:eastAsia="pt-BR"/>
        </w:rPr>
        <w:t>7 e 8</w:t>
      </w:r>
      <w:r w:rsidR="00A40AC9" w:rsidRPr="00BB238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3127A" w:rsidRPr="00BB2385">
        <w:rPr>
          <w:rFonts w:ascii="Times New Roman" w:hAnsi="Times New Roman"/>
          <w:sz w:val="22"/>
          <w:szCs w:val="22"/>
          <w:lang w:eastAsia="pt-BR"/>
        </w:rPr>
        <w:t>fevereiro</w:t>
      </w:r>
      <w:r w:rsidR="00A40AC9" w:rsidRPr="00BB2385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C3127A" w:rsidRPr="00BB2385">
        <w:rPr>
          <w:rFonts w:ascii="Times New Roman" w:hAnsi="Times New Roman"/>
          <w:sz w:val="22"/>
          <w:szCs w:val="22"/>
          <w:lang w:eastAsia="pt-BR"/>
        </w:rPr>
        <w:t>9</w:t>
      </w:r>
      <w:r w:rsidRPr="00BB238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24935" w:rsidRPr="00BB2385" w:rsidRDefault="00B24935" w:rsidP="007A3B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5E14" w:rsidRPr="00BB2385" w:rsidRDefault="00BD5E14" w:rsidP="007A3BB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238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D41EB4" w:rsidRPr="00BB2385">
        <w:rPr>
          <w:rFonts w:ascii="Times New Roman" w:hAnsi="Times New Roman"/>
          <w:sz w:val="22"/>
          <w:szCs w:val="22"/>
          <w:lang w:eastAsia="pt-BR"/>
        </w:rPr>
        <w:t xml:space="preserve">o Regimento </w:t>
      </w:r>
      <w:r w:rsidR="006931AE" w:rsidRPr="00BB2385">
        <w:rPr>
          <w:rFonts w:ascii="Times New Roman" w:hAnsi="Times New Roman"/>
          <w:sz w:val="22"/>
          <w:szCs w:val="22"/>
          <w:lang w:eastAsia="pt-BR"/>
        </w:rPr>
        <w:t>Geral do CAU</w:t>
      </w:r>
      <w:r w:rsidR="00D41EB4" w:rsidRPr="00BB2385">
        <w:rPr>
          <w:rFonts w:ascii="Times New Roman" w:hAnsi="Times New Roman"/>
          <w:sz w:val="22"/>
          <w:szCs w:val="22"/>
          <w:lang w:eastAsia="pt-BR"/>
        </w:rPr>
        <w:t xml:space="preserve"> determina que:</w:t>
      </w:r>
    </w:p>
    <w:p w:rsidR="00D41EB4" w:rsidRPr="00BB2385" w:rsidRDefault="00D41EB4" w:rsidP="007A3BB8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2385">
        <w:rPr>
          <w:rFonts w:ascii="Times New Roman" w:hAnsi="Times New Roman"/>
          <w:sz w:val="22"/>
          <w:szCs w:val="22"/>
          <w:lang w:eastAsia="pt-BR"/>
        </w:rPr>
        <w:t>São membros fundadores as entidades relacionadas nos incisos IV a VIII, que estabeleceram a composição original do CEAU- CAU/BR, cuja primeira reunião ocorreu em 6 de janeiro de 2012;</w:t>
      </w:r>
    </w:p>
    <w:p w:rsidR="006931AE" w:rsidRPr="00BB2385" w:rsidRDefault="006931AE" w:rsidP="007A3BB8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2385">
        <w:rPr>
          <w:rFonts w:ascii="Times New Roman" w:hAnsi="Times New Roman"/>
          <w:sz w:val="22"/>
          <w:szCs w:val="22"/>
          <w:lang w:eastAsia="pt-BR"/>
        </w:rPr>
        <w:t>As entidades nacionais, estaduais ou distritais, participantes dos colegiados serão compostas exclusivamente por arquitetos e urbanistas, pessoas físicas ou jurídicas, ou por entidades com instâncias deliberativas compostas exclusivame</w:t>
      </w:r>
      <w:r w:rsidR="00BB2385">
        <w:rPr>
          <w:rFonts w:ascii="Times New Roman" w:hAnsi="Times New Roman"/>
          <w:sz w:val="22"/>
          <w:szCs w:val="22"/>
          <w:lang w:eastAsia="pt-BR"/>
        </w:rPr>
        <w:t>nte por arquitetos e urbanistas; e</w:t>
      </w:r>
    </w:p>
    <w:p w:rsidR="00D41EB4" w:rsidRDefault="00D41EB4" w:rsidP="007A3BB8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2385">
        <w:rPr>
          <w:rFonts w:ascii="Times New Roman" w:hAnsi="Times New Roman"/>
          <w:sz w:val="22"/>
          <w:szCs w:val="22"/>
          <w:lang w:eastAsia="pt-BR"/>
        </w:rPr>
        <w:t>Todas as entidades serão pessoas jurídicas que congregam pessoas físicas ou outras pessoas jurídicas</w:t>
      </w:r>
      <w:r w:rsidR="00BB2385">
        <w:rPr>
          <w:rFonts w:ascii="Times New Roman" w:hAnsi="Times New Roman"/>
          <w:sz w:val="22"/>
          <w:szCs w:val="22"/>
          <w:lang w:eastAsia="pt-BR"/>
        </w:rPr>
        <w:t>.</w:t>
      </w:r>
    </w:p>
    <w:p w:rsidR="00BB2385" w:rsidRPr="00BB2385" w:rsidRDefault="00BB2385" w:rsidP="007A3BB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1EB4" w:rsidRPr="00BB2385" w:rsidRDefault="006931AE" w:rsidP="007A3BB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2385">
        <w:rPr>
          <w:rFonts w:ascii="Times New Roman" w:hAnsi="Times New Roman"/>
          <w:sz w:val="22"/>
          <w:szCs w:val="22"/>
          <w:lang w:eastAsia="pt-BR"/>
        </w:rPr>
        <w:t>Considerando que as regras para admissão de entidades nacionais, estaduais ou distritais em CEAU engessam e dificultam a criação e funcionamento do</w:t>
      </w:r>
      <w:r w:rsidR="00BB2385">
        <w:rPr>
          <w:rFonts w:ascii="Times New Roman" w:hAnsi="Times New Roman"/>
          <w:sz w:val="22"/>
          <w:szCs w:val="22"/>
          <w:lang w:eastAsia="pt-BR"/>
        </w:rPr>
        <w:t xml:space="preserve"> CEAU nos estados.</w:t>
      </w:r>
    </w:p>
    <w:p w:rsidR="00BD5E14" w:rsidRPr="00BB2385" w:rsidRDefault="00BD5E14" w:rsidP="007A3B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BB2385" w:rsidRDefault="00B24935" w:rsidP="007A3BB8">
      <w:pPr>
        <w:jc w:val="both"/>
        <w:rPr>
          <w:rFonts w:ascii="Times New Roman" w:hAnsi="Times New Roman"/>
          <w:b/>
          <w:sz w:val="22"/>
          <w:szCs w:val="22"/>
        </w:rPr>
      </w:pPr>
      <w:r w:rsidRPr="00BB2385">
        <w:rPr>
          <w:rFonts w:ascii="Times New Roman" w:hAnsi="Times New Roman"/>
          <w:b/>
          <w:sz w:val="22"/>
          <w:szCs w:val="22"/>
        </w:rPr>
        <w:t>PROPÕE:</w:t>
      </w:r>
    </w:p>
    <w:p w:rsidR="00B24935" w:rsidRPr="00BB2385" w:rsidRDefault="00B24935" w:rsidP="007A3BB8">
      <w:pPr>
        <w:jc w:val="both"/>
        <w:rPr>
          <w:rFonts w:ascii="Times New Roman" w:hAnsi="Times New Roman"/>
          <w:sz w:val="22"/>
          <w:szCs w:val="22"/>
        </w:rPr>
      </w:pPr>
    </w:p>
    <w:p w:rsidR="0052534D" w:rsidRDefault="00B24935" w:rsidP="007A3BB8">
      <w:pPr>
        <w:jc w:val="both"/>
        <w:rPr>
          <w:rFonts w:ascii="Times New Roman" w:hAnsi="Times New Roman"/>
          <w:sz w:val="22"/>
          <w:szCs w:val="22"/>
        </w:rPr>
      </w:pPr>
      <w:r w:rsidRPr="00BB2385">
        <w:rPr>
          <w:rFonts w:ascii="Times New Roman" w:hAnsi="Times New Roman"/>
          <w:sz w:val="22"/>
          <w:szCs w:val="22"/>
        </w:rPr>
        <w:t xml:space="preserve">1 – </w:t>
      </w:r>
      <w:r w:rsidR="00BD5E14" w:rsidRPr="00BB2385">
        <w:rPr>
          <w:rFonts w:ascii="Times New Roman" w:hAnsi="Times New Roman"/>
          <w:sz w:val="22"/>
          <w:szCs w:val="22"/>
        </w:rPr>
        <w:t xml:space="preserve">Convidar </w:t>
      </w:r>
      <w:r w:rsidR="006931AE" w:rsidRPr="00BB2385">
        <w:rPr>
          <w:rFonts w:ascii="Times New Roman" w:hAnsi="Times New Roman"/>
          <w:sz w:val="22"/>
          <w:szCs w:val="22"/>
        </w:rPr>
        <w:t>a relatora da matéria na COA-CAU/BR,</w:t>
      </w:r>
      <w:r w:rsidR="00BD5E14" w:rsidRPr="00BB2385">
        <w:rPr>
          <w:rFonts w:ascii="Times New Roman" w:hAnsi="Times New Roman"/>
          <w:sz w:val="22"/>
          <w:szCs w:val="22"/>
        </w:rPr>
        <w:t xml:space="preserve"> </w:t>
      </w:r>
      <w:r w:rsidR="006931AE" w:rsidRPr="00BB2385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conselheira Patrícia Silva Luz de Macedo</w:t>
      </w:r>
      <w:r w:rsidR="0052534D" w:rsidRPr="00BB2385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,</w:t>
      </w:r>
      <w:r w:rsidR="00BD5E14" w:rsidRPr="00BB2385">
        <w:rPr>
          <w:rFonts w:ascii="Times New Roman" w:hAnsi="Times New Roman"/>
          <w:sz w:val="22"/>
          <w:szCs w:val="22"/>
        </w:rPr>
        <w:t xml:space="preserve"> </w:t>
      </w:r>
      <w:r w:rsidR="0052534D" w:rsidRPr="00BB2385">
        <w:rPr>
          <w:rFonts w:ascii="Times New Roman" w:hAnsi="Times New Roman"/>
          <w:sz w:val="22"/>
          <w:szCs w:val="22"/>
        </w:rPr>
        <w:t>para a</w:t>
      </w:r>
      <w:r w:rsidR="00BD5E14" w:rsidRPr="00BB2385">
        <w:rPr>
          <w:rFonts w:ascii="Times New Roman" w:hAnsi="Times New Roman"/>
          <w:sz w:val="22"/>
          <w:szCs w:val="22"/>
        </w:rPr>
        <w:t xml:space="preserve"> 44ª reunião do C</w:t>
      </w:r>
      <w:r w:rsidR="00CE257F">
        <w:rPr>
          <w:rFonts w:ascii="Times New Roman" w:hAnsi="Times New Roman"/>
          <w:sz w:val="22"/>
          <w:szCs w:val="22"/>
        </w:rPr>
        <w:t>EAU</w:t>
      </w:r>
      <w:r w:rsidR="00BD5E14" w:rsidRPr="00BB2385">
        <w:rPr>
          <w:rFonts w:ascii="Times New Roman" w:hAnsi="Times New Roman"/>
          <w:sz w:val="22"/>
          <w:szCs w:val="22"/>
        </w:rPr>
        <w:t>-CAU/BR, em Brasília, nos dias 21 e 22 de março de 2019</w:t>
      </w:r>
      <w:r w:rsidR="0052534D" w:rsidRPr="00BB2385">
        <w:rPr>
          <w:rFonts w:ascii="Times New Roman" w:hAnsi="Times New Roman"/>
          <w:sz w:val="22"/>
          <w:szCs w:val="22"/>
        </w:rPr>
        <w:t>;</w:t>
      </w:r>
      <w:r w:rsidR="00BB2385">
        <w:rPr>
          <w:rFonts w:ascii="Times New Roman" w:hAnsi="Times New Roman"/>
          <w:sz w:val="22"/>
          <w:szCs w:val="22"/>
        </w:rPr>
        <w:t xml:space="preserve"> e</w:t>
      </w:r>
    </w:p>
    <w:p w:rsidR="00BB2385" w:rsidRPr="00BB2385" w:rsidRDefault="00BB2385" w:rsidP="007A3BB8">
      <w:pPr>
        <w:jc w:val="both"/>
        <w:rPr>
          <w:rFonts w:ascii="Times New Roman" w:hAnsi="Times New Roman"/>
          <w:sz w:val="22"/>
          <w:szCs w:val="22"/>
        </w:rPr>
      </w:pPr>
    </w:p>
    <w:p w:rsidR="00553C65" w:rsidRPr="00BB2385" w:rsidRDefault="0052534D" w:rsidP="007A3BB8">
      <w:pPr>
        <w:jc w:val="both"/>
        <w:rPr>
          <w:rFonts w:ascii="Times New Roman" w:hAnsi="Times New Roman"/>
          <w:sz w:val="22"/>
          <w:szCs w:val="22"/>
        </w:rPr>
      </w:pPr>
      <w:r w:rsidRPr="00BB2385">
        <w:rPr>
          <w:rFonts w:ascii="Times New Roman" w:hAnsi="Times New Roman"/>
          <w:sz w:val="22"/>
          <w:szCs w:val="22"/>
        </w:rPr>
        <w:t xml:space="preserve">2 – </w:t>
      </w:r>
      <w:r w:rsidR="006931AE" w:rsidRPr="00BB2385">
        <w:rPr>
          <w:rFonts w:ascii="Times New Roman" w:hAnsi="Times New Roman"/>
          <w:sz w:val="22"/>
          <w:szCs w:val="22"/>
        </w:rPr>
        <w:t>Discutir sugestões de alteração do regimento para qu</w:t>
      </w:r>
      <w:r w:rsidR="00BB2385">
        <w:rPr>
          <w:rFonts w:ascii="Times New Roman" w:hAnsi="Times New Roman"/>
          <w:sz w:val="22"/>
          <w:szCs w:val="22"/>
        </w:rPr>
        <w:t>e essa demanda seja solucionada.</w:t>
      </w:r>
    </w:p>
    <w:p w:rsidR="00B24935" w:rsidRPr="00BB2385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BB2385" w:rsidRDefault="00C3127A" w:rsidP="00BB2385">
      <w:pPr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BB2385">
        <w:rPr>
          <w:rFonts w:ascii="Times New Roman" w:hAnsi="Times New Roman"/>
          <w:sz w:val="22"/>
          <w:szCs w:val="22"/>
        </w:rPr>
        <w:t>Belém-PA</w:t>
      </w:r>
      <w:r w:rsidR="00B24935" w:rsidRPr="00BB2385">
        <w:rPr>
          <w:rFonts w:ascii="Times New Roman" w:hAnsi="Times New Roman"/>
          <w:sz w:val="22"/>
          <w:szCs w:val="22"/>
        </w:rPr>
        <w:t xml:space="preserve">, </w:t>
      </w:r>
      <w:r w:rsidRPr="00BB2385">
        <w:rPr>
          <w:rFonts w:ascii="Times New Roman" w:hAnsi="Times New Roman"/>
          <w:sz w:val="22"/>
          <w:szCs w:val="22"/>
        </w:rPr>
        <w:t>7</w:t>
      </w:r>
      <w:r w:rsidR="00B24935" w:rsidRPr="00BB2385">
        <w:rPr>
          <w:rFonts w:ascii="Times New Roman" w:hAnsi="Times New Roman"/>
          <w:sz w:val="22"/>
          <w:szCs w:val="22"/>
        </w:rPr>
        <w:t xml:space="preserve"> de </w:t>
      </w:r>
      <w:r w:rsidRPr="00BB2385">
        <w:rPr>
          <w:rFonts w:ascii="Times New Roman" w:hAnsi="Times New Roman"/>
          <w:sz w:val="22"/>
          <w:szCs w:val="22"/>
        </w:rPr>
        <w:t>fevereiro</w:t>
      </w:r>
      <w:r w:rsidR="00824B58" w:rsidRPr="00BB2385">
        <w:rPr>
          <w:rFonts w:ascii="Times New Roman" w:hAnsi="Times New Roman"/>
          <w:sz w:val="22"/>
          <w:szCs w:val="22"/>
        </w:rPr>
        <w:t xml:space="preserve"> </w:t>
      </w:r>
      <w:r w:rsidR="00B24935" w:rsidRPr="00BB2385">
        <w:rPr>
          <w:rFonts w:ascii="Times New Roman" w:hAnsi="Times New Roman"/>
          <w:sz w:val="22"/>
          <w:szCs w:val="22"/>
        </w:rPr>
        <w:t xml:space="preserve">de </w:t>
      </w:r>
      <w:r w:rsidR="00824B58" w:rsidRPr="00BB2385">
        <w:rPr>
          <w:rFonts w:ascii="Times New Roman" w:hAnsi="Times New Roman"/>
          <w:sz w:val="22"/>
          <w:szCs w:val="22"/>
        </w:rPr>
        <w:t>201</w:t>
      </w:r>
      <w:r w:rsidRPr="00BB2385">
        <w:rPr>
          <w:rFonts w:ascii="Times New Roman" w:hAnsi="Times New Roman"/>
          <w:sz w:val="22"/>
          <w:szCs w:val="22"/>
        </w:rPr>
        <w:t>9</w:t>
      </w:r>
      <w:r w:rsidR="00824B58" w:rsidRPr="00BB2385">
        <w:rPr>
          <w:rFonts w:ascii="Times New Roman" w:hAnsi="Times New Roman"/>
          <w:sz w:val="22"/>
          <w:szCs w:val="22"/>
        </w:rPr>
        <w:t>.</w:t>
      </w:r>
    </w:p>
    <w:p w:rsidR="0052534D" w:rsidRPr="00BB2385" w:rsidRDefault="0052534D" w:rsidP="006931AE">
      <w:pPr>
        <w:spacing w:line="13.80pt" w:lineRule="auto"/>
        <w:jc w:val="end"/>
        <w:rPr>
          <w:rFonts w:ascii="Times New Roman" w:hAnsi="Times New Roman"/>
          <w:sz w:val="22"/>
          <w:szCs w:val="22"/>
          <w:lang w:eastAsia="pt-BR"/>
        </w:rPr>
      </w:pPr>
    </w:p>
    <w:p w:rsidR="00B24935" w:rsidRPr="00BB2385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BB2385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 xml:space="preserve">LUCIANO GUIMARÃES                               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BB238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Presidente do CAU/BR</w:t>
      </w:r>
    </w:p>
    <w:p w:rsidR="00BB238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BB238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</w:t>
      </w:r>
      <w:r w:rsidRPr="00C53B75">
        <w:rPr>
          <w:rFonts w:ascii="Times New Roman" w:eastAsia="Calibri" w:hAnsi="Times New Roman"/>
          <w:sz w:val="22"/>
          <w:szCs w:val="22"/>
        </w:rPr>
        <w:t xml:space="preserve">oordenadora do CEAU </w:t>
      </w:r>
      <w:r>
        <w:rPr>
          <w:rFonts w:ascii="Times New Roman" w:eastAsia="Calibri" w:hAnsi="Times New Roman"/>
          <w:sz w:val="22"/>
          <w:szCs w:val="22"/>
        </w:rPr>
        <w:t xml:space="preserve">e </w:t>
      </w:r>
      <w:r w:rsidRPr="00C53B75">
        <w:rPr>
          <w:rFonts w:ascii="Times New Roman" w:eastAsia="Calibri" w:hAnsi="Times New Roman"/>
          <w:sz w:val="22"/>
          <w:szCs w:val="22"/>
        </w:rPr>
        <w:t>Presidente da ABAP</w:t>
      </w:r>
    </w:p>
    <w:p w:rsidR="00BB2385" w:rsidRPr="00C53B7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C53B75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B238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  <w:r w:rsidRPr="00C53B75">
        <w:rPr>
          <w:rFonts w:ascii="Times New Roman" w:hAnsi="Times New Roman"/>
          <w:sz w:val="22"/>
          <w:szCs w:val="22"/>
        </w:rPr>
        <w:t>Coordenadora da CEF-CAU/BR</w:t>
      </w:r>
    </w:p>
    <w:p w:rsidR="00BB2385" w:rsidRPr="00C53B7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B238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BB2385" w:rsidRPr="00C53B7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João Carlos Correia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B238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Presidente da ABEA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Edison Borges Lopes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B238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sz w:val="22"/>
          <w:szCs w:val="22"/>
        </w:rPr>
        <w:t>Presidente</w:t>
      </w:r>
      <w:r w:rsidRPr="00C53B75">
        <w:rPr>
          <w:rFonts w:ascii="Times New Roman" w:eastAsia="Calibri" w:hAnsi="Times New Roman"/>
          <w:sz w:val="22"/>
          <w:szCs w:val="22"/>
        </w:rPr>
        <w:t xml:space="preserve"> da AsBEA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B238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Nivaldo V. de Andrade Junior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B238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Presidente IAB/DN</w:t>
      </w: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BB2385" w:rsidRPr="00C53B75" w:rsidRDefault="00BB2385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BB2385" w:rsidRPr="00C53B75" w:rsidRDefault="00BB2385" w:rsidP="00BB238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Representante da FENEA</w:t>
      </w:r>
    </w:p>
    <w:p w:rsidR="00827D74" w:rsidRPr="00BB2385" w:rsidRDefault="00827D74" w:rsidP="00BB238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</w:p>
    <w:sectPr w:rsidR="00827D74" w:rsidRPr="00BB2385" w:rsidSect="00B2493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37C2A" w:rsidRDefault="00A37C2A">
      <w:r>
        <w:separator/>
      </w:r>
    </w:p>
  </w:endnote>
  <w:endnote w:type="continuationSeparator" w:id="0">
    <w:p w:rsidR="00A37C2A" w:rsidRDefault="00A3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60D95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460D95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37C2A" w:rsidRDefault="00A37C2A">
      <w:r>
        <w:separator/>
      </w:r>
    </w:p>
  </w:footnote>
  <w:footnote w:type="continuationSeparator" w:id="0">
    <w:p w:rsidR="00A37C2A" w:rsidRDefault="00A37C2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460D95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460D95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-839470</wp:posOffset>
          </wp:positionV>
          <wp:extent cx="7619365" cy="1086485"/>
          <wp:effectExtent l="0" t="0" r="635" b="0"/>
          <wp:wrapThrough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hrough>
          <wp:docPr id="72" name="Imagem 72" descr="CAU-BR-timbrado2015-edit-2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2" descr="CAU-BR-timbrado2015-edit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0531B"/>
    <w:multiLevelType w:val="hybridMultilevel"/>
    <w:tmpl w:val="0D86239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" w15:restartNumberingAfterBreak="0">
    <w:nsid w:val="56AC3F84"/>
    <w:multiLevelType w:val="hybridMultilevel"/>
    <w:tmpl w:val="EF809A8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9BF"/>
    <w:rsid w:val="0003322A"/>
    <w:rsid w:val="0005217B"/>
    <w:rsid w:val="00083524"/>
    <w:rsid w:val="000B6A02"/>
    <w:rsid w:val="000D1AB4"/>
    <w:rsid w:val="000F1E89"/>
    <w:rsid w:val="00101C80"/>
    <w:rsid w:val="00146C6F"/>
    <w:rsid w:val="00170BDB"/>
    <w:rsid w:val="001A554B"/>
    <w:rsid w:val="0022034B"/>
    <w:rsid w:val="002A5CBD"/>
    <w:rsid w:val="002C3431"/>
    <w:rsid w:val="002F5096"/>
    <w:rsid w:val="00320258"/>
    <w:rsid w:val="003459E9"/>
    <w:rsid w:val="00377DEC"/>
    <w:rsid w:val="003817AB"/>
    <w:rsid w:val="003D1FF8"/>
    <w:rsid w:val="004313C4"/>
    <w:rsid w:val="00460D95"/>
    <w:rsid w:val="00471332"/>
    <w:rsid w:val="004D3D06"/>
    <w:rsid w:val="005040C5"/>
    <w:rsid w:val="0052534D"/>
    <w:rsid w:val="00534B75"/>
    <w:rsid w:val="00553C65"/>
    <w:rsid w:val="00632B84"/>
    <w:rsid w:val="00637B57"/>
    <w:rsid w:val="006931AE"/>
    <w:rsid w:val="0076725A"/>
    <w:rsid w:val="007735AD"/>
    <w:rsid w:val="007A3BB8"/>
    <w:rsid w:val="00813F92"/>
    <w:rsid w:val="00824B58"/>
    <w:rsid w:val="00827D74"/>
    <w:rsid w:val="008669C1"/>
    <w:rsid w:val="008D150A"/>
    <w:rsid w:val="008D5D68"/>
    <w:rsid w:val="008E168C"/>
    <w:rsid w:val="009227D8"/>
    <w:rsid w:val="009F2FFC"/>
    <w:rsid w:val="00A30CC8"/>
    <w:rsid w:val="00A37C2A"/>
    <w:rsid w:val="00A40AC9"/>
    <w:rsid w:val="00A46340"/>
    <w:rsid w:val="00AA00DA"/>
    <w:rsid w:val="00AE189C"/>
    <w:rsid w:val="00B24935"/>
    <w:rsid w:val="00B43A70"/>
    <w:rsid w:val="00BB2385"/>
    <w:rsid w:val="00BD5E14"/>
    <w:rsid w:val="00BF4C8F"/>
    <w:rsid w:val="00C3127A"/>
    <w:rsid w:val="00C76BA4"/>
    <w:rsid w:val="00C842D8"/>
    <w:rsid w:val="00CE257F"/>
    <w:rsid w:val="00CE429A"/>
    <w:rsid w:val="00D00471"/>
    <w:rsid w:val="00D200F4"/>
    <w:rsid w:val="00D41EB4"/>
    <w:rsid w:val="00D528CE"/>
    <w:rsid w:val="00D87660"/>
    <w:rsid w:val="00D90EE6"/>
    <w:rsid w:val="00E91FD1"/>
    <w:rsid w:val="00E93659"/>
    <w:rsid w:val="00EB3EB3"/>
    <w:rsid w:val="00EB5EA9"/>
    <w:rsid w:val="00EC5189"/>
    <w:rsid w:val="00F06F24"/>
    <w:rsid w:val="00F33E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11FBA76D-EEFB-47AA-8BAE-B64C90697E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2019-12-13T18:42:00Z</dcterms:created>
  <dcterms:modified xsi:type="dcterms:W3CDTF">2019-12-13T18:42:00Z</dcterms:modified>
</cp:coreProperties>
</file>