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1B8" w:rsidRPr="000D71E1" w:rsidRDefault="00DB56AF" w:rsidP="000D71E1">
      <w:pPr>
        <w:spacing w:after="0"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  <w:r w:rsidRPr="000D71E1">
        <w:rPr>
          <w:rFonts w:ascii="Calibri" w:eastAsia="Times New Roman" w:hAnsi="Calibri" w:cs="Calibri"/>
          <w:color w:val="auto"/>
          <w:sz w:val="24"/>
          <w:szCs w:val="24"/>
          <w:lang w:eastAsia="pt-BR"/>
        </w:rPr>
        <w:t>PORTARIA PRES N° 45</w:t>
      </w:r>
      <w:r w:rsidR="00612427">
        <w:rPr>
          <w:rFonts w:ascii="Calibri" w:eastAsia="Times New Roman" w:hAnsi="Calibri" w:cs="Calibri"/>
          <w:color w:val="auto"/>
          <w:sz w:val="24"/>
          <w:szCs w:val="24"/>
          <w:lang w:eastAsia="pt-BR"/>
        </w:rPr>
        <w:t>6</w:t>
      </w:r>
      <w:bookmarkStart w:id="0" w:name="_GoBack"/>
      <w:bookmarkEnd w:id="0"/>
      <w:r w:rsidRPr="000D71E1">
        <w:rPr>
          <w:rFonts w:ascii="Calibri" w:eastAsia="Times New Roman" w:hAnsi="Calibri" w:cs="Calibri"/>
          <w:color w:val="auto"/>
          <w:sz w:val="24"/>
          <w:szCs w:val="24"/>
          <w:lang w:eastAsia="pt-BR"/>
        </w:rPr>
        <w:t>, DE 1</w:t>
      </w:r>
      <w:r w:rsidR="000231B5" w:rsidRPr="000D71E1">
        <w:rPr>
          <w:rFonts w:ascii="Calibri" w:eastAsia="Times New Roman" w:hAnsi="Calibri" w:cs="Calibri"/>
          <w:color w:val="auto"/>
          <w:sz w:val="24"/>
          <w:szCs w:val="24"/>
          <w:lang w:eastAsia="pt-BR"/>
        </w:rPr>
        <w:t>1</w:t>
      </w:r>
      <w:r w:rsidR="003341B8" w:rsidRPr="000D71E1">
        <w:rPr>
          <w:rFonts w:ascii="Calibri" w:eastAsia="Times New Roman" w:hAnsi="Calibri" w:cs="Calibri"/>
          <w:color w:val="auto"/>
          <w:sz w:val="24"/>
          <w:szCs w:val="24"/>
          <w:lang w:eastAsia="pt-BR"/>
        </w:rPr>
        <w:t xml:space="preserve"> DE </w:t>
      </w:r>
      <w:r w:rsidRPr="000D71E1">
        <w:rPr>
          <w:rFonts w:ascii="Calibri" w:eastAsia="Times New Roman" w:hAnsi="Calibri" w:cs="Calibri"/>
          <w:color w:val="auto"/>
          <w:sz w:val="24"/>
          <w:szCs w:val="24"/>
          <w:lang w:eastAsia="pt-BR"/>
        </w:rPr>
        <w:t>JULHO DE 2023</w:t>
      </w:r>
    </w:p>
    <w:p w:rsidR="003341B8" w:rsidRPr="000D71E1" w:rsidRDefault="003341B8" w:rsidP="000D71E1">
      <w:pPr>
        <w:spacing w:after="0" w:line="240" w:lineRule="auto"/>
        <w:jc w:val="both"/>
        <w:rPr>
          <w:rFonts w:ascii="Calibri" w:eastAsia="Cambria" w:hAnsi="Calibri" w:cs="Calibri"/>
          <w:b w:val="0"/>
          <w:color w:val="auto"/>
          <w:sz w:val="24"/>
          <w:szCs w:val="24"/>
        </w:rPr>
      </w:pPr>
    </w:p>
    <w:p w:rsidR="003341B8" w:rsidRPr="000D71E1" w:rsidRDefault="003341B8" w:rsidP="000D71E1">
      <w:pPr>
        <w:spacing w:after="0" w:line="240" w:lineRule="auto"/>
        <w:jc w:val="both"/>
        <w:rPr>
          <w:rFonts w:ascii="Calibri" w:eastAsia="Cambria" w:hAnsi="Calibri" w:cs="Calibri"/>
          <w:b w:val="0"/>
          <w:color w:val="auto"/>
          <w:sz w:val="24"/>
          <w:szCs w:val="24"/>
        </w:rPr>
      </w:pPr>
    </w:p>
    <w:p w:rsidR="003341B8" w:rsidRPr="000D71E1" w:rsidRDefault="003341B8" w:rsidP="000D71E1">
      <w:pPr>
        <w:spacing w:after="0" w:line="240" w:lineRule="auto"/>
        <w:ind w:left="4253"/>
        <w:jc w:val="both"/>
        <w:rPr>
          <w:rFonts w:ascii="Calibri" w:eastAsia="Times New Roman" w:hAnsi="Calibri" w:cs="Calibri"/>
          <w:b w:val="0"/>
          <w:color w:val="auto"/>
          <w:sz w:val="24"/>
          <w:szCs w:val="24"/>
          <w:lang w:eastAsia="pt-BR"/>
        </w:rPr>
      </w:pPr>
      <w:r w:rsidRPr="000D71E1">
        <w:rPr>
          <w:rFonts w:ascii="Calibri" w:eastAsia="Calibri" w:hAnsi="Calibri" w:cs="Calibri"/>
          <w:b w:val="0"/>
          <w:color w:val="auto"/>
          <w:sz w:val="24"/>
          <w:szCs w:val="24"/>
        </w:rPr>
        <w:t>Altera a Portaria PRES n° 315, de 2 de setembro de 2020, que “</w:t>
      </w:r>
      <w:r w:rsidRPr="000D71E1">
        <w:rPr>
          <w:rFonts w:ascii="Calibri" w:eastAsia="Cambria" w:hAnsi="Calibri" w:cs="Calibri"/>
          <w:b w:val="0"/>
          <w:color w:val="auto"/>
          <w:sz w:val="24"/>
          <w:szCs w:val="24"/>
        </w:rPr>
        <w:t>Autoriza a contratação de pessoal selecionado no Processo Seletivo Simplificado (PSS) n° 1/2020 ...” e dá outras providências.</w:t>
      </w:r>
    </w:p>
    <w:p w:rsidR="003341B8" w:rsidRPr="000D71E1" w:rsidRDefault="003341B8" w:rsidP="000D71E1">
      <w:pPr>
        <w:spacing w:after="0"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</w:p>
    <w:p w:rsidR="003341B8" w:rsidRPr="000D71E1" w:rsidRDefault="003341B8" w:rsidP="000D71E1">
      <w:pPr>
        <w:spacing w:after="0" w:line="240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</w:p>
    <w:p w:rsidR="003341B8" w:rsidRPr="000D71E1" w:rsidRDefault="003341B8" w:rsidP="000D71E1">
      <w:pPr>
        <w:spacing w:after="0" w:line="240" w:lineRule="auto"/>
        <w:jc w:val="both"/>
        <w:rPr>
          <w:rFonts w:ascii="Calibri" w:eastAsia="Times New Roman" w:hAnsi="Calibri" w:cs="Calibri"/>
          <w:b w:val="0"/>
          <w:color w:val="auto"/>
          <w:sz w:val="24"/>
          <w:szCs w:val="24"/>
          <w:lang w:eastAsia="pt-BR"/>
        </w:rPr>
      </w:pPr>
      <w:r w:rsidRPr="000D71E1">
        <w:rPr>
          <w:rFonts w:ascii="Calibri" w:eastAsia="Times New Roman" w:hAnsi="Calibri" w:cs="Calibri"/>
          <w:b w:val="0"/>
          <w:color w:val="auto"/>
          <w:sz w:val="24"/>
          <w:szCs w:val="24"/>
          <w:lang w:eastAsia="pt-BR"/>
        </w:rPr>
        <w:t>A Presidente do Conselho de Arquitetura e Urbanismo do Brasil (CAU/BR), no uso das atribuições que lhe conferem o art. 29, inciso III da Lei n° 12.378, de 31 de dezembro de 2010, e o art. 159 do Regimento Interno aprovado pela Deliberação Plenária DPOBR n° 0065-05/2017, de 28 de abril de 2017, e instituído pela Resolução CAU/BR n° 139, de 28 de abril de 2017;</w:t>
      </w:r>
    </w:p>
    <w:p w:rsidR="003341B8" w:rsidRPr="000D71E1" w:rsidRDefault="003341B8" w:rsidP="000D71E1">
      <w:pPr>
        <w:spacing w:after="0" w:line="240" w:lineRule="auto"/>
        <w:ind w:left="3261"/>
        <w:rPr>
          <w:rFonts w:ascii="Calibri" w:eastAsia="Times New Roman" w:hAnsi="Calibri" w:cs="Calibri"/>
          <w:b w:val="0"/>
          <w:bCs/>
          <w:color w:val="auto"/>
          <w:sz w:val="24"/>
          <w:szCs w:val="24"/>
          <w:lang w:eastAsia="pt-BR"/>
        </w:rPr>
      </w:pPr>
    </w:p>
    <w:p w:rsidR="003341B8" w:rsidRPr="000D71E1" w:rsidRDefault="003341B8" w:rsidP="000D71E1">
      <w:pPr>
        <w:spacing w:after="0" w:line="240" w:lineRule="auto"/>
        <w:jc w:val="both"/>
        <w:rPr>
          <w:rFonts w:ascii="Calibri" w:eastAsia="Cambria" w:hAnsi="Calibri" w:cs="Calibri"/>
          <w:b w:val="0"/>
          <w:color w:val="auto"/>
          <w:sz w:val="24"/>
          <w:szCs w:val="24"/>
        </w:rPr>
      </w:pPr>
      <w:r w:rsidRPr="000D71E1">
        <w:rPr>
          <w:rFonts w:ascii="Calibri" w:eastAsia="Cambria" w:hAnsi="Calibri" w:cs="Calibri"/>
          <w:b w:val="0"/>
          <w:color w:val="auto"/>
          <w:sz w:val="24"/>
          <w:szCs w:val="24"/>
        </w:rPr>
        <w:t xml:space="preserve">Considerando que estão mantidas as razões que justificaram a edição da </w:t>
      </w:r>
      <w:r w:rsidRPr="000D71E1">
        <w:rPr>
          <w:rFonts w:ascii="Calibri" w:eastAsia="Times New Roman" w:hAnsi="Calibri" w:cs="Calibri"/>
          <w:b w:val="0"/>
          <w:color w:val="auto"/>
          <w:sz w:val="24"/>
          <w:szCs w:val="24"/>
          <w:lang w:eastAsia="pt-BR"/>
        </w:rPr>
        <w:t xml:space="preserve">Portaria PRES n° 315, de 2 de setembro de 2020, </w:t>
      </w:r>
      <w:r w:rsidRPr="000D71E1">
        <w:rPr>
          <w:rFonts w:ascii="Calibri" w:eastAsia="Arial" w:hAnsi="Calibri" w:cs="Calibri"/>
          <w:b w:val="0"/>
          <w:color w:val="auto"/>
          <w:sz w:val="24"/>
          <w:szCs w:val="24"/>
        </w:rPr>
        <w:t xml:space="preserve">alterada pela </w:t>
      </w:r>
      <w:r w:rsidRPr="000D71E1">
        <w:rPr>
          <w:rFonts w:ascii="Calibri" w:eastAsia="Cambria" w:hAnsi="Calibri" w:cs="Calibri"/>
          <w:b w:val="0"/>
          <w:color w:val="auto"/>
          <w:sz w:val="24"/>
          <w:szCs w:val="24"/>
        </w:rPr>
        <w:t xml:space="preserve">Portaria PRES n° 361, de 21 de junho de 2020, </w:t>
      </w:r>
      <w:r w:rsidR="005520AC" w:rsidRPr="000D71E1">
        <w:rPr>
          <w:rFonts w:ascii="Calibri" w:eastAsia="Times New Roman" w:hAnsi="Calibri" w:cs="Calibri"/>
          <w:b w:val="0"/>
          <w:color w:val="auto"/>
          <w:sz w:val="24"/>
          <w:szCs w:val="24"/>
        </w:rPr>
        <w:t xml:space="preserve">pela Portaria PRES </w:t>
      </w:r>
      <w:r w:rsidRPr="000D71E1">
        <w:rPr>
          <w:rFonts w:ascii="Calibri" w:eastAsia="Cambria" w:hAnsi="Calibri" w:cs="Calibri"/>
          <w:b w:val="0"/>
          <w:color w:val="auto"/>
          <w:sz w:val="24"/>
          <w:szCs w:val="24"/>
        </w:rPr>
        <w:t>n°</w:t>
      </w:r>
      <w:r w:rsidR="00DB56AF" w:rsidRPr="000D71E1">
        <w:rPr>
          <w:rFonts w:ascii="Calibri" w:eastAsia="Cambria" w:hAnsi="Calibri" w:cs="Calibri"/>
          <w:b w:val="0"/>
          <w:color w:val="auto"/>
          <w:sz w:val="24"/>
          <w:szCs w:val="24"/>
        </w:rPr>
        <w:t xml:space="preserve"> 370, de 1</w:t>
      </w:r>
      <w:r w:rsidR="000D71E1" w:rsidRPr="000D71E1">
        <w:rPr>
          <w:rFonts w:ascii="Calibri" w:eastAsia="Cambria" w:hAnsi="Calibri" w:cs="Calibri"/>
          <w:b w:val="0"/>
          <w:color w:val="auto"/>
          <w:sz w:val="24"/>
          <w:szCs w:val="24"/>
        </w:rPr>
        <w:t>°</w:t>
      </w:r>
      <w:r w:rsidR="00DB56AF" w:rsidRPr="000D71E1">
        <w:rPr>
          <w:rFonts w:ascii="Calibri" w:eastAsia="Cambria" w:hAnsi="Calibri" w:cs="Calibri"/>
          <w:b w:val="0"/>
          <w:color w:val="auto"/>
          <w:sz w:val="24"/>
          <w:szCs w:val="24"/>
        </w:rPr>
        <w:t xml:space="preserve"> de setembro de 2021, </w:t>
      </w:r>
      <w:r w:rsidR="005520AC" w:rsidRPr="000D71E1">
        <w:rPr>
          <w:rFonts w:ascii="Calibri" w:eastAsia="Times New Roman" w:hAnsi="Calibri" w:cs="Calibri"/>
          <w:b w:val="0"/>
          <w:color w:val="auto"/>
          <w:sz w:val="24"/>
          <w:szCs w:val="24"/>
        </w:rPr>
        <w:t xml:space="preserve">pela Portaria PRES </w:t>
      </w:r>
      <w:r w:rsidR="00DB56AF" w:rsidRPr="000D71E1">
        <w:rPr>
          <w:rFonts w:ascii="Calibri" w:eastAsia="Cambria" w:hAnsi="Calibri" w:cs="Calibri"/>
          <w:b w:val="0"/>
          <w:color w:val="auto"/>
          <w:sz w:val="24"/>
          <w:szCs w:val="24"/>
        </w:rPr>
        <w:t xml:space="preserve">n° 404, de 21 de março de 2022, e </w:t>
      </w:r>
      <w:r w:rsidR="005520AC" w:rsidRPr="000D71E1">
        <w:rPr>
          <w:rFonts w:ascii="Calibri" w:eastAsia="Times New Roman" w:hAnsi="Calibri" w:cs="Calibri"/>
          <w:b w:val="0"/>
          <w:color w:val="auto"/>
          <w:sz w:val="24"/>
          <w:szCs w:val="24"/>
        </w:rPr>
        <w:t xml:space="preserve">pela Portaria PRES </w:t>
      </w:r>
      <w:r w:rsidR="00DB56AF" w:rsidRPr="000D71E1">
        <w:rPr>
          <w:rFonts w:ascii="Calibri" w:eastAsia="Cambria" w:hAnsi="Calibri" w:cs="Calibri"/>
          <w:b w:val="0"/>
          <w:color w:val="auto"/>
          <w:sz w:val="24"/>
          <w:szCs w:val="24"/>
        </w:rPr>
        <w:t>n° 408, de 1° de abril de 2022;</w:t>
      </w:r>
    </w:p>
    <w:p w:rsidR="003341B8" w:rsidRPr="000D71E1" w:rsidRDefault="003341B8" w:rsidP="000D71E1">
      <w:pPr>
        <w:spacing w:after="0" w:line="240" w:lineRule="auto"/>
        <w:jc w:val="both"/>
        <w:rPr>
          <w:rFonts w:ascii="Calibri" w:eastAsia="Cambria" w:hAnsi="Calibri" w:cs="Calibri"/>
          <w:b w:val="0"/>
          <w:color w:val="auto"/>
          <w:sz w:val="24"/>
          <w:szCs w:val="24"/>
        </w:rPr>
      </w:pPr>
    </w:p>
    <w:p w:rsidR="003341B8" w:rsidRPr="000D71E1" w:rsidRDefault="003341B8" w:rsidP="000D71E1">
      <w:pPr>
        <w:spacing w:after="0" w:line="240" w:lineRule="auto"/>
        <w:jc w:val="both"/>
        <w:rPr>
          <w:rFonts w:ascii="Calibri" w:eastAsia="Times New Roman" w:hAnsi="Calibri" w:cs="Calibri"/>
          <w:b w:val="0"/>
          <w:color w:val="auto"/>
          <w:sz w:val="24"/>
          <w:szCs w:val="24"/>
          <w:lang w:eastAsia="pt-BR"/>
        </w:rPr>
      </w:pPr>
      <w:r w:rsidRPr="000D71E1">
        <w:rPr>
          <w:rFonts w:ascii="Calibri" w:eastAsia="Times New Roman" w:hAnsi="Calibri" w:cs="Calibri"/>
          <w:b w:val="0"/>
          <w:color w:val="auto"/>
          <w:sz w:val="24"/>
          <w:szCs w:val="24"/>
          <w:lang w:eastAsia="pt-BR"/>
        </w:rPr>
        <w:t>Considerando a disponibilidade de recursos orçamentários para a realização de despesas com pessoal, conforme consta do Plano de Ação e Orçamento do Exercício de 202</w:t>
      </w:r>
      <w:r w:rsidR="00DB56AF" w:rsidRPr="000D71E1">
        <w:rPr>
          <w:rFonts w:ascii="Calibri" w:eastAsia="Times New Roman" w:hAnsi="Calibri" w:cs="Calibri"/>
          <w:b w:val="0"/>
          <w:color w:val="auto"/>
          <w:sz w:val="24"/>
          <w:szCs w:val="24"/>
          <w:lang w:eastAsia="pt-BR"/>
        </w:rPr>
        <w:t>3</w:t>
      </w:r>
      <w:r w:rsidRPr="000D71E1">
        <w:rPr>
          <w:rFonts w:ascii="Calibri" w:eastAsia="Times New Roman" w:hAnsi="Calibri" w:cs="Calibri"/>
          <w:b w:val="0"/>
          <w:color w:val="auto"/>
          <w:sz w:val="24"/>
          <w:szCs w:val="24"/>
          <w:lang w:eastAsia="pt-BR"/>
        </w:rPr>
        <w:t xml:space="preserve">, do CAU/BR, aprovado por meio da Deliberação Plenária DPOBR </w:t>
      </w:r>
      <w:r w:rsidR="00DB56AF" w:rsidRPr="000D71E1">
        <w:rPr>
          <w:rFonts w:ascii="Calibri" w:eastAsia="Times New Roman" w:hAnsi="Calibri" w:cs="Calibri"/>
          <w:b w:val="0"/>
          <w:color w:val="auto"/>
          <w:sz w:val="24"/>
          <w:szCs w:val="24"/>
          <w:lang w:eastAsia="pt-BR"/>
        </w:rPr>
        <w:t>n</w:t>
      </w:r>
      <w:r w:rsidR="000D71E1" w:rsidRPr="000D71E1">
        <w:rPr>
          <w:rFonts w:ascii="Calibri" w:eastAsia="Times New Roman" w:hAnsi="Calibri" w:cs="Calibri"/>
          <w:b w:val="0"/>
          <w:color w:val="auto"/>
          <w:sz w:val="24"/>
          <w:szCs w:val="24"/>
          <w:lang w:eastAsia="pt-BR"/>
        </w:rPr>
        <w:t>°</w:t>
      </w:r>
      <w:r w:rsidR="00DB56AF" w:rsidRPr="000D71E1">
        <w:rPr>
          <w:rFonts w:ascii="Calibri" w:eastAsia="Times New Roman" w:hAnsi="Calibri" w:cs="Calibri"/>
          <w:b w:val="0"/>
          <w:color w:val="auto"/>
          <w:sz w:val="24"/>
          <w:szCs w:val="24"/>
          <w:lang w:eastAsia="pt-BR"/>
        </w:rPr>
        <w:t xml:space="preserve"> 0131-03/2022</w:t>
      </w:r>
      <w:r w:rsidR="00202E21" w:rsidRPr="000D71E1">
        <w:rPr>
          <w:rFonts w:ascii="Calibri" w:eastAsia="Times New Roman" w:hAnsi="Calibri" w:cs="Calibri"/>
          <w:b w:val="0"/>
          <w:color w:val="auto"/>
          <w:sz w:val="24"/>
          <w:szCs w:val="24"/>
          <w:lang w:eastAsia="pt-BR"/>
        </w:rPr>
        <w:t>, de 15 de dezembro de 2022;</w:t>
      </w:r>
    </w:p>
    <w:p w:rsidR="003341B8" w:rsidRPr="000D71E1" w:rsidRDefault="003341B8" w:rsidP="000D71E1">
      <w:pPr>
        <w:spacing w:after="0" w:line="240" w:lineRule="auto"/>
        <w:jc w:val="both"/>
        <w:rPr>
          <w:rFonts w:ascii="Calibri" w:eastAsia="Times New Roman" w:hAnsi="Calibri" w:cs="Calibri"/>
          <w:b w:val="0"/>
          <w:color w:val="auto"/>
          <w:sz w:val="24"/>
          <w:szCs w:val="24"/>
          <w:lang w:eastAsia="pt-BR"/>
        </w:rPr>
      </w:pPr>
    </w:p>
    <w:p w:rsidR="003341B8" w:rsidRPr="000D71E1" w:rsidRDefault="003341B8" w:rsidP="000D71E1">
      <w:pPr>
        <w:spacing w:after="0" w:line="240" w:lineRule="auto"/>
        <w:jc w:val="both"/>
        <w:rPr>
          <w:rFonts w:ascii="Calibri" w:eastAsia="Times New Roman" w:hAnsi="Calibri" w:cs="Calibri"/>
          <w:b w:val="0"/>
          <w:color w:val="auto"/>
          <w:sz w:val="24"/>
          <w:szCs w:val="24"/>
          <w:lang w:eastAsia="pt-BR"/>
        </w:rPr>
      </w:pPr>
      <w:r w:rsidRPr="000D71E1">
        <w:rPr>
          <w:rFonts w:ascii="Calibri" w:eastAsia="Times New Roman" w:hAnsi="Calibri" w:cs="Calibri"/>
          <w:b w:val="0"/>
          <w:color w:val="auto"/>
          <w:sz w:val="24"/>
          <w:szCs w:val="24"/>
          <w:lang w:eastAsia="pt-BR"/>
        </w:rPr>
        <w:t xml:space="preserve">Considerando as justificativas </w:t>
      </w:r>
      <w:r w:rsidR="005520AC" w:rsidRPr="000D71E1">
        <w:rPr>
          <w:rFonts w:ascii="Calibri" w:eastAsia="Times New Roman" w:hAnsi="Calibri" w:cs="Calibri"/>
          <w:b w:val="0"/>
          <w:color w:val="auto"/>
          <w:sz w:val="24"/>
          <w:szCs w:val="24"/>
          <w:lang w:eastAsia="pt-BR"/>
        </w:rPr>
        <w:t>apresentadas pelas unidades organizacionais acerca da</w:t>
      </w:r>
      <w:r w:rsidR="00202E21" w:rsidRPr="000D71E1">
        <w:rPr>
          <w:rFonts w:ascii="Calibri" w:eastAsia="Times New Roman" w:hAnsi="Calibri" w:cs="Calibri"/>
          <w:b w:val="0"/>
          <w:color w:val="auto"/>
          <w:sz w:val="24"/>
          <w:szCs w:val="24"/>
          <w:lang w:eastAsia="pt-BR"/>
        </w:rPr>
        <w:t xml:space="preserve"> necessidade </w:t>
      </w:r>
      <w:r w:rsidR="005520AC" w:rsidRPr="000D71E1">
        <w:rPr>
          <w:rFonts w:ascii="Calibri" w:eastAsia="Times New Roman" w:hAnsi="Calibri" w:cs="Calibri"/>
          <w:b w:val="0"/>
          <w:color w:val="auto"/>
          <w:sz w:val="24"/>
          <w:szCs w:val="24"/>
          <w:lang w:eastAsia="pt-BR"/>
        </w:rPr>
        <w:t>de pessoal para atendimento do aumento transitório no volume de trabalho, bem como de substituição temporária de empregados públicos;</w:t>
      </w:r>
    </w:p>
    <w:p w:rsidR="003341B8" w:rsidRPr="000D71E1" w:rsidRDefault="003341B8" w:rsidP="000D71E1">
      <w:pPr>
        <w:spacing w:after="0" w:line="240" w:lineRule="auto"/>
        <w:jc w:val="both"/>
        <w:rPr>
          <w:rFonts w:ascii="Calibri" w:eastAsia="Times New Roman" w:hAnsi="Calibri" w:cs="Calibri"/>
          <w:b w:val="0"/>
          <w:color w:val="auto"/>
          <w:sz w:val="24"/>
          <w:szCs w:val="24"/>
          <w:lang w:eastAsia="pt-BR"/>
        </w:rPr>
      </w:pPr>
    </w:p>
    <w:p w:rsidR="00202E21" w:rsidRPr="000D71E1" w:rsidRDefault="003341B8" w:rsidP="000D71E1">
      <w:pPr>
        <w:spacing w:after="0" w:line="240" w:lineRule="auto"/>
        <w:jc w:val="both"/>
        <w:rPr>
          <w:rFonts w:ascii="Calibri" w:eastAsia="Times New Roman" w:hAnsi="Calibri" w:cs="Calibri"/>
          <w:b w:val="0"/>
          <w:color w:val="auto"/>
          <w:sz w:val="24"/>
          <w:szCs w:val="24"/>
          <w:lang w:eastAsia="pt-BR"/>
        </w:rPr>
      </w:pPr>
      <w:r w:rsidRPr="000D71E1">
        <w:rPr>
          <w:rFonts w:ascii="Calibri" w:eastAsia="Times New Roman" w:hAnsi="Calibri" w:cs="Calibri"/>
          <w:b w:val="0"/>
          <w:color w:val="auto"/>
          <w:sz w:val="24"/>
          <w:szCs w:val="24"/>
          <w:lang w:eastAsia="pt-BR"/>
        </w:rPr>
        <w:t xml:space="preserve">Considerando </w:t>
      </w:r>
      <w:r w:rsidR="00202E21" w:rsidRPr="000D71E1">
        <w:rPr>
          <w:rFonts w:ascii="Calibri" w:eastAsia="Times New Roman" w:hAnsi="Calibri" w:cs="Calibri"/>
          <w:b w:val="0"/>
          <w:color w:val="auto"/>
          <w:sz w:val="24"/>
          <w:szCs w:val="24"/>
          <w:lang w:eastAsia="pt-BR"/>
        </w:rPr>
        <w:t>a vigência do Processo Seletivo Simplificado até 17 de julho de 2023;</w:t>
      </w:r>
    </w:p>
    <w:p w:rsidR="00202E21" w:rsidRPr="000D71E1" w:rsidRDefault="00202E21" w:rsidP="000D71E1">
      <w:pPr>
        <w:spacing w:after="0" w:line="240" w:lineRule="auto"/>
        <w:jc w:val="both"/>
        <w:rPr>
          <w:rFonts w:ascii="Calibri" w:eastAsia="Times New Roman" w:hAnsi="Calibri" w:cs="Calibri"/>
          <w:b w:val="0"/>
          <w:color w:val="auto"/>
          <w:sz w:val="24"/>
          <w:szCs w:val="24"/>
          <w:lang w:eastAsia="pt-BR"/>
        </w:rPr>
      </w:pPr>
    </w:p>
    <w:p w:rsidR="005520AC" w:rsidRPr="000D71E1" w:rsidRDefault="005520AC" w:rsidP="000D71E1">
      <w:pPr>
        <w:spacing w:after="0" w:line="240" w:lineRule="auto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</w:p>
    <w:p w:rsidR="003341B8" w:rsidRPr="000D71E1" w:rsidRDefault="003341B8" w:rsidP="000D71E1">
      <w:pPr>
        <w:spacing w:after="0" w:line="240" w:lineRule="auto"/>
        <w:rPr>
          <w:rFonts w:ascii="Calibri" w:eastAsia="Times New Roman" w:hAnsi="Calibri" w:cs="Calibri"/>
          <w:color w:val="auto"/>
          <w:sz w:val="24"/>
          <w:szCs w:val="24"/>
          <w:lang w:eastAsia="pt-BR"/>
        </w:rPr>
      </w:pPr>
      <w:r w:rsidRPr="000D71E1">
        <w:rPr>
          <w:rFonts w:ascii="Calibri" w:eastAsia="Times New Roman" w:hAnsi="Calibri" w:cs="Calibri"/>
          <w:color w:val="auto"/>
          <w:sz w:val="24"/>
          <w:szCs w:val="24"/>
          <w:lang w:eastAsia="pt-BR"/>
        </w:rPr>
        <w:t>RESOLVE:</w:t>
      </w:r>
    </w:p>
    <w:p w:rsidR="003341B8" w:rsidRPr="000D71E1" w:rsidRDefault="003341B8" w:rsidP="000D71E1">
      <w:pPr>
        <w:spacing w:after="0" w:line="240" w:lineRule="auto"/>
        <w:rPr>
          <w:rFonts w:ascii="Calibri" w:eastAsia="Times New Roman" w:hAnsi="Calibri" w:cs="Calibri"/>
          <w:b w:val="0"/>
          <w:color w:val="auto"/>
          <w:sz w:val="24"/>
          <w:szCs w:val="24"/>
          <w:lang w:eastAsia="pt-BR"/>
        </w:rPr>
      </w:pPr>
    </w:p>
    <w:p w:rsidR="003341B8" w:rsidRPr="000D71E1" w:rsidRDefault="003341B8" w:rsidP="000D71E1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Calibri" w:eastAsia="Arial" w:hAnsi="Calibri" w:cs="Calibri"/>
          <w:b w:val="0"/>
          <w:color w:val="auto"/>
          <w:sz w:val="24"/>
          <w:szCs w:val="24"/>
        </w:rPr>
      </w:pPr>
      <w:r w:rsidRPr="000D71E1">
        <w:rPr>
          <w:rFonts w:ascii="Calibri" w:eastAsia="Arial" w:hAnsi="Calibri" w:cs="Calibri"/>
          <w:b w:val="0"/>
          <w:color w:val="auto"/>
          <w:sz w:val="24"/>
          <w:szCs w:val="24"/>
        </w:rPr>
        <w:t xml:space="preserve">Art. 1° O art. 1° da Portaria PRES n° 315, de 2 de setembro de 2020, </w:t>
      </w:r>
      <w:r w:rsidR="005520AC" w:rsidRPr="000D71E1">
        <w:rPr>
          <w:rFonts w:ascii="Calibri" w:eastAsia="Arial" w:hAnsi="Calibri" w:cs="Calibri"/>
          <w:b w:val="0"/>
          <w:color w:val="auto"/>
          <w:sz w:val="24"/>
          <w:szCs w:val="24"/>
        </w:rPr>
        <w:t>alterado pela Portaria PRES n° 361, de 21 de junho de 2020, pela Portaria PRES n° 370, de 1</w:t>
      </w:r>
      <w:r w:rsidR="000D71E1" w:rsidRPr="000D71E1">
        <w:rPr>
          <w:rFonts w:ascii="Calibri" w:eastAsia="Arial" w:hAnsi="Calibri" w:cs="Calibri"/>
          <w:b w:val="0"/>
          <w:color w:val="auto"/>
          <w:sz w:val="24"/>
          <w:szCs w:val="24"/>
        </w:rPr>
        <w:t>°</w:t>
      </w:r>
      <w:r w:rsidR="005520AC" w:rsidRPr="000D71E1">
        <w:rPr>
          <w:rFonts w:ascii="Calibri" w:eastAsia="Arial" w:hAnsi="Calibri" w:cs="Calibri"/>
          <w:b w:val="0"/>
          <w:color w:val="auto"/>
          <w:sz w:val="24"/>
          <w:szCs w:val="24"/>
        </w:rPr>
        <w:t xml:space="preserve"> de setembro de 2021, pela Portaria PRES n° 404, de 21 de março de 2022, e pela Portaria PRES n° 408, de 1° de abril de 2022</w:t>
      </w:r>
      <w:r w:rsidRPr="000D71E1">
        <w:rPr>
          <w:rFonts w:ascii="Calibri" w:eastAsia="Times New Roman" w:hAnsi="Calibri" w:cs="Calibri"/>
          <w:b w:val="0"/>
          <w:color w:val="auto"/>
          <w:sz w:val="24"/>
          <w:szCs w:val="24"/>
        </w:rPr>
        <w:t xml:space="preserve">, passa </w:t>
      </w:r>
      <w:r w:rsidRPr="000D71E1">
        <w:rPr>
          <w:rFonts w:ascii="Calibri" w:eastAsia="Arial" w:hAnsi="Calibri" w:cs="Calibri"/>
          <w:b w:val="0"/>
          <w:color w:val="auto"/>
          <w:sz w:val="24"/>
          <w:szCs w:val="24"/>
        </w:rPr>
        <w:t>a vigorar com a seguinte redação:</w:t>
      </w:r>
    </w:p>
    <w:p w:rsidR="003341B8" w:rsidRPr="000D71E1" w:rsidRDefault="003341B8" w:rsidP="000D71E1">
      <w:pPr>
        <w:widowControl w:val="0"/>
        <w:spacing w:after="0" w:line="240" w:lineRule="auto"/>
        <w:ind w:left="1440"/>
        <w:jc w:val="both"/>
        <w:rPr>
          <w:rFonts w:ascii="Calibri" w:eastAsia="Arial" w:hAnsi="Calibri" w:cs="Calibri"/>
          <w:b w:val="0"/>
          <w:color w:val="auto"/>
          <w:sz w:val="24"/>
          <w:szCs w:val="24"/>
        </w:rPr>
      </w:pPr>
    </w:p>
    <w:p w:rsidR="003341B8" w:rsidRPr="000D71E1" w:rsidRDefault="003341B8" w:rsidP="000D71E1">
      <w:pPr>
        <w:widowControl w:val="0"/>
        <w:spacing w:after="0" w:line="240" w:lineRule="auto"/>
        <w:ind w:left="1418"/>
        <w:jc w:val="both"/>
        <w:rPr>
          <w:rFonts w:ascii="Calibri" w:eastAsia="Times New Roman" w:hAnsi="Calibri" w:cs="Calibri"/>
          <w:b w:val="0"/>
          <w:color w:val="auto"/>
          <w:sz w:val="24"/>
          <w:szCs w:val="24"/>
          <w:lang w:eastAsia="pt-BR"/>
        </w:rPr>
      </w:pPr>
      <w:r w:rsidRPr="000D71E1">
        <w:rPr>
          <w:rFonts w:ascii="Calibri" w:eastAsia="Arial" w:hAnsi="Calibri" w:cs="Calibri"/>
          <w:b w:val="0"/>
          <w:color w:val="auto"/>
          <w:sz w:val="24"/>
          <w:szCs w:val="24"/>
        </w:rPr>
        <w:t>“Art. 1° Autorizar as seguintes contratações de pessoal temporário, dentre os aprovados no Processo Seletivo Simplificado n° 1/2020:</w:t>
      </w:r>
    </w:p>
    <w:p w:rsidR="003341B8" w:rsidRPr="000D71E1" w:rsidRDefault="003341B8" w:rsidP="000D71E1">
      <w:pPr>
        <w:shd w:val="clear" w:color="auto" w:fill="FFFFFF"/>
        <w:spacing w:after="0" w:line="240" w:lineRule="auto"/>
        <w:rPr>
          <w:rFonts w:ascii="Calibri" w:eastAsia="Arial" w:hAnsi="Calibri" w:cs="Calibri"/>
          <w:b w:val="0"/>
          <w:color w:val="auto"/>
          <w:sz w:val="24"/>
          <w:szCs w:val="24"/>
        </w:rPr>
      </w:pPr>
      <w:r w:rsidRPr="000D71E1">
        <w:rPr>
          <w:rFonts w:ascii="Calibri" w:eastAsia="Times New Roman" w:hAnsi="Calibri" w:cs="Calibri"/>
          <w:b w:val="0"/>
          <w:color w:val="auto"/>
          <w:sz w:val="24"/>
          <w:szCs w:val="24"/>
          <w:lang w:eastAsia="pt-BR"/>
        </w:rPr>
        <w:t> </w:t>
      </w:r>
    </w:p>
    <w:p w:rsidR="005520AC" w:rsidRPr="000D71E1" w:rsidRDefault="005520AC" w:rsidP="000D71E1">
      <w:pPr>
        <w:widowControl w:val="0"/>
        <w:spacing w:after="0" w:line="240" w:lineRule="auto"/>
        <w:ind w:left="1418"/>
        <w:jc w:val="both"/>
        <w:rPr>
          <w:rFonts w:ascii="Calibri" w:eastAsia="Arial" w:hAnsi="Calibri" w:cs="Calibri"/>
          <w:b w:val="0"/>
          <w:color w:val="auto"/>
          <w:sz w:val="24"/>
          <w:szCs w:val="24"/>
        </w:rPr>
      </w:pPr>
      <w:r w:rsidRPr="000D71E1">
        <w:rPr>
          <w:rFonts w:ascii="Calibri" w:eastAsia="Arial" w:hAnsi="Calibri" w:cs="Calibri"/>
          <w:b w:val="0"/>
          <w:color w:val="auto"/>
          <w:sz w:val="24"/>
          <w:szCs w:val="24"/>
        </w:rPr>
        <w:t xml:space="preserve">I - 5 (cinco) Analistas Técnicos (Arquiteto e Urbanista); </w:t>
      </w:r>
    </w:p>
    <w:p w:rsidR="005520AC" w:rsidRPr="000D71E1" w:rsidRDefault="005520AC" w:rsidP="000D71E1">
      <w:pPr>
        <w:widowControl w:val="0"/>
        <w:spacing w:after="0" w:line="240" w:lineRule="auto"/>
        <w:ind w:left="1418"/>
        <w:jc w:val="both"/>
        <w:rPr>
          <w:rFonts w:ascii="Calibri" w:eastAsia="Arial" w:hAnsi="Calibri" w:cs="Calibri"/>
          <w:b w:val="0"/>
          <w:color w:val="auto"/>
          <w:sz w:val="24"/>
          <w:szCs w:val="24"/>
        </w:rPr>
      </w:pPr>
    </w:p>
    <w:p w:rsidR="005520AC" w:rsidRPr="000D71E1" w:rsidRDefault="005520AC" w:rsidP="000D71E1">
      <w:pPr>
        <w:widowControl w:val="0"/>
        <w:spacing w:after="0" w:line="240" w:lineRule="auto"/>
        <w:ind w:left="1418"/>
        <w:jc w:val="both"/>
        <w:rPr>
          <w:rFonts w:ascii="Calibri" w:eastAsia="Arial" w:hAnsi="Calibri" w:cs="Calibri"/>
          <w:b w:val="0"/>
          <w:color w:val="auto"/>
          <w:sz w:val="24"/>
          <w:szCs w:val="24"/>
        </w:rPr>
      </w:pPr>
      <w:r w:rsidRPr="000D71E1">
        <w:rPr>
          <w:rFonts w:ascii="Calibri" w:eastAsia="Arial" w:hAnsi="Calibri" w:cs="Calibri"/>
          <w:b w:val="0"/>
          <w:color w:val="auto"/>
          <w:sz w:val="24"/>
          <w:szCs w:val="24"/>
        </w:rPr>
        <w:t>I-A - 1 (um) Analista Técnico (Sistema de Informação e Comunicação);</w:t>
      </w:r>
    </w:p>
    <w:p w:rsidR="005520AC" w:rsidRPr="000D71E1" w:rsidRDefault="005520AC" w:rsidP="000D71E1">
      <w:pPr>
        <w:widowControl w:val="0"/>
        <w:spacing w:after="0" w:line="240" w:lineRule="auto"/>
        <w:ind w:left="1418"/>
        <w:jc w:val="both"/>
        <w:rPr>
          <w:rFonts w:ascii="Calibri" w:eastAsia="Arial" w:hAnsi="Calibri" w:cs="Calibri"/>
          <w:b w:val="0"/>
          <w:color w:val="auto"/>
          <w:sz w:val="24"/>
          <w:szCs w:val="24"/>
        </w:rPr>
      </w:pPr>
    </w:p>
    <w:p w:rsidR="005520AC" w:rsidRPr="000D71E1" w:rsidRDefault="005520AC" w:rsidP="000D71E1">
      <w:pPr>
        <w:widowControl w:val="0"/>
        <w:spacing w:after="0" w:line="240" w:lineRule="auto"/>
        <w:ind w:left="1418"/>
        <w:jc w:val="both"/>
        <w:rPr>
          <w:rFonts w:ascii="Calibri" w:eastAsia="Arial" w:hAnsi="Calibri" w:cs="Calibri"/>
          <w:b w:val="0"/>
          <w:color w:val="auto"/>
          <w:sz w:val="24"/>
          <w:szCs w:val="24"/>
        </w:rPr>
      </w:pPr>
      <w:r w:rsidRPr="000D71E1">
        <w:rPr>
          <w:rFonts w:ascii="Calibri" w:eastAsia="Arial" w:hAnsi="Calibri" w:cs="Calibri"/>
          <w:b w:val="0"/>
          <w:color w:val="auto"/>
          <w:sz w:val="24"/>
          <w:szCs w:val="24"/>
        </w:rPr>
        <w:lastRenderedPageBreak/>
        <w:t xml:space="preserve">I-B - 1 (um) Analista Técnico (Geotecnologia); </w:t>
      </w:r>
    </w:p>
    <w:p w:rsidR="005520AC" w:rsidRPr="000D71E1" w:rsidRDefault="005520AC" w:rsidP="000D71E1">
      <w:pPr>
        <w:widowControl w:val="0"/>
        <w:spacing w:after="0" w:line="240" w:lineRule="auto"/>
        <w:ind w:left="1418"/>
        <w:jc w:val="both"/>
        <w:rPr>
          <w:rFonts w:ascii="Calibri" w:eastAsia="Arial" w:hAnsi="Calibri" w:cs="Calibri"/>
          <w:b w:val="0"/>
          <w:color w:val="auto"/>
          <w:sz w:val="24"/>
          <w:szCs w:val="24"/>
        </w:rPr>
      </w:pPr>
    </w:p>
    <w:p w:rsidR="005520AC" w:rsidRPr="000D71E1" w:rsidRDefault="005520AC" w:rsidP="000D71E1">
      <w:pPr>
        <w:widowControl w:val="0"/>
        <w:spacing w:after="0" w:line="240" w:lineRule="auto"/>
        <w:ind w:left="1418"/>
        <w:jc w:val="both"/>
        <w:rPr>
          <w:rFonts w:ascii="Calibri" w:eastAsia="Arial" w:hAnsi="Calibri" w:cs="Calibri"/>
          <w:b w:val="0"/>
          <w:color w:val="auto"/>
          <w:sz w:val="24"/>
          <w:szCs w:val="24"/>
        </w:rPr>
      </w:pPr>
      <w:r w:rsidRPr="000D71E1">
        <w:rPr>
          <w:rFonts w:ascii="Calibri" w:eastAsia="Arial" w:hAnsi="Calibri" w:cs="Calibri"/>
          <w:b w:val="0"/>
          <w:color w:val="auto"/>
          <w:sz w:val="24"/>
          <w:szCs w:val="24"/>
        </w:rPr>
        <w:t>II - 1 (um) Analista Técnico (Contador);</w:t>
      </w:r>
    </w:p>
    <w:p w:rsidR="005520AC" w:rsidRPr="000D71E1" w:rsidRDefault="005520AC" w:rsidP="000D71E1">
      <w:pPr>
        <w:widowControl w:val="0"/>
        <w:spacing w:after="0" w:line="240" w:lineRule="auto"/>
        <w:ind w:left="1418"/>
        <w:jc w:val="both"/>
        <w:rPr>
          <w:rFonts w:ascii="Calibri" w:eastAsia="Arial" w:hAnsi="Calibri" w:cs="Calibri"/>
          <w:b w:val="0"/>
          <w:color w:val="auto"/>
          <w:sz w:val="24"/>
          <w:szCs w:val="24"/>
        </w:rPr>
      </w:pPr>
    </w:p>
    <w:p w:rsidR="005520AC" w:rsidRPr="000D71E1" w:rsidRDefault="005520AC" w:rsidP="000D71E1">
      <w:pPr>
        <w:widowControl w:val="0"/>
        <w:spacing w:after="0" w:line="240" w:lineRule="auto"/>
        <w:ind w:left="1418"/>
        <w:jc w:val="both"/>
        <w:rPr>
          <w:rFonts w:ascii="Calibri" w:eastAsia="Arial" w:hAnsi="Calibri" w:cs="Calibri"/>
          <w:b w:val="0"/>
          <w:color w:val="auto"/>
          <w:sz w:val="24"/>
          <w:szCs w:val="24"/>
        </w:rPr>
      </w:pPr>
      <w:r w:rsidRPr="000D71E1">
        <w:rPr>
          <w:rFonts w:ascii="Calibri" w:eastAsia="Arial" w:hAnsi="Calibri" w:cs="Calibri"/>
          <w:b w:val="0"/>
          <w:color w:val="auto"/>
          <w:sz w:val="24"/>
          <w:szCs w:val="24"/>
        </w:rPr>
        <w:t xml:space="preserve">III - </w:t>
      </w:r>
      <w:r w:rsidR="00CA5A16" w:rsidRPr="000D71E1">
        <w:rPr>
          <w:rFonts w:ascii="Calibri" w:eastAsia="Arial" w:hAnsi="Calibri" w:cs="Calibri"/>
          <w:b w:val="0"/>
          <w:color w:val="auto"/>
          <w:sz w:val="24"/>
          <w:szCs w:val="24"/>
        </w:rPr>
        <w:t>5 (cinco</w:t>
      </w:r>
      <w:r w:rsidRPr="000D71E1">
        <w:rPr>
          <w:rFonts w:ascii="Calibri" w:eastAsia="Arial" w:hAnsi="Calibri" w:cs="Calibri"/>
          <w:b w:val="0"/>
          <w:color w:val="auto"/>
          <w:sz w:val="24"/>
          <w:szCs w:val="24"/>
        </w:rPr>
        <w:t>) Analistas Técnicos (Advogados) (NR);</w:t>
      </w:r>
    </w:p>
    <w:p w:rsidR="005520AC" w:rsidRPr="000D71E1" w:rsidRDefault="005520AC" w:rsidP="000D71E1">
      <w:pPr>
        <w:widowControl w:val="0"/>
        <w:spacing w:after="0" w:line="240" w:lineRule="auto"/>
        <w:ind w:left="1418"/>
        <w:jc w:val="both"/>
        <w:rPr>
          <w:rFonts w:ascii="Calibri" w:eastAsia="Arial" w:hAnsi="Calibri" w:cs="Calibri"/>
          <w:b w:val="0"/>
          <w:color w:val="auto"/>
          <w:sz w:val="24"/>
          <w:szCs w:val="24"/>
        </w:rPr>
      </w:pPr>
    </w:p>
    <w:p w:rsidR="005520AC" w:rsidRPr="000D71E1" w:rsidRDefault="005520AC" w:rsidP="000D71E1">
      <w:pPr>
        <w:widowControl w:val="0"/>
        <w:spacing w:after="0" w:line="240" w:lineRule="auto"/>
        <w:ind w:left="1418"/>
        <w:jc w:val="both"/>
        <w:rPr>
          <w:rFonts w:ascii="Calibri" w:eastAsia="Arial" w:hAnsi="Calibri" w:cs="Calibri"/>
          <w:b w:val="0"/>
          <w:color w:val="auto"/>
          <w:sz w:val="24"/>
          <w:szCs w:val="24"/>
        </w:rPr>
      </w:pPr>
      <w:r w:rsidRPr="000D71E1">
        <w:rPr>
          <w:rFonts w:ascii="Calibri" w:eastAsia="Arial" w:hAnsi="Calibri" w:cs="Calibri"/>
          <w:b w:val="0"/>
          <w:color w:val="auto"/>
          <w:sz w:val="24"/>
          <w:szCs w:val="24"/>
        </w:rPr>
        <w:t xml:space="preserve">IV - </w:t>
      </w:r>
      <w:r w:rsidR="00CA5A16" w:rsidRPr="000D71E1">
        <w:rPr>
          <w:rFonts w:ascii="Calibri" w:eastAsia="Arial" w:hAnsi="Calibri" w:cs="Calibri"/>
          <w:b w:val="0"/>
          <w:color w:val="auto"/>
          <w:sz w:val="24"/>
          <w:szCs w:val="24"/>
        </w:rPr>
        <w:t>2</w:t>
      </w:r>
      <w:r w:rsidRPr="000D71E1">
        <w:rPr>
          <w:rFonts w:ascii="Calibri" w:eastAsia="Arial" w:hAnsi="Calibri" w:cs="Calibri"/>
          <w:b w:val="0"/>
          <w:color w:val="auto"/>
          <w:sz w:val="24"/>
          <w:szCs w:val="24"/>
        </w:rPr>
        <w:t xml:space="preserve"> (</w:t>
      </w:r>
      <w:r w:rsidR="00CA5A16" w:rsidRPr="000D71E1">
        <w:rPr>
          <w:rFonts w:ascii="Calibri" w:eastAsia="Arial" w:hAnsi="Calibri" w:cs="Calibri"/>
          <w:b w:val="0"/>
          <w:color w:val="auto"/>
          <w:sz w:val="24"/>
          <w:szCs w:val="24"/>
        </w:rPr>
        <w:t>dois</w:t>
      </w:r>
      <w:r w:rsidRPr="000D71E1">
        <w:rPr>
          <w:rFonts w:ascii="Calibri" w:eastAsia="Arial" w:hAnsi="Calibri" w:cs="Calibri"/>
          <w:b w:val="0"/>
          <w:color w:val="auto"/>
          <w:sz w:val="24"/>
          <w:szCs w:val="24"/>
        </w:rPr>
        <w:t>) Analista</w:t>
      </w:r>
      <w:r w:rsidR="00CA5A16" w:rsidRPr="000D71E1">
        <w:rPr>
          <w:rFonts w:ascii="Calibri" w:eastAsia="Arial" w:hAnsi="Calibri" w:cs="Calibri"/>
          <w:b w:val="0"/>
          <w:color w:val="auto"/>
          <w:sz w:val="24"/>
          <w:szCs w:val="24"/>
        </w:rPr>
        <w:t>s</w:t>
      </w:r>
      <w:r w:rsidRPr="000D71E1">
        <w:rPr>
          <w:rFonts w:ascii="Calibri" w:eastAsia="Arial" w:hAnsi="Calibri" w:cs="Calibri"/>
          <w:b w:val="0"/>
          <w:color w:val="auto"/>
          <w:sz w:val="24"/>
          <w:szCs w:val="24"/>
        </w:rPr>
        <w:t xml:space="preserve"> Técnico</w:t>
      </w:r>
      <w:r w:rsidR="00CA5A16" w:rsidRPr="000D71E1">
        <w:rPr>
          <w:rFonts w:ascii="Calibri" w:eastAsia="Arial" w:hAnsi="Calibri" w:cs="Calibri"/>
          <w:b w:val="0"/>
          <w:color w:val="auto"/>
          <w:sz w:val="24"/>
          <w:szCs w:val="24"/>
        </w:rPr>
        <w:t>s</w:t>
      </w:r>
      <w:r w:rsidRPr="000D71E1">
        <w:rPr>
          <w:rFonts w:ascii="Calibri" w:eastAsia="Arial" w:hAnsi="Calibri" w:cs="Calibri"/>
          <w:b w:val="0"/>
          <w:color w:val="auto"/>
          <w:sz w:val="24"/>
          <w:szCs w:val="24"/>
        </w:rPr>
        <w:t xml:space="preserve"> (Comunicação Social)</w:t>
      </w:r>
      <w:r w:rsidR="00CA5A16" w:rsidRPr="000D71E1">
        <w:rPr>
          <w:rFonts w:ascii="Calibri" w:eastAsia="Arial" w:hAnsi="Calibri" w:cs="Calibri"/>
          <w:b w:val="0"/>
          <w:color w:val="auto"/>
          <w:sz w:val="24"/>
          <w:szCs w:val="24"/>
        </w:rPr>
        <w:t xml:space="preserve"> (NR)</w:t>
      </w:r>
      <w:r w:rsidRPr="000D71E1">
        <w:rPr>
          <w:rFonts w:ascii="Calibri" w:eastAsia="Arial" w:hAnsi="Calibri" w:cs="Calibri"/>
          <w:b w:val="0"/>
          <w:color w:val="auto"/>
          <w:sz w:val="24"/>
          <w:szCs w:val="24"/>
        </w:rPr>
        <w:t>;</w:t>
      </w:r>
    </w:p>
    <w:p w:rsidR="005520AC" w:rsidRPr="000D71E1" w:rsidRDefault="005520AC" w:rsidP="000D71E1">
      <w:pPr>
        <w:widowControl w:val="0"/>
        <w:spacing w:after="0" w:line="240" w:lineRule="auto"/>
        <w:ind w:left="1418"/>
        <w:jc w:val="both"/>
        <w:rPr>
          <w:rFonts w:ascii="Calibri" w:eastAsia="Arial" w:hAnsi="Calibri" w:cs="Calibri"/>
          <w:b w:val="0"/>
          <w:color w:val="auto"/>
          <w:sz w:val="24"/>
          <w:szCs w:val="24"/>
        </w:rPr>
      </w:pPr>
    </w:p>
    <w:p w:rsidR="005520AC" w:rsidRPr="000D71E1" w:rsidRDefault="005520AC" w:rsidP="000D71E1">
      <w:pPr>
        <w:widowControl w:val="0"/>
        <w:spacing w:after="0" w:line="240" w:lineRule="auto"/>
        <w:ind w:left="1418"/>
        <w:jc w:val="both"/>
        <w:rPr>
          <w:rFonts w:ascii="Calibri" w:eastAsia="Arial" w:hAnsi="Calibri" w:cs="Calibri"/>
          <w:b w:val="0"/>
          <w:color w:val="auto"/>
          <w:sz w:val="24"/>
          <w:szCs w:val="24"/>
        </w:rPr>
      </w:pPr>
      <w:r w:rsidRPr="000D71E1">
        <w:rPr>
          <w:rFonts w:ascii="Calibri" w:eastAsia="Arial" w:hAnsi="Calibri" w:cs="Calibri"/>
          <w:b w:val="0"/>
          <w:color w:val="auto"/>
          <w:sz w:val="24"/>
          <w:szCs w:val="24"/>
        </w:rPr>
        <w:t>V - 1 (um) Analista Técnico (Auditoria);</w:t>
      </w:r>
    </w:p>
    <w:p w:rsidR="005520AC" w:rsidRPr="000D71E1" w:rsidRDefault="005520AC" w:rsidP="000D71E1">
      <w:pPr>
        <w:widowControl w:val="0"/>
        <w:spacing w:after="0" w:line="240" w:lineRule="auto"/>
        <w:ind w:left="1418"/>
        <w:jc w:val="both"/>
        <w:rPr>
          <w:rFonts w:ascii="Calibri" w:eastAsia="Arial" w:hAnsi="Calibri" w:cs="Calibri"/>
          <w:b w:val="0"/>
          <w:color w:val="auto"/>
          <w:sz w:val="24"/>
          <w:szCs w:val="24"/>
        </w:rPr>
      </w:pPr>
    </w:p>
    <w:p w:rsidR="005520AC" w:rsidRPr="000D71E1" w:rsidRDefault="005520AC" w:rsidP="000D71E1">
      <w:pPr>
        <w:widowControl w:val="0"/>
        <w:spacing w:after="0" w:line="240" w:lineRule="auto"/>
        <w:ind w:left="1418"/>
        <w:jc w:val="both"/>
        <w:rPr>
          <w:rFonts w:ascii="Calibri" w:eastAsia="Arial" w:hAnsi="Calibri" w:cs="Calibri"/>
          <w:b w:val="0"/>
          <w:color w:val="auto"/>
          <w:sz w:val="24"/>
          <w:szCs w:val="24"/>
        </w:rPr>
      </w:pPr>
      <w:r w:rsidRPr="000D71E1">
        <w:rPr>
          <w:rFonts w:ascii="Calibri" w:eastAsia="Arial" w:hAnsi="Calibri" w:cs="Calibri"/>
          <w:b w:val="0"/>
          <w:color w:val="auto"/>
          <w:sz w:val="24"/>
          <w:szCs w:val="24"/>
        </w:rPr>
        <w:t>VI - 1 (um) Analista Técnico (Relações Institucionais e Parlamentares);</w:t>
      </w:r>
    </w:p>
    <w:p w:rsidR="005520AC" w:rsidRPr="000D71E1" w:rsidRDefault="005520AC" w:rsidP="000D71E1">
      <w:pPr>
        <w:widowControl w:val="0"/>
        <w:spacing w:after="0" w:line="240" w:lineRule="auto"/>
        <w:ind w:left="1418"/>
        <w:jc w:val="both"/>
        <w:rPr>
          <w:rFonts w:ascii="Calibri" w:eastAsia="Arial" w:hAnsi="Calibri" w:cs="Calibri"/>
          <w:b w:val="0"/>
          <w:color w:val="auto"/>
          <w:sz w:val="24"/>
          <w:szCs w:val="24"/>
        </w:rPr>
      </w:pPr>
    </w:p>
    <w:p w:rsidR="005520AC" w:rsidRPr="000D71E1" w:rsidRDefault="005520AC" w:rsidP="000D71E1">
      <w:pPr>
        <w:widowControl w:val="0"/>
        <w:spacing w:after="0" w:line="240" w:lineRule="auto"/>
        <w:ind w:left="1418"/>
        <w:jc w:val="both"/>
        <w:rPr>
          <w:rFonts w:ascii="Calibri" w:eastAsia="Arial" w:hAnsi="Calibri" w:cs="Calibri"/>
          <w:b w:val="0"/>
          <w:color w:val="auto"/>
          <w:sz w:val="24"/>
          <w:szCs w:val="24"/>
        </w:rPr>
      </w:pPr>
      <w:r w:rsidRPr="000D71E1">
        <w:rPr>
          <w:rFonts w:ascii="Calibri" w:eastAsia="Arial" w:hAnsi="Calibri" w:cs="Calibri"/>
          <w:b w:val="0"/>
          <w:color w:val="auto"/>
          <w:sz w:val="24"/>
          <w:szCs w:val="24"/>
        </w:rPr>
        <w:t xml:space="preserve">VII - </w:t>
      </w:r>
      <w:r w:rsidR="00CA5A16" w:rsidRPr="000D71E1">
        <w:rPr>
          <w:rFonts w:ascii="Calibri" w:eastAsia="Arial" w:hAnsi="Calibri" w:cs="Calibri"/>
          <w:b w:val="0"/>
          <w:color w:val="auto"/>
          <w:sz w:val="24"/>
          <w:szCs w:val="24"/>
        </w:rPr>
        <w:t>2</w:t>
      </w:r>
      <w:r w:rsidRPr="000D71E1">
        <w:rPr>
          <w:rFonts w:ascii="Calibri" w:eastAsia="Arial" w:hAnsi="Calibri" w:cs="Calibri"/>
          <w:b w:val="0"/>
          <w:color w:val="auto"/>
          <w:sz w:val="24"/>
          <w:szCs w:val="24"/>
        </w:rPr>
        <w:t xml:space="preserve"> (</w:t>
      </w:r>
      <w:r w:rsidR="00CA5A16" w:rsidRPr="000D71E1">
        <w:rPr>
          <w:rFonts w:ascii="Calibri" w:eastAsia="Arial" w:hAnsi="Calibri" w:cs="Calibri"/>
          <w:b w:val="0"/>
          <w:color w:val="auto"/>
          <w:sz w:val="24"/>
          <w:szCs w:val="24"/>
        </w:rPr>
        <w:t>dois)</w:t>
      </w:r>
      <w:r w:rsidRPr="000D71E1">
        <w:rPr>
          <w:rFonts w:ascii="Calibri" w:eastAsia="Arial" w:hAnsi="Calibri" w:cs="Calibri"/>
          <w:b w:val="0"/>
          <w:color w:val="auto"/>
          <w:sz w:val="24"/>
          <w:szCs w:val="24"/>
        </w:rPr>
        <w:t xml:space="preserve"> Analista</w:t>
      </w:r>
      <w:r w:rsidR="00CA5A16" w:rsidRPr="000D71E1">
        <w:rPr>
          <w:rFonts w:ascii="Calibri" w:eastAsia="Arial" w:hAnsi="Calibri" w:cs="Calibri"/>
          <w:b w:val="0"/>
          <w:color w:val="auto"/>
          <w:sz w:val="24"/>
          <w:szCs w:val="24"/>
        </w:rPr>
        <w:t>s</w:t>
      </w:r>
      <w:r w:rsidRPr="000D71E1">
        <w:rPr>
          <w:rFonts w:ascii="Calibri" w:eastAsia="Arial" w:hAnsi="Calibri" w:cs="Calibri"/>
          <w:b w:val="0"/>
          <w:color w:val="auto"/>
          <w:sz w:val="24"/>
          <w:szCs w:val="24"/>
        </w:rPr>
        <w:t xml:space="preserve"> Técnico</w:t>
      </w:r>
      <w:r w:rsidR="00CA5A16" w:rsidRPr="000D71E1">
        <w:rPr>
          <w:rFonts w:ascii="Calibri" w:eastAsia="Arial" w:hAnsi="Calibri" w:cs="Calibri"/>
          <w:b w:val="0"/>
          <w:color w:val="auto"/>
          <w:sz w:val="24"/>
          <w:szCs w:val="24"/>
        </w:rPr>
        <w:t>s</w:t>
      </w:r>
      <w:r w:rsidRPr="000D71E1">
        <w:rPr>
          <w:rFonts w:ascii="Calibri" w:eastAsia="Arial" w:hAnsi="Calibri" w:cs="Calibri"/>
          <w:b w:val="0"/>
          <w:color w:val="auto"/>
          <w:sz w:val="24"/>
          <w:szCs w:val="24"/>
        </w:rPr>
        <w:t xml:space="preserve"> (Controladoria)</w:t>
      </w:r>
      <w:r w:rsidR="00CA5A16" w:rsidRPr="000D71E1">
        <w:rPr>
          <w:rFonts w:ascii="Calibri" w:eastAsia="Arial" w:hAnsi="Calibri" w:cs="Calibri"/>
          <w:b w:val="0"/>
          <w:color w:val="auto"/>
          <w:sz w:val="24"/>
          <w:szCs w:val="24"/>
        </w:rPr>
        <w:t xml:space="preserve"> (NR)</w:t>
      </w:r>
      <w:r w:rsidRPr="000D71E1">
        <w:rPr>
          <w:rFonts w:ascii="Calibri" w:eastAsia="Arial" w:hAnsi="Calibri" w:cs="Calibri"/>
          <w:b w:val="0"/>
          <w:color w:val="auto"/>
          <w:sz w:val="24"/>
          <w:szCs w:val="24"/>
        </w:rPr>
        <w:t>;</w:t>
      </w:r>
    </w:p>
    <w:p w:rsidR="005520AC" w:rsidRPr="000D71E1" w:rsidRDefault="005520AC" w:rsidP="000D71E1">
      <w:pPr>
        <w:widowControl w:val="0"/>
        <w:spacing w:after="0" w:line="240" w:lineRule="auto"/>
        <w:ind w:left="1418"/>
        <w:jc w:val="both"/>
        <w:rPr>
          <w:rFonts w:ascii="Calibri" w:eastAsia="Arial" w:hAnsi="Calibri" w:cs="Calibri"/>
          <w:b w:val="0"/>
          <w:color w:val="auto"/>
          <w:sz w:val="24"/>
          <w:szCs w:val="24"/>
        </w:rPr>
      </w:pPr>
      <w:r w:rsidRPr="000D71E1">
        <w:rPr>
          <w:rFonts w:ascii="Calibri" w:eastAsia="Arial" w:hAnsi="Calibri" w:cs="Calibri"/>
          <w:b w:val="0"/>
          <w:color w:val="auto"/>
          <w:sz w:val="24"/>
          <w:szCs w:val="24"/>
        </w:rPr>
        <w:tab/>
      </w:r>
    </w:p>
    <w:p w:rsidR="005520AC" w:rsidRPr="000D71E1" w:rsidRDefault="005520AC" w:rsidP="000D71E1">
      <w:pPr>
        <w:widowControl w:val="0"/>
        <w:spacing w:after="0" w:line="240" w:lineRule="auto"/>
        <w:ind w:left="1418"/>
        <w:jc w:val="both"/>
        <w:rPr>
          <w:rFonts w:ascii="Calibri" w:eastAsia="Arial" w:hAnsi="Calibri" w:cs="Calibri"/>
          <w:b w:val="0"/>
          <w:color w:val="auto"/>
          <w:sz w:val="24"/>
          <w:szCs w:val="24"/>
        </w:rPr>
      </w:pPr>
      <w:r w:rsidRPr="000D71E1">
        <w:rPr>
          <w:rFonts w:ascii="Calibri" w:eastAsia="Arial" w:hAnsi="Calibri" w:cs="Calibri"/>
          <w:b w:val="0"/>
          <w:color w:val="auto"/>
          <w:sz w:val="24"/>
          <w:szCs w:val="24"/>
        </w:rPr>
        <w:t xml:space="preserve">VIII - 1 (um) Analista Técnico (Planejamento e Gestão Estratégica); </w:t>
      </w:r>
    </w:p>
    <w:p w:rsidR="005520AC" w:rsidRPr="000D71E1" w:rsidRDefault="005520AC" w:rsidP="000D71E1">
      <w:pPr>
        <w:widowControl w:val="0"/>
        <w:spacing w:after="0" w:line="240" w:lineRule="auto"/>
        <w:ind w:left="1418"/>
        <w:jc w:val="both"/>
        <w:rPr>
          <w:rFonts w:ascii="Calibri" w:eastAsia="Arial" w:hAnsi="Calibri" w:cs="Calibri"/>
          <w:b w:val="0"/>
          <w:color w:val="auto"/>
          <w:sz w:val="24"/>
          <w:szCs w:val="24"/>
        </w:rPr>
      </w:pPr>
    </w:p>
    <w:p w:rsidR="005520AC" w:rsidRPr="000D71E1" w:rsidRDefault="005520AC" w:rsidP="000D71E1">
      <w:pPr>
        <w:widowControl w:val="0"/>
        <w:spacing w:after="0" w:line="240" w:lineRule="auto"/>
        <w:ind w:left="1418"/>
        <w:jc w:val="both"/>
        <w:rPr>
          <w:rFonts w:ascii="Calibri" w:eastAsia="Arial" w:hAnsi="Calibri" w:cs="Calibri"/>
          <w:b w:val="0"/>
          <w:color w:val="auto"/>
          <w:sz w:val="24"/>
          <w:szCs w:val="24"/>
        </w:rPr>
      </w:pPr>
      <w:r w:rsidRPr="000D71E1">
        <w:rPr>
          <w:rFonts w:ascii="Calibri" w:eastAsia="Arial" w:hAnsi="Calibri" w:cs="Calibri"/>
          <w:b w:val="0"/>
          <w:color w:val="auto"/>
          <w:sz w:val="24"/>
          <w:szCs w:val="24"/>
        </w:rPr>
        <w:t>IX - 1 (um) Analista Técnico (Jornalista) (NR);</w:t>
      </w:r>
    </w:p>
    <w:p w:rsidR="005520AC" w:rsidRPr="000D71E1" w:rsidRDefault="005520AC" w:rsidP="000D71E1">
      <w:pPr>
        <w:widowControl w:val="0"/>
        <w:spacing w:after="0" w:line="240" w:lineRule="auto"/>
        <w:ind w:left="1418"/>
        <w:jc w:val="both"/>
        <w:rPr>
          <w:rFonts w:ascii="Calibri" w:eastAsia="Arial" w:hAnsi="Calibri" w:cs="Calibri"/>
          <w:b w:val="0"/>
          <w:color w:val="auto"/>
          <w:sz w:val="24"/>
          <w:szCs w:val="24"/>
        </w:rPr>
      </w:pPr>
    </w:p>
    <w:p w:rsidR="005520AC" w:rsidRPr="000D71E1" w:rsidRDefault="005520AC" w:rsidP="000D71E1">
      <w:pPr>
        <w:widowControl w:val="0"/>
        <w:spacing w:after="0" w:line="240" w:lineRule="auto"/>
        <w:ind w:left="1418"/>
        <w:jc w:val="both"/>
        <w:rPr>
          <w:rFonts w:ascii="Calibri" w:eastAsia="Arial" w:hAnsi="Calibri" w:cs="Calibri"/>
          <w:b w:val="0"/>
          <w:color w:val="auto"/>
          <w:sz w:val="24"/>
          <w:szCs w:val="24"/>
        </w:rPr>
      </w:pPr>
      <w:r w:rsidRPr="000D71E1">
        <w:rPr>
          <w:rFonts w:ascii="Calibri" w:eastAsia="Arial" w:hAnsi="Calibri" w:cs="Calibri"/>
          <w:b w:val="0"/>
          <w:color w:val="auto"/>
          <w:sz w:val="24"/>
          <w:szCs w:val="24"/>
        </w:rPr>
        <w:t xml:space="preserve">X - </w:t>
      </w:r>
      <w:r w:rsidR="00CA5A16" w:rsidRPr="000D71E1">
        <w:rPr>
          <w:rFonts w:ascii="Calibri" w:eastAsia="Arial" w:hAnsi="Calibri" w:cs="Calibri"/>
          <w:b w:val="0"/>
          <w:color w:val="auto"/>
          <w:sz w:val="24"/>
          <w:szCs w:val="24"/>
        </w:rPr>
        <w:t>2</w:t>
      </w:r>
      <w:r w:rsidRPr="000D71E1">
        <w:rPr>
          <w:rFonts w:ascii="Calibri" w:eastAsia="Arial" w:hAnsi="Calibri" w:cs="Calibri"/>
          <w:b w:val="0"/>
          <w:color w:val="auto"/>
          <w:sz w:val="24"/>
          <w:szCs w:val="24"/>
        </w:rPr>
        <w:t xml:space="preserve"> (</w:t>
      </w:r>
      <w:r w:rsidR="00CA5A16" w:rsidRPr="000D71E1">
        <w:rPr>
          <w:rFonts w:ascii="Calibri" w:eastAsia="Arial" w:hAnsi="Calibri" w:cs="Calibri"/>
          <w:b w:val="0"/>
          <w:color w:val="auto"/>
          <w:sz w:val="24"/>
          <w:szCs w:val="24"/>
        </w:rPr>
        <w:t>dois</w:t>
      </w:r>
      <w:r w:rsidRPr="000D71E1">
        <w:rPr>
          <w:rFonts w:ascii="Calibri" w:eastAsia="Arial" w:hAnsi="Calibri" w:cs="Calibri"/>
          <w:b w:val="0"/>
          <w:color w:val="auto"/>
          <w:sz w:val="24"/>
          <w:szCs w:val="24"/>
        </w:rPr>
        <w:t>) Analista</w:t>
      </w:r>
      <w:r w:rsidR="00CA5A16" w:rsidRPr="000D71E1">
        <w:rPr>
          <w:rFonts w:ascii="Calibri" w:eastAsia="Arial" w:hAnsi="Calibri" w:cs="Calibri"/>
          <w:b w:val="0"/>
          <w:color w:val="auto"/>
          <w:sz w:val="24"/>
          <w:szCs w:val="24"/>
        </w:rPr>
        <w:t>s</w:t>
      </w:r>
      <w:r w:rsidRPr="000D71E1">
        <w:rPr>
          <w:rFonts w:ascii="Calibri" w:eastAsia="Arial" w:hAnsi="Calibri" w:cs="Calibri"/>
          <w:b w:val="0"/>
          <w:color w:val="auto"/>
          <w:sz w:val="24"/>
          <w:szCs w:val="24"/>
        </w:rPr>
        <w:t xml:space="preserve"> Técnico</w:t>
      </w:r>
      <w:r w:rsidR="00CA5A16" w:rsidRPr="000D71E1">
        <w:rPr>
          <w:rFonts w:ascii="Calibri" w:eastAsia="Arial" w:hAnsi="Calibri" w:cs="Calibri"/>
          <w:b w:val="0"/>
          <w:color w:val="auto"/>
          <w:sz w:val="24"/>
          <w:szCs w:val="24"/>
        </w:rPr>
        <w:t>s</w:t>
      </w:r>
      <w:r w:rsidRPr="000D71E1">
        <w:rPr>
          <w:rFonts w:ascii="Calibri" w:eastAsia="Arial" w:hAnsi="Calibri" w:cs="Calibri"/>
          <w:b w:val="0"/>
          <w:color w:val="auto"/>
          <w:sz w:val="24"/>
          <w:szCs w:val="24"/>
        </w:rPr>
        <w:t xml:space="preserve"> (Gestão Executiva); e (NR)</w:t>
      </w:r>
    </w:p>
    <w:p w:rsidR="005520AC" w:rsidRPr="000D71E1" w:rsidRDefault="005520AC" w:rsidP="000D71E1">
      <w:pPr>
        <w:widowControl w:val="0"/>
        <w:spacing w:after="0" w:line="240" w:lineRule="auto"/>
        <w:ind w:left="1418"/>
        <w:jc w:val="both"/>
        <w:rPr>
          <w:rFonts w:ascii="Calibri" w:eastAsia="Arial" w:hAnsi="Calibri" w:cs="Calibri"/>
          <w:b w:val="0"/>
          <w:color w:val="auto"/>
          <w:sz w:val="24"/>
          <w:szCs w:val="24"/>
        </w:rPr>
      </w:pPr>
    </w:p>
    <w:p w:rsidR="003341B8" w:rsidRPr="000D71E1" w:rsidRDefault="005520AC" w:rsidP="000D71E1">
      <w:pPr>
        <w:widowControl w:val="0"/>
        <w:spacing w:after="0" w:line="240" w:lineRule="auto"/>
        <w:ind w:left="1418"/>
        <w:jc w:val="both"/>
        <w:rPr>
          <w:rFonts w:ascii="Calibri" w:eastAsia="Arial" w:hAnsi="Calibri" w:cs="Calibri"/>
          <w:b w:val="0"/>
          <w:color w:val="auto"/>
          <w:sz w:val="24"/>
          <w:szCs w:val="24"/>
        </w:rPr>
      </w:pPr>
      <w:r w:rsidRPr="000D71E1">
        <w:rPr>
          <w:rFonts w:ascii="Calibri" w:eastAsia="Arial" w:hAnsi="Calibri" w:cs="Calibri"/>
          <w:b w:val="0"/>
          <w:color w:val="auto"/>
          <w:sz w:val="24"/>
          <w:szCs w:val="24"/>
        </w:rPr>
        <w:t>XI - 1</w:t>
      </w:r>
      <w:r w:rsidR="00CA5A16" w:rsidRPr="000D71E1">
        <w:rPr>
          <w:rFonts w:ascii="Calibri" w:eastAsia="Arial" w:hAnsi="Calibri" w:cs="Calibri"/>
          <w:b w:val="0"/>
          <w:color w:val="auto"/>
          <w:sz w:val="24"/>
          <w:szCs w:val="24"/>
        </w:rPr>
        <w:t>6</w:t>
      </w:r>
      <w:r w:rsidRPr="000D71E1">
        <w:rPr>
          <w:rFonts w:ascii="Calibri" w:eastAsia="Arial" w:hAnsi="Calibri" w:cs="Calibri"/>
          <w:b w:val="0"/>
          <w:color w:val="auto"/>
          <w:sz w:val="24"/>
          <w:szCs w:val="24"/>
        </w:rPr>
        <w:t xml:space="preserve"> (</w:t>
      </w:r>
      <w:r w:rsidR="00CA5A16" w:rsidRPr="000D71E1">
        <w:rPr>
          <w:rFonts w:ascii="Calibri" w:eastAsia="Arial" w:hAnsi="Calibri" w:cs="Calibri"/>
          <w:b w:val="0"/>
          <w:color w:val="auto"/>
          <w:sz w:val="24"/>
          <w:szCs w:val="24"/>
        </w:rPr>
        <w:t>dezesseis</w:t>
      </w:r>
      <w:r w:rsidRPr="000D71E1">
        <w:rPr>
          <w:rFonts w:ascii="Calibri" w:eastAsia="Arial" w:hAnsi="Calibri" w:cs="Calibri"/>
          <w:b w:val="0"/>
          <w:color w:val="auto"/>
          <w:sz w:val="24"/>
          <w:szCs w:val="24"/>
        </w:rPr>
        <w:t>) Assi</w:t>
      </w:r>
      <w:r w:rsidR="00CA5A16" w:rsidRPr="000D71E1">
        <w:rPr>
          <w:rFonts w:ascii="Calibri" w:eastAsia="Arial" w:hAnsi="Calibri" w:cs="Calibri"/>
          <w:b w:val="0"/>
          <w:color w:val="auto"/>
          <w:sz w:val="24"/>
          <w:szCs w:val="24"/>
        </w:rPr>
        <w:t>stentes Administrativos. (NR)</w:t>
      </w:r>
    </w:p>
    <w:p w:rsidR="00CA5A16" w:rsidRPr="000D71E1" w:rsidRDefault="00CA5A16" w:rsidP="000D71E1">
      <w:pPr>
        <w:widowControl w:val="0"/>
        <w:spacing w:after="0" w:line="240" w:lineRule="auto"/>
        <w:jc w:val="both"/>
        <w:rPr>
          <w:rFonts w:ascii="Calibri" w:eastAsia="Arial" w:hAnsi="Calibri" w:cs="Calibri"/>
          <w:b w:val="0"/>
          <w:color w:val="auto"/>
          <w:sz w:val="24"/>
          <w:szCs w:val="24"/>
        </w:rPr>
      </w:pPr>
    </w:p>
    <w:p w:rsidR="003341B8" w:rsidRPr="000D71E1" w:rsidRDefault="003341B8" w:rsidP="000D71E1">
      <w:pPr>
        <w:widowControl w:val="0"/>
        <w:spacing w:after="0" w:line="240" w:lineRule="auto"/>
        <w:jc w:val="both"/>
        <w:rPr>
          <w:rFonts w:ascii="Calibri" w:eastAsia="Arial" w:hAnsi="Calibri" w:cs="Calibri"/>
          <w:b w:val="0"/>
          <w:color w:val="auto"/>
          <w:sz w:val="24"/>
          <w:szCs w:val="24"/>
        </w:rPr>
      </w:pPr>
      <w:r w:rsidRPr="000D71E1">
        <w:rPr>
          <w:rFonts w:ascii="Calibri" w:eastAsia="Arial" w:hAnsi="Calibri" w:cs="Calibri"/>
          <w:b w:val="0"/>
          <w:color w:val="auto"/>
          <w:sz w:val="24"/>
          <w:szCs w:val="24"/>
        </w:rPr>
        <w:t>Art. 2° Esta Portaria entra em vigor na data de sua publicação no sítio eletrônico do CAU/BR na Rede Mundial de Computadores (Internet), no endereço www.caubr.gov.br, com efeitos a partir desta data.</w:t>
      </w:r>
    </w:p>
    <w:p w:rsidR="003341B8" w:rsidRPr="000D71E1" w:rsidRDefault="003341B8" w:rsidP="000D71E1">
      <w:pPr>
        <w:widowControl w:val="0"/>
        <w:spacing w:after="0" w:line="240" w:lineRule="auto"/>
        <w:jc w:val="both"/>
        <w:rPr>
          <w:rFonts w:ascii="Calibri" w:eastAsia="Arial" w:hAnsi="Calibri" w:cs="Calibri"/>
          <w:b w:val="0"/>
          <w:color w:val="auto"/>
          <w:sz w:val="24"/>
          <w:szCs w:val="24"/>
        </w:rPr>
      </w:pPr>
    </w:p>
    <w:p w:rsidR="003341B8" w:rsidRPr="000D71E1" w:rsidRDefault="00CA5A16" w:rsidP="000D71E1">
      <w:pPr>
        <w:widowControl w:val="0"/>
        <w:spacing w:after="0" w:line="240" w:lineRule="auto"/>
        <w:jc w:val="center"/>
        <w:rPr>
          <w:rFonts w:ascii="Calibri" w:eastAsia="Arial" w:hAnsi="Calibri" w:cs="Calibri"/>
          <w:b w:val="0"/>
          <w:color w:val="auto"/>
          <w:sz w:val="24"/>
          <w:szCs w:val="24"/>
        </w:rPr>
      </w:pPr>
      <w:r w:rsidRPr="000D71E1">
        <w:rPr>
          <w:rFonts w:ascii="Calibri" w:eastAsia="Arial" w:hAnsi="Calibri" w:cs="Calibri"/>
          <w:b w:val="0"/>
          <w:color w:val="auto"/>
          <w:sz w:val="24"/>
          <w:szCs w:val="24"/>
        </w:rPr>
        <w:t>Brasília, 11</w:t>
      </w:r>
      <w:r w:rsidR="003341B8" w:rsidRPr="000D71E1">
        <w:rPr>
          <w:rFonts w:ascii="Calibri" w:eastAsia="Arial" w:hAnsi="Calibri" w:cs="Calibri"/>
          <w:b w:val="0"/>
          <w:color w:val="auto"/>
          <w:sz w:val="24"/>
          <w:szCs w:val="24"/>
        </w:rPr>
        <w:t xml:space="preserve"> de </w:t>
      </w:r>
      <w:r w:rsidRPr="000D71E1">
        <w:rPr>
          <w:rFonts w:ascii="Calibri" w:eastAsia="Arial" w:hAnsi="Calibri" w:cs="Calibri"/>
          <w:b w:val="0"/>
          <w:color w:val="auto"/>
          <w:sz w:val="24"/>
          <w:szCs w:val="24"/>
        </w:rPr>
        <w:t>julho</w:t>
      </w:r>
      <w:r w:rsidR="003341B8" w:rsidRPr="000D71E1">
        <w:rPr>
          <w:rFonts w:ascii="Calibri" w:eastAsia="Arial" w:hAnsi="Calibri" w:cs="Calibri"/>
          <w:b w:val="0"/>
          <w:color w:val="auto"/>
          <w:sz w:val="24"/>
          <w:szCs w:val="24"/>
        </w:rPr>
        <w:t xml:space="preserve"> de 202</w:t>
      </w:r>
      <w:r w:rsidRPr="000D71E1">
        <w:rPr>
          <w:rFonts w:ascii="Calibri" w:eastAsia="Arial" w:hAnsi="Calibri" w:cs="Calibri"/>
          <w:b w:val="0"/>
          <w:color w:val="auto"/>
          <w:sz w:val="24"/>
          <w:szCs w:val="24"/>
        </w:rPr>
        <w:t>3</w:t>
      </w:r>
      <w:r w:rsidR="003341B8" w:rsidRPr="000D71E1">
        <w:rPr>
          <w:rFonts w:ascii="Calibri" w:eastAsia="Arial" w:hAnsi="Calibri" w:cs="Calibri"/>
          <w:b w:val="0"/>
          <w:color w:val="auto"/>
          <w:sz w:val="24"/>
          <w:szCs w:val="24"/>
        </w:rPr>
        <w:t>.</w:t>
      </w:r>
    </w:p>
    <w:p w:rsidR="003341B8" w:rsidRPr="000D71E1" w:rsidRDefault="003341B8" w:rsidP="000D71E1">
      <w:pPr>
        <w:widowControl w:val="0"/>
        <w:spacing w:after="0" w:line="240" w:lineRule="auto"/>
        <w:jc w:val="center"/>
        <w:rPr>
          <w:rFonts w:ascii="Calibri" w:eastAsia="Arial" w:hAnsi="Calibri" w:cs="Calibri"/>
          <w:b w:val="0"/>
          <w:color w:val="auto"/>
          <w:sz w:val="24"/>
          <w:szCs w:val="24"/>
        </w:rPr>
      </w:pPr>
    </w:p>
    <w:p w:rsidR="003341B8" w:rsidRPr="000D71E1" w:rsidRDefault="003341B8" w:rsidP="000D71E1">
      <w:pPr>
        <w:widowControl w:val="0"/>
        <w:spacing w:after="0" w:line="240" w:lineRule="auto"/>
        <w:jc w:val="center"/>
        <w:rPr>
          <w:rFonts w:ascii="Calibri" w:eastAsia="Arial" w:hAnsi="Calibri" w:cs="Calibri"/>
          <w:b w:val="0"/>
          <w:color w:val="auto"/>
          <w:sz w:val="24"/>
          <w:szCs w:val="24"/>
        </w:rPr>
      </w:pPr>
    </w:p>
    <w:p w:rsidR="003341B8" w:rsidRPr="000D71E1" w:rsidRDefault="003341B8" w:rsidP="000D71E1">
      <w:pPr>
        <w:widowControl w:val="0"/>
        <w:spacing w:after="0" w:line="240" w:lineRule="auto"/>
        <w:jc w:val="center"/>
        <w:rPr>
          <w:rFonts w:ascii="Calibri" w:eastAsia="Arial" w:hAnsi="Calibri" w:cs="Calibri"/>
          <w:b w:val="0"/>
          <w:color w:val="auto"/>
          <w:sz w:val="24"/>
          <w:szCs w:val="24"/>
        </w:rPr>
      </w:pPr>
    </w:p>
    <w:p w:rsidR="003341B8" w:rsidRPr="000D71E1" w:rsidRDefault="003341B8" w:rsidP="000D71E1">
      <w:pPr>
        <w:widowControl w:val="0"/>
        <w:spacing w:after="0" w:line="240" w:lineRule="auto"/>
        <w:jc w:val="center"/>
        <w:rPr>
          <w:rFonts w:ascii="Calibri" w:eastAsia="Arial" w:hAnsi="Calibri" w:cs="Calibri"/>
          <w:b w:val="0"/>
          <w:color w:val="auto"/>
          <w:sz w:val="20"/>
          <w:szCs w:val="24"/>
        </w:rPr>
      </w:pPr>
      <w:r w:rsidRPr="000D71E1">
        <w:rPr>
          <w:rFonts w:ascii="Calibri" w:eastAsia="Arial" w:hAnsi="Calibri" w:cs="Calibri"/>
          <w:b w:val="0"/>
          <w:color w:val="auto"/>
          <w:sz w:val="20"/>
          <w:szCs w:val="24"/>
        </w:rPr>
        <w:t xml:space="preserve"> (</w:t>
      </w:r>
      <w:proofErr w:type="gramStart"/>
      <w:r w:rsidRPr="000D71E1">
        <w:rPr>
          <w:rFonts w:ascii="Calibri" w:eastAsia="Arial" w:hAnsi="Calibri" w:cs="Calibri"/>
          <w:b w:val="0"/>
          <w:color w:val="auto"/>
          <w:sz w:val="20"/>
          <w:szCs w:val="24"/>
        </w:rPr>
        <w:t>assinada</w:t>
      </w:r>
      <w:proofErr w:type="gramEnd"/>
      <w:r w:rsidRPr="000D71E1">
        <w:rPr>
          <w:rFonts w:ascii="Calibri" w:eastAsia="Arial" w:hAnsi="Calibri" w:cs="Calibri"/>
          <w:b w:val="0"/>
          <w:color w:val="auto"/>
          <w:sz w:val="20"/>
          <w:szCs w:val="24"/>
        </w:rPr>
        <w:t xml:space="preserve"> digitalmente)</w:t>
      </w:r>
    </w:p>
    <w:p w:rsidR="003341B8" w:rsidRPr="000D71E1" w:rsidRDefault="003341B8" w:rsidP="000D71E1">
      <w:pPr>
        <w:widowControl w:val="0"/>
        <w:spacing w:after="0" w:line="240" w:lineRule="auto"/>
        <w:jc w:val="center"/>
        <w:rPr>
          <w:rFonts w:ascii="Calibri" w:eastAsia="Arial" w:hAnsi="Calibri" w:cs="Calibri"/>
          <w:bCs/>
          <w:color w:val="auto"/>
          <w:sz w:val="24"/>
          <w:szCs w:val="24"/>
        </w:rPr>
      </w:pPr>
      <w:r w:rsidRPr="000D71E1">
        <w:rPr>
          <w:rFonts w:ascii="Calibri" w:eastAsia="Arial" w:hAnsi="Calibri" w:cs="Calibri"/>
          <w:bCs/>
          <w:color w:val="auto"/>
          <w:sz w:val="24"/>
          <w:szCs w:val="24"/>
        </w:rPr>
        <w:t>NADIA SOMEKH</w:t>
      </w:r>
    </w:p>
    <w:p w:rsidR="007207F1" w:rsidRPr="000D71E1" w:rsidRDefault="003341B8" w:rsidP="000D71E1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0D71E1">
        <w:rPr>
          <w:rFonts w:ascii="Calibri" w:eastAsia="Arial" w:hAnsi="Calibri" w:cs="Calibri"/>
          <w:b w:val="0"/>
          <w:color w:val="auto"/>
          <w:sz w:val="24"/>
          <w:szCs w:val="24"/>
        </w:rPr>
        <w:t>Presidente do CAU/BR</w:t>
      </w:r>
    </w:p>
    <w:sectPr w:rsidR="007207F1" w:rsidRPr="000D71E1" w:rsidSect="00E25662">
      <w:headerReference w:type="default" r:id="rId11"/>
      <w:footerReference w:type="default" r:id="rId12"/>
      <w:pgSz w:w="11906" w:h="16838"/>
      <w:pgMar w:top="1701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427" w:rsidRDefault="00612427" w:rsidP="00EE0A57">
      <w:pPr>
        <w:spacing w:after="0" w:line="240" w:lineRule="auto"/>
      </w:pPr>
      <w:r>
        <w:separator/>
      </w:r>
    </w:p>
  </w:endnote>
  <w:endnote w:type="continuationSeparator" w:id="0">
    <w:p w:rsidR="00612427" w:rsidRDefault="00612427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40A" w:rsidRPr="007207F1" w:rsidRDefault="00612427" w:rsidP="007207F1">
    <w:pPr>
      <w:pStyle w:val="Rodap"/>
      <w:jc w:val="right"/>
      <w:rPr>
        <w:b w:val="0"/>
        <w:bCs/>
        <w:color w:val="1B6469"/>
      </w:rPr>
    </w:pPr>
    <w:sdt>
      <w:sdtPr>
        <w:rPr>
          <w:b w:val="0"/>
          <w:bCs/>
        </w:rPr>
        <w:id w:val="-1959100009"/>
        <w:docPartObj>
          <w:docPartGallery w:val="Page Numbers (Bottom of Page)"/>
          <w:docPartUnique/>
        </w:docPartObj>
      </w:sdtPr>
      <w:sdtEndPr>
        <w:rPr>
          <w:color w:val="1B6469"/>
        </w:rPr>
      </w:sdtEndPr>
      <w:sdtContent>
        <w:r w:rsidR="00314C0D" w:rsidRPr="007A55E4">
          <w:rPr>
            <w:b w:val="0"/>
            <w:bCs/>
            <w:color w:val="1B6469"/>
          </w:rPr>
          <w:fldChar w:fldCharType="begin"/>
        </w:r>
        <w:r w:rsidR="00314C0D" w:rsidRPr="007A55E4">
          <w:rPr>
            <w:b w:val="0"/>
            <w:bCs/>
            <w:color w:val="1B6469"/>
          </w:rPr>
          <w:instrText>PAGE   \* MERGEFORMAT</w:instrText>
        </w:r>
        <w:r w:rsidR="00314C0D" w:rsidRPr="007A55E4">
          <w:rPr>
            <w:b w:val="0"/>
            <w:bCs/>
            <w:color w:val="1B6469"/>
          </w:rPr>
          <w:fldChar w:fldCharType="separate"/>
        </w:r>
        <w:r>
          <w:rPr>
            <w:b w:val="0"/>
            <w:bCs/>
            <w:noProof/>
            <w:color w:val="1B6469"/>
          </w:rPr>
          <w:t>1</w:t>
        </w:r>
        <w:r w:rsidR="00314C0D" w:rsidRPr="007A55E4">
          <w:rPr>
            <w:b w:val="0"/>
            <w:bCs/>
            <w:color w:val="1B6469"/>
          </w:rPr>
          <w:fldChar w:fldCharType="end"/>
        </w:r>
      </w:sdtContent>
    </w:sdt>
    <w:r w:rsidR="00756AF0"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427" w:rsidRDefault="00612427" w:rsidP="00EE0A57">
      <w:pPr>
        <w:spacing w:after="0" w:line="240" w:lineRule="auto"/>
      </w:pPr>
      <w:r>
        <w:separator/>
      </w:r>
    </w:p>
  </w:footnote>
  <w:footnote w:type="continuationSeparator" w:id="0">
    <w:p w:rsidR="00612427" w:rsidRDefault="00612427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CA5" w:rsidRPr="003341B8" w:rsidRDefault="00EA4731" w:rsidP="00B009A1">
    <w:pPr>
      <w:spacing w:after="0" w:line="276" w:lineRule="auto"/>
      <w:rPr>
        <w:color w:val="FFFFFF"/>
        <w:sz w:val="12"/>
        <w:szCs w:val="12"/>
      </w:rPr>
    </w:pPr>
    <w:r w:rsidRPr="003341B8">
      <w:rPr>
        <w:noProof/>
        <w:color w:val="FFFFFF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27"/>
    <w:rsid w:val="0000572D"/>
    <w:rsid w:val="000231B5"/>
    <w:rsid w:val="000B5EEF"/>
    <w:rsid w:val="000D71E1"/>
    <w:rsid w:val="000F0C06"/>
    <w:rsid w:val="00113E92"/>
    <w:rsid w:val="0011745B"/>
    <w:rsid w:val="001E3032"/>
    <w:rsid w:val="00202E21"/>
    <w:rsid w:val="00226D06"/>
    <w:rsid w:val="00235DE8"/>
    <w:rsid w:val="00247F5B"/>
    <w:rsid w:val="00285CCB"/>
    <w:rsid w:val="0029429B"/>
    <w:rsid w:val="002B1CD9"/>
    <w:rsid w:val="002C0927"/>
    <w:rsid w:val="002D5701"/>
    <w:rsid w:val="002E533D"/>
    <w:rsid w:val="00314C0D"/>
    <w:rsid w:val="0031769F"/>
    <w:rsid w:val="0032781C"/>
    <w:rsid w:val="003341B8"/>
    <w:rsid w:val="00345B66"/>
    <w:rsid w:val="003B4087"/>
    <w:rsid w:val="003D4129"/>
    <w:rsid w:val="003D6CA6"/>
    <w:rsid w:val="003F6B20"/>
    <w:rsid w:val="00403B79"/>
    <w:rsid w:val="004711C3"/>
    <w:rsid w:val="00474FA0"/>
    <w:rsid w:val="004825ED"/>
    <w:rsid w:val="004C44C3"/>
    <w:rsid w:val="004D49F4"/>
    <w:rsid w:val="00503414"/>
    <w:rsid w:val="00517F84"/>
    <w:rsid w:val="005406D7"/>
    <w:rsid w:val="005520AC"/>
    <w:rsid w:val="00565076"/>
    <w:rsid w:val="00570C6D"/>
    <w:rsid w:val="005C2E15"/>
    <w:rsid w:val="005D5693"/>
    <w:rsid w:val="005E7182"/>
    <w:rsid w:val="005F6C15"/>
    <w:rsid w:val="00612427"/>
    <w:rsid w:val="00623F7E"/>
    <w:rsid w:val="006758DE"/>
    <w:rsid w:val="006E5943"/>
    <w:rsid w:val="006F009C"/>
    <w:rsid w:val="00702B94"/>
    <w:rsid w:val="007207F1"/>
    <w:rsid w:val="00756AF0"/>
    <w:rsid w:val="00756D86"/>
    <w:rsid w:val="007A55E4"/>
    <w:rsid w:val="007C0AB3"/>
    <w:rsid w:val="00851604"/>
    <w:rsid w:val="00854073"/>
    <w:rsid w:val="00870256"/>
    <w:rsid w:val="008936F6"/>
    <w:rsid w:val="0089372A"/>
    <w:rsid w:val="008C2D78"/>
    <w:rsid w:val="008C7459"/>
    <w:rsid w:val="008D7A71"/>
    <w:rsid w:val="009176A0"/>
    <w:rsid w:val="00931D05"/>
    <w:rsid w:val="00976E2D"/>
    <w:rsid w:val="00991601"/>
    <w:rsid w:val="009B12BB"/>
    <w:rsid w:val="009F5CCC"/>
    <w:rsid w:val="00A141BE"/>
    <w:rsid w:val="00A160B6"/>
    <w:rsid w:val="00A24667"/>
    <w:rsid w:val="00AC554C"/>
    <w:rsid w:val="00B009A1"/>
    <w:rsid w:val="00B31F78"/>
    <w:rsid w:val="00B52E79"/>
    <w:rsid w:val="00B64726"/>
    <w:rsid w:val="00BA0A42"/>
    <w:rsid w:val="00C049B1"/>
    <w:rsid w:val="00C07DEB"/>
    <w:rsid w:val="00C56C72"/>
    <w:rsid w:val="00C60C46"/>
    <w:rsid w:val="00C91CA5"/>
    <w:rsid w:val="00CA3343"/>
    <w:rsid w:val="00CA5A16"/>
    <w:rsid w:val="00CA6004"/>
    <w:rsid w:val="00CB5DBC"/>
    <w:rsid w:val="00CB77DA"/>
    <w:rsid w:val="00CE68C1"/>
    <w:rsid w:val="00D07558"/>
    <w:rsid w:val="00D1669C"/>
    <w:rsid w:val="00D21C37"/>
    <w:rsid w:val="00D61D98"/>
    <w:rsid w:val="00DB56AF"/>
    <w:rsid w:val="00E0640A"/>
    <w:rsid w:val="00E25662"/>
    <w:rsid w:val="00E54621"/>
    <w:rsid w:val="00E61A2C"/>
    <w:rsid w:val="00E70729"/>
    <w:rsid w:val="00E9280D"/>
    <w:rsid w:val="00EA4731"/>
    <w:rsid w:val="00EC24D9"/>
    <w:rsid w:val="00EE0A57"/>
    <w:rsid w:val="00F42952"/>
    <w:rsid w:val="00F86139"/>
    <w:rsid w:val="00FA7123"/>
    <w:rsid w:val="00FB30E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013F52A-5FB6-427F-A387-E293F848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Gerente%20Administrativo\03_Minutas%20e%20Portarias\Minuta%20Portaria%20Pres%20-%20Convoca&#231;&#227;o%20de%20Tempor&#225;rios%20em%202023%20-%20PSS%20(revisado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purl.org/dc/elements/1.1/"/>
    <ds:schemaRef ds:uri="c98b360e-823b-498d-9377-b109947a512d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3695BC-113B-4D4F-9122-58822F4C7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Minuta Portaria Pres - Convocação de Temporários em 2023 - PSS (revisado)</Template>
  <TotalTime>1</TotalTime>
  <Pages>2</Pages>
  <Words>474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de Freitas Frateschi Junior</dc:creator>
  <cp:keywords>CAU/BR</cp:keywords>
  <dc:description/>
  <cp:lastModifiedBy>Ricardo de Freitas Frateschi Junior</cp:lastModifiedBy>
  <cp:revision>1</cp:revision>
  <cp:lastPrinted>2022-03-21T20:01:00Z</cp:lastPrinted>
  <dcterms:created xsi:type="dcterms:W3CDTF">2023-07-11T20:02:00Z</dcterms:created>
  <dcterms:modified xsi:type="dcterms:W3CDTF">2023-07-11T20:03:00Z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