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3956B" w14:textId="77777777" w:rsidR="00D34DA6" w:rsidRDefault="00D34DA6" w:rsidP="007371DB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7498BB6F" w:rsidR="00CA3F9C" w:rsidRPr="00DB60B3" w:rsidRDefault="00CA3F9C" w:rsidP="007371DB">
      <w:pPr>
        <w:jc w:val="center"/>
        <w:rPr>
          <w:rFonts w:ascii="Calibri" w:eastAsia="Times New Roman" w:hAnsi="Calibri" w:cs="Calibri"/>
          <w:b/>
          <w:lang w:eastAsia="pt-BR"/>
        </w:rPr>
      </w:pPr>
      <w:r w:rsidRPr="00DB60B3">
        <w:rPr>
          <w:rFonts w:ascii="Calibri" w:eastAsia="Times New Roman" w:hAnsi="Calibri" w:cs="Calibri"/>
          <w:b/>
          <w:lang w:eastAsia="pt-BR"/>
        </w:rPr>
        <w:t>PORTARIA PRES N°</w:t>
      </w:r>
      <w:r w:rsidR="005B0F14" w:rsidRPr="00DB60B3">
        <w:rPr>
          <w:rFonts w:ascii="Calibri" w:eastAsia="Times New Roman" w:hAnsi="Calibri" w:cs="Calibri"/>
          <w:b/>
          <w:lang w:eastAsia="pt-BR"/>
        </w:rPr>
        <w:t xml:space="preserve"> 35</w:t>
      </w:r>
      <w:r w:rsidR="00BC4DC4" w:rsidRPr="00DB60B3">
        <w:rPr>
          <w:rFonts w:ascii="Calibri" w:eastAsia="Times New Roman" w:hAnsi="Calibri" w:cs="Calibri"/>
          <w:b/>
          <w:lang w:eastAsia="pt-BR"/>
        </w:rPr>
        <w:t>6</w:t>
      </w:r>
      <w:r w:rsidRPr="00DB60B3">
        <w:rPr>
          <w:rFonts w:ascii="Calibri" w:eastAsia="Times New Roman" w:hAnsi="Calibri" w:cs="Calibri"/>
          <w:b/>
          <w:lang w:eastAsia="pt-BR"/>
        </w:rPr>
        <w:t>, DE</w:t>
      </w:r>
      <w:r w:rsidR="005B0F14" w:rsidRPr="00DB60B3">
        <w:rPr>
          <w:rFonts w:ascii="Calibri" w:eastAsia="Times New Roman" w:hAnsi="Calibri" w:cs="Calibri"/>
          <w:b/>
          <w:lang w:eastAsia="pt-BR"/>
        </w:rPr>
        <w:t xml:space="preserve"> </w:t>
      </w:r>
      <w:r w:rsidR="00BA09C6">
        <w:rPr>
          <w:rFonts w:ascii="Calibri" w:eastAsia="Times New Roman" w:hAnsi="Calibri" w:cs="Calibri"/>
          <w:b/>
          <w:lang w:eastAsia="pt-BR"/>
        </w:rPr>
        <w:t>10</w:t>
      </w:r>
      <w:r w:rsidRPr="00DB60B3">
        <w:rPr>
          <w:rFonts w:ascii="Calibri" w:eastAsia="Times New Roman" w:hAnsi="Calibri" w:cs="Calibri"/>
          <w:b/>
          <w:lang w:eastAsia="pt-BR"/>
        </w:rPr>
        <w:t xml:space="preserve"> DE </w:t>
      </w:r>
      <w:r w:rsidR="00382878" w:rsidRPr="00DB60B3">
        <w:rPr>
          <w:rFonts w:ascii="Calibri" w:eastAsia="Times New Roman" w:hAnsi="Calibri" w:cs="Calibri"/>
          <w:b/>
          <w:lang w:eastAsia="pt-BR"/>
        </w:rPr>
        <w:t>MAIO</w:t>
      </w:r>
      <w:r w:rsidR="005B0F14" w:rsidRPr="00DB60B3">
        <w:rPr>
          <w:rFonts w:ascii="Calibri" w:eastAsia="Times New Roman" w:hAnsi="Calibri" w:cs="Calibri"/>
          <w:b/>
          <w:lang w:eastAsia="pt-BR"/>
        </w:rPr>
        <w:t xml:space="preserve"> </w:t>
      </w:r>
      <w:r w:rsidRPr="00DB60B3">
        <w:rPr>
          <w:rFonts w:ascii="Calibri" w:eastAsia="Times New Roman" w:hAnsi="Calibri" w:cs="Calibri"/>
          <w:b/>
          <w:lang w:eastAsia="pt-BR"/>
        </w:rPr>
        <w:t>DE 202</w:t>
      </w:r>
      <w:r w:rsidR="00141AB6" w:rsidRPr="00DB60B3">
        <w:rPr>
          <w:rFonts w:ascii="Calibri" w:eastAsia="Times New Roman" w:hAnsi="Calibri" w:cs="Calibri"/>
          <w:b/>
          <w:lang w:eastAsia="pt-BR"/>
        </w:rPr>
        <w:t>1</w:t>
      </w:r>
    </w:p>
    <w:p w14:paraId="042DEF0F" w14:textId="2BF1169B" w:rsidR="00603FF4" w:rsidRPr="004C2A48" w:rsidRDefault="000B309E" w:rsidP="00BA09C6">
      <w:pPr>
        <w:jc w:val="center"/>
        <w:rPr>
          <w:rFonts w:ascii="Calibri" w:eastAsia="Times New Roman" w:hAnsi="Calibri" w:cs="Calibri"/>
          <w:b/>
          <w:color w:val="FF0000"/>
          <w:lang w:eastAsia="pt-BR"/>
        </w:rPr>
      </w:pPr>
      <w:r w:rsidRPr="004C2A48">
        <w:rPr>
          <w:rFonts w:ascii="Calibri" w:eastAsia="Times New Roman" w:hAnsi="Calibri" w:cs="Calibri"/>
          <w:b/>
          <w:color w:val="FF0000"/>
          <w:lang w:eastAsia="pt-BR"/>
        </w:rPr>
        <w:t>(SIGILOSA)</w:t>
      </w:r>
    </w:p>
    <w:p w14:paraId="3666BEA0" w14:textId="77777777" w:rsidR="00DC097F" w:rsidRDefault="00DC097F" w:rsidP="007371DB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DA366BF" w14:textId="77777777" w:rsidR="008B652F" w:rsidRPr="00DB60B3" w:rsidRDefault="008B652F" w:rsidP="007371DB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08DA591B" w14:textId="6613DB51" w:rsidR="00382878" w:rsidRPr="00DB60B3" w:rsidRDefault="00BC4DC4" w:rsidP="007371DB">
      <w:pPr>
        <w:pStyle w:val="Corpodetexto"/>
        <w:spacing w:after="0"/>
        <w:ind w:left="4253" w:right="110"/>
        <w:jc w:val="both"/>
        <w:rPr>
          <w:rFonts w:ascii="Calibri" w:hAnsi="Calibri" w:cs="Calibri"/>
        </w:rPr>
      </w:pPr>
      <w:r w:rsidRPr="00DB60B3">
        <w:rPr>
          <w:rFonts w:ascii="Calibri" w:hAnsi="Calibri" w:cs="Calibri"/>
        </w:rPr>
        <w:t xml:space="preserve">Determina o afastamento do trabalho de empregado efetivo durante os trabalhos de comissão de processo administrativo disciplinar e dá </w:t>
      </w:r>
      <w:r w:rsidR="00382878" w:rsidRPr="00DB60B3">
        <w:rPr>
          <w:rFonts w:ascii="Calibri" w:hAnsi="Calibri" w:cs="Calibri"/>
        </w:rPr>
        <w:t>outras providências.</w:t>
      </w:r>
    </w:p>
    <w:p w14:paraId="3DEA778A" w14:textId="77777777" w:rsidR="00DC097F" w:rsidRDefault="00DC097F" w:rsidP="007371DB">
      <w:pPr>
        <w:pStyle w:val="Corpodetexto"/>
        <w:spacing w:after="0"/>
        <w:ind w:right="110"/>
        <w:jc w:val="both"/>
        <w:rPr>
          <w:rFonts w:ascii="Calibri" w:hAnsi="Calibri" w:cs="Calibri"/>
        </w:rPr>
      </w:pPr>
    </w:p>
    <w:p w14:paraId="40A97F6F" w14:textId="77777777" w:rsidR="008B652F" w:rsidRPr="00DB60B3" w:rsidRDefault="008B652F" w:rsidP="007371DB">
      <w:pPr>
        <w:pStyle w:val="Corpodetexto"/>
        <w:spacing w:after="0"/>
        <w:ind w:right="110"/>
        <w:jc w:val="both"/>
        <w:rPr>
          <w:rFonts w:ascii="Calibri" w:hAnsi="Calibri" w:cs="Calibri"/>
        </w:rPr>
      </w:pPr>
    </w:p>
    <w:p w14:paraId="3CC4B8DF" w14:textId="4BAE21F1" w:rsidR="00B543B6" w:rsidRPr="00DB60B3" w:rsidRDefault="001F1D2C" w:rsidP="007371DB">
      <w:pPr>
        <w:pStyle w:val="Corpodetexto"/>
        <w:spacing w:after="0"/>
        <w:ind w:right="104"/>
        <w:jc w:val="both"/>
        <w:rPr>
          <w:rFonts w:ascii="Calibri" w:hAnsi="Calibri" w:cs="Calibri"/>
        </w:rPr>
      </w:pPr>
      <w:r w:rsidRPr="00DB60B3">
        <w:rPr>
          <w:rFonts w:ascii="Calibri" w:hAnsi="Calibri" w:cs="Calibri"/>
        </w:rPr>
        <w:t>A</w:t>
      </w:r>
      <w:r w:rsidR="00B543B6" w:rsidRPr="00DB60B3">
        <w:rPr>
          <w:rFonts w:ascii="Calibri" w:hAnsi="Calibri" w:cs="Calibri"/>
        </w:rPr>
        <w:t xml:space="preserve"> Presidente do Conselho de Arquitetura e Urbanismo do Brasil (CAU/BR), no uso das atribuições que lhe conferem o art. 29, inciso III da Lei n° 12.378, de 31 de dezembro de 2010, e o art. 159 do Regimento Interno aprovado pela Deliberação Plenária DPOBR n° 0065- 05/2017, de 28 de abril de 2017, e instituído pela Resolução CAU/BR n° 139, de 28 de abril de 2017; e</w:t>
      </w:r>
    </w:p>
    <w:p w14:paraId="61F50D30" w14:textId="77777777" w:rsidR="00B543B6" w:rsidRDefault="00B543B6" w:rsidP="007371DB">
      <w:pPr>
        <w:pStyle w:val="Corpodetexto"/>
        <w:spacing w:after="0"/>
        <w:jc w:val="both"/>
        <w:rPr>
          <w:rFonts w:ascii="Calibri" w:hAnsi="Calibri" w:cs="Calibri"/>
        </w:rPr>
      </w:pPr>
    </w:p>
    <w:p w14:paraId="737D8F6D" w14:textId="77777777" w:rsidR="008B652F" w:rsidRDefault="008B652F" w:rsidP="007371DB">
      <w:pPr>
        <w:pStyle w:val="Corpodetexto"/>
        <w:spacing w:after="0"/>
        <w:jc w:val="both"/>
        <w:rPr>
          <w:rFonts w:ascii="Calibri" w:hAnsi="Calibri" w:cs="Calibri"/>
        </w:rPr>
      </w:pPr>
    </w:p>
    <w:p w14:paraId="5AFCFDEA" w14:textId="1621AF99" w:rsidR="00BA09C6" w:rsidRPr="004C2A48" w:rsidRDefault="00BA09C6" w:rsidP="007371DB">
      <w:pPr>
        <w:pStyle w:val="Corpodetexto"/>
        <w:spacing w:after="0"/>
        <w:jc w:val="both"/>
        <w:rPr>
          <w:rFonts w:ascii="Calibri" w:hAnsi="Calibri" w:cs="Calibri"/>
          <w:b/>
          <w:color w:val="FF0000"/>
        </w:rPr>
      </w:pPr>
      <w:r w:rsidRPr="004C2A48">
        <w:rPr>
          <w:rFonts w:ascii="Calibri" w:hAnsi="Calibri" w:cs="Calibri"/>
          <w:b/>
          <w:color w:val="FF0000"/>
        </w:rPr>
        <w:t>(TEXTO SOB SIGILO)</w:t>
      </w:r>
    </w:p>
    <w:p w14:paraId="255A4418" w14:textId="77777777" w:rsidR="00BA09C6" w:rsidRDefault="00BA09C6" w:rsidP="007371DB">
      <w:pPr>
        <w:pStyle w:val="Corpodetexto"/>
        <w:spacing w:after="0"/>
        <w:jc w:val="both"/>
        <w:rPr>
          <w:rFonts w:ascii="Calibri" w:hAnsi="Calibri" w:cs="Calibri"/>
        </w:rPr>
      </w:pPr>
    </w:p>
    <w:p w14:paraId="32F44CD9" w14:textId="77777777" w:rsidR="008B652F" w:rsidRPr="00DB60B3" w:rsidRDefault="008B652F" w:rsidP="007371DB">
      <w:pPr>
        <w:pStyle w:val="Corpodetexto"/>
        <w:spacing w:after="0"/>
        <w:jc w:val="both"/>
        <w:rPr>
          <w:rFonts w:ascii="Calibri" w:hAnsi="Calibri" w:cs="Calibri"/>
        </w:rPr>
      </w:pPr>
    </w:p>
    <w:p w14:paraId="6615B975" w14:textId="3A890C6F" w:rsidR="007371DB" w:rsidRPr="00DB60B3" w:rsidRDefault="007371DB" w:rsidP="007371DB">
      <w:pPr>
        <w:pStyle w:val="Corpodetexto"/>
        <w:spacing w:after="0"/>
        <w:ind w:right="115"/>
        <w:jc w:val="both"/>
        <w:rPr>
          <w:rFonts w:ascii="Calibri" w:hAnsi="Calibri" w:cs="Calibri"/>
        </w:rPr>
      </w:pPr>
      <w:r w:rsidRPr="00DB60B3">
        <w:rPr>
          <w:rFonts w:ascii="Calibri" w:hAnsi="Calibri" w:cs="Calibri"/>
        </w:rPr>
        <w:t>Considerando o disposto no art. 147</w:t>
      </w:r>
      <w:r w:rsidRPr="00DB60B3">
        <w:rPr>
          <w:rStyle w:val="Refdenotadefim"/>
          <w:rFonts w:ascii="Calibri" w:hAnsi="Calibri" w:cs="Calibri"/>
        </w:rPr>
        <w:endnoteReference w:id="1"/>
      </w:r>
      <w:r w:rsidRPr="00DB60B3">
        <w:rPr>
          <w:rFonts w:ascii="Calibri" w:hAnsi="Calibri" w:cs="Calibri"/>
        </w:rPr>
        <w:t xml:space="preserve"> da Lei n° 8.112, de 11 de dezembro de 1990, de aplicação subsidiária aos contratos de trabalho de empregos públicos firmados entre o CAU/BR e seus empregados;</w:t>
      </w:r>
    </w:p>
    <w:p w14:paraId="42EA3968" w14:textId="3458CBA4" w:rsidR="001F5EAB" w:rsidRDefault="001F5EAB" w:rsidP="007371DB">
      <w:pPr>
        <w:pStyle w:val="Corpodetexto"/>
        <w:spacing w:after="0"/>
        <w:ind w:right="115"/>
        <w:jc w:val="both"/>
        <w:rPr>
          <w:rFonts w:ascii="Calibri" w:hAnsi="Calibri" w:cs="Calibri"/>
        </w:rPr>
      </w:pPr>
    </w:p>
    <w:p w14:paraId="418A9B31" w14:textId="77777777" w:rsidR="008B652F" w:rsidRDefault="008B652F" w:rsidP="007371DB">
      <w:pPr>
        <w:pStyle w:val="Corpodetexto"/>
        <w:spacing w:after="0"/>
        <w:ind w:right="115"/>
        <w:jc w:val="both"/>
        <w:rPr>
          <w:rFonts w:ascii="Calibri" w:hAnsi="Calibri" w:cs="Calibri"/>
        </w:rPr>
      </w:pPr>
    </w:p>
    <w:p w14:paraId="1972F491" w14:textId="77777777" w:rsidR="00B543B6" w:rsidRPr="00DB60B3" w:rsidRDefault="00B543B6" w:rsidP="007371DB">
      <w:pPr>
        <w:pStyle w:val="Ttulo1"/>
        <w:spacing w:before="0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B60B3">
        <w:rPr>
          <w:rFonts w:ascii="Calibri" w:hAnsi="Calibri" w:cs="Calibri"/>
          <w:b/>
          <w:bCs/>
          <w:color w:val="auto"/>
          <w:sz w:val="24"/>
          <w:szCs w:val="24"/>
        </w:rPr>
        <w:t>RESOLVE:</w:t>
      </w:r>
    </w:p>
    <w:p w14:paraId="76B16E47" w14:textId="77777777" w:rsidR="00DC097F" w:rsidRDefault="00DC097F" w:rsidP="007371DB">
      <w:pPr>
        <w:pStyle w:val="Corpodetexto"/>
        <w:spacing w:after="0"/>
        <w:jc w:val="both"/>
        <w:rPr>
          <w:rFonts w:ascii="Calibri" w:hAnsi="Calibri" w:cs="Calibri"/>
          <w:b/>
        </w:rPr>
      </w:pPr>
    </w:p>
    <w:p w14:paraId="7D7086C8" w14:textId="77777777" w:rsidR="008B652F" w:rsidRPr="00DB60B3" w:rsidRDefault="008B652F" w:rsidP="007371DB">
      <w:pPr>
        <w:pStyle w:val="Corpodetexto"/>
        <w:spacing w:after="0"/>
        <w:jc w:val="both"/>
        <w:rPr>
          <w:rFonts w:ascii="Calibri" w:hAnsi="Calibri" w:cs="Calibri"/>
          <w:b/>
        </w:rPr>
      </w:pPr>
    </w:p>
    <w:p w14:paraId="67C40348" w14:textId="77777777" w:rsidR="00BA09C6" w:rsidRPr="00BA09C6" w:rsidRDefault="00B543B6" w:rsidP="00BA09C6">
      <w:pPr>
        <w:pStyle w:val="Corpodetexto"/>
        <w:spacing w:after="0"/>
        <w:jc w:val="both"/>
        <w:rPr>
          <w:rFonts w:ascii="Calibri" w:hAnsi="Calibri" w:cs="Calibri"/>
          <w:color w:val="FF0000"/>
        </w:rPr>
      </w:pPr>
      <w:r w:rsidRPr="00DB60B3">
        <w:rPr>
          <w:rFonts w:ascii="Calibri" w:hAnsi="Calibri" w:cs="Calibri"/>
        </w:rPr>
        <w:t xml:space="preserve">Art. 1° </w:t>
      </w:r>
      <w:r w:rsidR="00BA09C6" w:rsidRPr="004C2A48">
        <w:rPr>
          <w:rFonts w:ascii="Calibri" w:hAnsi="Calibri" w:cs="Calibri"/>
          <w:b/>
          <w:color w:val="FF0000"/>
        </w:rPr>
        <w:t>(TEXTO SOB SIGILO)</w:t>
      </w:r>
    </w:p>
    <w:p w14:paraId="184A0BF4" w14:textId="6FFEFDF4" w:rsidR="007371DB" w:rsidRPr="00DB60B3" w:rsidRDefault="007371DB" w:rsidP="007371DB">
      <w:pPr>
        <w:pStyle w:val="Corpodetexto"/>
        <w:spacing w:after="0"/>
        <w:ind w:right="106"/>
        <w:jc w:val="both"/>
        <w:rPr>
          <w:rFonts w:ascii="Calibri" w:hAnsi="Calibri" w:cs="Calibri"/>
        </w:rPr>
      </w:pPr>
    </w:p>
    <w:p w14:paraId="65BEE0E8" w14:textId="77777777" w:rsidR="00BA09C6" w:rsidRPr="004C2A48" w:rsidRDefault="007371DB" w:rsidP="00BA09C6">
      <w:pPr>
        <w:pStyle w:val="Corpodetexto"/>
        <w:spacing w:after="0"/>
        <w:jc w:val="both"/>
        <w:rPr>
          <w:rFonts w:ascii="Calibri" w:hAnsi="Calibri" w:cs="Calibri"/>
          <w:b/>
          <w:color w:val="FF0000"/>
        </w:rPr>
      </w:pPr>
      <w:r w:rsidRPr="00DB60B3">
        <w:rPr>
          <w:rFonts w:ascii="Calibri" w:hAnsi="Calibri" w:cs="Calibri"/>
        </w:rPr>
        <w:t xml:space="preserve">Art. 2° </w:t>
      </w:r>
      <w:r w:rsidR="00BA09C6" w:rsidRPr="004C2A48">
        <w:rPr>
          <w:rFonts w:ascii="Calibri" w:hAnsi="Calibri" w:cs="Calibri"/>
          <w:b/>
          <w:color w:val="FF0000"/>
        </w:rPr>
        <w:t>(TEXTO SOB SIGILO)</w:t>
      </w:r>
    </w:p>
    <w:p w14:paraId="4702948F" w14:textId="77777777" w:rsidR="00536876" w:rsidRDefault="00536876" w:rsidP="007371DB">
      <w:pPr>
        <w:pStyle w:val="Corpodetexto"/>
        <w:spacing w:after="0"/>
        <w:ind w:right="106"/>
        <w:jc w:val="both"/>
        <w:rPr>
          <w:rFonts w:ascii="Calibri" w:hAnsi="Calibri" w:cs="Calibri"/>
        </w:rPr>
      </w:pPr>
    </w:p>
    <w:p w14:paraId="66C718DE" w14:textId="77777777" w:rsidR="00BA09C6" w:rsidRPr="00BA09C6" w:rsidRDefault="00536876" w:rsidP="00BA09C6">
      <w:pPr>
        <w:pStyle w:val="Corpodetexto"/>
        <w:spacing w:after="0"/>
        <w:jc w:val="both"/>
        <w:rPr>
          <w:rFonts w:ascii="Calibri" w:hAnsi="Calibri" w:cs="Calibri"/>
          <w:color w:val="FF0000"/>
        </w:rPr>
      </w:pPr>
      <w:r w:rsidRPr="00DC097F">
        <w:rPr>
          <w:rFonts w:ascii="Calibri" w:hAnsi="Calibri" w:cs="Calibri"/>
        </w:rPr>
        <w:t xml:space="preserve">Parágrafo único. </w:t>
      </w:r>
      <w:r w:rsidR="00BA09C6" w:rsidRPr="004C2A48">
        <w:rPr>
          <w:rFonts w:ascii="Calibri" w:hAnsi="Calibri" w:cs="Calibri"/>
          <w:b/>
          <w:color w:val="FF0000"/>
        </w:rPr>
        <w:t>(TEXTO SOB SIGILO)</w:t>
      </w:r>
    </w:p>
    <w:p w14:paraId="1C9CC049" w14:textId="77777777" w:rsidR="00153DBD" w:rsidRPr="00DC097F" w:rsidRDefault="00153DBD" w:rsidP="007371DB">
      <w:pPr>
        <w:pStyle w:val="Corpodetexto"/>
        <w:spacing w:after="0"/>
        <w:ind w:right="106"/>
        <w:jc w:val="both"/>
        <w:rPr>
          <w:rFonts w:ascii="Calibri" w:hAnsi="Calibri" w:cs="Calibri"/>
        </w:rPr>
      </w:pPr>
    </w:p>
    <w:p w14:paraId="7F11EEC3" w14:textId="77777777" w:rsidR="00BA09C6" w:rsidRPr="00BA09C6" w:rsidRDefault="00153DBD" w:rsidP="00BA09C6">
      <w:pPr>
        <w:pStyle w:val="Corpodetexto"/>
        <w:spacing w:after="0"/>
        <w:jc w:val="both"/>
        <w:rPr>
          <w:rFonts w:ascii="Calibri" w:hAnsi="Calibri" w:cs="Calibri"/>
          <w:color w:val="FF0000"/>
        </w:rPr>
      </w:pPr>
      <w:r w:rsidRPr="00DB60B3">
        <w:rPr>
          <w:rFonts w:ascii="Calibri" w:hAnsi="Calibri" w:cs="Calibri"/>
        </w:rPr>
        <w:t xml:space="preserve">Art. 3° </w:t>
      </w:r>
      <w:r w:rsidR="00BA09C6" w:rsidRPr="004C2A48">
        <w:rPr>
          <w:rFonts w:ascii="Calibri" w:hAnsi="Calibri" w:cs="Calibri"/>
          <w:b/>
          <w:color w:val="FF0000"/>
        </w:rPr>
        <w:t>(TEXTO SOB SIGILO)</w:t>
      </w:r>
    </w:p>
    <w:p w14:paraId="421EF302" w14:textId="77777777" w:rsidR="001F5EAB" w:rsidRPr="00DB60B3" w:rsidRDefault="001F5EAB" w:rsidP="00153DBD">
      <w:pPr>
        <w:pStyle w:val="Corpodetexto"/>
        <w:spacing w:after="0"/>
        <w:ind w:right="106"/>
        <w:jc w:val="both"/>
        <w:rPr>
          <w:rFonts w:ascii="Calibri" w:hAnsi="Calibri" w:cs="Calibri"/>
        </w:rPr>
      </w:pPr>
    </w:p>
    <w:p w14:paraId="6E01A12E" w14:textId="77777777" w:rsidR="00BA09C6" w:rsidRPr="004C2A48" w:rsidRDefault="001F5EAB" w:rsidP="00BA09C6">
      <w:pPr>
        <w:pStyle w:val="Corpodetexto"/>
        <w:spacing w:after="0"/>
        <w:jc w:val="both"/>
        <w:rPr>
          <w:rFonts w:ascii="Calibri" w:hAnsi="Calibri" w:cs="Calibri"/>
          <w:b/>
          <w:color w:val="FF0000"/>
        </w:rPr>
      </w:pPr>
      <w:r w:rsidRPr="00DB60B3">
        <w:rPr>
          <w:rFonts w:ascii="Calibri" w:hAnsi="Calibri" w:cs="Calibri"/>
        </w:rPr>
        <w:t xml:space="preserve">Parágrafo único. </w:t>
      </w:r>
      <w:r w:rsidR="00BA09C6" w:rsidRPr="004C2A48">
        <w:rPr>
          <w:rFonts w:ascii="Calibri" w:hAnsi="Calibri" w:cs="Calibri"/>
          <w:b/>
          <w:color w:val="FF0000"/>
        </w:rPr>
        <w:t>(TEXTO SOB SIGILO)</w:t>
      </w:r>
    </w:p>
    <w:p w14:paraId="5468190D" w14:textId="0EFE6493" w:rsidR="00153DBD" w:rsidRPr="00DB60B3" w:rsidRDefault="00153DBD" w:rsidP="00153DBD">
      <w:pPr>
        <w:pStyle w:val="Corpodetexto"/>
        <w:spacing w:after="0"/>
        <w:ind w:right="106"/>
        <w:jc w:val="both"/>
        <w:rPr>
          <w:rFonts w:ascii="Calibri" w:hAnsi="Calibri" w:cs="Calibri"/>
        </w:rPr>
      </w:pPr>
    </w:p>
    <w:p w14:paraId="4F9142BE" w14:textId="77777777" w:rsidR="00BA09C6" w:rsidRPr="00BA09C6" w:rsidRDefault="00153DBD" w:rsidP="00BA09C6">
      <w:pPr>
        <w:pStyle w:val="Corpodetexto"/>
        <w:spacing w:after="0"/>
        <w:jc w:val="both"/>
        <w:rPr>
          <w:rFonts w:ascii="Calibri" w:hAnsi="Calibri" w:cs="Calibri"/>
          <w:color w:val="FF0000"/>
        </w:rPr>
      </w:pPr>
      <w:r w:rsidRPr="00DB60B3">
        <w:rPr>
          <w:rFonts w:ascii="Calibri" w:hAnsi="Calibri" w:cs="Calibri"/>
        </w:rPr>
        <w:t xml:space="preserve">Art. 4° </w:t>
      </w:r>
      <w:bookmarkStart w:id="0" w:name="_GoBack"/>
      <w:r w:rsidR="00BA09C6" w:rsidRPr="004C2A48">
        <w:rPr>
          <w:rFonts w:ascii="Calibri" w:hAnsi="Calibri" w:cs="Calibri"/>
          <w:b/>
          <w:color w:val="FF0000"/>
        </w:rPr>
        <w:t>(TEXTO SOB SIGILO)</w:t>
      </w:r>
      <w:bookmarkEnd w:id="0"/>
    </w:p>
    <w:p w14:paraId="0750ACF2" w14:textId="3D0763E1" w:rsidR="00153DBD" w:rsidRPr="00DB60B3" w:rsidRDefault="00153DBD" w:rsidP="00153DBD">
      <w:pPr>
        <w:pStyle w:val="Corpodetexto"/>
        <w:spacing w:after="0"/>
        <w:ind w:right="106"/>
        <w:jc w:val="both"/>
        <w:rPr>
          <w:rFonts w:ascii="Calibri" w:hAnsi="Calibri" w:cs="Calibri"/>
        </w:rPr>
      </w:pPr>
    </w:p>
    <w:p w14:paraId="1BA0BA94" w14:textId="3DAA50F7" w:rsidR="00B543B6" w:rsidRPr="00DB60B3" w:rsidRDefault="00B543B6" w:rsidP="007371DB">
      <w:pPr>
        <w:pStyle w:val="Corpodetexto"/>
        <w:spacing w:after="0"/>
        <w:ind w:right="108"/>
        <w:jc w:val="both"/>
        <w:rPr>
          <w:rFonts w:ascii="Calibri" w:hAnsi="Calibri" w:cs="Calibri"/>
        </w:rPr>
      </w:pPr>
      <w:r w:rsidRPr="00DB60B3">
        <w:rPr>
          <w:rFonts w:ascii="Calibri" w:hAnsi="Calibri" w:cs="Calibri"/>
        </w:rPr>
        <w:t xml:space="preserve">Art. </w:t>
      </w:r>
      <w:r w:rsidR="00153DBD" w:rsidRPr="00DB60B3">
        <w:rPr>
          <w:rFonts w:ascii="Calibri" w:hAnsi="Calibri" w:cs="Calibri"/>
        </w:rPr>
        <w:t>5</w:t>
      </w:r>
      <w:r w:rsidRPr="00DB60B3">
        <w:rPr>
          <w:rFonts w:ascii="Calibri" w:hAnsi="Calibri" w:cs="Calibri"/>
        </w:rPr>
        <w:t>° Esta Portaria entra em vigor n</w:t>
      </w:r>
      <w:r w:rsidR="000B309E" w:rsidRPr="00DB60B3">
        <w:rPr>
          <w:rFonts w:ascii="Calibri" w:hAnsi="Calibri" w:cs="Calibri"/>
        </w:rPr>
        <w:t xml:space="preserve">esta </w:t>
      </w:r>
      <w:r w:rsidRPr="00DB60B3">
        <w:rPr>
          <w:rFonts w:ascii="Calibri" w:hAnsi="Calibri" w:cs="Calibri"/>
        </w:rPr>
        <w:t>data</w:t>
      </w:r>
      <w:r w:rsidR="000B309E" w:rsidRPr="00DB60B3">
        <w:rPr>
          <w:rFonts w:ascii="Calibri" w:hAnsi="Calibri" w:cs="Calibri"/>
        </w:rPr>
        <w:t xml:space="preserve">, devendo sua </w:t>
      </w:r>
      <w:r w:rsidRPr="00DB60B3">
        <w:rPr>
          <w:rFonts w:ascii="Calibri" w:hAnsi="Calibri" w:cs="Calibri"/>
        </w:rPr>
        <w:t>publicação</w:t>
      </w:r>
      <w:r w:rsidR="000B309E" w:rsidRPr="00DB60B3">
        <w:rPr>
          <w:rFonts w:ascii="Calibri" w:hAnsi="Calibri" w:cs="Calibri"/>
        </w:rPr>
        <w:t>,</w:t>
      </w:r>
      <w:r w:rsidRPr="00DB60B3">
        <w:rPr>
          <w:rFonts w:ascii="Calibri" w:hAnsi="Calibri" w:cs="Calibri"/>
        </w:rPr>
        <w:t xml:space="preserve"> no sítio eletrônico do CAU/BR na Rede Mundial de Computadores (Internet), no endereço </w:t>
      </w:r>
      <w:hyperlink r:id="rId8" w:history="1">
        <w:r w:rsidRPr="00DB60B3">
          <w:rPr>
            <w:rFonts w:ascii="Calibri" w:hAnsi="Calibri" w:cs="Calibri"/>
          </w:rPr>
          <w:t>www.caubr.gov.br</w:t>
        </w:r>
      </w:hyperlink>
      <w:r w:rsidRPr="00DB60B3">
        <w:rPr>
          <w:rFonts w:ascii="Calibri" w:hAnsi="Calibri" w:cs="Calibri"/>
        </w:rPr>
        <w:t xml:space="preserve">, </w:t>
      </w:r>
      <w:r w:rsidR="000B309E" w:rsidRPr="00DB60B3">
        <w:rPr>
          <w:rFonts w:ascii="Calibri" w:hAnsi="Calibri" w:cs="Calibri"/>
        </w:rPr>
        <w:t>o</w:t>
      </w:r>
      <w:r w:rsidRPr="00DB60B3">
        <w:rPr>
          <w:rFonts w:ascii="Calibri" w:hAnsi="Calibri" w:cs="Calibri"/>
        </w:rPr>
        <w:t>co</w:t>
      </w:r>
      <w:r w:rsidR="000B309E" w:rsidRPr="00DB60B3">
        <w:rPr>
          <w:rFonts w:ascii="Calibri" w:hAnsi="Calibri" w:cs="Calibri"/>
        </w:rPr>
        <w:t>rrer de forma restrita</w:t>
      </w:r>
      <w:r w:rsidRPr="00DB60B3">
        <w:rPr>
          <w:rFonts w:ascii="Calibri" w:hAnsi="Calibri" w:cs="Calibri"/>
        </w:rPr>
        <w:t>.</w:t>
      </w:r>
    </w:p>
    <w:p w14:paraId="0022878D" w14:textId="77777777" w:rsidR="00B543B6" w:rsidRPr="00DB60B3" w:rsidRDefault="00B543B6" w:rsidP="007371DB">
      <w:pPr>
        <w:pStyle w:val="Corpodetexto"/>
        <w:spacing w:after="0"/>
        <w:jc w:val="both"/>
        <w:rPr>
          <w:rFonts w:ascii="Calibri" w:hAnsi="Calibri" w:cs="Calibri"/>
        </w:rPr>
      </w:pPr>
    </w:p>
    <w:p w14:paraId="4DC1E6ED" w14:textId="1170FCF5" w:rsidR="00B543B6" w:rsidRPr="00DB60B3" w:rsidRDefault="00B543B6" w:rsidP="00153DBD">
      <w:pPr>
        <w:pStyle w:val="Corpodetexto"/>
        <w:spacing w:after="0"/>
        <w:ind w:right="542"/>
        <w:jc w:val="center"/>
        <w:rPr>
          <w:rFonts w:ascii="Calibri" w:hAnsi="Calibri" w:cs="Calibri"/>
        </w:rPr>
      </w:pPr>
      <w:r w:rsidRPr="00DB60B3">
        <w:rPr>
          <w:rFonts w:ascii="Calibri" w:hAnsi="Calibri" w:cs="Calibri"/>
        </w:rPr>
        <w:t>Brasília,</w:t>
      </w:r>
      <w:r w:rsidR="00153DBD" w:rsidRPr="00DB60B3">
        <w:rPr>
          <w:rFonts w:ascii="Calibri" w:hAnsi="Calibri" w:cs="Calibri"/>
        </w:rPr>
        <w:t xml:space="preserve"> </w:t>
      </w:r>
      <w:r w:rsidR="00BA09C6">
        <w:rPr>
          <w:rFonts w:ascii="Calibri" w:hAnsi="Calibri" w:cs="Calibri"/>
        </w:rPr>
        <w:t>10</w:t>
      </w:r>
      <w:r w:rsidR="00153DBD" w:rsidRPr="00DB60B3">
        <w:rPr>
          <w:rFonts w:ascii="Calibri" w:hAnsi="Calibri" w:cs="Calibri"/>
        </w:rPr>
        <w:t xml:space="preserve"> de maio de </w:t>
      </w:r>
      <w:r w:rsidRPr="00DB60B3">
        <w:rPr>
          <w:rFonts w:ascii="Calibri" w:hAnsi="Calibri" w:cs="Calibri"/>
        </w:rPr>
        <w:t>2021.</w:t>
      </w:r>
    </w:p>
    <w:p w14:paraId="383C3A2A" w14:textId="77777777" w:rsidR="00B543B6" w:rsidRDefault="00B543B6" w:rsidP="007371DB">
      <w:pPr>
        <w:pStyle w:val="Corpodetexto"/>
        <w:spacing w:after="0"/>
        <w:jc w:val="both"/>
        <w:rPr>
          <w:rFonts w:ascii="Calibri" w:hAnsi="Calibri" w:cs="Calibri"/>
        </w:rPr>
      </w:pPr>
    </w:p>
    <w:p w14:paraId="2467F731" w14:textId="3A47406E" w:rsidR="008B652F" w:rsidRPr="008B652F" w:rsidRDefault="008B652F" w:rsidP="008B652F">
      <w:pPr>
        <w:jc w:val="center"/>
        <w:rPr>
          <w:rFonts w:ascii="Calibri" w:eastAsia="Times New Roman" w:hAnsi="Calibri" w:cs="Calibri"/>
          <w:sz w:val="20"/>
          <w:lang w:eastAsia="pt-BR"/>
        </w:rPr>
      </w:pPr>
      <w:r w:rsidRPr="008B652F">
        <w:rPr>
          <w:rFonts w:ascii="Calibri" w:eastAsia="Times New Roman" w:hAnsi="Calibri" w:cs="Calibri"/>
          <w:sz w:val="20"/>
          <w:lang w:eastAsia="pt-BR"/>
        </w:rPr>
        <w:t>(Continuação da PORTARIA PRES N° 356, DE 10 DE MAIO DE 2021 - SIGILOSA)</w:t>
      </w:r>
    </w:p>
    <w:p w14:paraId="225B90EE" w14:textId="77777777" w:rsidR="00BA09C6" w:rsidRPr="00DB60B3" w:rsidRDefault="00BA09C6" w:rsidP="007371DB">
      <w:pPr>
        <w:pStyle w:val="Corpodetexto"/>
        <w:spacing w:after="0"/>
        <w:jc w:val="both"/>
        <w:rPr>
          <w:rFonts w:ascii="Calibri" w:hAnsi="Calibri" w:cs="Calibri"/>
        </w:rPr>
      </w:pPr>
    </w:p>
    <w:p w14:paraId="60EF9AA5" w14:textId="77777777" w:rsidR="008B652F" w:rsidRDefault="008B652F" w:rsidP="007371DB">
      <w:pPr>
        <w:ind w:right="546"/>
        <w:jc w:val="center"/>
        <w:rPr>
          <w:rFonts w:ascii="Calibri" w:hAnsi="Calibri" w:cs="Calibri"/>
          <w:sz w:val="20"/>
          <w:szCs w:val="20"/>
        </w:rPr>
      </w:pPr>
    </w:p>
    <w:p w14:paraId="7990385E" w14:textId="77777777" w:rsidR="00B543B6" w:rsidRPr="00D34DA6" w:rsidRDefault="00B543B6" w:rsidP="007371DB">
      <w:pPr>
        <w:ind w:right="546"/>
        <w:jc w:val="center"/>
        <w:rPr>
          <w:rFonts w:ascii="Calibri" w:hAnsi="Calibri" w:cs="Calibri"/>
          <w:sz w:val="20"/>
          <w:szCs w:val="20"/>
        </w:rPr>
      </w:pPr>
      <w:r w:rsidRPr="00D34DA6">
        <w:rPr>
          <w:rFonts w:ascii="Calibri" w:hAnsi="Calibri" w:cs="Calibri"/>
          <w:sz w:val="20"/>
          <w:szCs w:val="20"/>
        </w:rPr>
        <w:t>(</w:t>
      </w:r>
      <w:proofErr w:type="gramStart"/>
      <w:r w:rsidRPr="00D34DA6">
        <w:rPr>
          <w:rFonts w:ascii="Calibri" w:hAnsi="Calibri" w:cs="Calibri"/>
          <w:sz w:val="20"/>
          <w:szCs w:val="20"/>
        </w:rPr>
        <w:t>original</w:t>
      </w:r>
      <w:proofErr w:type="gramEnd"/>
      <w:r w:rsidRPr="00D34DA6">
        <w:rPr>
          <w:rFonts w:ascii="Calibri" w:hAnsi="Calibri" w:cs="Calibri"/>
          <w:sz w:val="20"/>
          <w:szCs w:val="20"/>
        </w:rPr>
        <w:t xml:space="preserve"> assinado)</w:t>
      </w:r>
    </w:p>
    <w:p w14:paraId="2CCF698F" w14:textId="77777777" w:rsidR="00B543B6" w:rsidRPr="00D34DA6" w:rsidRDefault="00B543B6" w:rsidP="007371DB">
      <w:pPr>
        <w:pStyle w:val="Ttulo1"/>
        <w:spacing w:before="0"/>
        <w:ind w:right="544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D34DA6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2C114CB8" w14:textId="43CE6E8F" w:rsidR="00B543B6" w:rsidRDefault="00B543B6" w:rsidP="007371DB">
      <w:pPr>
        <w:pStyle w:val="Corpodetexto"/>
        <w:spacing w:after="0"/>
        <w:ind w:right="546"/>
        <w:jc w:val="center"/>
        <w:rPr>
          <w:rFonts w:ascii="Calibri" w:hAnsi="Calibri" w:cs="Calibri"/>
        </w:rPr>
      </w:pPr>
      <w:r w:rsidRPr="00DB60B3">
        <w:rPr>
          <w:rFonts w:ascii="Calibri" w:hAnsi="Calibri" w:cs="Calibri"/>
        </w:rPr>
        <w:t>Presidente do</w:t>
      </w:r>
      <w:r w:rsidRPr="00DB60B3">
        <w:rPr>
          <w:rFonts w:ascii="Calibri" w:hAnsi="Calibri" w:cs="Calibri"/>
          <w:spacing w:val="-7"/>
        </w:rPr>
        <w:t xml:space="preserve"> </w:t>
      </w:r>
      <w:r w:rsidRPr="00DB60B3">
        <w:rPr>
          <w:rFonts w:ascii="Calibri" w:hAnsi="Calibri" w:cs="Calibri"/>
        </w:rPr>
        <w:t>CAU/BR</w:t>
      </w:r>
    </w:p>
    <w:p w14:paraId="61742B47" w14:textId="4DFA3A62" w:rsidR="00DB60B3" w:rsidRDefault="00DB60B3" w:rsidP="007371DB">
      <w:pPr>
        <w:pStyle w:val="Corpodetexto"/>
        <w:spacing w:after="0"/>
        <w:ind w:right="546"/>
        <w:jc w:val="center"/>
        <w:rPr>
          <w:rFonts w:ascii="Calibri" w:hAnsi="Calibri" w:cs="Calibri"/>
        </w:rPr>
      </w:pPr>
    </w:p>
    <w:p w14:paraId="139EA1E3" w14:textId="47B5449A" w:rsidR="00DB60B3" w:rsidRDefault="00DB60B3" w:rsidP="007371DB">
      <w:pPr>
        <w:pStyle w:val="Corpodetexto"/>
        <w:spacing w:after="0"/>
        <w:ind w:right="546"/>
        <w:jc w:val="center"/>
        <w:rPr>
          <w:rFonts w:ascii="Calibri" w:hAnsi="Calibri" w:cs="Calibri"/>
        </w:rPr>
      </w:pPr>
    </w:p>
    <w:p w14:paraId="10159832" w14:textId="277C7E3F" w:rsidR="00DB60B3" w:rsidRDefault="00DB60B3" w:rsidP="007371DB">
      <w:pPr>
        <w:pStyle w:val="Corpodetexto"/>
        <w:spacing w:after="0"/>
        <w:ind w:right="546"/>
        <w:jc w:val="center"/>
        <w:rPr>
          <w:rFonts w:ascii="Calibri" w:hAnsi="Calibri" w:cs="Calibri"/>
        </w:rPr>
      </w:pPr>
    </w:p>
    <w:p w14:paraId="6E0406AF" w14:textId="2B815293" w:rsidR="00DB60B3" w:rsidRDefault="00DB60B3" w:rsidP="007371DB">
      <w:pPr>
        <w:pStyle w:val="Corpodetexto"/>
        <w:spacing w:after="0"/>
        <w:ind w:right="546"/>
        <w:jc w:val="center"/>
        <w:rPr>
          <w:rFonts w:ascii="Calibri" w:hAnsi="Calibri" w:cs="Calibri"/>
        </w:rPr>
      </w:pPr>
    </w:p>
    <w:sectPr w:rsidR="00DB60B3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BABE9" w14:textId="77777777" w:rsidR="00D97B27" w:rsidRDefault="00D97B27">
      <w:r>
        <w:separator/>
      </w:r>
    </w:p>
  </w:endnote>
  <w:endnote w:type="continuationSeparator" w:id="0">
    <w:p w14:paraId="4FE2837B" w14:textId="77777777" w:rsidR="00D97B27" w:rsidRDefault="00D97B27">
      <w:r>
        <w:continuationSeparator/>
      </w:r>
    </w:p>
  </w:endnote>
  <w:endnote w:id="1">
    <w:p w14:paraId="4F8D3833" w14:textId="77777777" w:rsidR="007371DB" w:rsidRPr="007371DB" w:rsidRDefault="007371DB" w:rsidP="007371DB">
      <w:pPr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>
        <w:rPr>
          <w:rStyle w:val="Refdenotadefim"/>
        </w:rPr>
        <w:endnoteRef/>
      </w:r>
      <w:r>
        <w:t xml:space="preserve"> </w:t>
      </w:r>
      <w:r w:rsidRPr="007371DB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Art. 147.  Como medida cautelar e a fim de que o servidor não venha a influir na apuração da irregularidade, a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 xml:space="preserve"> </w:t>
      </w:r>
      <w:r w:rsidRPr="007371DB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autoridade instauradora do processo disciplinar poderá determinar o seu afastamento do exercício do cargo, pelo prazo de até 60 (sessenta) dias, sem prejuízo da remuneração.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 xml:space="preserve"> </w:t>
      </w:r>
      <w:r w:rsidRPr="007371DB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Parágrafo único. O afastamento poderá ser prorrogado por igual prazo, findo o qual cessarão os seus efeitos, ainda que não concluído o processo.</w:t>
      </w:r>
    </w:p>
    <w:p w14:paraId="36AEC1E9" w14:textId="77B1D264" w:rsidR="007371DB" w:rsidRDefault="007371DB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4C2A48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2BBDE" w14:textId="77777777" w:rsidR="00D97B27" w:rsidRDefault="00D97B27">
      <w:r>
        <w:separator/>
      </w:r>
    </w:p>
  </w:footnote>
  <w:footnote w:type="continuationSeparator" w:id="0">
    <w:p w14:paraId="0B7D42FB" w14:textId="77777777" w:rsidR="00D97B27" w:rsidRDefault="00D9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607"/>
    <w:multiLevelType w:val="hybridMultilevel"/>
    <w:tmpl w:val="9EC0B9E0"/>
    <w:lvl w:ilvl="0" w:tplc="8A426770">
      <w:start w:val="1"/>
      <w:numFmt w:val="upperRoman"/>
      <w:lvlText w:val="%1)"/>
      <w:lvlJc w:val="left"/>
      <w:pPr>
        <w:ind w:left="838" w:hanging="72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277A"/>
    <w:rsid w:val="00023D67"/>
    <w:rsid w:val="0002485F"/>
    <w:rsid w:val="0003153D"/>
    <w:rsid w:val="00034DBC"/>
    <w:rsid w:val="0004261E"/>
    <w:rsid w:val="00061A2C"/>
    <w:rsid w:val="000739EA"/>
    <w:rsid w:val="000771E3"/>
    <w:rsid w:val="000A5312"/>
    <w:rsid w:val="000B309E"/>
    <w:rsid w:val="000E003F"/>
    <w:rsid w:val="00141AB6"/>
    <w:rsid w:val="00146CFE"/>
    <w:rsid w:val="0015125F"/>
    <w:rsid w:val="00153DBD"/>
    <w:rsid w:val="001601A3"/>
    <w:rsid w:val="00165703"/>
    <w:rsid w:val="00173CAF"/>
    <w:rsid w:val="0018598F"/>
    <w:rsid w:val="001A79E9"/>
    <w:rsid w:val="001A7C47"/>
    <w:rsid w:val="001D7BF0"/>
    <w:rsid w:val="001E2B77"/>
    <w:rsid w:val="001F1D2C"/>
    <w:rsid w:val="001F48F4"/>
    <w:rsid w:val="001F5EAB"/>
    <w:rsid w:val="00204B6A"/>
    <w:rsid w:val="00206077"/>
    <w:rsid w:val="00221707"/>
    <w:rsid w:val="0023409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0774"/>
    <w:rsid w:val="00313D21"/>
    <w:rsid w:val="00317C1A"/>
    <w:rsid w:val="003325BA"/>
    <w:rsid w:val="0033657D"/>
    <w:rsid w:val="00342F46"/>
    <w:rsid w:val="00344562"/>
    <w:rsid w:val="00370538"/>
    <w:rsid w:val="00382878"/>
    <w:rsid w:val="003868C8"/>
    <w:rsid w:val="003A63EB"/>
    <w:rsid w:val="003C00CE"/>
    <w:rsid w:val="003F0C5B"/>
    <w:rsid w:val="003F61BE"/>
    <w:rsid w:val="00406516"/>
    <w:rsid w:val="0040710F"/>
    <w:rsid w:val="00417EE3"/>
    <w:rsid w:val="00436AF4"/>
    <w:rsid w:val="004741EF"/>
    <w:rsid w:val="004816C7"/>
    <w:rsid w:val="00497C3B"/>
    <w:rsid w:val="004C2A48"/>
    <w:rsid w:val="004F13F5"/>
    <w:rsid w:val="00501EFA"/>
    <w:rsid w:val="00524E26"/>
    <w:rsid w:val="005352BF"/>
    <w:rsid w:val="00536876"/>
    <w:rsid w:val="00582177"/>
    <w:rsid w:val="00584D90"/>
    <w:rsid w:val="00587696"/>
    <w:rsid w:val="00593D38"/>
    <w:rsid w:val="005B0F14"/>
    <w:rsid w:val="005B290A"/>
    <w:rsid w:val="005B304B"/>
    <w:rsid w:val="005C3967"/>
    <w:rsid w:val="005E3CAE"/>
    <w:rsid w:val="005E664F"/>
    <w:rsid w:val="005F054C"/>
    <w:rsid w:val="005F3C1A"/>
    <w:rsid w:val="00603FF4"/>
    <w:rsid w:val="00614476"/>
    <w:rsid w:val="00631487"/>
    <w:rsid w:val="00646E40"/>
    <w:rsid w:val="006560BE"/>
    <w:rsid w:val="006563D8"/>
    <w:rsid w:val="006870F8"/>
    <w:rsid w:val="006A0505"/>
    <w:rsid w:val="006D0ACC"/>
    <w:rsid w:val="006D5E60"/>
    <w:rsid w:val="006E50B8"/>
    <w:rsid w:val="006E6236"/>
    <w:rsid w:val="007371DB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B652F"/>
    <w:rsid w:val="008F04C0"/>
    <w:rsid w:val="008F3CB3"/>
    <w:rsid w:val="009026A8"/>
    <w:rsid w:val="009206F6"/>
    <w:rsid w:val="00926961"/>
    <w:rsid w:val="009305E6"/>
    <w:rsid w:val="00940A15"/>
    <w:rsid w:val="009557EC"/>
    <w:rsid w:val="009575CB"/>
    <w:rsid w:val="009706B1"/>
    <w:rsid w:val="009775D2"/>
    <w:rsid w:val="009921E4"/>
    <w:rsid w:val="009929B0"/>
    <w:rsid w:val="009955E6"/>
    <w:rsid w:val="009A07A4"/>
    <w:rsid w:val="009C2055"/>
    <w:rsid w:val="009D07DD"/>
    <w:rsid w:val="009F0A66"/>
    <w:rsid w:val="00A35922"/>
    <w:rsid w:val="00A60F6B"/>
    <w:rsid w:val="00A639D9"/>
    <w:rsid w:val="00A66FFE"/>
    <w:rsid w:val="00A71DAB"/>
    <w:rsid w:val="00A778CD"/>
    <w:rsid w:val="00A83EC4"/>
    <w:rsid w:val="00AB4DF8"/>
    <w:rsid w:val="00AE4D79"/>
    <w:rsid w:val="00B01C59"/>
    <w:rsid w:val="00B04516"/>
    <w:rsid w:val="00B17FEB"/>
    <w:rsid w:val="00B21865"/>
    <w:rsid w:val="00B357C8"/>
    <w:rsid w:val="00B35FE6"/>
    <w:rsid w:val="00B365E8"/>
    <w:rsid w:val="00B44CE0"/>
    <w:rsid w:val="00B508E0"/>
    <w:rsid w:val="00B543B6"/>
    <w:rsid w:val="00B56434"/>
    <w:rsid w:val="00B5716F"/>
    <w:rsid w:val="00B71C2B"/>
    <w:rsid w:val="00B733C0"/>
    <w:rsid w:val="00B80BB2"/>
    <w:rsid w:val="00B86321"/>
    <w:rsid w:val="00BA09C6"/>
    <w:rsid w:val="00BA277B"/>
    <w:rsid w:val="00BC4DC4"/>
    <w:rsid w:val="00BD4320"/>
    <w:rsid w:val="00BE3757"/>
    <w:rsid w:val="00BE7D10"/>
    <w:rsid w:val="00BF3F88"/>
    <w:rsid w:val="00C12AE7"/>
    <w:rsid w:val="00C25394"/>
    <w:rsid w:val="00C354F6"/>
    <w:rsid w:val="00C42B14"/>
    <w:rsid w:val="00C55B31"/>
    <w:rsid w:val="00C85E80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307C6"/>
    <w:rsid w:val="00D34DA6"/>
    <w:rsid w:val="00D43322"/>
    <w:rsid w:val="00D66461"/>
    <w:rsid w:val="00D87952"/>
    <w:rsid w:val="00D90346"/>
    <w:rsid w:val="00D92167"/>
    <w:rsid w:val="00D97B27"/>
    <w:rsid w:val="00DB60B3"/>
    <w:rsid w:val="00DC097F"/>
    <w:rsid w:val="00DD023F"/>
    <w:rsid w:val="00DD454C"/>
    <w:rsid w:val="00DF33A9"/>
    <w:rsid w:val="00E40249"/>
    <w:rsid w:val="00E52347"/>
    <w:rsid w:val="00E60ED8"/>
    <w:rsid w:val="00E731B7"/>
    <w:rsid w:val="00EA7CE0"/>
    <w:rsid w:val="00EB1AA0"/>
    <w:rsid w:val="00EB1AD4"/>
    <w:rsid w:val="00EC35AC"/>
    <w:rsid w:val="00ED35D1"/>
    <w:rsid w:val="00EE1EA4"/>
    <w:rsid w:val="00EF6B32"/>
    <w:rsid w:val="00F04F5F"/>
    <w:rsid w:val="00F0591A"/>
    <w:rsid w:val="00F22BCB"/>
    <w:rsid w:val="00F23F99"/>
    <w:rsid w:val="00F25B28"/>
    <w:rsid w:val="00F34C78"/>
    <w:rsid w:val="00F367B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B543B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543B6"/>
    <w:rPr>
      <w:sz w:val="24"/>
      <w:szCs w:val="24"/>
      <w:lang w:eastAsia="en-US"/>
    </w:rPr>
  </w:style>
  <w:style w:type="paragraph" w:styleId="Textodenotadefim">
    <w:name w:val="endnote text"/>
    <w:basedOn w:val="Normal"/>
    <w:link w:val="TextodenotadefimChar"/>
    <w:semiHidden/>
    <w:unhideWhenUsed/>
    <w:rsid w:val="007371D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7371DB"/>
    <w:rPr>
      <w:lang w:eastAsia="en-US"/>
    </w:rPr>
  </w:style>
  <w:style w:type="character" w:styleId="Refdenotadefim">
    <w:name w:val="endnote reference"/>
    <w:basedOn w:val="Fontepargpadro"/>
    <w:semiHidden/>
    <w:unhideWhenUsed/>
    <w:rsid w:val="00737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B045-F78C-47AF-AC02-9892A7EE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1405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</cp:lastModifiedBy>
  <cp:revision>5</cp:revision>
  <cp:lastPrinted>2020-11-16T14:12:00Z</cp:lastPrinted>
  <dcterms:created xsi:type="dcterms:W3CDTF">2021-05-10T21:55:00Z</dcterms:created>
  <dcterms:modified xsi:type="dcterms:W3CDTF">2021-05-10T22:09:00Z</dcterms:modified>
</cp:coreProperties>
</file>