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F25E" w14:textId="77777777" w:rsidR="00E76A36" w:rsidRPr="00A529D4" w:rsidRDefault="00E76A36" w:rsidP="004B43F3">
      <w:pPr>
        <w:jc w:val="both"/>
        <w:rPr>
          <w:rFonts w:ascii="Calibri" w:hAnsi="Calibri" w:cs="Calibri"/>
        </w:rPr>
      </w:pPr>
    </w:p>
    <w:p w14:paraId="2322C4C9" w14:textId="08A3DC53" w:rsidR="00E76A36" w:rsidRPr="00A529D4" w:rsidRDefault="00E76A36" w:rsidP="004B43F3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r w:rsidRPr="00A529D4">
        <w:rPr>
          <w:rFonts w:ascii="Calibri" w:hAnsi="Calibri" w:cs="Calibri"/>
          <w:b/>
          <w:color w:val="auto"/>
          <w:sz w:val="24"/>
          <w:szCs w:val="24"/>
        </w:rPr>
        <w:t>PORTARIA PRES N° 3</w:t>
      </w:r>
      <w:r w:rsidR="007F76C1" w:rsidRPr="00A529D4">
        <w:rPr>
          <w:rFonts w:ascii="Calibri" w:hAnsi="Calibri" w:cs="Calibri"/>
          <w:b/>
          <w:color w:val="auto"/>
          <w:sz w:val="24"/>
          <w:szCs w:val="24"/>
        </w:rPr>
        <w:t>2</w:t>
      </w:r>
      <w:r w:rsidR="0041718E" w:rsidRPr="00A529D4">
        <w:rPr>
          <w:rFonts w:ascii="Calibri" w:hAnsi="Calibri" w:cs="Calibri"/>
          <w:b/>
          <w:color w:val="auto"/>
          <w:sz w:val="24"/>
          <w:szCs w:val="24"/>
        </w:rPr>
        <w:t>4</w:t>
      </w:r>
      <w:r w:rsidRPr="00A529D4">
        <w:rPr>
          <w:rFonts w:ascii="Calibri" w:hAnsi="Calibri" w:cs="Calibri"/>
          <w:b/>
          <w:color w:val="auto"/>
          <w:sz w:val="24"/>
          <w:szCs w:val="24"/>
        </w:rPr>
        <w:t xml:space="preserve">, DE </w:t>
      </w:r>
      <w:r w:rsidR="00A3472D" w:rsidRPr="00A529D4">
        <w:rPr>
          <w:rFonts w:ascii="Calibri" w:hAnsi="Calibri" w:cs="Calibri"/>
          <w:b/>
          <w:color w:val="auto"/>
          <w:sz w:val="24"/>
          <w:szCs w:val="24"/>
        </w:rPr>
        <w:t>2</w:t>
      </w:r>
      <w:r w:rsidR="00DD4A17" w:rsidRPr="00A529D4">
        <w:rPr>
          <w:rFonts w:ascii="Calibri" w:hAnsi="Calibri" w:cs="Calibri"/>
          <w:b/>
          <w:color w:val="auto"/>
          <w:sz w:val="24"/>
          <w:szCs w:val="24"/>
        </w:rPr>
        <w:t>7</w:t>
      </w:r>
      <w:r w:rsidRPr="00A529D4">
        <w:rPr>
          <w:rFonts w:ascii="Calibri" w:hAnsi="Calibri" w:cs="Calibri"/>
          <w:b/>
          <w:color w:val="auto"/>
          <w:sz w:val="24"/>
          <w:szCs w:val="24"/>
        </w:rPr>
        <w:t xml:space="preserve"> DE </w:t>
      </w:r>
      <w:r w:rsidR="00A3472D" w:rsidRPr="00A529D4">
        <w:rPr>
          <w:rFonts w:ascii="Calibri" w:hAnsi="Calibri" w:cs="Calibri"/>
          <w:b/>
          <w:color w:val="auto"/>
          <w:sz w:val="24"/>
          <w:szCs w:val="24"/>
        </w:rPr>
        <w:t>OUTUBRO</w:t>
      </w:r>
      <w:r w:rsidRPr="00A529D4">
        <w:rPr>
          <w:rFonts w:ascii="Calibri" w:hAnsi="Calibri" w:cs="Calibri"/>
          <w:b/>
          <w:color w:val="auto"/>
          <w:sz w:val="24"/>
          <w:szCs w:val="24"/>
        </w:rPr>
        <w:t xml:space="preserve"> DE 2020</w:t>
      </w:r>
    </w:p>
    <w:p w14:paraId="07E4152F" w14:textId="77777777" w:rsidR="00DE72E4" w:rsidRPr="00A529D4" w:rsidRDefault="00DE72E4" w:rsidP="004B43F3">
      <w:pPr>
        <w:pStyle w:val="NormalWeb"/>
        <w:spacing w:beforeLines="0" w:afterLines="0"/>
        <w:ind w:left="4253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598217D6" w14:textId="7705B451" w:rsidR="0041718E" w:rsidRPr="00A529D4" w:rsidRDefault="0041718E" w:rsidP="004B43F3">
      <w:pPr>
        <w:pStyle w:val="NormalWeb"/>
        <w:spacing w:beforeLines="0" w:afterLines="0"/>
        <w:ind w:left="4253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A529D4">
        <w:rPr>
          <w:rFonts w:ascii="Calibri" w:eastAsia="Times New Roman" w:hAnsi="Calibri" w:cs="Calibri"/>
          <w:sz w:val="24"/>
          <w:szCs w:val="24"/>
          <w:lang w:eastAsia="pt-BR"/>
        </w:rPr>
        <w:t xml:space="preserve">Promove a lotação definitiva da </w:t>
      </w:r>
      <w:r w:rsidRPr="00A529D4">
        <w:rPr>
          <w:rFonts w:ascii="Calibri" w:hAnsi="Calibri" w:cs="Calibri"/>
          <w:sz w:val="24"/>
          <w:szCs w:val="24"/>
        </w:rPr>
        <w:t>Profissional Analista Superior (PAS), Analista Técnica</w:t>
      </w:r>
      <w:r w:rsidR="00A529D4">
        <w:rPr>
          <w:rFonts w:ascii="Calibri" w:hAnsi="Calibri" w:cs="Calibri"/>
          <w:sz w:val="24"/>
          <w:szCs w:val="24"/>
        </w:rPr>
        <w:t>,</w:t>
      </w:r>
      <w:r w:rsidRPr="00A529D4">
        <w:rPr>
          <w:rFonts w:ascii="Calibri" w:hAnsi="Calibri" w:cs="Calibri"/>
          <w:sz w:val="24"/>
          <w:szCs w:val="24"/>
        </w:rPr>
        <w:t xml:space="preserve"> STE</w:t>
      </w:r>
      <w:r w:rsidR="00DA2959">
        <w:rPr>
          <w:rFonts w:ascii="Calibri" w:hAnsi="Calibri" w:cs="Calibri"/>
          <w:sz w:val="24"/>
          <w:szCs w:val="24"/>
        </w:rPr>
        <w:t>P</w:t>
      </w:r>
      <w:r w:rsidRPr="00A529D4">
        <w:rPr>
          <w:rFonts w:ascii="Calibri" w:hAnsi="Calibri" w:cs="Calibri"/>
          <w:sz w:val="24"/>
          <w:szCs w:val="24"/>
        </w:rPr>
        <w:t xml:space="preserve">HANIE MIORIM CAETANO, na Assessoria Jurídica, </w:t>
      </w:r>
      <w:r w:rsidRPr="00A529D4">
        <w:rPr>
          <w:rFonts w:ascii="Calibri" w:eastAsia="Times New Roman" w:hAnsi="Calibri" w:cs="Calibri"/>
          <w:sz w:val="24"/>
          <w:szCs w:val="24"/>
          <w:lang w:eastAsia="pt-BR"/>
        </w:rPr>
        <w:t>e dá outras providências.</w:t>
      </w:r>
    </w:p>
    <w:p w14:paraId="540D6E76" w14:textId="6ED94049" w:rsidR="00E76A36" w:rsidRPr="00A529D4" w:rsidRDefault="00E76A36" w:rsidP="004B43F3">
      <w:pPr>
        <w:pStyle w:val="NormalWeb"/>
        <w:spacing w:beforeLines="0" w:afterLines="0"/>
        <w:ind w:left="4253"/>
        <w:jc w:val="both"/>
        <w:rPr>
          <w:rFonts w:ascii="Calibri" w:hAnsi="Calibri" w:cs="Calibri"/>
          <w:strike/>
          <w:sz w:val="24"/>
          <w:szCs w:val="24"/>
        </w:rPr>
      </w:pPr>
    </w:p>
    <w:p w14:paraId="77CEFBD2" w14:textId="77777777" w:rsidR="00E76A36" w:rsidRPr="00A529D4" w:rsidRDefault="00E76A36" w:rsidP="004B43F3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</w:rPr>
      </w:pPr>
      <w:r w:rsidRPr="00A529D4">
        <w:rPr>
          <w:rFonts w:ascii="Calibri" w:hAnsi="Calibri" w:cs="Calibri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2017;</w:t>
      </w:r>
    </w:p>
    <w:p w14:paraId="1BCAB5D4" w14:textId="77777777" w:rsidR="0041718E" w:rsidRPr="00A529D4" w:rsidRDefault="0041718E" w:rsidP="004B43F3">
      <w:pPr>
        <w:ind w:left="4253" w:firstLine="720"/>
        <w:jc w:val="both"/>
        <w:rPr>
          <w:rFonts w:ascii="Calibri" w:eastAsia="Times New Roman" w:hAnsi="Calibri" w:cs="Calibri"/>
          <w:lang w:eastAsia="pt-BR"/>
        </w:rPr>
      </w:pPr>
    </w:p>
    <w:p w14:paraId="43F9CDF8" w14:textId="19844E22" w:rsidR="001E4A5F" w:rsidRPr="00A529D4" w:rsidRDefault="0041718E" w:rsidP="004B43F3">
      <w:pPr>
        <w:pStyle w:val="Default"/>
        <w:jc w:val="both"/>
        <w:rPr>
          <w:rFonts w:ascii="Calibri" w:hAnsi="Calibri" w:cs="Calibri"/>
          <w:color w:val="auto"/>
        </w:rPr>
      </w:pPr>
      <w:r w:rsidRPr="00A529D4">
        <w:rPr>
          <w:rFonts w:ascii="Calibri" w:hAnsi="Calibri" w:cs="Calibri"/>
          <w:color w:val="auto"/>
        </w:rPr>
        <w:t xml:space="preserve">Considerando </w:t>
      </w:r>
      <w:r w:rsidR="001E4A5F" w:rsidRPr="00A529D4">
        <w:rPr>
          <w:rFonts w:ascii="Calibri" w:hAnsi="Calibri" w:cs="Calibri"/>
          <w:color w:val="auto"/>
        </w:rPr>
        <w:t xml:space="preserve">a conclusão dos trabalhos da </w:t>
      </w:r>
      <w:r w:rsidRPr="00A529D4">
        <w:rPr>
          <w:rFonts w:ascii="Calibri" w:hAnsi="Calibri" w:cs="Calibri"/>
          <w:color w:val="auto"/>
        </w:rPr>
        <w:t>Comissão Temporária de Organograma (CTO)</w:t>
      </w:r>
      <w:r w:rsidR="001E4A5F" w:rsidRPr="00A529D4">
        <w:rPr>
          <w:rFonts w:ascii="Calibri" w:hAnsi="Calibri" w:cs="Calibri"/>
          <w:color w:val="auto"/>
        </w:rPr>
        <w:t>, nos termos da Deliberação Plenária DPOBR n</w:t>
      </w:r>
      <w:r w:rsidR="002B172B" w:rsidRPr="00A529D4">
        <w:rPr>
          <w:rFonts w:ascii="Calibri" w:hAnsi="Calibri" w:cs="Calibri"/>
          <w:color w:val="auto"/>
        </w:rPr>
        <w:t>°</w:t>
      </w:r>
      <w:r w:rsidR="001E4A5F" w:rsidRPr="00A529D4">
        <w:rPr>
          <w:rFonts w:ascii="Calibri" w:hAnsi="Calibri" w:cs="Calibri"/>
          <w:color w:val="auto"/>
        </w:rPr>
        <w:t xml:space="preserve"> 0096-07/2019, que, ao aprovar a reestruturação organizacional do CAU/BR, fixou o quadro de advogados da Assessoria Jurídica em três empregos de livre provimento e demissão e cinco empregos efetivos</w:t>
      </w:r>
      <w:r w:rsidR="00B62B6D" w:rsidRPr="00A529D4">
        <w:rPr>
          <w:rFonts w:ascii="Calibri" w:hAnsi="Calibri" w:cs="Calibri"/>
          <w:color w:val="auto"/>
        </w:rPr>
        <w:t>, havendo, neste momento, na Assessoria Jurídica</w:t>
      </w:r>
      <w:r w:rsidR="004B43F3" w:rsidRPr="00A529D4">
        <w:rPr>
          <w:rFonts w:ascii="Calibri" w:hAnsi="Calibri" w:cs="Calibri"/>
          <w:color w:val="auto"/>
        </w:rPr>
        <w:t>, empregos efetivos de advogado vagos</w:t>
      </w:r>
      <w:r w:rsidR="001E4A5F" w:rsidRPr="00A529D4">
        <w:rPr>
          <w:rFonts w:ascii="Calibri" w:hAnsi="Calibri" w:cs="Calibri"/>
          <w:color w:val="auto"/>
        </w:rPr>
        <w:t>;</w:t>
      </w:r>
    </w:p>
    <w:p w14:paraId="176E442F" w14:textId="7C3A6C41" w:rsidR="001E4A5F" w:rsidRPr="00A529D4" w:rsidRDefault="001E4A5F" w:rsidP="004B43F3">
      <w:pPr>
        <w:pStyle w:val="Default"/>
        <w:jc w:val="both"/>
        <w:rPr>
          <w:rFonts w:ascii="Calibri" w:hAnsi="Calibri" w:cs="Calibri"/>
          <w:color w:val="auto"/>
        </w:rPr>
      </w:pPr>
    </w:p>
    <w:p w14:paraId="3D85ABCB" w14:textId="2383A110" w:rsidR="001E4A5F" w:rsidRPr="00A529D4" w:rsidRDefault="001E4A5F" w:rsidP="004B43F3">
      <w:pPr>
        <w:pStyle w:val="Default"/>
        <w:jc w:val="both"/>
        <w:rPr>
          <w:rFonts w:ascii="Calibri" w:hAnsi="Calibri" w:cs="Calibri"/>
          <w:color w:val="auto"/>
        </w:rPr>
      </w:pPr>
      <w:r w:rsidRPr="00A529D4">
        <w:rPr>
          <w:rFonts w:ascii="Calibri" w:hAnsi="Calibri" w:cs="Calibri"/>
          <w:color w:val="auto"/>
        </w:rPr>
        <w:t>Considerando que a Analista Técnica STE</w:t>
      </w:r>
      <w:r w:rsidR="00DA2959">
        <w:rPr>
          <w:rFonts w:ascii="Calibri" w:hAnsi="Calibri" w:cs="Calibri"/>
          <w:color w:val="auto"/>
        </w:rPr>
        <w:t>P</w:t>
      </w:r>
      <w:r w:rsidRPr="00A529D4">
        <w:rPr>
          <w:rFonts w:ascii="Calibri" w:hAnsi="Calibri" w:cs="Calibri"/>
          <w:color w:val="auto"/>
        </w:rPr>
        <w:t>HANIE MIORIM CAETANO é empregada do quadro efetivo do CAU/BR, tem graduação em Direito e, por força da Portaria PRES n° 270, de 27 de setembro de 2019, vem desempenhando sua</w:t>
      </w:r>
      <w:r w:rsidR="004B43F3" w:rsidRPr="00A529D4">
        <w:rPr>
          <w:rFonts w:ascii="Calibri" w:hAnsi="Calibri" w:cs="Calibri"/>
          <w:color w:val="auto"/>
        </w:rPr>
        <w:t>s</w:t>
      </w:r>
      <w:r w:rsidRPr="00A529D4">
        <w:rPr>
          <w:rFonts w:ascii="Calibri" w:hAnsi="Calibri" w:cs="Calibri"/>
          <w:color w:val="auto"/>
        </w:rPr>
        <w:t xml:space="preserve"> atividades profissionais na Assessoria Jurídica, e isso vem-se dando satisfatoriamente;</w:t>
      </w:r>
    </w:p>
    <w:p w14:paraId="6E35F374" w14:textId="75AB3C43" w:rsidR="001E4A5F" w:rsidRPr="00A529D4" w:rsidRDefault="001E4A5F" w:rsidP="004B43F3">
      <w:pPr>
        <w:pStyle w:val="Default"/>
        <w:jc w:val="both"/>
        <w:rPr>
          <w:rFonts w:ascii="Calibri" w:hAnsi="Calibri" w:cs="Calibri"/>
          <w:color w:val="auto"/>
        </w:rPr>
      </w:pPr>
    </w:p>
    <w:p w14:paraId="7EB821A9" w14:textId="77777777" w:rsidR="0041718E" w:rsidRPr="00A529D4" w:rsidRDefault="0041718E" w:rsidP="004B43F3">
      <w:pPr>
        <w:jc w:val="both"/>
        <w:rPr>
          <w:rFonts w:ascii="Calibri" w:eastAsia="Times New Roman" w:hAnsi="Calibri" w:cs="Calibri"/>
          <w:b/>
          <w:lang w:eastAsia="pt-BR"/>
        </w:rPr>
      </w:pPr>
      <w:r w:rsidRPr="00A529D4">
        <w:rPr>
          <w:rFonts w:ascii="Calibri" w:eastAsia="Times New Roman" w:hAnsi="Calibri" w:cs="Calibri"/>
          <w:b/>
          <w:lang w:eastAsia="pt-BR"/>
        </w:rPr>
        <w:t>RESOLVE:</w:t>
      </w:r>
    </w:p>
    <w:p w14:paraId="34C9E0EB" w14:textId="77777777" w:rsidR="0041718E" w:rsidRPr="00A529D4" w:rsidRDefault="0041718E" w:rsidP="004B43F3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325C4898" w14:textId="5F2F67A5" w:rsidR="00B62B6D" w:rsidRPr="00A529D4" w:rsidRDefault="0041718E" w:rsidP="004B43F3">
      <w:pPr>
        <w:pStyle w:val="Default"/>
        <w:jc w:val="both"/>
        <w:rPr>
          <w:rFonts w:ascii="Calibri" w:eastAsia="Times New Roman" w:hAnsi="Calibri" w:cs="Calibri"/>
          <w:color w:val="auto"/>
        </w:rPr>
      </w:pPr>
      <w:r w:rsidRPr="00A529D4">
        <w:rPr>
          <w:rFonts w:ascii="Calibri" w:eastAsia="Times New Roman" w:hAnsi="Calibri" w:cs="Calibri"/>
          <w:color w:val="auto"/>
        </w:rPr>
        <w:t xml:space="preserve">Art. 1° </w:t>
      </w:r>
      <w:r w:rsidR="00B62B6D" w:rsidRPr="00A529D4">
        <w:rPr>
          <w:rFonts w:ascii="Calibri" w:eastAsia="Times New Roman" w:hAnsi="Calibri" w:cs="Calibri"/>
          <w:color w:val="auto"/>
        </w:rPr>
        <w:t xml:space="preserve">Promover a lotação definitiva da </w:t>
      </w:r>
      <w:r w:rsidRPr="00A529D4">
        <w:rPr>
          <w:rFonts w:ascii="Calibri" w:hAnsi="Calibri" w:cs="Calibri"/>
          <w:color w:val="auto"/>
        </w:rPr>
        <w:t>Profissional Analista Superior (PAS), Analista Técnica</w:t>
      </w:r>
      <w:r w:rsidR="00A529D4">
        <w:rPr>
          <w:rFonts w:ascii="Calibri" w:hAnsi="Calibri" w:cs="Calibri"/>
          <w:color w:val="auto"/>
        </w:rPr>
        <w:t>,</w:t>
      </w:r>
      <w:r w:rsidRPr="00A529D4">
        <w:rPr>
          <w:rFonts w:ascii="Calibri" w:hAnsi="Calibri" w:cs="Calibri"/>
          <w:color w:val="auto"/>
        </w:rPr>
        <w:t xml:space="preserve"> STE</w:t>
      </w:r>
      <w:r w:rsidR="00DA2959">
        <w:rPr>
          <w:rFonts w:ascii="Calibri" w:hAnsi="Calibri" w:cs="Calibri"/>
          <w:color w:val="auto"/>
        </w:rPr>
        <w:t>P</w:t>
      </w:r>
      <w:r w:rsidRPr="00A529D4">
        <w:rPr>
          <w:rFonts w:ascii="Calibri" w:hAnsi="Calibri" w:cs="Calibri"/>
          <w:color w:val="auto"/>
        </w:rPr>
        <w:t>HANIE MIORIM CAETANO</w:t>
      </w:r>
      <w:r w:rsidRPr="00A529D4">
        <w:rPr>
          <w:rFonts w:ascii="Calibri" w:eastAsia="Times New Roman" w:hAnsi="Calibri" w:cs="Calibri"/>
          <w:color w:val="auto"/>
        </w:rPr>
        <w:t xml:space="preserve">, </w:t>
      </w:r>
      <w:r w:rsidR="00B62B6D" w:rsidRPr="00A529D4">
        <w:rPr>
          <w:rFonts w:ascii="Calibri" w:eastAsia="Times New Roman" w:hAnsi="Calibri" w:cs="Calibri"/>
          <w:color w:val="auto"/>
        </w:rPr>
        <w:t xml:space="preserve">na </w:t>
      </w:r>
      <w:r w:rsidRPr="00A529D4">
        <w:rPr>
          <w:rFonts w:ascii="Calibri" w:eastAsia="Times New Roman" w:hAnsi="Calibri" w:cs="Calibri"/>
          <w:color w:val="auto"/>
        </w:rPr>
        <w:t>Assessoria Jurídica do CAU/BR</w:t>
      </w:r>
      <w:r w:rsidR="00B62B6D" w:rsidRPr="00A529D4">
        <w:rPr>
          <w:rFonts w:ascii="Calibri" w:eastAsia="Times New Roman" w:hAnsi="Calibri" w:cs="Calibri"/>
          <w:color w:val="auto"/>
        </w:rPr>
        <w:t>, respeitadas as seguintes disposições:</w:t>
      </w:r>
    </w:p>
    <w:p w14:paraId="223B9060" w14:textId="77777777" w:rsidR="00B62B6D" w:rsidRPr="00A529D4" w:rsidRDefault="00B62B6D" w:rsidP="004B43F3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3FC668D2" w14:textId="4EA18A0D" w:rsidR="0041718E" w:rsidRPr="00A529D4" w:rsidRDefault="00B62B6D" w:rsidP="004B43F3">
      <w:pPr>
        <w:pStyle w:val="Default"/>
        <w:jc w:val="both"/>
        <w:rPr>
          <w:rFonts w:ascii="Calibri" w:eastAsia="Times New Roman" w:hAnsi="Calibri" w:cs="Calibri"/>
          <w:color w:val="auto"/>
        </w:rPr>
      </w:pPr>
      <w:r w:rsidRPr="00A529D4">
        <w:rPr>
          <w:rFonts w:ascii="Calibri" w:eastAsia="Times New Roman" w:hAnsi="Calibri" w:cs="Calibri"/>
          <w:color w:val="auto"/>
        </w:rPr>
        <w:t>I - A partir da vigência desta Portaria, a profissional fica desligada do quadro de pessoal da Assessoria de Relações Institucionais e Parlamentares;</w:t>
      </w:r>
    </w:p>
    <w:p w14:paraId="39B004C6" w14:textId="77777777" w:rsidR="0041718E" w:rsidRPr="00A529D4" w:rsidRDefault="0041718E" w:rsidP="004B43F3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74453C74" w14:textId="6C076077" w:rsidR="0041718E" w:rsidRPr="00A529D4" w:rsidRDefault="00B62B6D" w:rsidP="004B43F3">
      <w:pPr>
        <w:pStyle w:val="Default"/>
        <w:jc w:val="both"/>
        <w:rPr>
          <w:rFonts w:ascii="Calibri" w:hAnsi="Calibri" w:cs="Calibri"/>
          <w:color w:val="auto"/>
        </w:rPr>
      </w:pPr>
      <w:r w:rsidRPr="00A529D4">
        <w:rPr>
          <w:rFonts w:ascii="Calibri" w:eastAsia="Times New Roman" w:hAnsi="Calibri" w:cs="Calibri"/>
          <w:color w:val="auto"/>
        </w:rPr>
        <w:t xml:space="preserve">II - No desempenho do emprego efetivo de advogado, na Assessoria Jurídica do CAU/BR, a </w:t>
      </w:r>
      <w:r w:rsidRPr="00A529D4">
        <w:rPr>
          <w:rFonts w:ascii="Calibri" w:hAnsi="Calibri" w:cs="Calibri"/>
          <w:color w:val="auto"/>
        </w:rPr>
        <w:t xml:space="preserve">Profissional </w:t>
      </w:r>
      <w:r w:rsidR="0041718E" w:rsidRPr="00A529D4">
        <w:rPr>
          <w:rFonts w:ascii="Calibri" w:eastAsia="Times New Roman" w:hAnsi="Calibri" w:cs="Calibri"/>
          <w:color w:val="auto"/>
        </w:rPr>
        <w:t xml:space="preserve">ficará incumbida das atribuições previstas no item 2.3 do </w:t>
      </w:r>
      <w:r w:rsidR="0041718E" w:rsidRPr="00A529D4">
        <w:rPr>
          <w:rFonts w:ascii="Calibri" w:hAnsi="Calibri" w:cs="Calibri"/>
          <w:color w:val="auto"/>
        </w:rPr>
        <w:t>Plano de Cargo, Carreira e Remuneração (PCCR), dentre outras que lhe competirem por força da adesão ao mesmo PCCR</w:t>
      </w:r>
      <w:r w:rsidRPr="00A529D4">
        <w:rPr>
          <w:rFonts w:ascii="Calibri" w:hAnsi="Calibri" w:cs="Calibri"/>
          <w:color w:val="auto"/>
        </w:rPr>
        <w:t>;</w:t>
      </w:r>
    </w:p>
    <w:p w14:paraId="1F2D267A" w14:textId="77777777" w:rsidR="0041718E" w:rsidRPr="00A529D4" w:rsidRDefault="0041718E" w:rsidP="004B43F3">
      <w:pPr>
        <w:pStyle w:val="Default"/>
        <w:jc w:val="both"/>
        <w:rPr>
          <w:rFonts w:ascii="Calibri" w:hAnsi="Calibri" w:cs="Calibri"/>
          <w:color w:val="auto"/>
        </w:rPr>
      </w:pPr>
    </w:p>
    <w:p w14:paraId="2229E55F" w14:textId="7656D0D1" w:rsidR="0041718E" w:rsidRPr="00A529D4" w:rsidRDefault="0041718E" w:rsidP="004B43F3">
      <w:pPr>
        <w:pStyle w:val="Default"/>
        <w:jc w:val="both"/>
        <w:rPr>
          <w:rFonts w:ascii="Calibri" w:hAnsi="Calibri" w:cs="Calibri"/>
          <w:color w:val="auto"/>
        </w:rPr>
      </w:pPr>
      <w:r w:rsidRPr="00A529D4">
        <w:rPr>
          <w:rFonts w:ascii="Calibri" w:eastAsia="Times New Roman" w:hAnsi="Calibri" w:cs="Calibri"/>
          <w:color w:val="auto"/>
        </w:rPr>
        <w:t xml:space="preserve">III - </w:t>
      </w:r>
      <w:r w:rsidR="00B62B6D" w:rsidRPr="00A529D4">
        <w:rPr>
          <w:rFonts w:ascii="Calibri" w:eastAsia="Times New Roman" w:hAnsi="Calibri" w:cs="Calibri"/>
          <w:color w:val="auto"/>
        </w:rPr>
        <w:t>N</w:t>
      </w:r>
      <w:r w:rsidRPr="00A529D4">
        <w:rPr>
          <w:rFonts w:ascii="Calibri" w:hAnsi="Calibri" w:cs="Calibri"/>
          <w:color w:val="auto"/>
        </w:rPr>
        <w:t>ão haverá alterações na remuneração e vantagens pessoais em relação ao emprego efetivo de origem</w:t>
      </w:r>
      <w:r w:rsidR="00B62B6D" w:rsidRPr="00A529D4">
        <w:rPr>
          <w:rFonts w:ascii="Calibri" w:hAnsi="Calibri" w:cs="Calibri"/>
          <w:color w:val="auto"/>
        </w:rPr>
        <w:t>;</w:t>
      </w:r>
    </w:p>
    <w:p w14:paraId="792F4EE7" w14:textId="26F2F851" w:rsidR="00B62B6D" w:rsidRPr="00A529D4" w:rsidRDefault="00B62B6D" w:rsidP="004B43F3">
      <w:pPr>
        <w:pStyle w:val="Default"/>
        <w:jc w:val="both"/>
        <w:rPr>
          <w:rFonts w:ascii="Calibri" w:hAnsi="Calibri" w:cs="Calibri"/>
          <w:color w:val="auto"/>
        </w:rPr>
      </w:pPr>
    </w:p>
    <w:p w14:paraId="522D13C4" w14:textId="1E1FDFCE" w:rsidR="00B62B6D" w:rsidRPr="00A529D4" w:rsidRDefault="00B62B6D" w:rsidP="004B43F3">
      <w:pPr>
        <w:pStyle w:val="Default"/>
        <w:jc w:val="both"/>
        <w:rPr>
          <w:rFonts w:ascii="Calibri" w:hAnsi="Calibri" w:cs="Calibri"/>
          <w:color w:val="auto"/>
        </w:rPr>
      </w:pPr>
      <w:r w:rsidRPr="00A529D4">
        <w:rPr>
          <w:rFonts w:ascii="Calibri" w:hAnsi="Calibri" w:cs="Calibri"/>
          <w:color w:val="auto"/>
        </w:rPr>
        <w:t xml:space="preserve">IV - O Núcleo de Gestão de Pessoas do CAU/BR providenciará para que a Profissional manifeste </w:t>
      </w:r>
      <w:r w:rsidR="004B43F3" w:rsidRPr="00A529D4">
        <w:rPr>
          <w:rFonts w:ascii="Calibri" w:hAnsi="Calibri" w:cs="Calibri"/>
          <w:color w:val="auto"/>
        </w:rPr>
        <w:t>ciência e</w:t>
      </w:r>
      <w:r w:rsidRPr="00A529D4">
        <w:rPr>
          <w:rFonts w:ascii="Calibri" w:hAnsi="Calibri" w:cs="Calibri"/>
          <w:color w:val="auto"/>
        </w:rPr>
        <w:t xml:space="preserve"> concordância com os termos desta Portaria</w:t>
      </w:r>
      <w:r w:rsidR="004B43F3" w:rsidRPr="00A529D4">
        <w:rPr>
          <w:rFonts w:ascii="Calibri" w:hAnsi="Calibri" w:cs="Calibri"/>
          <w:color w:val="auto"/>
        </w:rPr>
        <w:t>, de forma a não configurar alteração unilateral do contrato de trabalho</w:t>
      </w:r>
      <w:r w:rsidRPr="00A529D4">
        <w:rPr>
          <w:rFonts w:ascii="Calibri" w:hAnsi="Calibri" w:cs="Calibri"/>
          <w:color w:val="auto"/>
        </w:rPr>
        <w:t>.</w:t>
      </w:r>
    </w:p>
    <w:p w14:paraId="3C513931" w14:textId="77777777" w:rsidR="0041718E" w:rsidRPr="00A529D4" w:rsidRDefault="0041718E" w:rsidP="004B43F3">
      <w:pPr>
        <w:pStyle w:val="Default"/>
        <w:jc w:val="both"/>
        <w:rPr>
          <w:rFonts w:ascii="Calibri" w:hAnsi="Calibri" w:cs="Calibri"/>
          <w:color w:val="auto"/>
        </w:rPr>
      </w:pPr>
    </w:p>
    <w:p w14:paraId="75033964" w14:textId="77777777" w:rsidR="004B43F3" w:rsidRPr="00A529D4" w:rsidRDefault="004B43F3" w:rsidP="004B43F3">
      <w:pPr>
        <w:pStyle w:val="SombreamentoMdio1-nfase11"/>
        <w:jc w:val="both"/>
        <w:rPr>
          <w:rFonts w:eastAsia="Times New Roman" w:cs="Calibri"/>
          <w:sz w:val="24"/>
          <w:szCs w:val="24"/>
          <w:lang w:eastAsia="pt-BR"/>
        </w:rPr>
      </w:pPr>
    </w:p>
    <w:p w14:paraId="65EEB5E3" w14:textId="4D8B5330" w:rsidR="004B43F3" w:rsidRPr="00A529D4" w:rsidRDefault="0041718E" w:rsidP="004B43F3">
      <w:pPr>
        <w:pStyle w:val="SombreamentoMdio1-nfase11"/>
        <w:jc w:val="both"/>
        <w:rPr>
          <w:rFonts w:cs="Calibri"/>
          <w:sz w:val="24"/>
          <w:szCs w:val="24"/>
        </w:rPr>
      </w:pPr>
      <w:r w:rsidRPr="00A529D4">
        <w:rPr>
          <w:rFonts w:eastAsia="Times New Roman" w:cs="Calibri"/>
          <w:sz w:val="24"/>
          <w:szCs w:val="24"/>
          <w:lang w:eastAsia="pt-BR"/>
        </w:rPr>
        <w:t xml:space="preserve">Art. 2° </w:t>
      </w:r>
      <w:r w:rsidR="004B43F3" w:rsidRPr="00A529D4">
        <w:rPr>
          <w:rFonts w:eastAsia="Times New Roman" w:cs="Calibri"/>
          <w:sz w:val="24"/>
          <w:szCs w:val="24"/>
          <w:lang w:eastAsia="pt-BR"/>
        </w:rPr>
        <w:t>Atendido o disposto no art. 1°, inciso IV antecedente, e</w:t>
      </w:r>
      <w:r w:rsidRPr="00A529D4">
        <w:rPr>
          <w:rFonts w:cs="Calibri"/>
          <w:sz w:val="24"/>
          <w:szCs w:val="24"/>
        </w:rPr>
        <w:t xml:space="preserve">sta Portaria entra em vigor na data de sua publicação no sítio eletrônico do CAU/BR na Rede Mundial de Computadores (Internet), no endereço </w:t>
      </w:r>
      <w:hyperlink r:id="rId8" w:history="1">
        <w:r w:rsidRPr="00A529D4">
          <w:rPr>
            <w:rStyle w:val="Hyperlink"/>
            <w:rFonts w:cs="Calibri"/>
            <w:color w:val="auto"/>
            <w:sz w:val="24"/>
            <w:szCs w:val="24"/>
            <w:u w:val="none"/>
          </w:rPr>
          <w:t>www.caubr.gov.br</w:t>
        </w:r>
      </w:hyperlink>
      <w:r w:rsidRPr="00A529D4">
        <w:rPr>
          <w:rFonts w:cs="Calibri"/>
          <w:sz w:val="24"/>
          <w:szCs w:val="24"/>
        </w:rPr>
        <w:t>,</w:t>
      </w:r>
      <w:r w:rsidRPr="00A529D4">
        <w:rPr>
          <w:rFonts w:cs="Calibri"/>
          <w:bCs/>
          <w:sz w:val="24"/>
          <w:szCs w:val="24"/>
        </w:rPr>
        <w:t xml:space="preserve"> com efeitos a partir de 15 de outubro de 20</w:t>
      </w:r>
      <w:r w:rsidR="004B43F3" w:rsidRPr="00A529D4">
        <w:rPr>
          <w:rFonts w:cs="Calibri"/>
          <w:bCs/>
          <w:sz w:val="24"/>
          <w:szCs w:val="24"/>
        </w:rPr>
        <w:t>20</w:t>
      </w:r>
      <w:r w:rsidRPr="00A529D4">
        <w:rPr>
          <w:rFonts w:cs="Calibri"/>
          <w:sz w:val="24"/>
          <w:szCs w:val="24"/>
        </w:rPr>
        <w:t>.</w:t>
      </w:r>
    </w:p>
    <w:p w14:paraId="4AADB602" w14:textId="77777777" w:rsidR="0041718E" w:rsidRPr="00A529D4" w:rsidRDefault="0041718E" w:rsidP="004B43F3">
      <w:pPr>
        <w:jc w:val="both"/>
        <w:rPr>
          <w:rFonts w:ascii="Calibri" w:eastAsia="Times New Roman" w:hAnsi="Calibri" w:cs="Calibri"/>
          <w:lang w:eastAsia="pt-BR"/>
        </w:rPr>
      </w:pPr>
    </w:p>
    <w:p w14:paraId="052C42D9" w14:textId="0B90CC87" w:rsidR="0041718E" w:rsidRPr="00A529D4" w:rsidRDefault="0041718E" w:rsidP="004B43F3">
      <w:pPr>
        <w:jc w:val="center"/>
        <w:rPr>
          <w:rFonts w:ascii="Calibri" w:eastAsia="Times New Roman" w:hAnsi="Calibri" w:cs="Calibri"/>
          <w:lang w:eastAsia="pt-BR"/>
        </w:rPr>
      </w:pPr>
      <w:r w:rsidRPr="00A529D4">
        <w:rPr>
          <w:rFonts w:ascii="Calibri" w:eastAsia="Times New Roman" w:hAnsi="Calibri" w:cs="Calibri"/>
          <w:lang w:eastAsia="pt-BR"/>
        </w:rPr>
        <w:t xml:space="preserve">Brasília, 27 de </w:t>
      </w:r>
      <w:r w:rsidR="004B43F3" w:rsidRPr="00A529D4">
        <w:rPr>
          <w:rFonts w:ascii="Calibri" w:eastAsia="Times New Roman" w:hAnsi="Calibri" w:cs="Calibri"/>
          <w:lang w:eastAsia="pt-BR"/>
        </w:rPr>
        <w:t xml:space="preserve">outubro </w:t>
      </w:r>
      <w:r w:rsidRPr="00A529D4">
        <w:rPr>
          <w:rFonts w:ascii="Calibri" w:eastAsia="Times New Roman" w:hAnsi="Calibri" w:cs="Calibri"/>
          <w:lang w:eastAsia="pt-BR"/>
        </w:rPr>
        <w:t>de 20</w:t>
      </w:r>
      <w:r w:rsidR="004B43F3" w:rsidRPr="00A529D4">
        <w:rPr>
          <w:rFonts w:ascii="Calibri" w:eastAsia="Times New Roman" w:hAnsi="Calibri" w:cs="Calibri"/>
          <w:lang w:eastAsia="pt-BR"/>
        </w:rPr>
        <w:t>20</w:t>
      </w:r>
      <w:r w:rsidRPr="00A529D4">
        <w:rPr>
          <w:rFonts w:ascii="Calibri" w:eastAsia="Times New Roman" w:hAnsi="Calibri" w:cs="Calibri"/>
          <w:lang w:eastAsia="pt-BR"/>
        </w:rPr>
        <w:t>.</w:t>
      </w:r>
    </w:p>
    <w:p w14:paraId="0E0D2353" w14:textId="77777777" w:rsidR="0041718E" w:rsidRPr="00A529D4" w:rsidRDefault="0041718E" w:rsidP="004B43F3">
      <w:pPr>
        <w:jc w:val="center"/>
        <w:rPr>
          <w:rFonts w:ascii="Calibri" w:eastAsia="Times New Roman" w:hAnsi="Calibri" w:cs="Calibri"/>
          <w:lang w:eastAsia="pt-BR"/>
        </w:rPr>
      </w:pPr>
    </w:p>
    <w:p w14:paraId="2910EC3D" w14:textId="77777777" w:rsidR="0041718E" w:rsidRPr="00A529D4" w:rsidRDefault="0041718E" w:rsidP="004B43F3">
      <w:pPr>
        <w:jc w:val="center"/>
        <w:rPr>
          <w:rFonts w:ascii="Calibri" w:eastAsia="Times New Roman" w:hAnsi="Calibri" w:cs="Calibri"/>
          <w:lang w:eastAsia="pt-BR"/>
        </w:rPr>
      </w:pPr>
    </w:p>
    <w:p w14:paraId="0943A5C6" w14:textId="7CDE2CB6" w:rsidR="0041718E" w:rsidRPr="00A529D4" w:rsidRDefault="004B43F3" w:rsidP="004B43F3">
      <w:pPr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  <w:r w:rsidRPr="00A529D4">
        <w:rPr>
          <w:rFonts w:ascii="Calibri" w:eastAsia="Times New Roman" w:hAnsi="Calibri" w:cs="Calibri"/>
          <w:sz w:val="20"/>
          <w:szCs w:val="20"/>
          <w:lang w:eastAsia="pt-BR"/>
        </w:rPr>
        <w:t>(assinado digitalmente)</w:t>
      </w:r>
    </w:p>
    <w:p w14:paraId="033B4698" w14:textId="77777777" w:rsidR="0041718E" w:rsidRPr="00A529D4" w:rsidRDefault="0041718E" w:rsidP="004B43F3">
      <w:pPr>
        <w:jc w:val="center"/>
        <w:rPr>
          <w:rFonts w:ascii="Calibri" w:eastAsia="Times New Roman" w:hAnsi="Calibri" w:cs="Calibri"/>
          <w:b/>
          <w:lang w:eastAsia="pt-BR"/>
        </w:rPr>
      </w:pPr>
      <w:r w:rsidRPr="00A529D4">
        <w:rPr>
          <w:rFonts w:ascii="Calibri" w:eastAsia="Times New Roman" w:hAnsi="Calibri" w:cs="Calibri"/>
          <w:b/>
          <w:lang w:eastAsia="pt-BR"/>
        </w:rPr>
        <w:t>LUCIANO GUIMARÃES</w:t>
      </w:r>
    </w:p>
    <w:p w14:paraId="140FE866" w14:textId="77777777" w:rsidR="0041718E" w:rsidRPr="00A529D4" w:rsidRDefault="0041718E" w:rsidP="004B43F3">
      <w:pPr>
        <w:jc w:val="center"/>
        <w:rPr>
          <w:rFonts w:ascii="Calibri" w:hAnsi="Calibri" w:cs="Calibri"/>
        </w:rPr>
      </w:pPr>
      <w:r w:rsidRPr="00A529D4">
        <w:rPr>
          <w:rFonts w:ascii="Calibri" w:eastAsia="Times New Roman" w:hAnsi="Calibri" w:cs="Calibri"/>
          <w:lang w:eastAsia="pt-BR"/>
        </w:rPr>
        <w:t>Presidente do CAU/BR</w:t>
      </w:r>
    </w:p>
    <w:p w14:paraId="415346DB" w14:textId="77777777" w:rsidR="0041718E" w:rsidRPr="00A529D4" w:rsidRDefault="0041718E" w:rsidP="004B43F3">
      <w:pPr>
        <w:jc w:val="center"/>
        <w:rPr>
          <w:rFonts w:ascii="Calibri" w:hAnsi="Calibri" w:cs="Calibri"/>
        </w:rPr>
      </w:pPr>
    </w:p>
    <w:p w14:paraId="66A5F264" w14:textId="77777777" w:rsidR="004B43F3" w:rsidRPr="00A529D4" w:rsidRDefault="004B43F3">
      <w:pPr>
        <w:jc w:val="center"/>
        <w:rPr>
          <w:rFonts w:ascii="Calibri" w:hAnsi="Calibri" w:cs="Calibri"/>
        </w:rPr>
      </w:pPr>
    </w:p>
    <w:sectPr w:rsidR="004B43F3" w:rsidRPr="00A529D4" w:rsidSect="005F6FE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42A4" w14:textId="77777777" w:rsidR="0013055B" w:rsidRDefault="0013055B">
      <w:r>
        <w:separator/>
      </w:r>
    </w:p>
  </w:endnote>
  <w:endnote w:type="continuationSeparator" w:id="0">
    <w:p w14:paraId="49715D65" w14:textId="77777777" w:rsidR="0013055B" w:rsidRDefault="0013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DC6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F355C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2E7E8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CDE3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FED26F" wp14:editId="6F7FB09F">
          <wp:simplePos x="0" y="0"/>
          <wp:positionH relativeFrom="margin">
            <wp:posOffset>-1081405</wp:posOffset>
          </wp:positionH>
          <wp:positionV relativeFrom="paragraph">
            <wp:posOffset>-159385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D75B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EDA2881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DA2959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62509EB9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4BB0" w14:textId="77777777" w:rsidR="0013055B" w:rsidRDefault="0013055B">
      <w:r>
        <w:separator/>
      </w:r>
    </w:p>
  </w:footnote>
  <w:footnote w:type="continuationSeparator" w:id="0">
    <w:p w14:paraId="758F2E75" w14:textId="77777777" w:rsidR="0013055B" w:rsidRDefault="0013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147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7752C3B" wp14:editId="252EAD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AC5A796" wp14:editId="5BBAEE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F66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D588EC8" wp14:editId="396A4C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485F"/>
    <w:rsid w:val="0003153D"/>
    <w:rsid w:val="00034DBC"/>
    <w:rsid w:val="0004261E"/>
    <w:rsid w:val="00061A2C"/>
    <w:rsid w:val="000739EA"/>
    <w:rsid w:val="000771E3"/>
    <w:rsid w:val="0013055B"/>
    <w:rsid w:val="001415F0"/>
    <w:rsid w:val="00144A47"/>
    <w:rsid w:val="0015125F"/>
    <w:rsid w:val="00183D7C"/>
    <w:rsid w:val="0018598F"/>
    <w:rsid w:val="001D7BF0"/>
    <w:rsid w:val="001E2B77"/>
    <w:rsid w:val="001E4A5F"/>
    <w:rsid w:val="001F48F4"/>
    <w:rsid w:val="00204B6A"/>
    <w:rsid w:val="00206077"/>
    <w:rsid w:val="00221707"/>
    <w:rsid w:val="002678C7"/>
    <w:rsid w:val="00270736"/>
    <w:rsid w:val="00281A67"/>
    <w:rsid w:val="002A2B19"/>
    <w:rsid w:val="002B172B"/>
    <w:rsid w:val="002B65CF"/>
    <w:rsid w:val="00305619"/>
    <w:rsid w:val="00313481"/>
    <w:rsid w:val="00313D21"/>
    <w:rsid w:val="00317C1A"/>
    <w:rsid w:val="0033657D"/>
    <w:rsid w:val="00342F46"/>
    <w:rsid w:val="00344562"/>
    <w:rsid w:val="003668F0"/>
    <w:rsid w:val="00381857"/>
    <w:rsid w:val="003868C8"/>
    <w:rsid w:val="003C00CE"/>
    <w:rsid w:val="003D6952"/>
    <w:rsid w:val="003F0C5B"/>
    <w:rsid w:val="003F61BE"/>
    <w:rsid w:val="00406516"/>
    <w:rsid w:val="0041640C"/>
    <w:rsid w:val="0041718E"/>
    <w:rsid w:val="00417EE3"/>
    <w:rsid w:val="004741EF"/>
    <w:rsid w:val="00497C3B"/>
    <w:rsid w:val="004B02A1"/>
    <w:rsid w:val="004B43F3"/>
    <w:rsid w:val="004F13F5"/>
    <w:rsid w:val="00575E74"/>
    <w:rsid w:val="00587696"/>
    <w:rsid w:val="005A66A9"/>
    <w:rsid w:val="005B290A"/>
    <w:rsid w:val="005C30DB"/>
    <w:rsid w:val="005E3CAE"/>
    <w:rsid w:val="005F6FED"/>
    <w:rsid w:val="00607981"/>
    <w:rsid w:val="00614476"/>
    <w:rsid w:val="00631487"/>
    <w:rsid w:val="00646E40"/>
    <w:rsid w:val="006563D8"/>
    <w:rsid w:val="00692E9C"/>
    <w:rsid w:val="00693A25"/>
    <w:rsid w:val="006A0505"/>
    <w:rsid w:val="006D5E60"/>
    <w:rsid w:val="006E6236"/>
    <w:rsid w:val="0072450D"/>
    <w:rsid w:val="007454C2"/>
    <w:rsid w:val="00745B20"/>
    <w:rsid w:val="00761C32"/>
    <w:rsid w:val="007A3199"/>
    <w:rsid w:val="007D3003"/>
    <w:rsid w:val="007D3C00"/>
    <w:rsid w:val="007F76C1"/>
    <w:rsid w:val="00814FE2"/>
    <w:rsid w:val="00834E01"/>
    <w:rsid w:val="00847A54"/>
    <w:rsid w:val="008618C1"/>
    <w:rsid w:val="008828D8"/>
    <w:rsid w:val="008A768E"/>
    <w:rsid w:val="008B5C0C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A07A4"/>
    <w:rsid w:val="009D07DD"/>
    <w:rsid w:val="009F0A66"/>
    <w:rsid w:val="00A3472D"/>
    <w:rsid w:val="00A35922"/>
    <w:rsid w:val="00A529D4"/>
    <w:rsid w:val="00A60F6B"/>
    <w:rsid w:val="00A66FFE"/>
    <w:rsid w:val="00A70B89"/>
    <w:rsid w:val="00A71DAB"/>
    <w:rsid w:val="00A778CD"/>
    <w:rsid w:val="00A83EC4"/>
    <w:rsid w:val="00AB4DF8"/>
    <w:rsid w:val="00AE4D79"/>
    <w:rsid w:val="00B04516"/>
    <w:rsid w:val="00B17FEB"/>
    <w:rsid w:val="00B21865"/>
    <w:rsid w:val="00B35FE6"/>
    <w:rsid w:val="00B365E8"/>
    <w:rsid w:val="00B435E7"/>
    <w:rsid w:val="00B44CE0"/>
    <w:rsid w:val="00B508E0"/>
    <w:rsid w:val="00B56434"/>
    <w:rsid w:val="00B5716F"/>
    <w:rsid w:val="00B62B6D"/>
    <w:rsid w:val="00B71C2B"/>
    <w:rsid w:val="00B733C0"/>
    <w:rsid w:val="00B80BB2"/>
    <w:rsid w:val="00B86321"/>
    <w:rsid w:val="00BE7D10"/>
    <w:rsid w:val="00BF3F88"/>
    <w:rsid w:val="00C25394"/>
    <w:rsid w:val="00C354F6"/>
    <w:rsid w:val="00C42B14"/>
    <w:rsid w:val="00C55A9F"/>
    <w:rsid w:val="00C55B31"/>
    <w:rsid w:val="00C6682E"/>
    <w:rsid w:val="00C96A18"/>
    <w:rsid w:val="00CA3F9C"/>
    <w:rsid w:val="00CB40B3"/>
    <w:rsid w:val="00CB431E"/>
    <w:rsid w:val="00CB6912"/>
    <w:rsid w:val="00CD3A20"/>
    <w:rsid w:val="00CD5CF4"/>
    <w:rsid w:val="00CE1D88"/>
    <w:rsid w:val="00D0693B"/>
    <w:rsid w:val="00D17258"/>
    <w:rsid w:val="00D22A3B"/>
    <w:rsid w:val="00D43322"/>
    <w:rsid w:val="00D87952"/>
    <w:rsid w:val="00D92167"/>
    <w:rsid w:val="00DA2959"/>
    <w:rsid w:val="00DD4A17"/>
    <w:rsid w:val="00DE72E4"/>
    <w:rsid w:val="00DF33A9"/>
    <w:rsid w:val="00E52347"/>
    <w:rsid w:val="00E731B7"/>
    <w:rsid w:val="00E76A36"/>
    <w:rsid w:val="00EA5B7F"/>
    <w:rsid w:val="00EB1AA0"/>
    <w:rsid w:val="00EB1AD4"/>
    <w:rsid w:val="00ED35D1"/>
    <w:rsid w:val="00EE1EA4"/>
    <w:rsid w:val="00EF6B32"/>
    <w:rsid w:val="00F04F5F"/>
    <w:rsid w:val="00F22BCB"/>
    <w:rsid w:val="00F25B28"/>
    <w:rsid w:val="00F34C78"/>
    <w:rsid w:val="00F3600A"/>
    <w:rsid w:val="00F367BC"/>
    <w:rsid w:val="00F55C9A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4B6264A3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76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76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20E6-DE3B-4C3D-8300-0850A51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2657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Fonseca Fraga</cp:lastModifiedBy>
  <cp:revision>2</cp:revision>
  <cp:lastPrinted>2020-07-27T16:09:00Z</cp:lastPrinted>
  <dcterms:created xsi:type="dcterms:W3CDTF">2020-11-05T20:49:00Z</dcterms:created>
  <dcterms:modified xsi:type="dcterms:W3CDTF">2020-11-05T20:49:00Z</dcterms:modified>
</cp:coreProperties>
</file>