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2DE76" w14:textId="77777777" w:rsidR="00A0070B" w:rsidRPr="00A0070B" w:rsidRDefault="00A0070B" w:rsidP="00A0070B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olor w:val="auto"/>
          <w:sz w:val="24"/>
          <w:szCs w:val="24"/>
          <w:lang w:eastAsia="pt-BR"/>
        </w:rPr>
      </w:pPr>
    </w:p>
    <w:p w14:paraId="4E8D189A" w14:textId="77777777" w:rsidR="00A0070B" w:rsidRPr="00A0070B" w:rsidRDefault="00A0070B" w:rsidP="00A0070B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olor w:val="auto"/>
          <w:sz w:val="24"/>
          <w:szCs w:val="24"/>
          <w:lang w:eastAsia="pt-BR"/>
        </w:rPr>
      </w:pPr>
      <w:r w:rsidRPr="00A0070B">
        <w:rPr>
          <w:rFonts w:ascii="Calibri" w:eastAsia="Times New Roman" w:hAnsi="Calibri" w:cs="Times New Roman"/>
          <w:color w:val="auto"/>
          <w:sz w:val="24"/>
          <w:szCs w:val="24"/>
          <w:lang w:eastAsia="pt-BR"/>
        </w:rPr>
        <w:t>PORTARIA NORMATIVA N° 46, DE 14 DE JUNHO DE 2016</w:t>
      </w:r>
    </w:p>
    <w:p w14:paraId="15F5AD94" w14:textId="77777777" w:rsidR="00A0070B" w:rsidRPr="00A0070B" w:rsidRDefault="00A0070B" w:rsidP="00A0070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pt-BR"/>
        </w:rPr>
      </w:pPr>
    </w:p>
    <w:p w14:paraId="0D10D43F" w14:textId="77777777" w:rsidR="00A0070B" w:rsidRPr="00A0070B" w:rsidRDefault="00A0070B" w:rsidP="00A0070B">
      <w:pPr>
        <w:suppressAutoHyphens/>
        <w:autoSpaceDN w:val="0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pt-BR"/>
        </w:rPr>
      </w:pPr>
    </w:p>
    <w:p w14:paraId="59AB2151" w14:textId="77777777" w:rsidR="00A0070B" w:rsidRPr="00A0070B" w:rsidRDefault="00A0070B" w:rsidP="00A0070B">
      <w:pPr>
        <w:suppressAutoHyphens/>
        <w:autoSpaceDN w:val="0"/>
        <w:spacing w:after="0" w:line="240" w:lineRule="auto"/>
        <w:ind w:left="4253"/>
        <w:jc w:val="both"/>
        <w:textAlignment w:val="baseline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  <w:r w:rsidRPr="00A0070B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>Determina a inativação de registros de arquitetos e urbanistas recebidos dos Conselhos Regionais de Engenharia, Arquitetura e Agronomia (CREA), nos casos que especifica, e dá outras providências.</w:t>
      </w:r>
    </w:p>
    <w:p w14:paraId="152A159E" w14:textId="77777777" w:rsidR="00A0070B" w:rsidRPr="00A0070B" w:rsidRDefault="00A0070B" w:rsidP="00A0070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</w:p>
    <w:p w14:paraId="0A8C052D" w14:textId="77777777" w:rsidR="00A0070B" w:rsidRPr="00A0070B" w:rsidRDefault="00A0070B" w:rsidP="00A0070B">
      <w:pPr>
        <w:suppressAutoHyphens/>
        <w:autoSpaceDN w:val="0"/>
        <w:spacing w:after="0" w:line="240" w:lineRule="auto"/>
        <w:ind w:firstLine="1418"/>
        <w:jc w:val="both"/>
        <w:textAlignment w:val="baseline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</w:p>
    <w:p w14:paraId="38AF3A5B" w14:textId="77777777" w:rsidR="00A0070B" w:rsidRPr="00A0070B" w:rsidRDefault="00A0070B" w:rsidP="00A0070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  <w:r w:rsidRPr="00A0070B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>O Presidente do Conselho de Arquitetura e Urbanismo do Brasil (CAU/BR), no uso das atribuições que lhe conferem o art. 29, inciso III da Lei n° 12.378, de 31 de dezembro de 2010, e o art. 70 do Regimento Geral aprovado pela Resolução CAU/BR n° 33, de 6 de setembro de 2012;</w:t>
      </w:r>
    </w:p>
    <w:p w14:paraId="355E98F0" w14:textId="77777777" w:rsidR="00A0070B" w:rsidRPr="00A0070B" w:rsidRDefault="00A0070B" w:rsidP="00A0070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  <w:r w:rsidRPr="00A0070B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 xml:space="preserve"> </w:t>
      </w:r>
    </w:p>
    <w:p w14:paraId="091E0DE7" w14:textId="77777777" w:rsidR="00A0070B" w:rsidRPr="00A0070B" w:rsidRDefault="00A0070B" w:rsidP="00A0070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  <w:r w:rsidRPr="00A0070B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>Considerando o disposto no art. 55 da Lei n° 12.378, de 31 de dezembro de 2010, que determina que os profissionais com título de arquitetos e urbanistas, arquitetos e engenheiros arquitetos, com registro nos então Conselhos Regionais de Engenharia, Arquitetura e Agronomia (CREA) terão, automaticamente, registro nos Conselhos de Arquitetura e Urbanismo dos Estados e do Distrito Federal (CAU/UF) com o título único de arquiteto e urbanista;</w:t>
      </w:r>
    </w:p>
    <w:p w14:paraId="6107FACF" w14:textId="77777777" w:rsidR="00A0070B" w:rsidRPr="00A0070B" w:rsidRDefault="00A0070B" w:rsidP="00A0070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</w:p>
    <w:p w14:paraId="0A2DB144" w14:textId="77777777" w:rsidR="00A0070B" w:rsidRPr="00A0070B" w:rsidRDefault="00A0070B" w:rsidP="00A0070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  <w:r w:rsidRPr="00A0070B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>Considerando o disposto na Resolução n° 12, de 3 de fevereiro de 2012, art. 2°, parágrafo único, inciso I, que compreende por atualização cadastral o acesso eletrônico, pelo arquiteto e urbanista, ao Sistema de Informação e Comunicação dos Conselhos de Arquitetura e Urbanismo (SICCAU), com atualização das informações cadastrais na funcionalidade própria;</w:t>
      </w:r>
    </w:p>
    <w:p w14:paraId="15F63DEB" w14:textId="77777777" w:rsidR="00A0070B" w:rsidRPr="00A0070B" w:rsidRDefault="00A0070B" w:rsidP="00A0070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</w:p>
    <w:p w14:paraId="22B22D66" w14:textId="77777777" w:rsidR="00A0070B" w:rsidRPr="00A0070B" w:rsidRDefault="00A0070B" w:rsidP="00A0070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</w:p>
    <w:p w14:paraId="28847168" w14:textId="77777777" w:rsidR="00A0070B" w:rsidRPr="00A0070B" w:rsidRDefault="00A0070B" w:rsidP="00A0070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auto"/>
          <w:sz w:val="24"/>
          <w:szCs w:val="24"/>
          <w:lang w:eastAsia="pt-BR"/>
        </w:rPr>
      </w:pPr>
      <w:r w:rsidRPr="00A0070B">
        <w:rPr>
          <w:rFonts w:ascii="Calibri" w:eastAsia="Times New Roman" w:hAnsi="Calibri" w:cs="Calibri"/>
          <w:color w:val="auto"/>
          <w:sz w:val="24"/>
          <w:szCs w:val="24"/>
          <w:lang w:eastAsia="pt-BR"/>
        </w:rPr>
        <w:t>RESOLVE:</w:t>
      </w:r>
    </w:p>
    <w:p w14:paraId="7BFF63F7" w14:textId="77777777" w:rsidR="00A0070B" w:rsidRPr="00A0070B" w:rsidRDefault="00A0070B" w:rsidP="00A0070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</w:p>
    <w:p w14:paraId="0FAAFBFC" w14:textId="77777777" w:rsidR="00A0070B" w:rsidRPr="00A0070B" w:rsidRDefault="00A0070B" w:rsidP="00A0070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</w:p>
    <w:p w14:paraId="2D91B2C3" w14:textId="77777777" w:rsidR="00A0070B" w:rsidRPr="00A0070B" w:rsidRDefault="00A0070B" w:rsidP="00A0070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  <w:r w:rsidRPr="00A0070B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>Art. 1° Determinar que sejam tornados inativos, a partir da data desta Portaria Normativa, os registros dos arquitetos e urbanistas que, cumulativamente, incorrerem nos seguintes fatos ou situações:</w:t>
      </w:r>
    </w:p>
    <w:p w14:paraId="4983AFDE" w14:textId="77777777" w:rsidR="00A0070B" w:rsidRPr="00A0070B" w:rsidRDefault="00A0070B" w:rsidP="00A0070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</w:p>
    <w:p w14:paraId="5BFEA6FF" w14:textId="77777777" w:rsidR="00A0070B" w:rsidRPr="00A0070B" w:rsidRDefault="00A0070B" w:rsidP="00A0070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  <w:r w:rsidRPr="00A0070B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 xml:space="preserve">I - </w:t>
      </w:r>
      <w:proofErr w:type="gramStart"/>
      <w:r w:rsidRPr="00A0070B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>o</w:t>
      </w:r>
      <w:proofErr w:type="gramEnd"/>
      <w:r w:rsidRPr="00A0070B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 xml:space="preserve"> registro do arquiteto e urbanista foi migrado dos então Conselhos Regionais de Engenharia, Arquitetura e Agronomia (CREA) de origem para o Sistema de Informação e Comunicação dos Conselhos de Arquitetura e Urbanismo (SICCAU), até 31 de dezembro de 2011;</w:t>
      </w:r>
    </w:p>
    <w:p w14:paraId="53596C30" w14:textId="77777777" w:rsidR="00A0070B" w:rsidRPr="00A0070B" w:rsidRDefault="00A0070B" w:rsidP="00A0070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</w:p>
    <w:p w14:paraId="28984854" w14:textId="77777777" w:rsidR="00A0070B" w:rsidRPr="00A0070B" w:rsidRDefault="00A0070B" w:rsidP="00A0070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  <w:r w:rsidRPr="00A0070B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 xml:space="preserve">II - </w:t>
      </w:r>
      <w:proofErr w:type="gramStart"/>
      <w:r w:rsidRPr="00A0070B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>o</w:t>
      </w:r>
      <w:proofErr w:type="gramEnd"/>
      <w:r w:rsidRPr="00A0070B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 xml:space="preserve"> arquiteto e urbanista não realizou qualquer acesso ao SICCAU desde a migração e nem realizou a atualização cadastral; </w:t>
      </w:r>
    </w:p>
    <w:p w14:paraId="751B7EA7" w14:textId="77777777" w:rsidR="00A0070B" w:rsidRPr="00A0070B" w:rsidRDefault="00A0070B" w:rsidP="00A0070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</w:p>
    <w:p w14:paraId="3AD6B917" w14:textId="77777777" w:rsidR="00A0070B" w:rsidRPr="00A0070B" w:rsidRDefault="00A0070B" w:rsidP="00A0070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  <w:r w:rsidRPr="00A0070B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>III - o arquiteto e urbanista não realizou qualquer acesso ao SICCAU, não emitiu boletos de arrecadação referentes às anuidades e nem realizou os pagamentos;</w:t>
      </w:r>
    </w:p>
    <w:p w14:paraId="5A877AE6" w14:textId="77777777" w:rsidR="00A0070B" w:rsidRPr="00A0070B" w:rsidRDefault="00A0070B" w:rsidP="00A0070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  <w:r w:rsidRPr="00A0070B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 xml:space="preserve">IV - </w:t>
      </w:r>
      <w:proofErr w:type="gramStart"/>
      <w:r w:rsidRPr="00A0070B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>o</w:t>
      </w:r>
      <w:proofErr w:type="gramEnd"/>
      <w:r w:rsidRPr="00A0070B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 xml:space="preserve"> arquiteto e urbanista não solicitou e nem fez o pagamento de boleto de arrecadação da taxa referente à carteira de identidade profissional a ser emitida pelo Conselho de Arquitetura e Urbanismo (CAU);</w:t>
      </w:r>
    </w:p>
    <w:p w14:paraId="1A82B7B4" w14:textId="77777777" w:rsidR="00A0070B" w:rsidRPr="00A0070B" w:rsidRDefault="00A0070B" w:rsidP="00A0070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</w:p>
    <w:p w14:paraId="23CE2851" w14:textId="77777777" w:rsidR="00A0070B" w:rsidRPr="00A0070B" w:rsidRDefault="00A0070B" w:rsidP="00A0070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  <w:r w:rsidRPr="00A0070B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lastRenderedPageBreak/>
        <w:t xml:space="preserve">V - </w:t>
      </w:r>
      <w:proofErr w:type="gramStart"/>
      <w:r w:rsidRPr="00A0070B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>o</w:t>
      </w:r>
      <w:proofErr w:type="gramEnd"/>
      <w:r w:rsidRPr="00A0070B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 xml:space="preserve"> arquiteto e urbanista não efetuou, desde a migração, qualquer Registro de Responsabilidade Técnica (RRT).</w:t>
      </w:r>
    </w:p>
    <w:p w14:paraId="36ED808C" w14:textId="77777777" w:rsidR="00A0070B" w:rsidRPr="00A0070B" w:rsidRDefault="00A0070B" w:rsidP="00A0070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</w:p>
    <w:p w14:paraId="50693B86" w14:textId="77777777" w:rsidR="00A0070B" w:rsidRPr="00A0070B" w:rsidRDefault="00A0070B" w:rsidP="00A0070B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 w:val="0"/>
          <w:color w:val="auto"/>
          <w:sz w:val="24"/>
          <w:szCs w:val="24"/>
        </w:rPr>
      </w:pPr>
      <w:r w:rsidRPr="00A0070B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 xml:space="preserve">Parágrafo único. Sendo verificado, por qualquer dos Conselhos de Arquitetura e Urbanismo dos Estados e do Distrito Federal (CAU/UF), equívoco na constatação de quaisquer dos fatos e situações indicadas no </w:t>
      </w:r>
      <w:r w:rsidRPr="00A0070B">
        <w:rPr>
          <w:rFonts w:ascii="Calibri" w:eastAsia="Times New Roman" w:hAnsi="Calibri" w:cs="Calibri"/>
          <w:b w:val="0"/>
          <w:i/>
          <w:color w:val="auto"/>
          <w:sz w:val="24"/>
          <w:szCs w:val="24"/>
          <w:lang w:eastAsia="pt-BR"/>
        </w:rPr>
        <w:t>caput</w:t>
      </w:r>
      <w:r w:rsidRPr="00A0070B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 xml:space="preserve"> deste artigo, caberá ao CAU/UF que apurar o equívoco notificar o SICCAU para reverter a inativação, o que será feito com efeitos desde o termo inicial do ato.</w:t>
      </w:r>
    </w:p>
    <w:p w14:paraId="701D5426" w14:textId="77777777" w:rsidR="00A0070B" w:rsidRPr="00A0070B" w:rsidRDefault="00A0070B" w:rsidP="00A0070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</w:p>
    <w:p w14:paraId="30323928" w14:textId="77777777" w:rsidR="00A0070B" w:rsidRPr="00A0070B" w:rsidRDefault="00A0070B" w:rsidP="00A0070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  <w:r w:rsidRPr="00A0070B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>Art. 2° Os profissionais com título de arquitetos e urbanistas, arquitetos e engenheiros arquitetos, cujos registros sejam tornados inativos na forma desta Portaria Normativa, e se não for o caso da hipótese do parágrafo único do art. 1° antecedente, poderão, a qualquer momento, solicitar a reativação do registro junto a qualquer CAU/UF mediante a apresentação, caso necessário, dos seguintes documentos:</w:t>
      </w:r>
    </w:p>
    <w:p w14:paraId="11C7770B" w14:textId="77777777" w:rsidR="00A0070B" w:rsidRPr="00A0070B" w:rsidRDefault="00A0070B" w:rsidP="00A0070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</w:p>
    <w:p w14:paraId="2C2EADB9" w14:textId="77777777" w:rsidR="00A0070B" w:rsidRPr="00A0070B" w:rsidRDefault="00A0070B" w:rsidP="00A0070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  <w:r w:rsidRPr="00A0070B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 xml:space="preserve">I - </w:t>
      </w:r>
      <w:proofErr w:type="gramStart"/>
      <w:r w:rsidRPr="00A0070B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>carteira</w:t>
      </w:r>
      <w:proofErr w:type="gramEnd"/>
      <w:r w:rsidRPr="00A0070B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 xml:space="preserve"> de identidade; </w:t>
      </w:r>
    </w:p>
    <w:p w14:paraId="15CB6C0D" w14:textId="77777777" w:rsidR="00A0070B" w:rsidRPr="00A0070B" w:rsidRDefault="00A0070B" w:rsidP="00A0070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</w:p>
    <w:p w14:paraId="37FCDA08" w14:textId="77777777" w:rsidR="00A0070B" w:rsidRPr="00A0070B" w:rsidRDefault="00A0070B" w:rsidP="00A0070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  <w:r w:rsidRPr="00A0070B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 xml:space="preserve">II - CPF; </w:t>
      </w:r>
    </w:p>
    <w:p w14:paraId="7A453E4B" w14:textId="77777777" w:rsidR="00A0070B" w:rsidRPr="00A0070B" w:rsidRDefault="00A0070B" w:rsidP="00A0070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</w:p>
    <w:p w14:paraId="4D73B7D6" w14:textId="77777777" w:rsidR="00A0070B" w:rsidRPr="00A0070B" w:rsidRDefault="00A0070B" w:rsidP="00A0070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  <w:r w:rsidRPr="00A0070B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>III - diploma de conclusão do Curso de Arquitetura e Urbanismo;</w:t>
      </w:r>
    </w:p>
    <w:p w14:paraId="6B60587E" w14:textId="77777777" w:rsidR="00A0070B" w:rsidRPr="00A0070B" w:rsidRDefault="00A0070B" w:rsidP="00A0070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</w:p>
    <w:p w14:paraId="6A2FCC1D" w14:textId="77777777" w:rsidR="00A0070B" w:rsidRPr="00A0070B" w:rsidRDefault="00A0070B" w:rsidP="00A0070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  <w:r w:rsidRPr="00A0070B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>IV - histórico Escolar do curso de graduação;</w:t>
      </w:r>
    </w:p>
    <w:p w14:paraId="46B65591" w14:textId="77777777" w:rsidR="00A0070B" w:rsidRPr="00A0070B" w:rsidRDefault="00A0070B" w:rsidP="00A0070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</w:p>
    <w:p w14:paraId="5BFD7E21" w14:textId="77777777" w:rsidR="00A0070B" w:rsidRPr="00A0070B" w:rsidRDefault="00A0070B" w:rsidP="00A0070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  <w:r w:rsidRPr="00A0070B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 xml:space="preserve">V - </w:t>
      </w:r>
      <w:proofErr w:type="gramStart"/>
      <w:r w:rsidRPr="00A0070B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>comprovante</w:t>
      </w:r>
      <w:proofErr w:type="gramEnd"/>
      <w:r w:rsidRPr="00A0070B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 xml:space="preserve"> de quitação com o Serviço Militar, no caso de profissionais do sexo masculino;</w:t>
      </w:r>
    </w:p>
    <w:p w14:paraId="26DCABC1" w14:textId="77777777" w:rsidR="00A0070B" w:rsidRPr="00A0070B" w:rsidRDefault="00A0070B" w:rsidP="00A0070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</w:p>
    <w:p w14:paraId="7AB5D6F0" w14:textId="77777777" w:rsidR="00A0070B" w:rsidRPr="00A0070B" w:rsidRDefault="00A0070B" w:rsidP="00A0070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  <w:r w:rsidRPr="00A0070B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 xml:space="preserve">VI - </w:t>
      </w:r>
      <w:proofErr w:type="gramStart"/>
      <w:r w:rsidRPr="00A0070B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>prova</w:t>
      </w:r>
      <w:proofErr w:type="gramEnd"/>
      <w:r w:rsidRPr="00A0070B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 xml:space="preserve"> de regularidade para com a Justiça Eleitoral; </w:t>
      </w:r>
    </w:p>
    <w:p w14:paraId="2D03AE7F" w14:textId="77777777" w:rsidR="00A0070B" w:rsidRPr="00A0070B" w:rsidRDefault="00A0070B" w:rsidP="00A0070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</w:p>
    <w:p w14:paraId="014A1AFA" w14:textId="77777777" w:rsidR="00A0070B" w:rsidRPr="00A0070B" w:rsidRDefault="00A0070B" w:rsidP="00A0070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  <w:r w:rsidRPr="00A0070B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>VII - comprovante de residência (água, luz ou telefone).</w:t>
      </w:r>
    </w:p>
    <w:p w14:paraId="12F99E52" w14:textId="77777777" w:rsidR="00A0070B" w:rsidRPr="00A0070B" w:rsidRDefault="00A0070B" w:rsidP="00A0070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</w:p>
    <w:p w14:paraId="0D3B7DCB" w14:textId="77777777" w:rsidR="00A0070B" w:rsidRPr="00A0070B" w:rsidRDefault="00A0070B" w:rsidP="00A0070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  <w:r w:rsidRPr="00A0070B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>Parágrafo único. O pedido de reativação do registro atenderá ao seguinte:</w:t>
      </w:r>
    </w:p>
    <w:p w14:paraId="3E559718" w14:textId="77777777" w:rsidR="00A0070B" w:rsidRPr="00A0070B" w:rsidRDefault="00A0070B" w:rsidP="00A0070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</w:p>
    <w:p w14:paraId="74925AB4" w14:textId="77777777" w:rsidR="00A0070B" w:rsidRPr="00A0070B" w:rsidRDefault="00A0070B" w:rsidP="00A0070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  <w:r w:rsidRPr="00A0070B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 xml:space="preserve">I - </w:t>
      </w:r>
      <w:proofErr w:type="gramStart"/>
      <w:r w:rsidRPr="00A0070B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>será</w:t>
      </w:r>
      <w:proofErr w:type="gramEnd"/>
      <w:r w:rsidRPr="00A0070B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 xml:space="preserve"> examinado e decidido em conformidade, no que couber, com as regras que dispõem sobre os pedidos de registros originários;</w:t>
      </w:r>
    </w:p>
    <w:p w14:paraId="2DAEB1F7" w14:textId="77777777" w:rsidR="00A0070B" w:rsidRPr="00A0070B" w:rsidRDefault="00A0070B" w:rsidP="00A0070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</w:p>
    <w:p w14:paraId="21EE0CE6" w14:textId="77777777" w:rsidR="00A0070B" w:rsidRPr="00A0070B" w:rsidRDefault="00A0070B" w:rsidP="00A0070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  <w:r w:rsidRPr="00A0070B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 xml:space="preserve">II - </w:t>
      </w:r>
      <w:proofErr w:type="gramStart"/>
      <w:r w:rsidRPr="00A0070B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>os</w:t>
      </w:r>
      <w:proofErr w:type="gramEnd"/>
      <w:r w:rsidRPr="00A0070B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 xml:space="preserve"> interessados na reativação deverão efetuar os pagamentos das anuidades vencidas até a data da inativação, respeitado o período prescricional de cinco anos, respeitadas as normas aplicáveis aos valores em atraso.</w:t>
      </w:r>
    </w:p>
    <w:p w14:paraId="4471A7ED" w14:textId="77777777" w:rsidR="00A0070B" w:rsidRPr="00A0070B" w:rsidRDefault="00A0070B" w:rsidP="00A0070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</w:p>
    <w:p w14:paraId="5743F6CE" w14:textId="77777777" w:rsidR="00A0070B" w:rsidRPr="00A0070B" w:rsidRDefault="00A0070B" w:rsidP="00A0070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  <w:r w:rsidRPr="00A0070B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>Art. 3° Esta Portaria Normativa não obstará que os Conselhos de Arquitetura e Urbanismo dos Estados e do Distrito Federal (CAU/UF) promovam a inscrição em dívida ativa e a execução de débitos, se atendidos os requisitos legais para a cobrança.</w:t>
      </w:r>
    </w:p>
    <w:p w14:paraId="65601027" w14:textId="77777777" w:rsidR="00A0070B" w:rsidRPr="00A0070B" w:rsidRDefault="00A0070B" w:rsidP="00A0070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</w:p>
    <w:p w14:paraId="3158A7C6" w14:textId="77777777" w:rsidR="00A0070B" w:rsidRPr="00A0070B" w:rsidRDefault="00A0070B" w:rsidP="00A0070B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  <w:r w:rsidRPr="00A0070B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>Art. 4° Esta Portaria entra em vigor nesta data.</w:t>
      </w:r>
    </w:p>
    <w:p w14:paraId="31291738" w14:textId="77777777" w:rsidR="00A0070B" w:rsidRPr="00A0070B" w:rsidRDefault="00A0070B" w:rsidP="00A0070B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b w:val="0"/>
          <w:color w:val="auto"/>
          <w:sz w:val="24"/>
          <w:szCs w:val="24"/>
        </w:rPr>
      </w:pPr>
    </w:p>
    <w:p w14:paraId="305D3BD6" w14:textId="77777777" w:rsidR="00A0070B" w:rsidRPr="00A0070B" w:rsidRDefault="00A0070B" w:rsidP="00A0070B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color w:val="auto"/>
          <w:sz w:val="24"/>
          <w:szCs w:val="24"/>
          <w:lang w:eastAsia="pt-BR"/>
        </w:rPr>
      </w:pPr>
    </w:p>
    <w:p w14:paraId="03CD424F" w14:textId="77777777" w:rsidR="00A0070B" w:rsidRPr="00A0070B" w:rsidRDefault="00A0070B" w:rsidP="00A0070B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olor w:val="auto"/>
          <w:sz w:val="24"/>
          <w:szCs w:val="24"/>
          <w:lang w:eastAsia="pt-BR"/>
        </w:rPr>
      </w:pPr>
      <w:r w:rsidRPr="00A0070B">
        <w:rPr>
          <w:rFonts w:ascii="Calibri" w:eastAsia="Times New Roman" w:hAnsi="Calibri" w:cs="Times New Roman"/>
          <w:color w:val="auto"/>
          <w:sz w:val="24"/>
          <w:szCs w:val="24"/>
          <w:lang w:eastAsia="pt-BR"/>
        </w:rPr>
        <w:t>HAROLDO PINHEIRO VILLAR DE QUEIROZ</w:t>
      </w:r>
    </w:p>
    <w:p w14:paraId="31FD97D3" w14:textId="3AB07BA2" w:rsidR="001F1C41" w:rsidRPr="00A0070B" w:rsidRDefault="00A0070B" w:rsidP="00A0070B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 w:val="0"/>
          <w:color w:val="auto"/>
          <w:sz w:val="24"/>
          <w:szCs w:val="24"/>
          <w:lang w:eastAsia="pt-BR"/>
        </w:rPr>
      </w:pPr>
      <w:r w:rsidRPr="00A0070B">
        <w:rPr>
          <w:rFonts w:ascii="Calibri" w:eastAsia="Times New Roman" w:hAnsi="Calibri" w:cs="Times New Roman"/>
          <w:b w:val="0"/>
          <w:color w:val="auto"/>
          <w:sz w:val="24"/>
          <w:szCs w:val="24"/>
          <w:lang w:eastAsia="pt-BR"/>
        </w:rPr>
        <w:t>Presidente do CAU/BR</w:t>
      </w:r>
    </w:p>
    <w:sectPr w:rsidR="001F1C41" w:rsidRPr="00A0070B" w:rsidSect="004866D0">
      <w:headerReference w:type="default" r:id="rId11"/>
      <w:footerReference w:type="default" r:id="rId12"/>
      <w:pgSz w:w="11906" w:h="16838"/>
      <w:pgMar w:top="1276" w:right="1134" w:bottom="1134" w:left="1276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73DBE" w14:textId="77777777" w:rsidR="00B73DB5" w:rsidRDefault="00B73DB5" w:rsidP="00EE0A57">
      <w:pPr>
        <w:spacing w:after="0" w:line="240" w:lineRule="auto"/>
      </w:pPr>
      <w:r>
        <w:separator/>
      </w:r>
    </w:p>
  </w:endnote>
  <w:endnote w:type="continuationSeparator" w:id="0">
    <w:p w14:paraId="1EA0501A" w14:textId="77777777" w:rsidR="00B73DB5" w:rsidRDefault="00B73DB5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20AE1" w14:textId="1F394DF2" w:rsidR="00E0640A" w:rsidRPr="00DA59B2" w:rsidRDefault="00B73DB5" w:rsidP="00DA59B2">
    <w:pPr>
      <w:pStyle w:val="Rodap"/>
      <w:jc w:val="right"/>
      <w:rPr>
        <w:b w:val="0"/>
        <w:bCs/>
        <w:color w:val="1B6469"/>
      </w:rPr>
    </w:pPr>
    <w:sdt>
      <w:sdtPr>
        <w:rPr>
          <w:b w:val="0"/>
          <w:bCs/>
        </w:rPr>
        <w:id w:val="1606461699"/>
        <w:docPartObj>
          <w:docPartGallery w:val="Page Numbers (Bottom of Page)"/>
          <w:docPartUnique/>
        </w:docPartObj>
      </w:sdtPr>
      <w:sdtEndPr>
        <w:rPr>
          <w:color w:val="1B6469"/>
        </w:rPr>
      </w:sdtEndPr>
      <w:sdtContent>
        <w:r w:rsidR="00314C0D" w:rsidRPr="007A55E4">
          <w:rPr>
            <w:b w:val="0"/>
            <w:bCs/>
            <w:color w:val="1B6469"/>
          </w:rPr>
          <w:fldChar w:fldCharType="begin"/>
        </w:r>
        <w:r w:rsidR="00314C0D" w:rsidRPr="007A55E4">
          <w:rPr>
            <w:b w:val="0"/>
            <w:bCs/>
            <w:color w:val="1B6469"/>
          </w:rPr>
          <w:instrText>PAGE   \* MERGEFORMAT</w:instrText>
        </w:r>
        <w:r w:rsidR="00314C0D" w:rsidRPr="007A55E4">
          <w:rPr>
            <w:b w:val="0"/>
            <w:bCs/>
            <w:color w:val="1B6469"/>
          </w:rPr>
          <w:fldChar w:fldCharType="separate"/>
        </w:r>
        <w:r w:rsidR="004866D0">
          <w:rPr>
            <w:b w:val="0"/>
            <w:bCs/>
            <w:noProof/>
            <w:color w:val="1B6469"/>
          </w:rPr>
          <w:t>2</w:t>
        </w:r>
        <w:r w:rsidR="00314C0D" w:rsidRPr="007A55E4">
          <w:rPr>
            <w:b w:val="0"/>
            <w:bCs/>
            <w:color w:val="1B6469"/>
          </w:rPr>
          <w:fldChar w:fldCharType="end"/>
        </w:r>
      </w:sdtContent>
    </w:sdt>
    <w:r w:rsidR="00756AF0"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2E78C825" wp14:editId="251ED25B">
          <wp:simplePos x="0" y="0"/>
          <wp:positionH relativeFrom="column">
            <wp:posOffset>-1080135</wp:posOffset>
          </wp:positionH>
          <wp:positionV relativeFrom="paragraph">
            <wp:posOffset>155575</wp:posOffset>
          </wp:positionV>
          <wp:extent cx="7560000" cy="720000"/>
          <wp:effectExtent l="0" t="0" r="3175" b="4445"/>
          <wp:wrapNone/>
          <wp:docPr id="30" name="Imagem 3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078AF" w14:textId="77777777" w:rsidR="00B73DB5" w:rsidRDefault="00B73DB5" w:rsidP="00EE0A57">
      <w:pPr>
        <w:spacing w:after="0" w:line="240" w:lineRule="auto"/>
      </w:pPr>
      <w:r>
        <w:separator/>
      </w:r>
    </w:p>
  </w:footnote>
  <w:footnote w:type="continuationSeparator" w:id="0">
    <w:p w14:paraId="03DEEC04" w14:textId="77777777" w:rsidR="00B73DB5" w:rsidRDefault="00B73DB5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4293B" w14:textId="258940EC" w:rsidR="00C91CA5" w:rsidRPr="00345B66" w:rsidRDefault="00EA4731" w:rsidP="00E2296E">
    <w:pPr>
      <w:spacing w:after="0" w:line="276" w:lineRule="auto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6432" behindDoc="0" locked="0" layoutInCell="1" allowOverlap="1" wp14:anchorId="0D2F7C39" wp14:editId="3323CD8B">
          <wp:simplePos x="0" y="0"/>
          <wp:positionH relativeFrom="column">
            <wp:posOffset>-1072515</wp:posOffset>
          </wp:positionH>
          <wp:positionV relativeFrom="paragraph">
            <wp:posOffset>-1064895</wp:posOffset>
          </wp:positionV>
          <wp:extent cx="7560000" cy="1081430"/>
          <wp:effectExtent l="0" t="0" r="3175" b="4445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8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0000"/>
                            </a14:imgEffect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1CA5" w:rsidRPr="00345B66">
      <w:rPr>
        <w:color w:val="FFFFFF" w:themeColor="background1"/>
        <w:sz w:val="12"/>
        <w:szCs w:val="12"/>
      </w:rPr>
      <w:t>ransparencia.caubr.gov.br | www.caubr.gov.br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92DAE"/>
    <w:multiLevelType w:val="hybridMultilevel"/>
    <w:tmpl w:val="04E4EAD6"/>
    <w:lvl w:ilvl="0" w:tplc="DC10F25C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A351621"/>
    <w:multiLevelType w:val="hybridMultilevel"/>
    <w:tmpl w:val="1A56DDE8"/>
    <w:lvl w:ilvl="0" w:tplc="322E953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31B72"/>
    <w:multiLevelType w:val="hybridMultilevel"/>
    <w:tmpl w:val="3F1A1C66"/>
    <w:lvl w:ilvl="0" w:tplc="0416000F">
      <w:start w:val="1"/>
      <w:numFmt w:val="decimal"/>
      <w:lvlText w:val="%1."/>
      <w:lvlJc w:val="left"/>
      <w:pPr>
        <w:ind w:left="2848" w:hanging="360"/>
      </w:pPr>
    </w:lvl>
    <w:lvl w:ilvl="1" w:tplc="04160019" w:tentative="1">
      <w:start w:val="1"/>
      <w:numFmt w:val="lowerLetter"/>
      <w:lvlText w:val="%2."/>
      <w:lvlJc w:val="left"/>
      <w:pPr>
        <w:ind w:left="3568" w:hanging="360"/>
      </w:pPr>
    </w:lvl>
    <w:lvl w:ilvl="2" w:tplc="0416001B" w:tentative="1">
      <w:start w:val="1"/>
      <w:numFmt w:val="lowerRoman"/>
      <w:lvlText w:val="%3."/>
      <w:lvlJc w:val="right"/>
      <w:pPr>
        <w:ind w:left="4288" w:hanging="180"/>
      </w:pPr>
    </w:lvl>
    <w:lvl w:ilvl="3" w:tplc="0416000F" w:tentative="1">
      <w:start w:val="1"/>
      <w:numFmt w:val="decimal"/>
      <w:lvlText w:val="%4."/>
      <w:lvlJc w:val="left"/>
      <w:pPr>
        <w:ind w:left="5008" w:hanging="360"/>
      </w:pPr>
    </w:lvl>
    <w:lvl w:ilvl="4" w:tplc="04160019" w:tentative="1">
      <w:start w:val="1"/>
      <w:numFmt w:val="lowerLetter"/>
      <w:lvlText w:val="%5."/>
      <w:lvlJc w:val="left"/>
      <w:pPr>
        <w:ind w:left="5728" w:hanging="360"/>
      </w:pPr>
    </w:lvl>
    <w:lvl w:ilvl="5" w:tplc="0416001B" w:tentative="1">
      <w:start w:val="1"/>
      <w:numFmt w:val="lowerRoman"/>
      <w:lvlText w:val="%6."/>
      <w:lvlJc w:val="right"/>
      <w:pPr>
        <w:ind w:left="6448" w:hanging="180"/>
      </w:pPr>
    </w:lvl>
    <w:lvl w:ilvl="6" w:tplc="0416000F" w:tentative="1">
      <w:start w:val="1"/>
      <w:numFmt w:val="decimal"/>
      <w:lvlText w:val="%7."/>
      <w:lvlJc w:val="left"/>
      <w:pPr>
        <w:ind w:left="7168" w:hanging="360"/>
      </w:pPr>
    </w:lvl>
    <w:lvl w:ilvl="7" w:tplc="04160019" w:tentative="1">
      <w:start w:val="1"/>
      <w:numFmt w:val="lowerLetter"/>
      <w:lvlText w:val="%8."/>
      <w:lvlJc w:val="left"/>
      <w:pPr>
        <w:ind w:left="7888" w:hanging="360"/>
      </w:pPr>
    </w:lvl>
    <w:lvl w:ilvl="8" w:tplc="0416001B" w:tentative="1">
      <w:start w:val="1"/>
      <w:numFmt w:val="lowerRoman"/>
      <w:lvlText w:val="%9."/>
      <w:lvlJc w:val="right"/>
      <w:pPr>
        <w:ind w:left="8608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pt-BR" w:vendorID="64" w:dllVersion="0" w:nlCheck="1" w:checkStyle="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A57"/>
    <w:rsid w:val="00003F4A"/>
    <w:rsid w:val="0000444C"/>
    <w:rsid w:val="0000572D"/>
    <w:rsid w:val="00037092"/>
    <w:rsid w:val="00054C0F"/>
    <w:rsid w:val="00082A85"/>
    <w:rsid w:val="000A24E3"/>
    <w:rsid w:val="000B5081"/>
    <w:rsid w:val="000B5EEF"/>
    <w:rsid w:val="000F0C06"/>
    <w:rsid w:val="00113E92"/>
    <w:rsid w:val="00116603"/>
    <w:rsid w:val="0013483D"/>
    <w:rsid w:val="001747C1"/>
    <w:rsid w:val="0019158C"/>
    <w:rsid w:val="0019339B"/>
    <w:rsid w:val="0019689F"/>
    <w:rsid w:val="001F1C41"/>
    <w:rsid w:val="00226D06"/>
    <w:rsid w:val="00235DE8"/>
    <w:rsid w:val="002455B4"/>
    <w:rsid w:val="00247F5B"/>
    <w:rsid w:val="002537C8"/>
    <w:rsid w:val="0027293B"/>
    <w:rsid w:val="0029429B"/>
    <w:rsid w:val="00296F7E"/>
    <w:rsid w:val="002A7150"/>
    <w:rsid w:val="002B1CD9"/>
    <w:rsid w:val="002C0927"/>
    <w:rsid w:val="002D5701"/>
    <w:rsid w:val="002D6631"/>
    <w:rsid w:val="002F128A"/>
    <w:rsid w:val="00314C0D"/>
    <w:rsid w:val="0031769F"/>
    <w:rsid w:val="003227B3"/>
    <w:rsid w:val="0032781C"/>
    <w:rsid w:val="00345B66"/>
    <w:rsid w:val="00367009"/>
    <w:rsid w:val="00385815"/>
    <w:rsid w:val="00387D02"/>
    <w:rsid w:val="003B20F2"/>
    <w:rsid w:val="003B4087"/>
    <w:rsid w:val="003D4129"/>
    <w:rsid w:val="003D6CA6"/>
    <w:rsid w:val="003F2EBD"/>
    <w:rsid w:val="003F6B20"/>
    <w:rsid w:val="00403B79"/>
    <w:rsid w:val="00406C14"/>
    <w:rsid w:val="004711C3"/>
    <w:rsid w:val="00474FA0"/>
    <w:rsid w:val="0047645D"/>
    <w:rsid w:val="004825ED"/>
    <w:rsid w:val="004866D0"/>
    <w:rsid w:val="004C0843"/>
    <w:rsid w:val="004C44C3"/>
    <w:rsid w:val="004D49F4"/>
    <w:rsid w:val="004D715C"/>
    <w:rsid w:val="00503414"/>
    <w:rsid w:val="00517F84"/>
    <w:rsid w:val="005406D7"/>
    <w:rsid w:val="00543B42"/>
    <w:rsid w:val="00565076"/>
    <w:rsid w:val="00570C6D"/>
    <w:rsid w:val="005C2E15"/>
    <w:rsid w:val="005C6ED4"/>
    <w:rsid w:val="005D17C0"/>
    <w:rsid w:val="005E7182"/>
    <w:rsid w:val="005F5034"/>
    <w:rsid w:val="005F6C15"/>
    <w:rsid w:val="00601A1D"/>
    <w:rsid w:val="00623F7E"/>
    <w:rsid w:val="006702E8"/>
    <w:rsid w:val="006758DE"/>
    <w:rsid w:val="006E5943"/>
    <w:rsid w:val="006F009C"/>
    <w:rsid w:val="006F74BD"/>
    <w:rsid w:val="00701E77"/>
    <w:rsid w:val="00702B94"/>
    <w:rsid w:val="00752F40"/>
    <w:rsid w:val="00756AF0"/>
    <w:rsid w:val="00756D86"/>
    <w:rsid w:val="007A55E4"/>
    <w:rsid w:val="007B4E5D"/>
    <w:rsid w:val="007E3F23"/>
    <w:rsid w:val="00804D06"/>
    <w:rsid w:val="00812DFB"/>
    <w:rsid w:val="00841A85"/>
    <w:rsid w:val="00846C62"/>
    <w:rsid w:val="00851604"/>
    <w:rsid w:val="008532F9"/>
    <w:rsid w:val="00854073"/>
    <w:rsid w:val="00870256"/>
    <w:rsid w:val="008825C9"/>
    <w:rsid w:val="008936F6"/>
    <w:rsid w:val="0089372A"/>
    <w:rsid w:val="008C2D78"/>
    <w:rsid w:val="008C5AFF"/>
    <w:rsid w:val="008D7A71"/>
    <w:rsid w:val="009176A0"/>
    <w:rsid w:val="009234E7"/>
    <w:rsid w:val="00931D05"/>
    <w:rsid w:val="00976E2D"/>
    <w:rsid w:val="00982505"/>
    <w:rsid w:val="00983042"/>
    <w:rsid w:val="0098576A"/>
    <w:rsid w:val="00991601"/>
    <w:rsid w:val="009B12BB"/>
    <w:rsid w:val="009C6D54"/>
    <w:rsid w:val="009D0C39"/>
    <w:rsid w:val="009D6C25"/>
    <w:rsid w:val="009F1FFA"/>
    <w:rsid w:val="009F5CCC"/>
    <w:rsid w:val="00A0070B"/>
    <w:rsid w:val="00A141BE"/>
    <w:rsid w:val="00A160B6"/>
    <w:rsid w:val="00A24667"/>
    <w:rsid w:val="00A400D2"/>
    <w:rsid w:val="00A70537"/>
    <w:rsid w:val="00AA57A6"/>
    <w:rsid w:val="00AC21A1"/>
    <w:rsid w:val="00AC554C"/>
    <w:rsid w:val="00AE5C12"/>
    <w:rsid w:val="00AF35EB"/>
    <w:rsid w:val="00B15894"/>
    <w:rsid w:val="00B31F78"/>
    <w:rsid w:val="00B3249A"/>
    <w:rsid w:val="00B52E79"/>
    <w:rsid w:val="00B64726"/>
    <w:rsid w:val="00B717A5"/>
    <w:rsid w:val="00B73DB5"/>
    <w:rsid w:val="00B751A9"/>
    <w:rsid w:val="00BA0A42"/>
    <w:rsid w:val="00C049B1"/>
    <w:rsid w:val="00C07DEB"/>
    <w:rsid w:val="00C32928"/>
    <w:rsid w:val="00C40F30"/>
    <w:rsid w:val="00C56C72"/>
    <w:rsid w:val="00C60C46"/>
    <w:rsid w:val="00C91CA5"/>
    <w:rsid w:val="00C92E5D"/>
    <w:rsid w:val="00CA3343"/>
    <w:rsid w:val="00CB5DBC"/>
    <w:rsid w:val="00CB77DA"/>
    <w:rsid w:val="00CC27F4"/>
    <w:rsid w:val="00CD3205"/>
    <w:rsid w:val="00CE1565"/>
    <w:rsid w:val="00CE68C1"/>
    <w:rsid w:val="00D07558"/>
    <w:rsid w:val="00D1669C"/>
    <w:rsid w:val="00D21C37"/>
    <w:rsid w:val="00D44820"/>
    <w:rsid w:val="00D61D98"/>
    <w:rsid w:val="00D96740"/>
    <w:rsid w:val="00DA59B2"/>
    <w:rsid w:val="00DC4B9B"/>
    <w:rsid w:val="00DF0D19"/>
    <w:rsid w:val="00E0640A"/>
    <w:rsid w:val="00E2296E"/>
    <w:rsid w:val="00E25662"/>
    <w:rsid w:val="00E54621"/>
    <w:rsid w:val="00E61A2C"/>
    <w:rsid w:val="00E70729"/>
    <w:rsid w:val="00E91327"/>
    <w:rsid w:val="00EA1801"/>
    <w:rsid w:val="00EA4731"/>
    <w:rsid w:val="00EA7522"/>
    <w:rsid w:val="00EB4D70"/>
    <w:rsid w:val="00EC24D9"/>
    <w:rsid w:val="00EC6571"/>
    <w:rsid w:val="00EE0A57"/>
    <w:rsid w:val="00EE205F"/>
    <w:rsid w:val="00EF761A"/>
    <w:rsid w:val="00F14333"/>
    <w:rsid w:val="00F15E0B"/>
    <w:rsid w:val="00F27F75"/>
    <w:rsid w:val="00F42952"/>
    <w:rsid w:val="00F44922"/>
    <w:rsid w:val="00F67774"/>
    <w:rsid w:val="00F86139"/>
    <w:rsid w:val="00FA7123"/>
    <w:rsid w:val="00FB30E6"/>
    <w:rsid w:val="00FD38E6"/>
    <w:rsid w:val="00FD59C6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37F5D"/>
  <w14:defaultImageDpi w14:val="330"/>
  <w15:chartTrackingRefBased/>
  <w15:docId w15:val="{795FC944-5AB3-4820-9AF3-CDE0AC7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9372A"/>
    <w:pPr>
      <w:keepNext/>
      <w:keepLines/>
      <w:pageBreakBefore/>
      <w:framePr w:wrap="around" w:vAnchor="text" w:hAnchor="text" w:y="1"/>
      <w:numPr>
        <w:numId w:val="4"/>
      </w:numPr>
      <w:suppressAutoHyphens/>
      <w:spacing w:after="30" w:line="360" w:lineRule="auto"/>
      <w:outlineLvl w:val="0"/>
    </w:pPr>
    <w:rPr>
      <w:rFonts w:eastAsiaTheme="majorEastAsia" w:cstheme="majorBidi"/>
      <w:b w:val="0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 w:val="0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372A"/>
    <w:rPr>
      <w:rFonts w:ascii="Arial" w:eastAsiaTheme="majorEastAsia" w:hAnsi="Arial" w:cstheme="majorBidi"/>
      <w:b w:val="0"/>
      <w:color w:val="000000" w:themeColor="text1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58DE"/>
    <w:rPr>
      <w:rFonts w:ascii="Arial" w:eastAsiaTheme="majorEastAsia" w:hAnsi="Arial" w:cstheme="majorBidi"/>
      <w:b w:val="0"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paragraph" w:customStyle="1" w:styleId="Default">
    <w:name w:val="Default"/>
    <w:rsid w:val="003227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EC6571"/>
    <w:rPr>
      <w:b w:val="0"/>
      <w:bCs/>
    </w:rPr>
  </w:style>
  <w:style w:type="paragraph" w:styleId="NormalWeb">
    <w:name w:val="Normal (Web)"/>
    <w:basedOn w:val="Normal"/>
    <w:unhideWhenUsed/>
    <w:rsid w:val="00EC6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293B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729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7293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7293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293B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7293B"/>
    <w:rPr>
      <w:bCs/>
      <w:sz w:val="20"/>
      <w:szCs w:val="20"/>
    </w:rPr>
  </w:style>
  <w:style w:type="paragraph" w:customStyle="1" w:styleId="texto1">
    <w:name w:val="texto1"/>
    <w:basedOn w:val="Normal"/>
    <w:rsid w:val="008C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D0C39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8532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7" ma:contentTypeDescription="Crie um novo documento." ma:contentTypeScope="" ma:versionID="24e75cf1b34dfbb93a5129667d586e6f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63e47f1ad23e483aeccf909baf83d4b8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73DB9-CF88-49A9-9250-4377F5F1B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B01D1-E696-471C-B838-BBC3886D2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FE32B3-7905-4456-9125-4749ECA65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Mayra Ricarte De Lima</cp:lastModifiedBy>
  <cp:revision>2</cp:revision>
  <cp:lastPrinted>2022-02-02T15:30:00Z</cp:lastPrinted>
  <dcterms:created xsi:type="dcterms:W3CDTF">2022-02-02T15:37:00Z</dcterms:created>
  <dcterms:modified xsi:type="dcterms:W3CDTF">2022-02-02T15:37:00Z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