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3779A" w14:textId="77777777" w:rsidR="000060DE" w:rsidRDefault="000060DE" w:rsidP="00B3229D">
      <w:pPr>
        <w:suppressAutoHyphens/>
        <w:ind w:left="0" w:right="0"/>
        <w:jc w:val="center"/>
        <w:rPr>
          <w:rFonts w:asciiTheme="minorHAnsi" w:eastAsia="Times New Roman" w:hAnsiTheme="minorHAnsi" w:cstheme="minorHAnsi"/>
          <w:b/>
        </w:rPr>
      </w:pPr>
      <w:bookmarkStart w:id="0" w:name="_Hlk135220985"/>
    </w:p>
    <w:p w14:paraId="69841D15" w14:textId="67AE0A06" w:rsidR="00B3229D" w:rsidRPr="001571C8" w:rsidRDefault="00B3229D" w:rsidP="00B3229D">
      <w:pPr>
        <w:suppressAutoHyphens/>
        <w:ind w:left="0" w:right="0"/>
        <w:jc w:val="center"/>
        <w:rPr>
          <w:rFonts w:asciiTheme="minorHAnsi" w:eastAsia="Times New Roman" w:hAnsiTheme="minorHAnsi" w:cstheme="minorHAnsi"/>
          <w:b/>
        </w:rPr>
      </w:pPr>
      <w:r w:rsidRPr="001571C8">
        <w:rPr>
          <w:rFonts w:asciiTheme="minorHAnsi" w:eastAsia="Times New Roman" w:hAnsiTheme="minorHAnsi" w:cstheme="minorHAnsi"/>
          <w:b/>
        </w:rPr>
        <w:t>PORTARIA NORMATIVA N° 11</w:t>
      </w:r>
      <w:r w:rsidR="000060DE">
        <w:rPr>
          <w:rFonts w:asciiTheme="minorHAnsi" w:eastAsia="Times New Roman" w:hAnsiTheme="minorHAnsi" w:cstheme="minorHAnsi"/>
          <w:b/>
        </w:rPr>
        <w:t>8</w:t>
      </w:r>
      <w:r w:rsidRPr="001571C8">
        <w:rPr>
          <w:rFonts w:asciiTheme="minorHAnsi" w:eastAsia="Times New Roman" w:hAnsiTheme="minorHAnsi" w:cstheme="minorHAnsi"/>
          <w:b/>
        </w:rPr>
        <w:t>, DE 25 DE MAIO DE 2023</w:t>
      </w:r>
    </w:p>
    <w:p w14:paraId="0C5CAA7D" w14:textId="77777777" w:rsidR="00B3229D" w:rsidRPr="001571C8" w:rsidRDefault="00B3229D" w:rsidP="00B3229D">
      <w:pPr>
        <w:suppressAutoHyphens/>
        <w:ind w:left="0" w:right="0"/>
        <w:jc w:val="center"/>
        <w:rPr>
          <w:rFonts w:asciiTheme="minorHAnsi" w:eastAsia="Times New Roman" w:hAnsiTheme="minorHAnsi" w:cstheme="minorHAnsi"/>
          <w:b/>
        </w:rPr>
      </w:pPr>
    </w:p>
    <w:p w14:paraId="5A053A8D" w14:textId="77777777" w:rsidR="00B3229D" w:rsidRPr="001571C8" w:rsidRDefault="00B3229D" w:rsidP="00B3229D">
      <w:pPr>
        <w:tabs>
          <w:tab w:val="left" w:pos="5040"/>
        </w:tabs>
        <w:suppressAutoHyphens/>
        <w:ind w:left="4253" w:right="0"/>
        <w:rPr>
          <w:rFonts w:asciiTheme="minorHAnsi" w:eastAsia="Times New Roman" w:hAnsiTheme="minorHAnsi" w:cstheme="minorHAnsi"/>
        </w:rPr>
      </w:pPr>
      <w:r w:rsidRPr="001571C8">
        <w:rPr>
          <w:rFonts w:asciiTheme="minorHAnsi" w:eastAsia="Times New Roman" w:hAnsiTheme="minorHAnsi" w:cstheme="minorHAnsi"/>
        </w:rPr>
        <w:t>Institui o Plano de Carreira e Salários (PCS) do Conselho de Arquitetura e Urbanismo do Brasil (CAU/BR) e dá outras providências.</w:t>
      </w:r>
    </w:p>
    <w:p w14:paraId="15A41575" w14:textId="77777777" w:rsidR="00B3229D" w:rsidRPr="001571C8" w:rsidRDefault="00B3229D" w:rsidP="00B3229D">
      <w:pPr>
        <w:tabs>
          <w:tab w:val="left" w:pos="5040"/>
        </w:tabs>
        <w:suppressAutoHyphens/>
        <w:ind w:left="4859" w:right="0"/>
        <w:rPr>
          <w:rFonts w:asciiTheme="minorHAnsi" w:eastAsia="Times New Roman" w:hAnsiTheme="minorHAnsi" w:cstheme="minorHAnsi"/>
        </w:rPr>
      </w:pPr>
    </w:p>
    <w:p w14:paraId="52D7E200" w14:textId="77777777" w:rsidR="00B3229D" w:rsidRPr="001571C8" w:rsidRDefault="00B3229D" w:rsidP="00B3229D">
      <w:pPr>
        <w:suppressAutoHyphens/>
        <w:ind w:left="0" w:right="0"/>
        <w:rPr>
          <w:rFonts w:asciiTheme="minorHAnsi" w:eastAsia="Times New Roman" w:hAnsiTheme="minorHAnsi" w:cstheme="minorHAnsi"/>
          <w:bCs/>
          <w:kern w:val="3"/>
        </w:rPr>
      </w:pPr>
      <w:r w:rsidRPr="001571C8">
        <w:rPr>
          <w:rFonts w:asciiTheme="minorHAnsi" w:eastAsia="Times New Roman" w:hAnsiTheme="minorHAnsi" w:cstheme="minorHAnsi"/>
          <w:bCs/>
          <w:kern w:val="3"/>
        </w:rPr>
        <w:t>A Presidente do Conselho de Arquitetura e Urbanismo do Brasil (CAU/BR), no uso das atribuições que lhe conferem o art. 29, inciso III da Lei n° 12.378, de 31 de dezembro de 2010, e o art. 159 do Regimento Interno aprovado pela Deliberação Plenária DPOBR n° 0065-05/2017, de 28 de abril de 2017, e instituído pela Resolução CAU/BR n° 139, de 28 de abril de 2017; e</w:t>
      </w:r>
    </w:p>
    <w:p w14:paraId="3F05F231" w14:textId="77777777" w:rsidR="00B3229D" w:rsidRPr="001571C8" w:rsidRDefault="00B3229D" w:rsidP="00B3229D">
      <w:pPr>
        <w:suppressAutoHyphens/>
        <w:ind w:left="0" w:right="0"/>
        <w:jc w:val="left"/>
        <w:rPr>
          <w:rFonts w:asciiTheme="minorHAnsi" w:eastAsia="Times New Roman" w:hAnsiTheme="minorHAnsi" w:cstheme="minorHAnsi"/>
        </w:rPr>
      </w:pPr>
    </w:p>
    <w:p w14:paraId="6229139F" w14:textId="579C1D08" w:rsidR="00B3229D" w:rsidRPr="001571C8" w:rsidRDefault="00B3229D" w:rsidP="00B3229D">
      <w:pPr>
        <w:suppressAutoHyphens/>
        <w:ind w:left="0" w:right="0"/>
        <w:rPr>
          <w:rFonts w:asciiTheme="minorHAnsi" w:eastAsia="Times New Roman" w:hAnsiTheme="minorHAnsi" w:cstheme="minorHAnsi"/>
        </w:rPr>
      </w:pPr>
      <w:r w:rsidRPr="001571C8">
        <w:rPr>
          <w:rFonts w:asciiTheme="minorHAnsi" w:eastAsia="Times New Roman" w:hAnsiTheme="minorHAnsi" w:cstheme="minorHAnsi"/>
        </w:rPr>
        <w:t>Considerando a aprovação</w:t>
      </w:r>
      <w:r w:rsidR="00D90446">
        <w:rPr>
          <w:rFonts w:asciiTheme="minorHAnsi" w:eastAsia="Times New Roman" w:hAnsiTheme="minorHAnsi" w:cstheme="minorHAnsi"/>
        </w:rPr>
        <w:t>, pelo Plenário do CAU/BR,</w:t>
      </w:r>
      <w:r w:rsidRPr="001571C8">
        <w:rPr>
          <w:rFonts w:asciiTheme="minorHAnsi" w:eastAsia="Times New Roman" w:hAnsiTheme="minorHAnsi" w:cstheme="minorHAnsi"/>
        </w:rPr>
        <w:t xml:space="preserve"> do</w:t>
      </w:r>
      <w:r w:rsidR="00D90446">
        <w:rPr>
          <w:rFonts w:asciiTheme="minorHAnsi" w:eastAsia="Times New Roman" w:hAnsiTheme="minorHAnsi" w:cstheme="minorHAnsi"/>
        </w:rPr>
        <w:t xml:space="preserve"> </w:t>
      </w:r>
      <w:r w:rsidRPr="001571C8">
        <w:rPr>
          <w:rFonts w:asciiTheme="minorHAnsi" w:eastAsia="Times New Roman" w:hAnsiTheme="minorHAnsi" w:cstheme="minorHAnsi"/>
        </w:rPr>
        <w:t xml:space="preserve">Plano de Carreira e Salários (PCS) do Conselho de Arquitetura e Urbanismo do Brasil (CAU/BR) conforme item 1 da Deliberação Plenária DPOBR </w:t>
      </w:r>
      <w:r w:rsidR="00D90446">
        <w:rPr>
          <w:rFonts w:asciiTheme="minorHAnsi" w:eastAsia="Times New Roman" w:hAnsiTheme="minorHAnsi" w:cstheme="minorHAnsi"/>
        </w:rPr>
        <w:t>n°</w:t>
      </w:r>
      <w:r w:rsidRPr="001571C8">
        <w:rPr>
          <w:rFonts w:asciiTheme="minorHAnsi" w:eastAsia="Times New Roman" w:hAnsiTheme="minorHAnsi" w:cstheme="minorHAnsi"/>
        </w:rPr>
        <w:t xml:space="preserve"> 0136</w:t>
      </w:r>
      <w:r w:rsidR="00D90446">
        <w:rPr>
          <w:rFonts w:asciiTheme="minorHAnsi" w:eastAsia="Times New Roman" w:hAnsiTheme="minorHAnsi" w:cstheme="minorHAnsi"/>
        </w:rPr>
        <w:t>-01/2023, de 18 de maio de 2023;</w:t>
      </w:r>
    </w:p>
    <w:p w14:paraId="5CE2A216" w14:textId="77777777" w:rsidR="00B3229D" w:rsidRPr="001571C8" w:rsidRDefault="00B3229D" w:rsidP="00B3229D">
      <w:pPr>
        <w:suppressAutoHyphens/>
        <w:ind w:left="0" w:right="0"/>
        <w:rPr>
          <w:rFonts w:asciiTheme="minorHAnsi" w:eastAsia="Times New Roman" w:hAnsiTheme="minorHAnsi" w:cstheme="minorHAnsi"/>
        </w:rPr>
      </w:pPr>
    </w:p>
    <w:p w14:paraId="7D711256" w14:textId="77777777" w:rsidR="00B3229D" w:rsidRPr="001571C8" w:rsidRDefault="00B3229D" w:rsidP="00B3229D">
      <w:pPr>
        <w:suppressAutoHyphens/>
        <w:ind w:left="0" w:right="0"/>
        <w:rPr>
          <w:rFonts w:asciiTheme="minorHAnsi" w:eastAsia="Times New Roman" w:hAnsiTheme="minorHAnsi" w:cstheme="minorHAnsi"/>
        </w:rPr>
      </w:pPr>
    </w:p>
    <w:p w14:paraId="75D9601B" w14:textId="77777777" w:rsidR="00B3229D" w:rsidRPr="001571C8" w:rsidRDefault="00B3229D" w:rsidP="00B3229D">
      <w:pPr>
        <w:suppressAutoHyphens/>
        <w:overflowPunct w:val="0"/>
        <w:autoSpaceDE w:val="0"/>
        <w:ind w:left="0" w:right="0"/>
        <w:rPr>
          <w:rFonts w:asciiTheme="minorHAnsi" w:eastAsia="Times New Roman" w:hAnsiTheme="minorHAnsi" w:cstheme="minorHAnsi"/>
          <w:b/>
          <w:lang w:eastAsia="pt-BR"/>
        </w:rPr>
      </w:pPr>
      <w:r w:rsidRPr="001571C8">
        <w:rPr>
          <w:rFonts w:asciiTheme="minorHAnsi" w:eastAsia="Times New Roman" w:hAnsiTheme="minorHAnsi" w:cstheme="minorHAnsi"/>
          <w:b/>
          <w:lang w:eastAsia="pt-BR"/>
        </w:rPr>
        <w:t>RESOLVE:</w:t>
      </w:r>
    </w:p>
    <w:p w14:paraId="2F48D72F" w14:textId="77777777" w:rsidR="00B3229D" w:rsidRPr="001571C8" w:rsidRDefault="00B3229D" w:rsidP="00B3229D">
      <w:pPr>
        <w:suppressAutoHyphens/>
        <w:overflowPunct w:val="0"/>
        <w:autoSpaceDE w:val="0"/>
        <w:ind w:left="0" w:right="0"/>
        <w:rPr>
          <w:rFonts w:asciiTheme="minorHAnsi" w:eastAsia="Times New Roman" w:hAnsiTheme="minorHAnsi" w:cstheme="minorHAnsi"/>
          <w:lang w:eastAsia="pt-BR"/>
        </w:rPr>
      </w:pPr>
    </w:p>
    <w:p w14:paraId="1873E4CB" w14:textId="77777777" w:rsidR="00B3229D" w:rsidRPr="001571C8" w:rsidRDefault="00B3229D" w:rsidP="00B3229D">
      <w:pPr>
        <w:suppressAutoHyphens/>
        <w:overflowPunct w:val="0"/>
        <w:autoSpaceDE w:val="0"/>
        <w:ind w:left="0" w:right="0"/>
        <w:rPr>
          <w:rFonts w:asciiTheme="minorHAnsi" w:eastAsia="Times New Roman" w:hAnsiTheme="minorHAnsi" w:cstheme="minorHAnsi"/>
          <w:lang w:eastAsia="pt-BR"/>
        </w:rPr>
      </w:pPr>
    </w:p>
    <w:p w14:paraId="311CF47F" w14:textId="77777777" w:rsidR="00B3229D" w:rsidRPr="001571C8" w:rsidRDefault="00B3229D" w:rsidP="00B3229D">
      <w:pPr>
        <w:suppressAutoHyphens/>
        <w:overflowPunct w:val="0"/>
        <w:autoSpaceDE w:val="0"/>
        <w:ind w:left="0" w:right="0"/>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Art. 1° Implantar,</w:t>
      </w:r>
      <w:r w:rsidRPr="001571C8">
        <w:rPr>
          <w:rFonts w:asciiTheme="minorHAnsi" w:eastAsia="Calibri" w:hAnsiTheme="minorHAnsi" w:cstheme="minorHAnsi"/>
          <w:color w:val="000000"/>
        </w:rPr>
        <w:t xml:space="preserve"> </w:t>
      </w:r>
      <w:r w:rsidRPr="001571C8">
        <w:rPr>
          <w:rFonts w:asciiTheme="minorHAnsi" w:eastAsia="Times New Roman" w:hAnsiTheme="minorHAnsi" w:cstheme="minorHAnsi"/>
          <w:lang w:eastAsia="pt-BR"/>
        </w:rPr>
        <w:t xml:space="preserve">no âmbito do Conselho de Arquitetura e Urbanismo do Brasil (CAU/BR), o </w:t>
      </w:r>
      <w:r w:rsidRPr="001571C8">
        <w:rPr>
          <w:rFonts w:asciiTheme="minorHAnsi" w:eastAsia="Times New Roman" w:hAnsiTheme="minorHAnsi" w:cstheme="minorHAnsi"/>
        </w:rPr>
        <w:t>Plano de Carreira e Salários (PCS)</w:t>
      </w:r>
      <w:r w:rsidRPr="001571C8">
        <w:rPr>
          <w:rFonts w:asciiTheme="minorHAnsi" w:eastAsia="Times New Roman" w:hAnsiTheme="minorHAnsi" w:cstheme="minorHAnsi"/>
          <w:lang w:eastAsia="pt-BR"/>
        </w:rPr>
        <w:t>, na forma do Anexo a esta Portaria Normativa, respeitado o seguinte:</w:t>
      </w:r>
    </w:p>
    <w:p w14:paraId="3EDC812E" w14:textId="77777777" w:rsidR="00B3229D" w:rsidRPr="001571C8" w:rsidRDefault="00B3229D" w:rsidP="00B3229D">
      <w:pPr>
        <w:suppressAutoHyphens/>
        <w:overflowPunct w:val="0"/>
        <w:autoSpaceDE w:val="0"/>
        <w:ind w:left="0" w:right="0"/>
        <w:rPr>
          <w:rFonts w:asciiTheme="minorHAnsi" w:eastAsia="Times New Roman" w:hAnsiTheme="minorHAnsi" w:cstheme="minorHAnsi"/>
          <w:lang w:eastAsia="pt-BR"/>
        </w:rPr>
      </w:pPr>
    </w:p>
    <w:p w14:paraId="2C54A1C5" w14:textId="1B1299F2" w:rsidR="00B3229D" w:rsidRPr="001571C8" w:rsidRDefault="00B3229D" w:rsidP="00B3229D">
      <w:pPr>
        <w:suppressAutoHyphens/>
        <w:overflowPunct w:val="0"/>
        <w:autoSpaceDE w:val="0"/>
        <w:ind w:left="0" w:right="0"/>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 xml:space="preserve">I - </w:t>
      </w:r>
      <w:proofErr w:type="gramStart"/>
      <w:r w:rsidRPr="001571C8">
        <w:rPr>
          <w:rFonts w:asciiTheme="minorHAnsi" w:eastAsia="Times New Roman" w:hAnsiTheme="minorHAnsi" w:cstheme="minorHAnsi"/>
          <w:lang w:eastAsia="pt-BR"/>
        </w:rPr>
        <w:t>o</w:t>
      </w:r>
      <w:proofErr w:type="gramEnd"/>
      <w:r w:rsidRPr="001571C8">
        <w:rPr>
          <w:rFonts w:asciiTheme="minorHAnsi" w:eastAsia="Times New Roman" w:hAnsiTheme="minorHAnsi" w:cstheme="minorHAnsi"/>
          <w:lang w:eastAsia="pt-BR"/>
        </w:rPr>
        <w:t xml:space="preserve"> termo inicial da implantação do PCS se d</w:t>
      </w:r>
      <w:r w:rsidR="00D90446">
        <w:rPr>
          <w:rFonts w:asciiTheme="minorHAnsi" w:eastAsia="Times New Roman" w:hAnsiTheme="minorHAnsi" w:cstheme="minorHAnsi"/>
          <w:lang w:eastAsia="pt-BR"/>
        </w:rPr>
        <w:t>ar</w:t>
      </w:r>
      <w:r w:rsidRPr="001571C8">
        <w:rPr>
          <w:rFonts w:asciiTheme="minorHAnsi" w:eastAsia="Times New Roman" w:hAnsiTheme="minorHAnsi" w:cstheme="minorHAnsi"/>
          <w:lang w:eastAsia="pt-BR"/>
        </w:rPr>
        <w:t>á nesta data;</w:t>
      </w:r>
    </w:p>
    <w:p w14:paraId="45CED729" w14:textId="77777777" w:rsidR="00B3229D" w:rsidRPr="001571C8" w:rsidRDefault="00B3229D" w:rsidP="00B3229D">
      <w:pPr>
        <w:suppressAutoHyphens/>
        <w:overflowPunct w:val="0"/>
        <w:autoSpaceDE w:val="0"/>
        <w:ind w:left="0" w:right="0"/>
        <w:rPr>
          <w:rFonts w:asciiTheme="minorHAnsi" w:eastAsia="Times New Roman" w:hAnsiTheme="minorHAnsi" w:cstheme="minorHAnsi"/>
          <w:lang w:eastAsia="pt-BR"/>
        </w:rPr>
      </w:pPr>
    </w:p>
    <w:p w14:paraId="2B211C82" w14:textId="30B97DAA" w:rsidR="00B3229D" w:rsidRPr="001571C8" w:rsidRDefault="00B3229D" w:rsidP="00B3229D">
      <w:pPr>
        <w:suppressAutoHyphens/>
        <w:overflowPunct w:val="0"/>
        <w:autoSpaceDE w:val="0"/>
        <w:ind w:left="0" w:right="0"/>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 xml:space="preserve">II - </w:t>
      </w:r>
      <w:proofErr w:type="gramStart"/>
      <w:r w:rsidRPr="001571C8">
        <w:rPr>
          <w:rFonts w:asciiTheme="minorHAnsi" w:eastAsia="Times New Roman" w:hAnsiTheme="minorHAnsi" w:cstheme="minorHAnsi"/>
          <w:lang w:eastAsia="pt-BR"/>
        </w:rPr>
        <w:t>os</w:t>
      </w:r>
      <w:proofErr w:type="gramEnd"/>
      <w:r w:rsidRPr="001571C8">
        <w:rPr>
          <w:rFonts w:asciiTheme="minorHAnsi" w:eastAsia="Times New Roman" w:hAnsiTheme="minorHAnsi" w:cstheme="minorHAnsi"/>
          <w:lang w:eastAsia="pt-BR"/>
        </w:rPr>
        <w:t xml:space="preserve"> efeitos fi</w:t>
      </w:r>
      <w:r w:rsidR="00D90446">
        <w:rPr>
          <w:rFonts w:asciiTheme="minorHAnsi" w:eastAsia="Times New Roman" w:hAnsiTheme="minorHAnsi" w:cstheme="minorHAnsi"/>
          <w:lang w:eastAsia="pt-BR"/>
        </w:rPr>
        <w:t xml:space="preserve">nanceiros da implantação do PCS, para cada empregado efetivo do CAU/BR, </w:t>
      </w:r>
      <w:r w:rsidRPr="001571C8">
        <w:rPr>
          <w:rFonts w:asciiTheme="minorHAnsi" w:eastAsia="Times New Roman" w:hAnsiTheme="minorHAnsi" w:cstheme="minorHAnsi"/>
          <w:lang w:eastAsia="pt-BR"/>
        </w:rPr>
        <w:t xml:space="preserve">se darão a partir do primeiro dia do mês subsequente à adesão ao PCS pelos </w:t>
      </w:r>
      <w:r w:rsidR="00D90446">
        <w:rPr>
          <w:rFonts w:asciiTheme="minorHAnsi" w:eastAsia="Times New Roman" w:hAnsiTheme="minorHAnsi" w:cstheme="minorHAnsi"/>
          <w:lang w:eastAsia="pt-BR"/>
        </w:rPr>
        <w:t xml:space="preserve">respectivos </w:t>
      </w:r>
      <w:r w:rsidRPr="001571C8">
        <w:rPr>
          <w:rFonts w:asciiTheme="minorHAnsi" w:eastAsia="Times New Roman" w:hAnsiTheme="minorHAnsi" w:cstheme="minorHAnsi"/>
          <w:lang w:eastAsia="pt-BR"/>
        </w:rPr>
        <w:t>empregados;</w:t>
      </w:r>
    </w:p>
    <w:p w14:paraId="304F6E2F" w14:textId="77777777" w:rsidR="00B3229D" w:rsidRPr="001571C8" w:rsidRDefault="00B3229D" w:rsidP="00B3229D">
      <w:pPr>
        <w:suppressAutoHyphens/>
        <w:overflowPunct w:val="0"/>
        <w:autoSpaceDE w:val="0"/>
        <w:ind w:left="0" w:right="0"/>
        <w:rPr>
          <w:rFonts w:asciiTheme="minorHAnsi" w:eastAsia="Times New Roman" w:hAnsiTheme="minorHAnsi" w:cstheme="minorHAnsi"/>
          <w:lang w:eastAsia="pt-BR"/>
        </w:rPr>
      </w:pPr>
    </w:p>
    <w:p w14:paraId="7242DB6F" w14:textId="13456CEF" w:rsidR="00B3229D" w:rsidRPr="001571C8" w:rsidRDefault="00B3229D" w:rsidP="00B3229D">
      <w:pPr>
        <w:suppressAutoHyphens/>
        <w:overflowPunct w:val="0"/>
        <w:autoSpaceDE w:val="0"/>
        <w:ind w:left="0" w:right="0"/>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III - o ingresso no PCS é facultativo para os atuais empregados efetivos do CAU/BR e será obrigatório para os que forem admitidos a partir da data</w:t>
      </w:r>
      <w:r w:rsidR="00D90446">
        <w:rPr>
          <w:rFonts w:asciiTheme="minorHAnsi" w:eastAsia="Times New Roman" w:hAnsiTheme="minorHAnsi" w:cstheme="minorHAnsi"/>
          <w:lang w:eastAsia="pt-BR"/>
        </w:rPr>
        <w:t xml:space="preserve"> desta Portaria Normativa</w:t>
      </w:r>
      <w:r w:rsidRPr="001571C8">
        <w:rPr>
          <w:rFonts w:asciiTheme="minorHAnsi" w:eastAsia="Times New Roman" w:hAnsiTheme="minorHAnsi" w:cstheme="minorHAnsi"/>
          <w:lang w:eastAsia="pt-BR"/>
        </w:rPr>
        <w:t>;</w:t>
      </w:r>
    </w:p>
    <w:p w14:paraId="09E933C7" w14:textId="77777777" w:rsidR="00B3229D" w:rsidRPr="001571C8" w:rsidRDefault="00B3229D" w:rsidP="00B3229D">
      <w:pPr>
        <w:suppressAutoHyphens/>
        <w:overflowPunct w:val="0"/>
        <w:autoSpaceDE w:val="0"/>
        <w:ind w:left="0" w:right="0"/>
        <w:rPr>
          <w:rFonts w:asciiTheme="minorHAnsi" w:eastAsia="Times New Roman" w:hAnsiTheme="minorHAnsi" w:cstheme="minorHAnsi"/>
          <w:lang w:eastAsia="pt-BR"/>
        </w:rPr>
      </w:pPr>
    </w:p>
    <w:p w14:paraId="527415E9" w14:textId="202826AC" w:rsidR="00B3229D" w:rsidRPr="001571C8" w:rsidRDefault="00B3229D" w:rsidP="00B3229D">
      <w:pPr>
        <w:suppressAutoHyphens/>
        <w:overflowPunct w:val="0"/>
        <w:autoSpaceDE w:val="0"/>
        <w:ind w:left="0" w:right="0"/>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 xml:space="preserve">IV </w:t>
      </w:r>
      <w:r w:rsidR="004E757A">
        <w:rPr>
          <w:rFonts w:asciiTheme="minorHAnsi" w:eastAsia="Times New Roman" w:hAnsiTheme="minorHAnsi" w:cstheme="minorHAnsi"/>
          <w:lang w:eastAsia="pt-BR"/>
        </w:rPr>
        <w:t>-</w:t>
      </w:r>
      <w:r w:rsidRPr="001571C8">
        <w:rPr>
          <w:rFonts w:asciiTheme="minorHAnsi" w:eastAsia="Times New Roman" w:hAnsiTheme="minorHAnsi" w:cstheme="minorHAnsi"/>
          <w:lang w:eastAsia="pt-BR"/>
        </w:rPr>
        <w:t xml:space="preserve"> </w:t>
      </w:r>
      <w:proofErr w:type="gramStart"/>
      <w:r w:rsidRPr="001571C8">
        <w:rPr>
          <w:rFonts w:asciiTheme="minorHAnsi" w:eastAsia="Times New Roman" w:hAnsiTheme="minorHAnsi" w:cstheme="minorHAnsi"/>
          <w:lang w:eastAsia="pt-BR"/>
        </w:rPr>
        <w:t>os</w:t>
      </w:r>
      <w:proofErr w:type="gramEnd"/>
      <w:r w:rsidRPr="001571C8">
        <w:rPr>
          <w:rFonts w:asciiTheme="minorHAnsi" w:eastAsia="Times New Roman" w:hAnsiTheme="minorHAnsi" w:cstheme="minorHAnsi"/>
          <w:lang w:eastAsia="pt-BR"/>
        </w:rPr>
        <w:t xml:space="preserve"> empregados efetivos do CAU/BR </w:t>
      </w:r>
      <w:r w:rsidR="004E757A">
        <w:rPr>
          <w:rFonts w:asciiTheme="minorHAnsi" w:eastAsia="Times New Roman" w:hAnsiTheme="minorHAnsi" w:cstheme="minorHAnsi"/>
          <w:lang w:eastAsia="pt-BR"/>
        </w:rPr>
        <w:t xml:space="preserve">que </w:t>
      </w:r>
      <w:r w:rsidR="004E757A" w:rsidRPr="001571C8">
        <w:rPr>
          <w:rFonts w:asciiTheme="minorHAnsi" w:eastAsia="Times New Roman" w:hAnsiTheme="minorHAnsi" w:cstheme="minorHAnsi"/>
          <w:lang w:eastAsia="pt-BR"/>
        </w:rPr>
        <w:t>manifestarem formalmente o interesse na adesão ao PCS</w:t>
      </w:r>
      <w:r w:rsidRPr="001571C8">
        <w:rPr>
          <w:rFonts w:asciiTheme="minorHAnsi" w:eastAsia="Times New Roman" w:hAnsiTheme="minorHAnsi" w:cstheme="minorHAnsi"/>
          <w:lang w:eastAsia="pt-BR"/>
        </w:rPr>
        <w:t xml:space="preserve"> no período de 25 de maio a 30 de junho de 2023,</w:t>
      </w:r>
      <w:r w:rsidR="004E757A">
        <w:rPr>
          <w:rFonts w:asciiTheme="minorHAnsi" w:eastAsia="Times New Roman" w:hAnsiTheme="minorHAnsi" w:cstheme="minorHAnsi"/>
          <w:lang w:eastAsia="pt-BR"/>
        </w:rPr>
        <w:t xml:space="preserve"> usufruirão dos benefícios previstos nos itens 8.1.2 e 11.4 do PCS;</w:t>
      </w:r>
    </w:p>
    <w:p w14:paraId="4A796376" w14:textId="77777777" w:rsidR="00B3229D" w:rsidRPr="001571C8" w:rsidRDefault="00B3229D" w:rsidP="00B3229D">
      <w:pPr>
        <w:shd w:val="clear" w:color="auto" w:fill="FFFFFF"/>
        <w:suppressAutoHyphens/>
        <w:ind w:left="0" w:right="0"/>
        <w:rPr>
          <w:rFonts w:asciiTheme="minorHAnsi" w:eastAsia="Times New Roman" w:hAnsiTheme="minorHAnsi" w:cstheme="minorHAnsi"/>
          <w:iCs/>
          <w:lang w:eastAsia="pt-BR"/>
        </w:rPr>
      </w:pPr>
    </w:p>
    <w:p w14:paraId="2DE97B36" w14:textId="70AB4A0E" w:rsidR="00B3229D" w:rsidRPr="001571C8" w:rsidRDefault="00B3229D" w:rsidP="00B3229D">
      <w:pPr>
        <w:shd w:val="clear" w:color="auto" w:fill="FFFFFF"/>
        <w:suppressAutoHyphens/>
        <w:ind w:left="0" w:right="0"/>
        <w:rPr>
          <w:rFonts w:asciiTheme="minorHAnsi" w:eastAsia="Times New Roman" w:hAnsiTheme="minorHAnsi" w:cstheme="minorHAnsi"/>
          <w:iCs/>
          <w:lang w:eastAsia="pt-BR"/>
        </w:rPr>
      </w:pPr>
      <w:r w:rsidRPr="001571C8">
        <w:rPr>
          <w:rFonts w:asciiTheme="minorHAnsi" w:eastAsia="Times New Roman" w:hAnsiTheme="minorHAnsi" w:cstheme="minorHAnsi"/>
          <w:iCs/>
          <w:lang w:eastAsia="pt-BR"/>
        </w:rPr>
        <w:t xml:space="preserve">V - </w:t>
      </w:r>
      <w:proofErr w:type="gramStart"/>
      <w:r w:rsidRPr="001571C8">
        <w:rPr>
          <w:rFonts w:asciiTheme="minorHAnsi" w:eastAsia="Times New Roman" w:hAnsiTheme="minorHAnsi" w:cstheme="minorHAnsi"/>
          <w:iCs/>
          <w:lang w:eastAsia="pt-BR"/>
        </w:rPr>
        <w:t>os</w:t>
      </w:r>
      <w:proofErr w:type="gramEnd"/>
      <w:r w:rsidRPr="001571C8">
        <w:rPr>
          <w:rFonts w:asciiTheme="minorHAnsi" w:eastAsia="Times New Roman" w:hAnsiTheme="minorHAnsi" w:cstheme="minorHAnsi"/>
          <w:iCs/>
          <w:lang w:eastAsia="pt-BR"/>
        </w:rPr>
        <w:t xml:space="preserve"> atuais empregados efetivos do CAU/BR que fizerem a opção pela adesão ao PCS posteriormente a 30 de junho de 2023</w:t>
      </w:r>
      <w:r w:rsidR="004E757A">
        <w:rPr>
          <w:rFonts w:asciiTheme="minorHAnsi" w:eastAsia="Times New Roman" w:hAnsiTheme="minorHAnsi" w:cstheme="minorHAnsi"/>
          <w:iCs/>
          <w:lang w:eastAsia="pt-BR"/>
        </w:rPr>
        <w:t>,</w:t>
      </w:r>
      <w:r w:rsidRPr="001571C8">
        <w:rPr>
          <w:rFonts w:asciiTheme="minorHAnsi" w:eastAsia="Times New Roman" w:hAnsiTheme="minorHAnsi" w:cstheme="minorHAnsi"/>
          <w:iCs/>
          <w:lang w:eastAsia="pt-BR"/>
        </w:rPr>
        <w:t xml:space="preserve"> não </w:t>
      </w:r>
      <w:r w:rsidR="004E757A">
        <w:rPr>
          <w:rFonts w:asciiTheme="minorHAnsi" w:eastAsia="Times New Roman" w:hAnsiTheme="minorHAnsi" w:cstheme="minorHAnsi"/>
          <w:iCs/>
          <w:lang w:eastAsia="pt-BR"/>
        </w:rPr>
        <w:t>usufruirão d</w:t>
      </w:r>
      <w:r w:rsidRPr="001571C8">
        <w:rPr>
          <w:rFonts w:asciiTheme="minorHAnsi" w:eastAsia="Times New Roman" w:hAnsiTheme="minorHAnsi" w:cstheme="minorHAnsi"/>
          <w:iCs/>
          <w:lang w:eastAsia="pt-BR"/>
        </w:rPr>
        <w:t xml:space="preserve">os benefícios </w:t>
      </w:r>
      <w:r w:rsidR="004E757A">
        <w:rPr>
          <w:rFonts w:asciiTheme="minorHAnsi" w:eastAsia="Times New Roman" w:hAnsiTheme="minorHAnsi" w:cstheme="minorHAnsi"/>
          <w:iCs/>
          <w:lang w:eastAsia="pt-BR"/>
        </w:rPr>
        <w:t>citados no inciso IV</w:t>
      </w:r>
      <w:r w:rsidRPr="001571C8">
        <w:rPr>
          <w:rFonts w:asciiTheme="minorHAnsi" w:eastAsia="Times New Roman" w:hAnsiTheme="minorHAnsi" w:cstheme="minorHAnsi"/>
          <w:iCs/>
          <w:lang w:eastAsia="pt-BR"/>
        </w:rPr>
        <w:t>.</w:t>
      </w:r>
    </w:p>
    <w:p w14:paraId="71289C2F" w14:textId="77777777" w:rsidR="00B3229D" w:rsidRPr="001571C8" w:rsidRDefault="00B3229D" w:rsidP="00B3229D">
      <w:pPr>
        <w:shd w:val="clear" w:color="auto" w:fill="FFFFFF"/>
        <w:suppressAutoHyphens/>
        <w:ind w:left="0" w:right="0"/>
        <w:rPr>
          <w:rFonts w:asciiTheme="minorHAnsi" w:eastAsia="Times New Roman" w:hAnsiTheme="minorHAnsi" w:cstheme="minorHAnsi"/>
          <w:iCs/>
          <w:lang w:eastAsia="pt-BR"/>
        </w:rPr>
      </w:pPr>
    </w:p>
    <w:p w14:paraId="3DFCA18C" w14:textId="0640FF93" w:rsidR="00B3229D" w:rsidRPr="00D90446" w:rsidRDefault="00B3229D" w:rsidP="00B3229D">
      <w:pPr>
        <w:shd w:val="clear" w:color="auto" w:fill="FFFFFF"/>
        <w:suppressAutoHyphens/>
        <w:ind w:left="0" w:right="0"/>
        <w:rPr>
          <w:rFonts w:asciiTheme="minorHAnsi" w:eastAsia="Times New Roman" w:hAnsiTheme="minorHAnsi" w:cstheme="minorHAnsi"/>
          <w:iCs/>
          <w:color w:val="FF0000"/>
          <w:lang w:eastAsia="pt-BR"/>
        </w:rPr>
      </w:pPr>
      <w:r w:rsidRPr="001571C8">
        <w:rPr>
          <w:rFonts w:asciiTheme="minorHAnsi" w:eastAsia="Times New Roman" w:hAnsiTheme="minorHAnsi" w:cstheme="minorHAnsi"/>
          <w:iCs/>
          <w:lang w:eastAsia="pt-BR"/>
        </w:rPr>
        <w:t xml:space="preserve">Parágrafo único. Os atuais empregados efetivos do CAU/BR que, no período de </w:t>
      </w:r>
      <w:r w:rsidRPr="001571C8">
        <w:rPr>
          <w:rFonts w:asciiTheme="minorHAnsi" w:eastAsia="Times New Roman" w:hAnsiTheme="minorHAnsi" w:cstheme="minorHAnsi"/>
          <w:lang w:eastAsia="pt-BR"/>
        </w:rPr>
        <w:t>25 de maio a 30 de junho de 2023</w:t>
      </w:r>
      <w:r w:rsidRPr="001571C8">
        <w:rPr>
          <w:rFonts w:asciiTheme="minorHAnsi" w:eastAsia="Times New Roman" w:hAnsiTheme="minorHAnsi" w:cstheme="minorHAnsi"/>
          <w:iCs/>
          <w:lang w:eastAsia="pt-BR"/>
        </w:rPr>
        <w:t>, estiverem afastados do trabalho em razão de férias</w:t>
      </w:r>
      <w:r w:rsidR="000311F9">
        <w:rPr>
          <w:rFonts w:asciiTheme="minorHAnsi" w:eastAsia="Times New Roman" w:hAnsiTheme="minorHAnsi" w:cstheme="minorHAnsi"/>
          <w:iCs/>
          <w:lang w:eastAsia="pt-BR"/>
        </w:rPr>
        <w:t xml:space="preserve"> ou licenças remuneradas</w:t>
      </w:r>
      <w:r w:rsidRPr="001571C8">
        <w:rPr>
          <w:rFonts w:asciiTheme="minorHAnsi" w:eastAsia="Times New Roman" w:hAnsiTheme="minorHAnsi" w:cstheme="minorHAnsi"/>
          <w:iCs/>
          <w:lang w:eastAsia="pt-BR"/>
        </w:rPr>
        <w:t xml:space="preserve"> poderão manifestar interesse pela adesão ao PC</w:t>
      </w:r>
      <w:r w:rsidR="00D90446">
        <w:rPr>
          <w:rFonts w:asciiTheme="minorHAnsi" w:eastAsia="Times New Roman" w:hAnsiTheme="minorHAnsi" w:cstheme="minorHAnsi"/>
          <w:iCs/>
          <w:lang w:eastAsia="pt-BR"/>
        </w:rPr>
        <w:t>S</w:t>
      </w:r>
      <w:r w:rsidRPr="001571C8">
        <w:rPr>
          <w:rFonts w:asciiTheme="minorHAnsi" w:eastAsia="Times New Roman" w:hAnsiTheme="minorHAnsi" w:cstheme="minorHAnsi"/>
          <w:iCs/>
          <w:lang w:eastAsia="pt-BR"/>
        </w:rPr>
        <w:t>, mesmo durante o período de afastamento.</w:t>
      </w:r>
      <w:r w:rsidR="00D90446">
        <w:rPr>
          <w:rFonts w:asciiTheme="minorHAnsi" w:eastAsia="Times New Roman" w:hAnsiTheme="minorHAnsi" w:cstheme="minorHAnsi"/>
          <w:iCs/>
          <w:lang w:eastAsia="pt-BR"/>
        </w:rPr>
        <w:t xml:space="preserve"> </w:t>
      </w:r>
    </w:p>
    <w:p w14:paraId="1EDBD7DC" w14:textId="77777777" w:rsidR="00B3229D" w:rsidRPr="001571C8" w:rsidRDefault="00B3229D" w:rsidP="00B3229D">
      <w:pPr>
        <w:suppressAutoHyphens/>
        <w:overflowPunct w:val="0"/>
        <w:autoSpaceDE w:val="0"/>
        <w:ind w:left="0" w:right="0"/>
        <w:rPr>
          <w:rFonts w:asciiTheme="minorHAnsi" w:eastAsia="Times New Roman" w:hAnsiTheme="minorHAnsi" w:cstheme="minorHAnsi"/>
          <w:lang w:eastAsia="pt-BR"/>
        </w:rPr>
      </w:pPr>
    </w:p>
    <w:p w14:paraId="72F4D23C" w14:textId="38C702EC" w:rsidR="00B3229D" w:rsidRPr="001571C8" w:rsidRDefault="00B3229D" w:rsidP="00B3229D">
      <w:pPr>
        <w:suppressAutoHyphens/>
        <w:ind w:left="0" w:right="0"/>
        <w:rPr>
          <w:rFonts w:asciiTheme="minorHAnsi" w:eastAsia="Times New Roman" w:hAnsiTheme="minorHAnsi" w:cstheme="minorHAnsi"/>
        </w:rPr>
      </w:pPr>
      <w:r w:rsidRPr="001571C8">
        <w:rPr>
          <w:rFonts w:asciiTheme="minorHAnsi" w:eastAsia="Times New Roman" w:hAnsiTheme="minorHAnsi" w:cstheme="minorHAnsi"/>
        </w:rPr>
        <w:lastRenderedPageBreak/>
        <w:t>Art. 2° Ficam revogadas as Portarias Normativas n° 47, de 8 de agosto de 2016, e n</w:t>
      </w:r>
      <w:r w:rsidR="00D90446">
        <w:rPr>
          <w:rFonts w:asciiTheme="minorHAnsi" w:eastAsia="Times New Roman" w:hAnsiTheme="minorHAnsi" w:cstheme="minorHAnsi"/>
        </w:rPr>
        <w:t>°</w:t>
      </w:r>
      <w:r w:rsidRPr="001571C8">
        <w:rPr>
          <w:rFonts w:asciiTheme="minorHAnsi" w:eastAsia="Times New Roman" w:hAnsiTheme="minorHAnsi" w:cstheme="minorHAnsi"/>
        </w:rPr>
        <w:t xml:space="preserve"> 50, de 26 de outubro de 2016, ressalvada a </w:t>
      </w:r>
      <w:proofErr w:type="spellStart"/>
      <w:r w:rsidRPr="001571C8">
        <w:rPr>
          <w:rFonts w:asciiTheme="minorHAnsi" w:eastAsia="Times New Roman" w:hAnsiTheme="minorHAnsi" w:cstheme="minorHAnsi"/>
        </w:rPr>
        <w:t>ultratividade</w:t>
      </w:r>
      <w:proofErr w:type="spellEnd"/>
      <w:r w:rsidRPr="001571C8">
        <w:rPr>
          <w:rFonts w:asciiTheme="minorHAnsi" w:eastAsia="Times New Roman" w:hAnsiTheme="minorHAnsi" w:cstheme="minorHAnsi"/>
        </w:rPr>
        <w:t xml:space="preserve"> do antigo Plano de Cargos, Carreira e Remuneração (PCCR) para os empregados que não aderirem ao PCS</w:t>
      </w:r>
      <w:r w:rsidR="00D90446">
        <w:rPr>
          <w:rFonts w:asciiTheme="minorHAnsi" w:eastAsia="Times New Roman" w:hAnsiTheme="minorHAnsi" w:cstheme="minorHAnsi"/>
        </w:rPr>
        <w:t xml:space="preserve"> de que trata esta Portaria Normativa.</w:t>
      </w:r>
    </w:p>
    <w:p w14:paraId="3532344B" w14:textId="77777777" w:rsidR="00B3229D" w:rsidRPr="001571C8" w:rsidRDefault="00B3229D" w:rsidP="00B3229D">
      <w:pPr>
        <w:suppressAutoHyphens/>
        <w:ind w:left="0" w:right="0"/>
        <w:rPr>
          <w:rFonts w:asciiTheme="minorHAnsi" w:eastAsia="Times New Roman" w:hAnsiTheme="minorHAnsi" w:cstheme="minorHAnsi"/>
        </w:rPr>
      </w:pPr>
    </w:p>
    <w:p w14:paraId="620CFBAF" w14:textId="70284D04" w:rsidR="00B3229D" w:rsidRPr="001571C8" w:rsidRDefault="00D90446" w:rsidP="00B3229D">
      <w:pPr>
        <w:suppressAutoHyphens/>
        <w:ind w:left="0" w:right="0"/>
        <w:rPr>
          <w:rFonts w:asciiTheme="minorHAnsi" w:eastAsia="Times New Roman" w:hAnsiTheme="minorHAnsi" w:cstheme="minorHAnsi"/>
        </w:rPr>
      </w:pPr>
      <w:r>
        <w:rPr>
          <w:rFonts w:asciiTheme="minorHAnsi" w:eastAsia="Times New Roman" w:hAnsiTheme="minorHAnsi" w:cstheme="minorHAnsi"/>
        </w:rPr>
        <w:t xml:space="preserve">Art. 3° </w:t>
      </w:r>
      <w:r w:rsidR="00B3229D" w:rsidRPr="001571C8">
        <w:rPr>
          <w:rFonts w:asciiTheme="minorHAnsi" w:eastAsia="Times New Roman" w:hAnsiTheme="minorHAnsi" w:cstheme="minorHAnsi"/>
        </w:rPr>
        <w:t xml:space="preserve">Esta Portaria entra em vigor na data de sua publicação no sítio eletrônico do CAU/BR na Rede Mundial de Computadores (Internet), no endereço </w:t>
      </w:r>
      <w:hyperlink r:id="rId8" w:history="1">
        <w:r w:rsidR="00B3229D" w:rsidRPr="001571C8">
          <w:rPr>
            <w:rFonts w:asciiTheme="minorHAnsi" w:eastAsia="Times New Roman" w:hAnsiTheme="minorHAnsi" w:cstheme="minorHAnsi"/>
          </w:rPr>
          <w:t>www.caubr.gov.br</w:t>
        </w:r>
      </w:hyperlink>
      <w:r w:rsidR="00B3229D" w:rsidRPr="001571C8">
        <w:rPr>
          <w:rFonts w:asciiTheme="minorHAnsi" w:eastAsia="Times New Roman" w:hAnsiTheme="minorHAnsi" w:cstheme="minorHAnsi"/>
        </w:rPr>
        <w:t>, com efeitos a partir de 25 de maio de 2023.</w:t>
      </w:r>
    </w:p>
    <w:p w14:paraId="27204BA2" w14:textId="77777777" w:rsidR="00B3229D" w:rsidRPr="001571C8" w:rsidRDefault="00B3229D" w:rsidP="00B3229D">
      <w:pPr>
        <w:suppressAutoHyphens/>
        <w:overflowPunct w:val="0"/>
        <w:autoSpaceDE w:val="0"/>
        <w:ind w:left="0" w:right="0"/>
        <w:rPr>
          <w:rFonts w:asciiTheme="minorHAnsi" w:eastAsia="Times New Roman" w:hAnsiTheme="minorHAnsi" w:cstheme="minorHAnsi"/>
          <w:lang w:eastAsia="pt-BR"/>
        </w:rPr>
      </w:pPr>
    </w:p>
    <w:p w14:paraId="1D023E46" w14:textId="77777777" w:rsidR="00B3229D" w:rsidRPr="001571C8" w:rsidRDefault="00B3229D" w:rsidP="00B3229D">
      <w:pPr>
        <w:suppressAutoHyphens/>
        <w:overflowPunct w:val="0"/>
        <w:autoSpaceDE w:val="0"/>
        <w:ind w:left="0" w:right="0"/>
        <w:jc w:val="center"/>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Brasília, 25 de maio de 2023.</w:t>
      </w:r>
    </w:p>
    <w:p w14:paraId="7A1BD4A6" w14:textId="77777777" w:rsidR="00B3229D" w:rsidRPr="001571C8" w:rsidRDefault="00B3229D" w:rsidP="00B3229D">
      <w:pPr>
        <w:suppressAutoHyphens/>
        <w:overflowPunct w:val="0"/>
        <w:autoSpaceDE w:val="0"/>
        <w:ind w:left="0" w:right="0"/>
        <w:jc w:val="center"/>
        <w:rPr>
          <w:rFonts w:asciiTheme="minorHAnsi" w:eastAsia="Times New Roman" w:hAnsiTheme="minorHAnsi" w:cstheme="minorHAnsi"/>
          <w:b/>
          <w:lang w:eastAsia="pt-BR"/>
        </w:rPr>
      </w:pPr>
    </w:p>
    <w:p w14:paraId="18B9E09D" w14:textId="77777777" w:rsidR="00B3229D" w:rsidRPr="001571C8" w:rsidRDefault="00B3229D" w:rsidP="00B3229D">
      <w:pPr>
        <w:suppressAutoHyphens/>
        <w:overflowPunct w:val="0"/>
        <w:autoSpaceDE w:val="0"/>
        <w:ind w:left="0" w:right="0"/>
        <w:jc w:val="center"/>
        <w:rPr>
          <w:rFonts w:asciiTheme="minorHAnsi" w:eastAsia="Times New Roman" w:hAnsiTheme="minorHAnsi" w:cstheme="minorHAnsi"/>
          <w:b/>
          <w:lang w:eastAsia="pt-BR"/>
        </w:rPr>
      </w:pPr>
    </w:p>
    <w:p w14:paraId="2DEAA7B3" w14:textId="06D2B84A" w:rsidR="00B3229D" w:rsidRPr="001571C8" w:rsidRDefault="00B3229D" w:rsidP="00B3229D">
      <w:pPr>
        <w:suppressAutoHyphens/>
        <w:overflowPunct w:val="0"/>
        <w:autoSpaceDE w:val="0"/>
        <w:ind w:left="0" w:right="0"/>
        <w:jc w:val="center"/>
        <w:rPr>
          <w:rFonts w:asciiTheme="minorHAnsi" w:eastAsia="Times New Roman" w:hAnsiTheme="minorHAnsi" w:cstheme="minorHAnsi"/>
          <w:b/>
          <w:lang w:eastAsia="pt-BR"/>
        </w:rPr>
      </w:pPr>
    </w:p>
    <w:p w14:paraId="5CF4989E" w14:textId="77777777" w:rsidR="00BC4002" w:rsidRPr="001571C8" w:rsidRDefault="00BC4002" w:rsidP="00B3229D">
      <w:pPr>
        <w:suppressAutoHyphens/>
        <w:overflowPunct w:val="0"/>
        <w:autoSpaceDE w:val="0"/>
        <w:ind w:left="0" w:right="0"/>
        <w:jc w:val="center"/>
        <w:rPr>
          <w:rFonts w:asciiTheme="minorHAnsi" w:eastAsia="Times New Roman" w:hAnsiTheme="minorHAnsi" w:cstheme="minorHAnsi"/>
          <w:b/>
          <w:lang w:eastAsia="pt-BR"/>
        </w:rPr>
      </w:pPr>
    </w:p>
    <w:p w14:paraId="1E304E81" w14:textId="77777777" w:rsidR="00B3229D" w:rsidRPr="001571C8" w:rsidRDefault="00B3229D" w:rsidP="00B3229D">
      <w:pPr>
        <w:suppressAutoHyphens/>
        <w:overflowPunct w:val="0"/>
        <w:autoSpaceDE w:val="0"/>
        <w:ind w:left="0" w:right="0"/>
        <w:jc w:val="center"/>
        <w:rPr>
          <w:rFonts w:asciiTheme="minorHAnsi" w:eastAsia="Times New Roman" w:hAnsiTheme="minorHAnsi" w:cstheme="minorHAnsi"/>
          <w:b/>
          <w:lang w:eastAsia="pt-BR"/>
        </w:rPr>
      </w:pPr>
      <w:r w:rsidRPr="001571C8">
        <w:rPr>
          <w:rFonts w:asciiTheme="minorHAnsi" w:eastAsia="Times New Roman" w:hAnsiTheme="minorHAnsi" w:cstheme="minorHAnsi"/>
          <w:b/>
          <w:lang w:eastAsia="pt-BR"/>
        </w:rPr>
        <w:t>NADIA SOMEKH</w:t>
      </w:r>
    </w:p>
    <w:p w14:paraId="3E40617D" w14:textId="77777777" w:rsidR="00B3229D" w:rsidRPr="001571C8" w:rsidRDefault="00B3229D" w:rsidP="00B3229D">
      <w:pPr>
        <w:suppressAutoHyphens/>
        <w:overflowPunct w:val="0"/>
        <w:autoSpaceDE w:val="0"/>
        <w:ind w:left="0" w:right="0"/>
        <w:jc w:val="center"/>
        <w:rPr>
          <w:rFonts w:asciiTheme="minorHAnsi" w:eastAsia="Times New Roman" w:hAnsiTheme="minorHAnsi" w:cstheme="minorHAnsi"/>
          <w:lang w:eastAsia="pt-BR"/>
        </w:rPr>
        <w:sectPr w:rsidR="00B3229D" w:rsidRPr="001571C8">
          <w:headerReference w:type="default" r:id="rId9"/>
          <w:footerReference w:type="default" r:id="rId10"/>
          <w:pgSz w:w="11900" w:h="16840"/>
          <w:pgMar w:top="1843" w:right="1128" w:bottom="1559" w:left="1559" w:header="1327" w:footer="584" w:gutter="0"/>
          <w:cols w:space="720"/>
        </w:sectPr>
      </w:pPr>
      <w:r w:rsidRPr="001571C8">
        <w:rPr>
          <w:rFonts w:asciiTheme="minorHAnsi" w:eastAsia="Times New Roman" w:hAnsiTheme="minorHAnsi" w:cstheme="minorHAnsi"/>
          <w:lang w:eastAsia="pt-BR"/>
        </w:rPr>
        <w:t>Presidente do CAU/BR</w:t>
      </w:r>
      <w:bookmarkStart w:id="1" w:name="_GoBack"/>
      <w:bookmarkEnd w:id="1"/>
    </w:p>
    <w:p w14:paraId="33B4F77B" w14:textId="47796A5C" w:rsidR="00B3229D" w:rsidRPr="001571C8" w:rsidRDefault="00B3229D" w:rsidP="00B3229D">
      <w:pPr>
        <w:ind w:left="0"/>
        <w:rPr>
          <w:rFonts w:asciiTheme="minorHAnsi" w:eastAsia="Times New Roman" w:hAnsiTheme="minorHAnsi" w:cstheme="minorHAnsi"/>
          <w:lang w:eastAsia="pt-BR"/>
        </w:rPr>
      </w:pPr>
    </w:p>
    <w:p w14:paraId="7D0DD5DF" w14:textId="2C8CF8BD" w:rsidR="000A56BB" w:rsidRPr="001571C8" w:rsidRDefault="000A56BB" w:rsidP="00AF5B97">
      <w:pPr>
        <w:widowControl w:val="0"/>
        <w:suppressAutoHyphens/>
        <w:ind w:left="0"/>
        <w:jc w:val="center"/>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ANEXO I</w:t>
      </w:r>
    </w:p>
    <w:p w14:paraId="372F3F68" w14:textId="77777777" w:rsidR="001571C8" w:rsidRPr="001571C8" w:rsidRDefault="001571C8" w:rsidP="00AF5B97">
      <w:pPr>
        <w:widowControl w:val="0"/>
        <w:suppressAutoHyphens/>
        <w:ind w:left="0"/>
        <w:jc w:val="center"/>
        <w:rPr>
          <w:rFonts w:asciiTheme="minorHAnsi" w:eastAsia="Times New Roman" w:hAnsiTheme="minorHAnsi" w:cstheme="minorHAnsi"/>
          <w:lang w:eastAsia="pt-BR"/>
        </w:rPr>
      </w:pPr>
    </w:p>
    <w:p w14:paraId="79168A2B" w14:textId="77777777" w:rsidR="003A4C70" w:rsidRPr="001571C8" w:rsidRDefault="003A4C70" w:rsidP="00154548">
      <w:pPr>
        <w:autoSpaceDN/>
        <w:ind w:left="0" w:right="0"/>
        <w:jc w:val="center"/>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PLANO DE CARREIRA E SALÁRIOS (PCS) DOS EMPREGADOS DO CAU/BR</w:t>
      </w:r>
    </w:p>
    <w:bookmarkEnd w:id="0"/>
    <w:p w14:paraId="637BF6D7" w14:textId="77777777" w:rsidR="00413D2B" w:rsidRPr="001571C8" w:rsidRDefault="00413D2B" w:rsidP="00154548">
      <w:pPr>
        <w:autoSpaceDN/>
        <w:ind w:left="0" w:right="0"/>
        <w:jc w:val="center"/>
        <w:textAlignment w:val="auto"/>
        <w:rPr>
          <w:rFonts w:asciiTheme="minorHAnsi" w:eastAsia="Times New Roman" w:hAnsiTheme="minorHAnsi" w:cstheme="minorHAnsi"/>
          <w:b/>
          <w:bCs/>
          <w:spacing w:val="20"/>
          <w:lang w:eastAsia="pt-BR"/>
        </w:rPr>
      </w:pPr>
    </w:p>
    <w:p w14:paraId="10D8AFC9" w14:textId="77777777" w:rsidR="00413D2B" w:rsidRPr="001571C8" w:rsidRDefault="00413D2B" w:rsidP="00154548">
      <w:pPr>
        <w:autoSpaceDN/>
        <w:ind w:left="0" w:right="0"/>
        <w:jc w:val="center"/>
        <w:textAlignment w:val="auto"/>
        <w:rPr>
          <w:rFonts w:asciiTheme="minorHAnsi" w:eastAsia="Times New Roman" w:hAnsiTheme="minorHAnsi" w:cstheme="minorHAnsi"/>
          <w:b/>
          <w:bCs/>
          <w:spacing w:val="20"/>
          <w:lang w:eastAsia="pt-BR"/>
        </w:rPr>
      </w:pPr>
    </w:p>
    <w:p w14:paraId="6011ED97" w14:textId="77777777" w:rsidR="00413D2B" w:rsidRPr="001571C8" w:rsidRDefault="00413D2B" w:rsidP="00154548">
      <w:pPr>
        <w:autoSpaceDN/>
        <w:ind w:left="0" w:right="0"/>
        <w:jc w:val="center"/>
        <w:textAlignment w:val="auto"/>
        <w:rPr>
          <w:rFonts w:asciiTheme="minorHAnsi" w:eastAsia="Times New Roman" w:hAnsiTheme="minorHAnsi" w:cstheme="minorHAnsi"/>
          <w:b/>
          <w:bCs/>
          <w:spacing w:val="20"/>
          <w:lang w:eastAsia="pt-BR"/>
        </w:rPr>
      </w:pPr>
    </w:p>
    <w:p w14:paraId="40EC3C07" w14:textId="6C60FE8A" w:rsidR="003A4C70" w:rsidRPr="001571C8" w:rsidRDefault="003A4C70" w:rsidP="00154548">
      <w:pPr>
        <w:autoSpaceDN/>
        <w:ind w:left="0" w:right="0"/>
        <w:jc w:val="center"/>
        <w:textAlignment w:val="auto"/>
        <w:rPr>
          <w:rFonts w:asciiTheme="minorHAnsi" w:eastAsia="Times New Roman" w:hAnsiTheme="minorHAnsi" w:cstheme="minorHAnsi"/>
          <w:b/>
          <w:bCs/>
          <w:spacing w:val="20"/>
          <w:lang w:eastAsia="pt-BR"/>
        </w:rPr>
      </w:pPr>
      <w:r w:rsidRPr="001571C8">
        <w:rPr>
          <w:rFonts w:asciiTheme="minorHAnsi" w:eastAsia="Times New Roman" w:hAnsiTheme="minorHAnsi" w:cstheme="minorHAnsi"/>
          <w:noProof/>
          <w:lang w:eastAsia="pt-BR"/>
        </w:rPr>
        <mc:AlternateContent>
          <mc:Choice Requires="wps">
            <w:drawing>
              <wp:anchor distT="0" distB="0" distL="114300" distR="114300" simplePos="0" relativeHeight="251660288" behindDoc="0" locked="0" layoutInCell="1" allowOverlap="1" wp14:anchorId="65B65F28" wp14:editId="206D711A">
                <wp:simplePos x="0" y="0"/>
                <wp:positionH relativeFrom="column">
                  <wp:posOffset>2150745</wp:posOffset>
                </wp:positionH>
                <wp:positionV relativeFrom="paragraph">
                  <wp:posOffset>10270490</wp:posOffset>
                </wp:positionV>
                <wp:extent cx="1628775" cy="954405"/>
                <wp:effectExtent l="0" t="0" r="0" b="0"/>
                <wp:wrapNone/>
                <wp:docPr id="1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954405"/>
                        </a:xfrm>
                        <a:prstGeom prst="rect">
                          <a:avLst/>
                        </a:prstGeom>
                        <a:noFill/>
                        <a:ln>
                          <a:noFill/>
                        </a:ln>
                        <a:effectLst/>
                        <a:extLst>
                          <a:ext uri="{909E8E84-426E-40DD-AFC4-6F175D3DCCD1}">
                            <a14:hiddenFill xmlns:a14="http://schemas.microsoft.com/office/drawing/2010/main">
                              <a:solidFill>
                                <a:srgbClr val="618FFD"/>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2DC077" id="Rectangle 42" o:spid="_x0000_s1026" style="position:absolute;margin-left:169.35pt;margin-top:808.7pt;width:128.25pt;height:75.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" filled="f" fillcolor="#618ffd" stroked="f" strokeweight="1pt"/>
            </w:pict>
          </mc:Fallback>
        </mc:AlternateContent>
      </w:r>
      <w:r w:rsidRPr="001571C8">
        <w:rPr>
          <w:rFonts w:asciiTheme="minorHAnsi" w:eastAsia="Times New Roman" w:hAnsiTheme="minorHAnsi" w:cstheme="minorHAnsi"/>
          <w:noProof/>
          <w:lang w:eastAsia="pt-BR"/>
        </w:rPr>
        <mc:AlternateContent>
          <mc:Choice Requires="wps">
            <w:drawing>
              <wp:anchor distT="0" distB="0" distL="114300" distR="114300" simplePos="0" relativeHeight="251659264" behindDoc="0" locked="0" layoutInCell="1" allowOverlap="1" wp14:anchorId="2198B7AE" wp14:editId="7ACB61C1">
                <wp:simplePos x="0" y="0"/>
                <wp:positionH relativeFrom="column">
                  <wp:posOffset>779145</wp:posOffset>
                </wp:positionH>
                <wp:positionV relativeFrom="paragraph">
                  <wp:posOffset>10270490</wp:posOffset>
                </wp:positionV>
                <wp:extent cx="1071880" cy="954405"/>
                <wp:effectExtent l="0" t="0" r="0" b="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880" cy="954405"/>
                        </a:xfrm>
                        <a:prstGeom prst="rect">
                          <a:avLst/>
                        </a:prstGeom>
                        <a:noFill/>
                        <a:ln>
                          <a:noFill/>
                        </a:ln>
                        <a:effectLst/>
                        <a:extLst>
                          <a:ext uri="{909E8E84-426E-40DD-AFC4-6F175D3DCCD1}">
                            <a14:hiddenFill xmlns:a14="http://schemas.microsoft.com/office/drawing/2010/main">
                              <a:solidFill>
                                <a:srgbClr val="618FFD"/>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B8CFB8" id="Rectangle 41" o:spid="_x0000_s1026" style="position:absolute;margin-left:61.35pt;margin-top:808.7pt;width:84.4pt;height:75.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" filled="f" fillcolor="#618ffd" stroked="f" strokeweight="1pt"/>
            </w:pict>
          </mc:Fallback>
        </mc:AlternateContent>
      </w:r>
      <w:r w:rsidRPr="001571C8">
        <w:rPr>
          <w:rFonts w:asciiTheme="minorHAnsi" w:eastAsia="Times New Roman" w:hAnsiTheme="minorHAnsi" w:cstheme="minorHAnsi"/>
          <w:b/>
          <w:bCs/>
          <w:spacing w:val="20"/>
          <w:lang w:eastAsia="pt-BR"/>
        </w:rPr>
        <w:t>SUMÁRIO</w:t>
      </w:r>
    </w:p>
    <w:p w14:paraId="41C7B8E7" w14:textId="77777777" w:rsidR="003A4C70" w:rsidRPr="001571C8" w:rsidRDefault="003A4C70" w:rsidP="00154548">
      <w:pPr>
        <w:autoSpaceDN/>
        <w:ind w:left="0" w:right="0"/>
        <w:jc w:val="center"/>
        <w:textAlignment w:val="auto"/>
        <w:rPr>
          <w:rFonts w:asciiTheme="minorHAnsi" w:eastAsia="Times New Roman" w:hAnsiTheme="minorHAnsi" w:cstheme="minorHAnsi"/>
          <w:b/>
          <w:bCs/>
          <w:spacing w:val="20"/>
          <w:lang w:eastAsia="pt-BR"/>
        </w:rPr>
      </w:pPr>
    </w:p>
    <w:tbl>
      <w:tblPr>
        <w:tblW w:w="0" w:type="auto"/>
        <w:tblInd w:w="70" w:type="dxa"/>
        <w:tblCellMar>
          <w:left w:w="70" w:type="dxa"/>
          <w:right w:w="70" w:type="dxa"/>
        </w:tblCellMar>
        <w:tblLook w:val="0000" w:firstRow="0" w:lastRow="0" w:firstColumn="0" w:lastColumn="0" w:noHBand="0" w:noVBand="0"/>
      </w:tblPr>
      <w:tblGrid>
        <w:gridCol w:w="8581"/>
        <w:gridCol w:w="704"/>
      </w:tblGrid>
      <w:tr w:rsidR="00AF5B97" w:rsidRPr="001571C8" w14:paraId="60258927" w14:textId="77777777" w:rsidTr="003A4C70">
        <w:tc>
          <w:tcPr>
            <w:tcW w:w="8581" w:type="dxa"/>
          </w:tcPr>
          <w:p w14:paraId="260D4006" w14:textId="77777777" w:rsidR="003A4C70" w:rsidRPr="001571C8" w:rsidRDefault="003A4C70" w:rsidP="00154548">
            <w:pPr>
              <w:autoSpaceDN/>
              <w:ind w:left="0" w:right="0"/>
              <w:jc w:val="left"/>
              <w:textAlignment w:val="auto"/>
              <w:rPr>
                <w:rFonts w:asciiTheme="minorHAnsi" w:eastAsia="Times New Roman" w:hAnsiTheme="minorHAnsi" w:cstheme="minorHAnsi"/>
                <w:lang w:eastAsia="pt-BR"/>
              </w:rPr>
            </w:pPr>
          </w:p>
        </w:tc>
        <w:tc>
          <w:tcPr>
            <w:tcW w:w="704" w:type="dxa"/>
          </w:tcPr>
          <w:p w14:paraId="655DF24E" w14:textId="77777777" w:rsidR="003A4C70" w:rsidRPr="001571C8" w:rsidRDefault="003A4C70" w:rsidP="00154548">
            <w:pPr>
              <w:autoSpaceDN/>
              <w:ind w:left="0" w:right="0"/>
              <w:jc w:val="center"/>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PÁG.</w:t>
            </w:r>
          </w:p>
        </w:tc>
      </w:tr>
      <w:tr w:rsidR="00AF5B97" w:rsidRPr="001571C8" w14:paraId="723A6140" w14:textId="77777777" w:rsidTr="003A4C70">
        <w:tc>
          <w:tcPr>
            <w:tcW w:w="8581" w:type="dxa"/>
          </w:tcPr>
          <w:p w14:paraId="1B0B8FD0" w14:textId="046B6A77" w:rsidR="003A4C70" w:rsidRPr="001571C8" w:rsidRDefault="003A4C70" w:rsidP="00154548">
            <w:pPr>
              <w:numPr>
                <w:ilvl w:val="0"/>
                <w:numId w:val="32"/>
              </w:numPr>
              <w:autoSpaceDN/>
              <w:ind w:left="781" w:right="0" w:hanging="425"/>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APRESENTAÇÃO .....................................</w:t>
            </w:r>
            <w:r w:rsidR="002C6A23" w:rsidRPr="001571C8">
              <w:rPr>
                <w:rFonts w:asciiTheme="minorHAnsi" w:eastAsia="Times New Roman" w:hAnsiTheme="minorHAnsi" w:cstheme="minorHAnsi"/>
                <w:lang w:eastAsia="pt-BR"/>
              </w:rPr>
              <w:t>..........</w:t>
            </w:r>
            <w:r w:rsidR="001571C8">
              <w:rPr>
                <w:rFonts w:asciiTheme="minorHAnsi" w:eastAsia="Times New Roman" w:hAnsiTheme="minorHAnsi" w:cstheme="minorHAnsi"/>
                <w:lang w:eastAsia="pt-BR"/>
              </w:rPr>
              <w:t>.</w:t>
            </w:r>
            <w:r w:rsidRPr="001571C8">
              <w:rPr>
                <w:rFonts w:asciiTheme="minorHAnsi" w:eastAsia="Times New Roman" w:hAnsiTheme="minorHAnsi" w:cstheme="minorHAnsi"/>
                <w:lang w:eastAsia="pt-BR"/>
              </w:rPr>
              <w:t>...........................................</w:t>
            </w:r>
            <w:r w:rsidR="002C7236">
              <w:rPr>
                <w:rFonts w:asciiTheme="minorHAnsi" w:eastAsia="Times New Roman" w:hAnsiTheme="minorHAnsi" w:cstheme="minorHAnsi"/>
                <w:lang w:eastAsia="pt-BR"/>
              </w:rPr>
              <w:t>....</w:t>
            </w:r>
            <w:r w:rsidRPr="001571C8">
              <w:rPr>
                <w:rFonts w:asciiTheme="minorHAnsi" w:eastAsia="Times New Roman" w:hAnsiTheme="minorHAnsi" w:cstheme="minorHAnsi"/>
                <w:lang w:eastAsia="pt-BR"/>
              </w:rPr>
              <w:t>....</w:t>
            </w:r>
          </w:p>
        </w:tc>
        <w:tc>
          <w:tcPr>
            <w:tcW w:w="704" w:type="dxa"/>
          </w:tcPr>
          <w:p w14:paraId="2598CE98" w14:textId="3ACEF8CE" w:rsidR="003A4C70" w:rsidRPr="001571C8" w:rsidRDefault="002C7236" w:rsidP="00154548">
            <w:pPr>
              <w:autoSpaceDN/>
              <w:ind w:left="0" w:right="0"/>
              <w:jc w:val="center"/>
              <w:textAlignment w:val="auto"/>
              <w:rPr>
                <w:rFonts w:asciiTheme="minorHAnsi" w:eastAsia="Times New Roman" w:hAnsiTheme="minorHAnsi" w:cstheme="minorHAnsi"/>
                <w:lang w:eastAsia="pt-BR"/>
              </w:rPr>
            </w:pPr>
            <w:r>
              <w:rPr>
                <w:rFonts w:asciiTheme="minorHAnsi" w:eastAsia="Times New Roman" w:hAnsiTheme="minorHAnsi" w:cstheme="minorHAnsi"/>
                <w:lang w:eastAsia="pt-BR"/>
              </w:rPr>
              <w:t>04</w:t>
            </w:r>
          </w:p>
        </w:tc>
      </w:tr>
      <w:tr w:rsidR="00AF5B97" w:rsidRPr="001571C8" w14:paraId="53F5FBC2" w14:textId="77777777" w:rsidTr="003A4C70">
        <w:tc>
          <w:tcPr>
            <w:tcW w:w="8581" w:type="dxa"/>
          </w:tcPr>
          <w:p w14:paraId="44B1D1C1" w14:textId="5F4988C4" w:rsidR="003A4C70" w:rsidRPr="001571C8" w:rsidRDefault="003A4C70" w:rsidP="00154548">
            <w:pPr>
              <w:numPr>
                <w:ilvl w:val="0"/>
                <w:numId w:val="32"/>
              </w:numPr>
              <w:autoSpaceDN/>
              <w:ind w:left="781" w:right="0" w:hanging="425"/>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JUSTIFICATIVA .......................</w:t>
            </w:r>
            <w:r w:rsidR="001571C8">
              <w:rPr>
                <w:rFonts w:asciiTheme="minorHAnsi" w:eastAsia="Times New Roman" w:hAnsiTheme="minorHAnsi" w:cstheme="minorHAnsi"/>
                <w:lang w:eastAsia="pt-BR"/>
              </w:rPr>
              <w:t>.........................</w:t>
            </w:r>
            <w:r w:rsidRPr="001571C8">
              <w:rPr>
                <w:rFonts w:asciiTheme="minorHAnsi" w:eastAsia="Times New Roman" w:hAnsiTheme="minorHAnsi" w:cstheme="minorHAnsi"/>
                <w:lang w:eastAsia="pt-BR"/>
              </w:rPr>
              <w:t>...........</w:t>
            </w:r>
            <w:r w:rsidR="002C6A23" w:rsidRPr="001571C8">
              <w:rPr>
                <w:rFonts w:asciiTheme="minorHAnsi" w:eastAsia="Times New Roman" w:hAnsiTheme="minorHAnsi" w:cstheme="minorHAnsi"/>
                <w:lang w:eastAsia="pt-BR"/>
              </w:rPr>
              <w:t>........................</w:t>
            </w:r>
            <w:r w:rsidRPr="001571C8">
              <w:rPr>
                <w:rFonts w:asciiTheme="minorHAnsi" w:eastAsia="Times New Roman" w:hAnsiTheme="minorHAnsi" w:cstheme="minorHAnsi"/>
                <w:lang w:eastAsia="pt-BR"/>
              </w:rPr>
              <w:t>............</w:t>
            </w:r>
            <w:r w:rsidR="002C7236">
              <w:rPr>
                <w:rFonts w:asciiTheme="minorHAnsi" w:eastAsia="Times New Roman" w:hAnsiTheme="minorHAnsi" w:cstheme="minorHAnsi"/>
                <w:lang w:eastAsia="pt-BR"/>
              </w:rPr>
              <w:t>.....</w:t>
            </w:r>
            <w:r w:rsidRPr="001571C8">
              <w:rPr>
                <w:rFonts w:asciiTheme="minorHAnsi" w:eastAsia="Times New Roman" w:hAnsiTheme="minorHAnsi" w:cstheme="minorHAnsi"/>
                <w:lang w:eastAsia="pt-BR"/>
              </w:rPr>
              <w:t>..</w:t>
            </w:r>
          </w:p>
        </w:tc>
        <w:tc>
          <w:tcPr>
            <w:tcW w:w="704" w:type="dxa"/>
          </w:tcPr>
          <w:p w14:paraId="74C8BC8A" w14:textId="5690EB2F" w:rsidR="003A4C70" w:rsidRPr="001571C8" w:rsidRDefault="002C7236" w:rsidP="00154548">
            <w:pPr>
              <w:autoSpaceDN/>
              <w:ind w:left="0" w:right="0"/>
              <w:jc w:val="center"/>
              <w:textAlignment w:val="auto"/>
              <w:rPr>
                <w:rFonts w:asciiTheme="minorHAnsi" w:eastAsia="Times New Roman" w:hAnsiTheme="minorHAnsi" w:cstheme="minorHAnsi"/>
                <w:lang w:eastAsia="pt-BR"/>
              </w:rPr>
            </w:pPr>
            <w:r>
              <w:rPr>
                <w:rFonts w:asciiTheme="minorHAnsi" w:eastAsia="Times New Roman" w:hAnsiTheme="minorHAnsi" w:cstheme="minorHAnsi"/>
                <w:lang w:eastAsia="pt-BR"/>
              </w:rPr>
              <w:t>04</w:t>
            </w:r>
          </w:p>
        </w:tc>
      </w:tr>
      <w:tr w:rsidR="00AF5B97" w:rsidRPr="001571C8" w14:paraId="1DA716EB" w14:textId="77777777" w:rsidTr="003A4C70">
        <w:tc>
          <w:tcPr>
            <w:tcW w:w="8581" w:type="dxa"/>
          </w:tcPr>
          <w:p w14:paraId="1EC8249C" w14:textId="2B51B8A2" w:rsidR="003A4C70" w:rsidRPr="001571C8" w:rsidRDefault="003A4C70" w:rsidP="00154548">
            <w:pPr>
              <w:numPr>
                <w:ilvl w:val="0"/>
                <w:numId w:val="32"/>
              </w:numPr>
              <w:autoSpaceDN/>
              <w:ind w:left="781" w:right="0" w:hanging="425"/>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OBJETIVOS ..............................................</w:t>
            </w:r>
            <w:r w:rsidR="001571C8">
              <w:rPr>
                <w:rFonts w:asciiTheme="minorHAnsi" w:eastAsia="Times New Roman" w:hAnsiTheme="minorHAnsi" w:cstheme="minorHAnsi"/>
                <w:lang w:eastAsia="pt-BR"/>
              </w:rPr>
              <w:t>...............</w:t>
            </w:r>
            <w:r w:rsidR="006455E9" w:rsidRPr="001571C8">
              <w:rPr>
                <w:rFonts w:asciiTheme="minorHAnsi" w:eastAsia="Times New Roman" w:hAnsiTheme="minorHAnsi" w:cstheme="minorHAnsi"/>
                <w:lang w:eastAsia="pt-BR"/>
              </w:rPr>
              <w:t>........</w:t>
            </w:r>
            <w:r w:rsidR="002C6A23" w:rsidRPr="001571C8">
              <w:rPr>
                <w:rFonts w:asciiTheme="minorHAnsi" w:eastAsia="Times New Roman" w:hAnsiTheme="minorHAnsi" w:cstheme="minorHAnsi"/>
                <w:lang w:eastAsia="pt-BR"/>
              </w:rPr>
              <w:t>..........................</w:t>
            </w:r>
            <w:r w:rsidRPr="001571C8">
              <w:rPr>
                <w:rFonts w:asciiTheme="minorHAnsi" w:eastAsia="Times New Roman" w:hAnsiTheme="minorHAnsi" w:cstheme="minorHAnsi"/>
                <w:lang w:eastAsia="pt-BR"/>
              </w:rPr>
              <w:t>......</w:t>
            </w:r>
            <w:r w:rsidR="002C7236">
              <w:rPr>
                <w:rFonts w:asciiTheme="minorHAnsi" w:eastAsia="Times New Roman" w:hAnsiTheme="minorHAnsi" w:cstheme="minorHAnsi"/>
                <w:lang w:eastAsia="pt-BR"/>
              </w:rPr>
              <w:t>....</w:t>
            </w:r>
            <w:r w:rsidRPr="001571C8">
              <w:rPr>
                <w:rFonts w:asciiTheme="minorHAnsi" w:eastAsia="Times New Roman" w:hAnsiTheme="minorHAnsi" w:cstheme="minorHAnsi"/>
                <w:lang w:eastAsia="pt-BR"/>
              </w:rPr>
              <w:t>..</w:t>
            </w:r>
          </w:p>
        </w:tc>
        <w:tc>
          <w:tcPr>
            <w:tcW w:w="704" w:type="dxa"/>
          </w:tcPr>
          <w:p w14:paraId="7F31340F" w14:textId="61A49636" w:rsidR="003A4C70" w:rsidRPr="001571C8" w:rsidRDefault="002C7236" w:rsidP="00154548">
            <w:pPr>
              <w:autoSpaceDN/>
              <w:ind w:left="0" w:right="0"/>
              <w:jc w:val="center"/>
              <w:textAlignment w:val="auto"/>
              <w:rPr>
                <w:rFonts w:asciiTheme="minorHAnsi" w:eastAsia="Times New Roman" w:hAnsiTheme="minorHAnsi" w:cstheme="minorHAnsi"/>
                <w:lang w:eastAsia="pt-BR"/>
              </w:rPr>
            </w:pPr>
            <w:r>
              <w:rPr>
                <w:rFonts w:asciiTheme="minorHAnsi" w:eastAsia="Times New Roman" w:hAnsiTheme="minorHAnsi" w:cstheme="minorHAnsi"/>
                <w:lang w:eastAsia="pt-BR"/>
              </w:rPr>
              <w:t>04</w:t>
            </w:r>
          </w:p>
        </w:tc>
      </w:tr>
      <w:tr w:rsidR="00AF5B97" w:rsidRPr="001571C8" w14:paraId="72898D48" w14:textId="77777777" w:rsidTr="003A4C70">
        <w:tc>
          <w:tcPr>
            <w:tcW w:w="8581" w:type="dxa"/>
          </w:tcPr>
          <w:p w14:paraId="2E26E567" w14:textId="0D190033" w:rsidR="003A4C70" w:rsidRPr="001571C8" w:rsidRDefault="003A4C70" w:rsidP="00154548">
            <w:pPr>
              <w:numPr>
                <w:ilvl w:val="0"/>
                <w:numId w:val="32"/>
              </w:numPr>
              <w:autoSpaceDN/>
              <w:ind w:left="781" w:right="0" w:hanging="425"/>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DEFINIÇÕES ..............................................</w:t>
            </w:r>
            <w:r w:rsidR="001571C8">
              <w:rPr>
                <w:rFonts w:asciiTheme="minorHAnsi" w:eastAsia="Times New Roman" w:hAnsiTheme="minorHAnsi" w:cstheme="minorHAnsi"/>
                <w:lang w:eastAsia="pt-BR"/>
              </w:rPr>
              <w:t>.....................................</w:t>
            </w:r>
            <w:r w:rsidR="002C6A23" w:rsidRPr="001571C8">
              <w:rPr>
                <w:rFonts w:asciiTheme="minorHAnsi" w:eastAsia="Times New Roman" w:hAnsiTheme="minorHAnsi" w:cstheme="minorHAnsi"/>
                <w:lang w:eastAsia="pt-BR"/>
              </w:rPr>
              <w:t>............</w:t>
            </w:r>
            <w:r w:rsidRPr="001571C8">
              <w:rPr>
                <w:rFonts w:asciiTheme="minorHAnsi" w:eastAsia="Times New Roman" w:hAnsiTheme="minorHAnsi" w:cstheme="minorHAnsi"/>
                <w:lang w:eastAsia="pt-BR"/>
              </w:rPr>
              <w:t>..</w:t>
            </w:r>
            <w:r w:rsidR="002C7236">
              <w:rPr>
                <w:rFonts w:asciiTheme="minorHAnsi" w:eastAsia="Times New Roman" w:hAnsiTheme="minorHAnsi" w:cstheme="minorHAnsi"/>
                <w:lang w:eastAsia="pt-BR"/>
              </w:rPr>
              <w:t>.....</w:t>
            </w:r>
            <w:r w:rsidRPr="001571C8">
              <w:rPr>
                <w:rFonts w:asciiTheme="minorHAnsi" w:eastAsia="Times New Roman" w:hAnsiTheme="minorHAnsi" w:cstheme="minorHAnsi"/>
                <w:lang w:eastAsia="pt-BR"/>
              </w:rPr>
              <w:t>....</w:t>
            </w:r>
          </w:p>
        </w:tc>
        <w:tc>
          <w:tcPr>
            <w:tcW w:w="704" w:type="dxa"/>
          </w:tcPr>
          <w:p w14:paraId="253B6474" w14:textId="0E26B38F" w:rsidR="003A4C70" w:rsidRPr="001571C8" w:rsidRDefault="002C7236" w:rsidP="00154548">
            <w:pPr>
              <w:autoSpaceDN/>
              <w:ind w:left="0" w:right="0"/>
              <w:jc w:val="center"/>
              <w:textAlignment w:val="auto"/>
              <w:rPr>
                <w:rFonts w:asciiTheme="minorHAnsi" w:eastAsia="Times New Roman" w:hAnsiTheme="minorHAnsi" w:cstheme="minorHAnsi"/>
                <w:lang w:eastAsia="pt-BR"/>
              </w:rPr>
            </w:pPr>
            <w:r>
              <w:rPr>
                <w:rFonts w:asciiTheme="minorHAnsi" w:eastAsia="Times New Roman" w:hAnsiTheme="minorHAnsi" w:cstheme="minorHAnsi"/>
                <w:lang w:eastAsia="pt-BR"/>
              </w:rPr>
              <w:t>05</w:t>
            </w:r>
          </w:p>
        </w:tc>
      </w:tr>
      <w:tr w:rsidR="00AF5B97" w:rsidRPr="001571C8" w14:paraId="04849BF3" w14:textId="77777777" w:rsidTr="003A4C70">
        <w:tc>
          <w:tcPr>
            <w:tcW w:w="8581" w:type="dxa"/>
          </w:tcPr>
          <w:p w14:paraId="21FDE683" w14:textId="3DE62D62" w:rsidR="003A4C70" w:rsidRPr="001571C8" w:rsidRDefault="003A4C70" w:rsidP="00154548">
            <w:pPr>
              <w:numPr>
                <w:ilvl w:val="0"/>
                <w:numId w:val="32"/>
              </w:numPr>
              <w:autoSpaceDN/>
              <w:ind w:left="781" w:right="0" w:hanging="425"/>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ESTRUTURA DOS EMPREGOS NO CAU/BR ...........................</w:t>
            </w:r>
            <w:r w:rsidR="002C6A23" w:rsidRPr="001571C8">
              <w:rPr>
                <w:rFonts w:asciiTheme="minorHAnsi" w:eastAsia="Times New Roman" w:hAnsiTheme="minorHAnsi" w:cstheme="minorHAnsi"/>
                <w:lang w:eastAsia="pt-BR"/>
              </w:rPr>
              <w:t>.......................</w:t>
            </w:r>
            <w:r w:rsidRPr="001571C8">
              <w:rPr>
                <w:rFonts w:asciiTheme="minorHAnsi" w:eastAsia="Times New Roman" w:hAnsiTheme="minorHAnsi" w:cstheme="minorHAnsi"/>
                <w:lang w:eastAsia="pt-BR"/>
              </w:rPr>
              <w:t>...</w:t>
            </w:r>
            <w:r w:rsidR="002C7236">
              <w:rPr>
                <w:rFonts w:asciiTheme="minorHAnsi" w:eastAsia="Times New Roman" w:hAnsiTheme="minorHAnsi" w:cstheme="minorHAnsi"/>
                <w:lang w:eastAsia="pt-BR"/>
              </w:rPr>
              <w:t>....</w:t>
            </w:r>
            <w:r w:rsidRPr="001571C8">
              <w:rPr>
                <w:rFonts w:asciiTheme="minorHAnsi" w:eastAsia="Times New Roman" w:hAnsiTheme="minorHAnsi" w:cstheme="minorHAnsi"/>
                <w:lang w:eastAsia="pt-BR"/>
              </w:rPr>
              <w:t>..</w:t>
            </w:r>
          </w:p>
        </w:tc>
        <w:tc>
          <w:tcPr>
            <w:tcW w:w="704" w:type="dxa"/>
          </w:tcPr>
          <w:p w14:paraId="24810409" w14:textId="69626FF3" w:rsidR="003A4C70" w:rsidRPr="001571C8" w:rsidRDefault="002C7236" w:rsidP="00154548">
            <w:pPr>
              <w:autoSpaceDN/>
              <w:ind w:left="0" w:right="0"/>
              <w:jc w:val="center"/>
              <w:textAlignment w:val="auto"/>
              <w:rPr>
                <w:rFonts w:asciiTheme="minorHAnsi" w:eastAsia="Times New Roman" w:hAnsiTheme="minorHAnsi" w:cstheme="minorHAnsi"/>
                <w:lang w:eastAsia="pt-BR"/>
              </w:rPr>
            </w:pPr>
            <w:r>
              <w:rPr>
                <w:rFonts w:asciiTheme="minorHAnsi" w:eastAsia="Times New Roman" w:hAnsiTheme="minorHAnsi" w:cstheme="minorHAnsi"/>
                <w:lang w:eastAsia="pt-BR"/>
              </w:rPr>
              <w:t>05</w:t>
            </w:r>
          </w:p>
        </w:tc>
      </w:tr>
      <w:tr w:rsidR="00AF5B97" w:rsidRPr="001571C8" w14:paraId="2FFBB0F0" w14:textId="77777777" w:rsidTr="003A4C70">
        <w:tc>
          <w:tcPr>
            <w:tcW w:w="8581" w:type="dxa"/>
          </w:tcPr>
          <w:p w14:paraId="6E5F621C" w14:textId="0331F97E" w:rsidR="003A4C70" w:rsidRPr="001571C8" w:rsidRDefault="003A4C70" w:rsidP="00154548">
            <w:pPr>
              <w:numPr>
                <w:ilvl w:val="0"/>
                <w:numId w:val="32"/>
              </w:numPr>
              <w:autoSpaceDN/>
              <w:ind w:left="781" w:right="0" w:hanging="425"/>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ESTRUTURA SALARIAL ..................</w:t>
            </w:r>
            <w:r w:rsidR="002C6A23" w:rsidRPr="001571C8">
              <w:rPr>
                <w:rFonts w:asciiTheme="minorHAnsi" w:eastAsia="Times New Roman" w:hAnsiTheme="minorHAnsi" w:cstheme="minorHAnsi"/>
                <w:lang w:eastAsia="pt-BR"/>
              </w:rPr>
              <w:t>.......................</w:t>
            </w:r>
            <w:r w:rsidRPr="001571C8">
              <w:rPr>
                <w:rFonts w:asciiTheme="minorHAnsi" w:eastAsia="Times New Roman" w:hAnsiTheme="minorHAnsi" w:cstheme="minorHAnsi"/>
                <w:lang w:eastAsia="pt-BR"/>
              </w:rPr>
              <w:t>......</w:t>
            </w:r>
            <w:r w:rsidR="006455E9" w:rsidRPr="001571C8">
              <w:rPr>
                <w:rFonts w:asciiTheme="minorHAnsi" w:eastAsia="Times New Roman" w:hAnsiTheme="minorHAnsi" w:cstheme="minorHAnsi"/>
                <w:lang w:eastAsia="pt-BR"/>
              </w:rPr>
              <w:t>.</w:t>
            </w:r>
            <w:r w:rsidR="001571C8">
              <w:rPr>
                <w:rFonts w:asciiTheme="minorHAnsi" w:eastAsia="Times New Roman" w:hAnsiTheme="minorHAnsi" w:cstheme="minorHAnsi"/>
                <w:lang w:eastAsia="pt-BR"/>
              </w:rPr>
              <w:t>.............................</w:t>
            </w:r>
            <w:r w:rsidRPr="001571C8">
              <w:rPr>
                <w:rFonts w:asciiTheme="minorHAnsi" w:eastAsia="Times New Roman" w:hAnsiTheme="minorHAnsi" w:cstheme="minorHAnsi"/>
                <w:lang w:eastAsia="pt-BR"/>
              </w:rPr>
              <w:t>.</w:t>
            </w:r>
            <w:r w:rsidR="002C7236">
              <w:rPr>
                <w:rFonts w:asciiTheme="minorHAnsi" w:eastAsia="Times New Roman" w:hAnsiTheme="minorHAnsi" w:cstheme="minorHAnsi"/>
                <w:lang w:eastAsia="pt-BR"/>
              </w:rPr>
              <w:t>.....</w:t>
            </w:r>
            <w:r w:rsidRPr="001571C8">
              <w:rPr>
                <w:rFonts w:asciiTheme="minorHAnsi" w:eastAsia="Times New Roman" w:hAnsiTheme="minorHAnsi" w:cstheme="minorHAnsi"/>
                <w:lang w:eastAsia="pt-BR"/>
              </w:rPr>
              <w:t>.......</w:t>
            </w:r>
          </w:p>
        </w:tc>
        <w:tc>
          <w:tcPr>
            <w:tcW w:w="704" w:type="dxa"/>
          </w:tcPr>
          <w:p w14:paraId="5C43CC26" w14:textId="1C116E99" w:rsidR="003A4C70" w:rsidRPr="001571C8" w:rsidRDefault="002C7236" w:rsidP="00154548">
            <w:pPr>
              <w:autoSpaceDN/>
              <w:ind w:left="0" w:right="0"/>
              <w:jc w:val="center"/>
              <w:textAlignment w:val="auto"/>
              <w:rPr>
                <w:rFonts w:asciiTheme="minorHAnsi" w:eastAsia="Times New Roman" w:hAnsiTheme="minorHAnsi" w:cstheme="minorHAnsi"/>
                <w:lang w:eastAsia="pt-BR"/>
              </w:rPr>
            </w:pPr>
            <w:r>
              <w:rPr>
                <w:rFonts w:asciiTheme="minorHAnsi" w:eastAsia="Times New Roman" w:hAnsiTheme="minorHAnsi" w:cstheme="minorHAnsi"/>
                <w:lang w:eastAsia="pt-BR"/>
              </w:rPr>
              <w:t>06</w:t>
            </w:r>
          </w:p>
        </w:tc>
      </w:tr>
      <w:tr w:rsidR="00AF5B97" w:rsidRPr="001571C8" w14:paraId="630642F7" w14:textId="77777777" w:rsidTr="003A4C70">
        <w:tc>
          <w:tcPr>
            <w:tcW w:w="8581" w:type="dxa"/>
          </w:tcPr>
          <w:p w14:paraId="65BFA693" w14:textId="41F79E96" w:rsidR="003A4C70" w:rsidRPr="001571C8" w:rsidRDefault="003A4C70" w:rsidP="00154548">
            <w:pPr>
              <w:numPr>
                <w:ilvl w:val="0"/>
                <w:numId w:val="32"/>
              </w:numPr>
              <w:autoSpaceDN/>
              <w:ind w:left="781" w:right="0" w:hanging="425"/>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PROGRESSÃO FUNCIONAL ..................................................</w:t>
            </w:r>
            <w:r w:rsidR="001571C8">
              <w:rPr>
                <w:rFonts w:asciiTheme="minorHAnsi" w:eastAsia="Times New Roman" w:hAnsiTheme="minorHAnsi" w:cstheme="minorHAnsi"/>
                <w:lang w:eastAsia="pt-BR"/>
              </w:rPr>
              <w:t>....</w:t>
            </w:r>
            <w:r w:rsidR="002C6A23" w:rsidRPr="001571C8">
              <w:rPr>
                <w:rFonts w:asciiTheme="minorHAnsi" w:eastAsia="Times New Roman" w:hAnsiTheme="minorHAnsi" w:cstheme="minorHAnsi"/>
                <w:lang w:eastAsia="pt-BR"/>
              </w:rPr>
              <w:t>.....</w:t>
            </w:r>
            <w:r w:rsidRPr="001571C8">
              <w:rPr>
                <w:rFonts w:asciiTheme="minorHAnsi" w:eastAsia="Times New Roman" w:hAnsiTheme="minorHAnsi" w:cstheme="minorHAnsi"/>
                <w:lang w:eastAsia="pt-BR"/>
              </w:rPr>
              <w:t>...............</w:t>
            </w:r>
            <w:r w:rsidR="002C7236">
              <w:rPr>
                <w:rFonts w:asciiTheme="minorHAnsi" w:eastAsia="Times New Roman" w:hAnsiTheme="minorHAnsi" w:cstheme="minorHAnsi"/>
                <w:lang w:eastAsia="pt-BR"/>
              </w:rPr>
              <w:t>....</w:t>
            </w:r>
            <w:r w:rsidRPr="001571C8">
              <w:rPr>
                <w:rFonts w:asciiTheme="minorHAnsi" w:eastAsia="Times New Roman" w:hAnsiTheme="minorHAnsi" w:cstheme="minorHAnsi"/>
                <w:lang w:eastAsia="pt-BR"/>
              </w:rPr>
              <w:t>.....</w:t>
            </w:r>
          </w:p>
        </w:tc>
        <w:tc>
          <w:tcPr>
            <w:tcW w:w="704" w:type="dxa"/>
          </w:tcPr>
          <w:p w14:paraId="046648DF" w14:textId="2BF239A0" w:rsidR="003A4C70" w:rsidRPr="001571C8" w:rsidRDefault="002C7236" w:rsidP="00154548">
            <w:pPr>
              <w:autoSpaceDN/>
              <w:ind w:left="0" w:right="0"/>
              <w:jc w:val="center"/>
              <w:textAlignment w:val="auto"/>
              <w:rPr>
                <w:rFonts w:asciiTheme="minorHAnsi" w:eastAsia="Times New Roman" w:hAnsiTheme="minorHAnsi" w:cstheme="minorHAnsi"/>
                <w:lang w:eastAsia="pt-BR"/>
              </w:rPr>
            </w:pPr>
            <w:r>
              <w:rPr>
                <w:rFonts w:asciiTheme="minorHAnsi" w:eastAsia="Times New Roman" w:hAnsiTheme="minorHAnsi" w:cstheme="minorHAnsi"/>
                <w:lang w:eastAsia="pt-BR"/>
              </w:rPr>
              <w:t>07</w:t>
            </w:r>
          </w:p>
        </w:tc>
      </w:tr>
      <w:tr w:rsidR="00AF5B97" w:rsidRPr="001571C8" w14:paraId="06628A85" w14:textId="77777777" w:rsidTr="003A4C70">
        <w:tc>
          <w:tcPr>
            <w:tcW w:w="8581" w:type="dxa"/>
          </w:tcPr>
          <w:p w14:paraId="0243E12A" w14:textId="3C73313B" w:rsidR="003A4C70" w:rsidRPr="001571C8" w:rsidRDefault="003A4C70" w:rsidP="00154548">
            <w:pPr>
              <w:numPr>
                <w:ilvl w:val="0"/>
                <w:numId w:val="32"/>
              </w:numPr>
              <w:autoSpaceDN/>
              <w:ind w:left="781" w:right="0" w:hanging="425"/>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PROGRESSÃO POR ANTIGUIDADE .......................</w:t>
            </w:r>
            <w:r w:rsidR="002C6A23" w:rsidRPr="001571C8">
              <w:rPr>
                <w:rFonts w:asciiTheme="minorHAnsi" w:eastAsia="Times New Roman" w:hAnsiTheme="minorHAnsi" w:cstheme="minorHAnsi"/>
                <w:lang w:eastAsia="pt-BR"/>
              </w:rPr>
              <w:t>.......................</w:t>
            </w:r>
            <w:r w:rsidR="001571C8">
              <w:rPr>
                <w:rFonts w:asciiTheme="minorHAnsi" w:eastAsia="Times New Roman" w:hAnsiTheme="minorHAnsi" w:cstheme="minorHAnsi"/>
                <w:lang w:eastAsia="pt-BR"/>
              </w:rPr>
              <w:t>..........</w:t>
            </w:r>
            <w:r w:rsidRPr="001571C8">
              <w:rPr>
                <w:rFonts w:asciiTheme="minorHAnsi" w:eastAsia="Times New Roman" w:hAnsiTheme="minorHAnsi" w:cstheme="minorHAnsi"/>
                <w:lang w:eastAsia="pt-BR"/>
              </w:rPr>
              <w:t>......</w:t>
            </w:r>
            <w:r w:rsidR="002C7236">
              <w:rPr>
                <w:rFonts w:asciiTheme="minorHAnsi" w:eastAsia="Times New Roman" w:hAnsiTheme="minorHAnsi" w:cstheme="minorHAnsi"/>
                <w:lang w:eastAsia="pt-BR"/>
              </w:rPr>
              <w:t>.....</w:t>
            </w:r>
            <w:r w:rsidRPr="001571C8">
              <w:rPr>
                <w:rFonts w:asciiTheme="minorHAnsi" w:eastAsia="Times New Roman" w:hAnsiTheme="minorHAnsi" w:cstheme="minorHAnsi"/>
                <w:lang w:eastAsia="pt-BR"/>
              </w:rPr>
              <w:t>.....</w:t>
            </w:r>
          </w:p>
        </w:tc>
        <w:tc>
          <w:tcPr>
            <w:tcW w:w="704" w:type="dxa"/>
          </w:tcPr>
          <w:p w14:paraId="0121BD29" w14:textId="29FAE168" w:rsidR="003A4C70" w:rsidRPr="001571C8" w:rsidRDefault="002C7236" w:rsidP="00154548">
            <w:pPr>
              <w:autoSpaceDN/>
              <w:ind w:left="0" w:right="0"/>
              <w:jc w:val="center"/>
              <w:textAlignment w:val="auto"/>
              <w:rPr>
                <w:rFonts w:asciiTheme="minorHAnsi" w:eastAsia="Times New Roman" w:hAnsiTheme="minorHAnsi" w:cstheme="minorHAnsi"/>
                <w:lang w:eastAsia="pt-BR"/>
              </w:rPr>
            </w:pPr>
            <w:r>
              <w:rPr>
                <w:rFonts w:asciiTheme="minorHAnsi" w:eastAsia="Times New Roman" w:hAnsiTheme="minorHAnsi" w:cstheme="minorHAnsi"/>
                <w:lang w:eastAsia="pt-BR"/>
              </w:rPr>
              <w:t>07</w:t>
            </w:r>
          </w:p>
        </w:tc>
      </w:tr>
      <w:tr w:rsidR="00AF5B97" w:rsidRPr="001571C8" w14:paraId="71FC00D7" w14:textId="77777777" w:rsidTr="003A4C70">
        <w:tc>
          <w:tcPr>
            <w:tcW w:w="8581" w:type="dxa"/>
          </w:tcPr>
          <w:p w14:paraId="0D68B268" w14:textId="7FC58A99" w:rsidR="003A4C70" w:rsidRPr="001571C8" w:rsidRDefault="003A4C70" w:rsidP="00154548">
            <w:pPr>
              <w:numPr>
                <w:ilvl w:val="0"/>
                <w:numId w:val="32"/>
              </w:numPr>
              <w:autoSpaceDN/>
              <w:ind w:left="781" w:right="0" w:hanging="425"/>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PROGRESSÃO POR MERECIMENTO .......................</w:t>
            </w:r>
            <w:r w:rsidR="002C6A23" w:rsidRPr="001571C8">
              <w:rPr>
                <w:rFonts w:asciiTheme="minorHAnsi" w:eastAsia="Times New Roman" w:hAnsiTheme="minorHAnsi" w:cstheme="minorHAnsi"/>
                <w:lang w:eastAsia="pt-BR"/>
              </w:rPr>
              <w:t>........................</w:t>
            </w:r>
            <w:r w:rsidR="001571C8">
              <w:rPr>
                <w:rFonts w:asciiTheme="minorHAnsi" w:eastAsia="Times New Roman" w:hAnsiTheme="minorHAnsi" w:cstheme="minorHAnsi"/>
                <w:lang w:eastAsia="pt-BR"/>
              </w:rPr>
              <w:t>.......</w:t>
            </w:r>
            <w:r w:rsidRPr="001571C8">
              <w:rPr>
                <w:rFonts w:asciiTheme="minorHAnsi" w:eastAsia="Times New Roman" w:hAnsiTheme="minorHAnsi" w:cstheme="minorHAnsi"/>
                <w:lang w:eastAsia="pt-BR"/>
              </w:rPr>
              <w:t>.....</w:t>
            </w:r>
            <w:r w:rsidR="002C7236">
              <w:rPr>
                <w:rFonts w:asciiTheme="minorHAnsi" w:eastAsia="Times New Roman" w:hAnsiTheme="minorHAnsi" w:cstheme="minorHAnsi"/>
                <w:lang w:eastAsia="pt-BR"/>
              </w:rPr>
              <w:t>....</w:t>
            </w:r>
            <w:r w:rsidRPr="001571C8">
              <w:rPr>
                <w:rFonts w:asciiTheme="minorHAnsi" w:eastAsia="Times New Roman" w:hAnsiTheme="minorHAnsi" w:cstheme="minorHAnsi"/>
                <w:lang w:eastAsia="pt-BR"/>
              </w:rPr>
              <w:t>.....</w:t>
            </w:r>
            <w:r w:rsidR="002C7236">
              <w:rPr>
                <w:rFonts w:asciiTheme="minorHAnsi" w:eastAsia="Times New Roman" w:hAnsiTheme="minorHAnsi" w:cstheme="minorHAnsi"/>
                <w:lang w:eastAsia="pt-BR"/>
              </w:rPr>
              <w:t>.</w:t>
            </w:r>
            <w:r w:rsidRPr="001571C8">
              <w:rPr>
                <w:rFonts w:asciiTheme="minorHAnsi" w:eastAsia="Times New Roman" w:hAnsiTheme="minorHAnsi" w:cstheme="minorHAnsi"/>
                <w:lang w:eastAsia="pt-BR"/>
              </w:rPr>
              <w:t>.</w:t>
            </w:r>
          </w:p>
          <w:p w14:paraId="0490F8F0" w14:textId="2819B846" w:rsidR="003A4C70" w:rsidRPr="001571C8" w:rsidRDefault="003A4C70" w:rsidP="00154548">
            <w:pPr>
              <w:numPr>
                <w:ilvl w:val="0"/>
                <w:numId w:val="32"/>
              </w:numPr>
              <w:autoSpaceDN/>
              <w:ind w:left="781" w:right="0" w:hanging="425"/>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PROGRESSÃO POR FORMAÇÃO ........................</w:t>
            </w:r>
            <w:r w:rsidR="002C6A23" w:rsidRPr="001571C8">
              <w:rPr>
                <w:rFonts w:asciiTheme="minorHAnsi" w:eastAsia="Times New Roman" w:hAnsiTheme="minorHAnsi" w:cstheme="minorHAnsi"/>
                <w:lang w:eastAsia="pt-BR"/>
              </w:rPr>
              <w:t>........................</w:t>
            </w:r>
            <w:r w:rsidR="001571C8">
              <w:rPr>
                <w:rFonts w:asciiTheme="minorHAnsi" w:eastAsia="Times New Roman" w:hAnsiTheme="minorHAnsi" w:cstheme="minorHAnsi"/>
                <w:lang w:eastAsia="pt-BR"/>
              </w:rPr>
              <w:t>....</w:t>
            </w:r>
            <w:r w:rsidRPr="001571C8">
              <w:rPr>
                <w:rFonts w:asciiTheme="minorHAnsi" w:eastAsia="Times New Roman" w:hAnsiTheme="minorHAnsi" w:cstheme="minorHAnsi"/>
                <w:lang w:eastAsia="pt-BR"/>
              </w:rPr>
              <w:t>...........</w:t>
            </w:r>
            <w:r w:rsidR="002C7236">
              <w:rPr>
                <w:rFonts w:asciiTheme="minorHAnsi" w:eastAsia="Times New Roman" w:hAnsiTheme="minorHAnsi" w:cstheme="minorHAnsi"/>
                <w:lang w:eastAsia="pt-BR"/>
              </w:rPr>
              <w:t>....</w:t>
            </w:r>
            <w:r w:rsidRPr="001571C8">
              <w:rPr>
                <w:rFonts w:asciiTheme="minorHAnsi" w:eastAsia="Times New Roman" w:hAnsiTheme="minorHAnsi" w:cstheme="minorHAnsi"/>
                <w:lang w:eastAsia="pt-BR"/>
              </w:rPr>
              <w:t>........</w:t>
            </w:r>
          </w:p>
          <w:p w14:paraId="48AABADA" w14:textId="6D2599D6" w:rsidR="003A4C70" w:rsidRPr="001571C8" w:rsidRDefault="003A4C70" w:rsidP="00154548">
            <w:pPr>
              <w:numPr>
                <w:ilvl w:val="0"/>
                <w:numId w:val="32"/>
              </w:numPr>
              <w:autoSpaceDN/>
              <w:ind w:left="781" w:right="0" w:hanging="425"/>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 xml:space="preserve">TRANSIÇÃO DA SITUAÇÃO ATUAL PARA O NOVO PCS </w:t>
            </w:r>
            <w:r w:rsidR="002C6A23" w:rsidRPr="001571C8">
              <w:rPr>
                <w:rFonts w:asciiTheme="minorHAnsi" w:eastAsia="Times New Roman" w:hAnsiTheme="minorHAnsi" w:cstheme="minorHAnsi"/>
                <w:lang w:eastAsia="pt-BR"/>
              </w:rPr>
              <w:t>..................</w:t>
            </w:r>
            <w:r w:rsidR="001571C8">
              <w:rPr>
                <w:rFonts w:asciiTheme="minorHAnsi" w:eastAsia="Times New Roman" w:hAnsiTheme="minorHAnsi" w:cstheme="minorHAnsi"/>
                <w:lang w:eastAsia="pt-BR"/>
              </w:rPr>
              <w:t>.....</w:t>
            </w:r>
            <w:r w:rsidRPr="001571C8">
              <w:rPr>
                <w:rFonts w:asciiTheme="minorHAnsi" w:eastAsia="Times New Roman" w:hAnsiTheme="minorHAnsi" w:cstheme="minorHAnsi"/>
                <w:lang w:eastAsia="pt-BR"/>
              </w:rPr>
              <w:t>.....</w:t>
            </w:r>
            <w:r w:rsidR="002C7236">
              <w:rPr>
                <w:rFonts w:asciiTheme="minorHAnsi" w:eastAsia="Times New Roman" w:hAnsiTheme="minorHAnsi" w:cstheme="minorHAnsi"/>
                <w:lang w:eastAsia="pt-BR"/>
              </w:rPr>
              <w:t>....</w:t>
            </w:r>
            <w:r w:rsidRPr="001571C8">
              <w:rPr>
                <w:rFonts w:asciiTheme="minorHAnsi" w:eastAsia="Times New Roman" w:hAnsiTheme="minorHAnsi" w:cstheme="minorHAnsi"/>
                <w:lang w:eastAsia="pt-BR"/>
              </w:rPr>
              <w:t>........</w:t>
            </w:r>
          </w:p>
          <w:p w14:paraId="58CF1AE9" w14:textId="376E55FC" w:rsidR="003A4C70" w:rsidRPr="001571C8" w:rsidRDefault="003A4C70" w:rsidP="00154548">
            <w:pPr>
              <w:numPr>
                <w:ilvl w:val="0"/>
                <w:numId w:val="32"/>
              </w:numPr>
              <w:autoSpaceDN/>
              <w:ind w:left="781" w:right="0" w:hanging="425"/>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CONSIDERAÇÕES GERAIS .................................</w:t>
            </w:r>
            <w:r w:rsidR="002C6A23" w:rsidRPr="001571C8">
              <w:rPr>
                <w:rFonts w:asciiTheme="minorHAnsi" w:eastAsia="Times New Roman" w:hAnsiTheme="minorHAnsi" w:cstheme="minorHAnsi"/>
                <w:lang w:eastAsia="pt-BR"/>
              </w:rPr>
              <w:t>............</w:t>
            </w:r>
            <w:r w:rsidRPr="001571C8">
              <w:rPr>
                <w:rFonts w:asciiTheme="minorHAnsi" w:eastAsia="Times New Roman" w:hAnsiTheme="minorHAnsi" w:cstheme="minorHAnsi"/>
                <w:lang w:eastAsia="pt-BR"/>
              </w:rPr>
              <w:t>....</w:t>
            </w:r>
            <w:r w:rsidR="001571C8">
              <w:rPr>
                <w:rFonts w:asciiTheme="minorHAnsi" w:eastAsia="Times New Roman" w:hAnsiTheme="minorHAnsi" w:cstheme="minorHAnsi"/>
                <w:lang w:eastAsia="pt-BR"/>
              </w:rPr>
              <w:t>..................</w:t>
            </w:r>
            <w:r w:rsidRPr="001571C8">
              <w:rPr>
                <w:rFonts w:asciiTheme="minorHAnsi" w:eastAsia="Times New Roman" w:hAnsiTheme="minorHAnsi" w:cstheme="minorHAnsi"/>
                <w:lang w:eastAsia="pt-BR"/>
              </w:rPr>
              <w:t>......</w:t>
            </w:r>
            <w:r w:rsidR="002C7236">
              <w:rPr>
                <w:rFonts w:asciiTheme="minorHAnsi" w:eastAsia="Times New Roman" w:hAnsiTheme="minorHAnsi" w:cstheme="minorHAnsi"/>
                <w:lang w:eastAsia="pt-BR"/>
              </w:rPr>
              <w:t>....</w:t>
            </w:r>
            <w:r w:rsidRPr="001571C8">
              <w:rPr>
                <w:rFonts w:asciiTheme="minorHAnsi" w:eastAsia="Times New Roman" w:hAnsiTheme="minorHAnsi" w:cstheme="minorHAnsi"/>
                <w:lang w:eastAsia="pt-BR"/>
              </w:rPr>
              <w:t>........</w:t>
            </w:r>
          </w:p>
          <w:p w14:paraId="1C484745" w14:textId="77777777" w:rsidR="003A4C70" w:rsidRPr="001571C8" w:rsidRDefault="003A4C70" w:rsidP="00154548">
            <w:pPr>
              <w:autoSpaceDN/>
              <w:ind w:left="0" w:right="0"/>
              <w:jc w:val="left"/>
              <w:textAlignment w:val="auto"/>
              <w:rPr>
                <w:rFonts w:asciiTheme="minorHAnsi" w:eastAsia="Times New Roman" w:hAnsiTheme="minorHAnsi" w:cstheme="minorHAnsi"/>
                <w:lang w:eastAsia="pt-BR"/>
              </w:rPr>
            </w:pPr>
          </w:p>
        </w:tc>
        <w:tc>
          <w:tcPr>
            <w:tcW w:w="704" w:type="dxa"/>
          </w:tcPr>
          <w:p w14:paraId="1BE2E7C1" w14:textId="48F43B12" w:rsidR="003A4C70" w:rsidRPr="001571C8" w:rsidRDefault="002C7236" w:rsidP="00154548">
            <w:pPr>
              <w:autoSpaceDN/>
              <w:ind w:left="0" w:right="0"/>
              <w:jc w:val="center"/>
              <w:textAlignment w:val="auto"/>
              <w:rPr>
                <w:rFonts w:asciiTheme="minorHAnsi" w:eastAsia="Times New Roman" w:hAnsiTheme="minorHAnsi" w:cstheme="minorHAnsi"/>
                <w:lang w:eastAsia="pt-BR"/>
              </w:rPr>
            </w:pPr>
            <w:r>
              <w:rPr>
                <w:rFonts w:asciiTheme="minorHAnsi" w:eastAsia="Times New Roman" w:hAnsiTheme="minorHAnsi" w:cstheme="minorHAnsi"/>
                <w:lang w:eastAsia="pt-BR"/>
              </w:rPr>
              <w:t>08</w:t>
            </w:r>
          </w:p>
          <w:p w14:paraId="6AE187BD" w14:textId="6116D6EE" w:rsidR="003A4C70" w:rsidRPr="001571C8" w:rsidRDefault="002C7236" w:rsidP="00154548">
            <w:pPr>
              <w:autoSpaceDN/>
              <w:ind w:left="0" w:right="0"/>
              <w:jc w:val="center"/>
              <w:textAlignment w:val="auto"/>
              <w:rPr>
                <w:rFonts w:asciiTheme="minorHAnsi" w:eastAsia="Times New Roman" w:hAnsiTheme="minorHAnsi" w:cstheme="minorHAnsi"/>
                <w:lang w:eastAsia="pt-BR"/>
              </w:rPr>
            </w:pPr>
            <w:r>
              <w:rPr>
                <w:rFonts w:asciiTheme="minorHAnsi" w:eastAsia="Times New Roman" w:hAnsiTheme="minorHAnsi" w:cstheme="minorHAnsi"/>
                <w:lang w:eastAsia="pt-BR"/>
              </w:rPr>
              <w:t>08</w:t>
            </w:r>
          </w:p>
          <w:p w14:paraId="69215971" w14:textId="3750300A" w:rsidR="003A4C70" w:rsidRPr="001571C8" w:rsidRDefault="002C7236" w:rsidP="00154548">
            <w:pPr>
              <w:autoSpaceDN/>
              <w:ind w:left="0" w:right="0"/>
              <w:jc w:val="center"/>
              <w:textAlignment w:val="auto"/>
              <w:rPr>
                <w:rFonts w:asciiTheme="minorHAnsi" w:eastAsia="Times New Roman" w:hAnsiTheme="minorHAnsi" w:cstheme="minorHAnsi"/>
                <w:lang w:eastAsia="pt-BR"/>
              </w:rPr>
            </w:pPr>
            <w:r>
              <w:rPr>
                <w:rFonts w:asciiTheme="minorHAnsi" w:eastAsia="Times New Roman" w:hAnsiTheme="minorHAnsi" w:cstheme="minorHAnsi"/>
                <w:lang w:eastAsia="pt-BR"/>
              </w:rPr>
              <w:t>09</w:t>
            </w:r>
          </w:p>
          <w:p w14:paraId="3F712096" w14:textId="1057F83C" w:rsidR="003A4C70" w:rsidRPr="001571C8" w:rsidRDefault="002C7236" w:rsidP="00154548">
            <w:pPr>
              <w:autoSpaceDN/>
              <w:ind w:left="0" w:right="0"/>
              <w:jc w:val="center"/>
              <w:textAlignment w:val="auto"/>
              <w:rPr>
                <w:rFonts w:asciiTheme="minorHAnsi" w:eastAsia="Times New Roman" w:hAnsiTheme="minorHAnsi" w:cstheme="minorHAnsi"/>
                <w:lang w:eastAsia="pt-BR"/>
              </w:rPr>
            </w:pPr>
            <w:r>
              <w:rPr>
                <w:rFonts w:asciiTheme="minorHAnsi" w:eastAsia="Times New Roman" w:hAnsiTheme="minorHAnsi" w:cstheme="minorHAnsi"/>
                <w:lang w:eastAsia="pt-BR"/>
              </w:rPr>
              <w:t>10</w:t>
            </w:r>
          </w:p>
        </w:tc>
      </w:tr>
      <w:tr w:rsidR="00AF5B97" w:rsidRPr="001571C8" w14:paraId="6BD59B11" w14:textId="77777777" w:rsidTr="003A4C70">
        <w:tc>
          <w:tcPr>
            <w:tcW w:w="8581" w:type="dxa"/>
          </w:tcPr>
          <w:p w14:paraId="6BB93CF3" w14:textId="7CEFC5B0" w:rsidR="003A4C70" w:rsidRPr="001571C8" w:rsidRDefault="003A4C70" w:rsidP="00154548">
            <w:pPr>
              <w:autoSpaceDN/>
              <w:ind w:left="0" w:right="0"/>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ANEXO I</w:t>
            </w:r>
            <w:r w:rsidR="00770B72" w:rsidRPr="001571C8">
              <w:rPr>
                <w:rFonts w:asciiTheme="minorHAnsi" w:eastAsia="Times New Roman" w:hAnsiTheme="minorHAnsi" w:cstheme="minorHAnsi"/>
                <w:b/>
                <w:bCs/>
                <w:lang w:eastAsia="pt-BR"/>
              </w:rPr>
              <w:t>-A</w:t>
            </w:r>
            <w:r w:rsidRPr="001571C8">
              <w:rPr>
                <w:rFonts w:asciiTheme="minorHAnsi" w:eastAsia="Times New Roman" w:hAnsiTheme="minorHAnsi" w:cstheme="minorHAnsi"/>
                <w:b/>
                <w:bCs/>
                <w:lang w:eastAsia="pt-BR"/>
              </w:rPr>
              <w:t xml:space="preserve"> – DESCRIÇÃO E ESPECIFICAÇÃO DOS EMPREGOS DO QUADRO EFETIVO</w:t>
            </w:r>
          </w:p>
        </w:tc>
        <w:tc>
          <w:tcPr>
            <w:tcW w:w="704" w:type="dxa"/>
          </w:tcPr>
          <w:p w14:paraId="3C64386E" w14:textId="77777777" w:rsidR="003A4C70" w:rsidRPr="001571C8" w:rsidRDefault="003A4C70" w:rsidP="00154548">
            <w:pPr>
              <w:autoSpaceDN/>
              <w:ind w:left="0" w:right="0"/>
              <w:jc w:val="center"/>
              <w:textAlignment w:val="auto"/>
              <w:rPr>
                <w:rFonts w:asciiTheme="minorHAnsi" w:eastAsia="Times New Roman" w:hAnsiTheme="minorHAnsi" w:cstheme="minorHAnsi"/>
                <w:bCs/>
                <w:lang w:eastAsia="pt-BR"/>
              </w:rPr>
            </w:pPr>
          </w:p>
        </w:tc>
      </w:tr>
      <w:tr w:rsidR="00AF5B97" w:rsidRPr="001571C8" w14:paraId="049275FE" w14:textId="77777777" w:rsidTr="003A4C70">
        <w:tc>
          <w:tcPr>
            <w:tcW w:w="8581" w:type="dxa"/>
          </w:tcPr>
          <w:p w14:paraId="7CAAC379" w14:textId="6A0D21B4" w:rsidR="003A4C70" w:rsidRPr="001571C8" w:rsidRDefault="003A4C70" w:rsidP="00154548">
            <w:pPr>
              <w:numPr>
                <w:ilvl w:val="0"/>
                <w:numId w:val="33"/>
              </w:numPr>
              <w:autoSpaceDN/>
              <w:ind w:right="0"/>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ASSISTENTES ............................</w:t>
            </w:r>
            <w:r w:rsidR="002C6A23" w:rsidRPr="001571C8">
              <w:rPr>
                <w:rFonts w:asciiTheme="minorHAnsi" w:eastAsia="Times New Roman" w:hAnsiTheme="minorHAnsi" w:cstheme="minorHAnsi"/>
                <w:lang w:eastAsia="pt-BR"/>
              </w:rPr>
              <w:t>.......................</w:t>
            </w:r>
            <w:r w:rsidR="001571C8">
              <w:rPr>
                <w:rFonts w:asciiTheme="minorHAnsi" w:eastAsia="Times New Roman" w:hAnsiTheme="minorHAnsi" w:cstheme="minorHAnsi"/>
                <w:lang w:eastAsia="pt-BR"/>
              </w:rPr>
              <w:t>.</w:t>
            </w:r>
            <w:r w:rsidRPr="001571C8">
              <w:rPr>
                <w:rFonts w:asciiTheme="minorHAnsi" w:eastAsia="Times New Roman" w:hAnsiTheme="minorHAnsi" w:cstheme="minorHAnsi"/>
                <w:lang w:eastAsia="pt-BR"/>
              </w:rPr>
              <w:t>.......................................</w:t>
            </w:r>
            <w:r w:rsidR="002C7236">
              <w:rPr>
                <w:rFonts w:asciiTheme="minorHAnsi" w:eastAsia="Times New Roman" w:hAnsiTheme="minorHAnsi" w:cstheme="minorHAnsi"/>
                <w:lang w:eastAsia="pt-BR"/>
              </w:rPr>
              <w:t>....</w:t>
            </w:r>
            <w:r w:rsidRPr="001571C8">
              <w:rPr>
                <w:rFonts w:asciiTheme="minorHAnsi" w:eastAsia="Times New Roman" w:hAnsiTheme="minorHAnsi" w:cstheme="minorHAnsi"/>
                <w:lang w:eastAsia="pt-BR"/>
              </w:rPr>
              <w:t>..........</w:t>
            </w:r>
          </w:p>
        </w:tc>
        <w:tc>
          <w:tcPr>
            <w:tcW w:w="704" w:type="dxa"/>
          </w:tcPr>
          <w:p w14:paraId="3E19F32A" w14:textId="03C3C396" w:rsidR="003A4C70" w:rsidRPr="001571C8" w:rsidRDefault="002C7236" w:rsidP="00154548">
            <w:pPr>
              <w:autoSpaceDN/>
              <w:ind w:left="0" w:right="0"/>
              <w:jc w:val="center"/>
              <w:textAlignment w:val="auto"/>
              <w:rPr>
                <w:rFonts w:asciiTheme="minorHAnsi" w:eastAsia="Times New Roman" w:hAnsiTheme="minorHAnsi" w:cstheme="minorHAnsi"/>
                <w:lang w:eastAsia="pt-BR"/>
              </w:rPr>
            </w:pPr>
            <w:r>
              <w:rPr>
                <w:rFonts w:asciiTheme="minorHAnsi" w:eastAsia="Times New Roman" w:hAnsiTheme="minorHAnsi" w:cstheme="minorHAnsi"/>
                <w:lang w:eastAsia="pt-BR"/>
              </w:rPr>
              <w:t>11</w:t>
            </w:r>
          </w:p>
        </w:tc>
      </w:tr>
      <w:tr w:rsidR="00AF5B97" w:rsidRPr="001571C8" w14:paraId="17EBC1D0" w14:textId="77777777" w:rsidTr="003A4C70">
        <w:tc>
          <w:tcPr>
            <w:tcW w:w="8581" w:type="dxa"/>
          </w:tcPr>
          <w:p w14:paraId="01C53BB0" w14:textId="71952C25" w:rsidR="003A4C70" w:rsidRPr="001571C8" w:rsidRDefault="003A4C70" w:rsidP="00154548">
            <w:pPr>
              <w:numPr>
                <w:ilvl w:val="0"/>
                <w:numId w:val="33"/>
              </w:numPr>
              <w:autoSpaceDN/>
              <w:ind w:right="0"/>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ANALISTAS ......................</w:t>
            </w:r>
            <w:r w:rsidR="002C6A23" w:rsidRPr="001571C8">
              <w:rPr>
                <w:rFonts w:asciiTheme="minorHAnsi" w:eastAsia="Times New Roman" w:hAnsiTheme="minorHAnsi" w:cstheme="minorHAnsi"/>
                <w:lang w:eastAsia="pt-BR"/>
              </w:rPr>
              <w:t>........................</w:t>
            </w:r>
            <w:r w:rsidRPr="001571C8">
              <w:rPr>
                <w:rFonts w:asciiTheme="minorHAnsi" w:eastAsia="Times New Roman" w:hAnsiTheme="minorHAnsi" w:cstheme="minorHAnsi"/>
                <w:lang w:eastAsia="pt-BR"/>
              </w:rPr>
              <w:t>...............................</w:t>
            </w:r>
            <w:r w:rsidR="001571C8">
              <w:rPr>
                <w:rFonts w:asciiTheme="minorHAnsi" w:eastAsia="Times New Roman" w:hAnsiTheme="minorHAnsi" w:cstheme="minorHAnsi"/>
                <w:lang w:eastAsia="pt-BR"/>
              </w:rPr>
              <w:t>................</w:t>
            </w:r>
            <w:r w:rsidR="002C7236">
              <w:rPr>
                <w:rFonts w:asciiTheme="minorHAnsi" w:eastAsia="Times New Roman" w:hAnsiTheme="minorHAnsi" w:cstheme="minorHAnsi"/>
                <w:lang w:eastAsia="pt-BR"/>
              </w:rPr>
              <w:t>....</w:t>
            </w:r>
            <w:r w:rsidR="001571C8">
              <w:rPr>
                <w:rFonts w:asciiTheme="minorHAnsi" w:eastAsia="Times New Roman" w:hAnsiTheme="minorHAnsi" w:cstheme="minorHAnsi"/>
                <w:lang w:eastAsia="pt-BR"/>
              </w:rPr>
              <w:t>........</w:t>
            </w:r>
            <w:r w:rsidRPr="001571C8">
              <w:rPr>
                <w:rFonts w:asciiTheme="minorHAnsi" w:eastAsia="Times New Roman" w:hAnsiTheme="minorHAnsi" w:cstheme="minorHAnsi"/>
                <w:lang w:eastAsia="pt-BR"/>
              </w:rPr>
              <w:t>...</w:t>
            </w:r>
          </w:p>
          <w:p w14:paraId="068F7B13" w14:textId="77777777" w:rsidR="003A4C70" w:rsidRPr="001571C8" w:rsidRDefault="003A4C70" w:rsidP="00154548">
            <w:pPr>
              <w:autoSpaceDN/>
              <w:ind w:left="720" w:right="0"/>
              <w:jc w:val="left"/>
              <w:textAlignment w:val="auto"/>
              <w:rPr>
                <w:rFonts w:asciiTheme="minorHAnsi" w:eastAsia="Times New Roman" w:hAnsiTheme="minorHAnsi" w:cstheme="minorHAnsi"/>
                <w:lang w:eastAsia="pt-BR"/>
              </w:rPr>
            </w:pPr>
          </w:p>
        </w:tc>
        <w:tc>
          <w:tcPr>
            <w:tcW w:w="704" w:type="dxa"/>
          </w:tcPr>
          <w:p w14:paraId="49713ADB" w14:textId="1DCB4081" w:rsidR="003A4C70" w:rsidRPr="001571C8" w:rsidRDefault="002C7236" w:rsidP="00154548">
            <w:pPr>
              <w:autoSpaceDN/>
              <w:ind w:left="0" w:right="0"/>
              <w:jc w:val="center"/>
              <w:textAlignment w:val="auto"/>
              <w:rPr>
                <w:rFonts w:asciiTheme="minorHAnsi" w:eastAsia="Times New Roman" w:hAnsiTheme="minorHAnsi" w:cstheme="minorHAnsi"/>
                <w:lang w:eastAsia="pt-BR"/>
              </w:rPr>
            </w:pPr>
            <w:r>
              <w:rPr>
                <w:rFonts w:asciiTheme="minorHAnsi" w:eastAsia="Times New Roman" w:hAnsiTheme="minorHAnsi" w:cstheme="minorHAnsi"/>
                <w:lang w:eastAsia="pt-BR"/>
              </w:rPr>
              <w:t>13</w:t>
            </w:r>
          </w:p>
        </w:tc>
      </w:tr>
      <w:tr w:rsidR="00AF5B97" w:rsidRPr="001571C8" w14:paraId="25A428D3" w14:textId="77777777" w:rsidTr="003A4C70">
        <w:tc>
          <w:tcPr>
            <w:tcW w:w="8581" w:type="dxa"/>
          </w:tcPr>
          <w:p w14:paraId="4A770016" w14:textId="26581A04" w:rsidR="003A4C70" w:rsidRPr="001571C8" w:rsidRDefault="003A4C70" w:rsidP="00154548">
            <w:pPr>
              <w:autoSpaceDN/>
              <w:ind w:left="0" w:right="0"/>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ANEXO I</w:t>
            </w:r>
            <w:r w:rsidR="00770B72" w:rsidRPr="001571C8">
              <w:rPr>
                <w:rFonts w:asciiTheme="minorHAnsi" w:eastAsia="Times New Roman" w:hAnsiTheme="minorHAnsi" w:cstheme="minorHAnsi"/>
                <w:b/>
                <w:bCs/>
                <w:lang w:eastAsia="pt-BR"/>
              </w:rPr>
              <w:t>-B</w:t>
            </w:r>
            <w:r w:rsidRPr="001571C8">
              <w:rPr>
                <w:rFonts w:asciiTheme="minorHAnsi" w:eastAsia="Times New Roman" w:hAnsiTheme="minorHAnsi" w:cstheme="minorHAnsi"/>
                <w:b/>
                <w:bCs/>
                <w:lang w:eastAsia="pt-BR"/>
              </w:rPr>
              <w:t xml:space="preserve"> – AVALIAÇÃO DO PERÍODO DE EXPERIÊNCI</w:t>
            </w:r>
            <w:r w:rsidR="00F47F35" w:rsidRPr="001571C8">
              <w:rPr>
                <w:rFonts w:asciiTheme="minorHAnsi" w:eastAsia="Times New Roman" w:hAnsiTheme="minorHAnsi" w:cstheme="minorHAnsi"/>
                <w:b/>
                <w:bCs/>
                <w:lang w:eastAsia="pt-BR"/>
              </w:rPr>
              <w:t>A ANÁLOGO AO ESTÁGIO PROBATÓRIO</w:t>
            </w:r>
            <w:r w:rsidR="002C6A23" w:rsidRPr="001571C8">
              <w:rPr>
                <w:rFonts w:asciiTheme="minorHAnsi" w:eastAsia="Times New Roman" w:hAnsiTheme="minorHAnsi" w:cstheme="minorHAnsi"/>
                <w:bCs/>
                <w:lang w:eastAsia="pt-BR"/>
              </w:rPr>
              <w:t xml:space="preserve"> ..............................................................................................</w:t>
            </w:r>
            <w:r w:rsidR="001571C8">
              <w:rPr>
                <w:rFonts w:asciiTheme="minorHAnsi" w:eastAsia="Times New Roman" w:hAnsiTheme="minorHAnsi" w:cstheme="minorHAnsi"/>
                <w:bCs/>
                <w:lang w:eastAsia="pt-BR"/>
              </w:rPr>
              <w:t>......</w:t>
            </w:r>
            <w:r w:rsidR="002C6A23" w:rsidRPr="001571C8">
              <w:rPr>
                <w:rFonts w:asciiTheme="minorHAnsi" w:eastAsia="Times New Roman" w:hAnsiTheme="minorHAnsi" w:cstheme="minorHAnsi"/>
                <w:bCs/>
                <w:lang w:eastAsia="pt-BR"/>
              </w:rPr>
              <w:t>...........</w:t>
            </w:r>
            <w:r w:rsidR="002C7236">
              <w:rPr>
                <w:rFonts w:asciiTheme="minorHAnsi" w:eastAsia="Times New Roman" w:hAnsiTheme="minorHAnsi" w:cstheme="minorHAnsi"/>
                <w:bCs/>
                <w:lang w:eastAsia="pt-BR"/>
              </w:rPr>
              <w:t>...........</w:t>
            </w:r>
            <w:r w:rsidR="002C6A23" w:rsidRPr="001571C8">
              <w:rPr>
                <w:rFonts w:asciiTheme="minorHAnsi" w:eastAsia="Times New Roman" w:hAnsiTheme="minorHAnsi" w:cstheme="minorHAnsi"/>
                <w:bCs/>
                <w:lang w:eastAsia="pt-BR"/>
              </w:rPr>
              <w:t>.</w:t>
            </w:r>
          </w:p>
        </w:tc>
        <w:tc>
          <w:tcPr>
            <w:tcW w:w="704" w:type="dxa"/>
            <w:vAlign w:val="bottom"/>
          </w:tcPr>
          <w:p w14:paraId="524B1652" w14:textId="17BF9A9A" w:rsidR="003A4C70" w:rsidRPr="001571C8" w:rsidRDefault="002C7236" w:rsidP="00154548">
            <w:pPr>
              <w:autoSpaceDN/>
              <w:ind w:left="0" w:right="0"/>
              <w:jc w:val="center"/>
              <w:textAlignment w:val="auto"/>
              <w:rPr>
                <w:rFonts w:asciiTheme="minorHAnsi" w:eastAsia="Times New Roman" w:hAnsiTheme="minorHAnsi" w:cstheme="minorHAnsi"/>
                <w:bCs/>
                <w:lang w:eastAsia="pt-BR"/>
              </w:rPr>
            </w:pPr>
            <w:r>
              <w:rPr>
                <w:rFonts w:asciiTheme="minorHAnsi" w:eastAsia="Times New Roman" w:hAnsiTheme="minorHAnsi" w:cstheme="minorHAnsi"/>
                <w:bCs/>
                <w:lang w:eastAsia="pt-BR"/>
              </w:rPr>
              <w:t>20</w:t>
            </w:r>
          </w:p>
        </w:tc>
      </w:tr>
      <w:tr w:rsidR="00AF5B97" w:rsidRPr="001571C8" w14:paraId="21C86A13" w14:textId="77777777" w:rsidTr="003A4C70">
        <w:tc>
          <w:tcPr>
            <w:tcW w:w="8581" w:type="dxa"/>
          </w:tcPr>
          <w:p w14:paraId="25BEE2BF" w14:textId="77777777" w:rsidR="003A4C70" w:rsidRPr="001571C8" w:rsidRDefault="003A4C70" w:rsidP="00154548">
            <w:pPr>
              <w:autoSpaceDN/>
              <w:ind w:left="0" w:right="0"/>
              <w:jc w:val="left"/>
              <w:textAlignment w:val="auto"/>
              <w:rPr>
                <w:rFonts w:asciiTheme="minorHAnsi" w:eastAsia="Times New Roman" w:hAnsiTheme="minorHAnsi" w:cstheme="minorHAnsi"/>
                <w:b/>
                <w:bCs/>
                <w:lang w:eastAsia="pt-BR"/>
              </w:rPr>
            </w:pPr>
          </w:p>
          <w:p w14:paraId="270D86CA" w14:textId="3FB1148C" w:rsidR="003A4C70" w:rsidRPr="001571C8" w:rsidRDefault="003A4C70" w:rsidP="00154548">
            <w:pPr>
              <w:autoSpaceDN/>
              <w:ind w:left="0" w:right="0"/>
              <w:jc w:val="left"/>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ANEXO I</w:t>
            </w:r>
            <w:r w:rsidR="00770B72" w:rsidRPr="001571C8">
              <w:rPr>
                <w:rFonts w:asciiTheme="minorHAnsi" w:eastAsia="Times New Roman" w:hAnsiTheme="minorHAnsi" w:cstheme="minorHAnsi"/>
                <w:b/>
                <w:bCs/>
                <w:lang w:eastAsia="pt-BR"/>
              </w:rPr>
              <w:t>-C</w:t>
            </w:r>
            <w:r w:rsidRPr="001571C8">
              <w:rPr>
                <w:rFonts w:asciiTheme="minorHAnsi" w:eastAsia="Times New Roman" w:hAnsiTheme="minorHAnsi" w:cstheme="minorHAnsi"/>
                <w:b/>
                <w:bCs/>
                <w:lang w:eastAsia="pt-BR"/>
              </w:rPr>
              <w:t xml:space="preserve"> – TERMO DE ADESÃO </w:t>
            </w:r>
            <w:r w:rsidRPr="001571C8">
              <w:rPr>
                <w:rFonts w:asciiTheme="minorHAnsi" w:eastAsia="Times New Roman" w:hAnsiTheme="minorHAnsi" w:cstheme="minorHAnsi"/>
                <w:bCs/>
                <w:lang w:eastAsia="pt-BR"/>
              </w:rPr>
              <w:t>...........................................</w:t>
            </w:r>
            <w:r w:rsidR="002C6A23" w:rsidRPr="001571C8">
              <w:rPr>
                <w:rFonts w:asciiTheme="minorHAnsi" w:eastAsia="Times New Roman" w:hAnsiTheme="minorHAnsi" w:cstheme="minorHAnsi"/>
                <w:bCs/>
                <w:lang w:eastAsia="pt-BR"/>
              </w:rPr>
              <w:t>...................</w:t>
            </w:r>
            <w:r w:rsidR="00770B72" w:rsidRPr="001571C8">
              <w:rPr>
                <w:rFonts w:asciiTheme="minorHAnsi" w:eastAsia="Times New Roman" w:hAnsiTheme="minorHAnsi" w:cstheme="minorHAnsi"/>
                <w:bCs/>
                <w:lang w:eastAsia="pt-BR"/>
              </w:rPr>
              <w:t>........</w:t>
            </w:r>
            <w:r w:rsidRPr="001571C8">
              <w:rPr>
                <w:rFonts w:asciiTheme="minorHAnsi" w:eastAsia="Times New Roman" w:hAnsiTheme="minorHAnsi" w:cstheme="minorHAnsi"/>
                <w:bCs/>
                <w:lang w:eastAsia="pt-BR"/>
              </w:rPr>
              <w:t>..</w:t>
            </w:r>
            <w:r w:rsidR="001571C8">
              <w:rPr>
                <w:rFonts w:asciiTheme="minorHAnsi" w:eastAsia="Times New Roman" w:hAnsiTheme="minorHAnsi" w:cstheme="minorHAnsi"/>
                <w:bCs/>
                <w:lang w:eastAsia="pt-BR"/>
              </w:rPr>
              <w:t>.</w:t>
            </w:r>
            <w:r w:rsidRPr="001571C8">
              <w:rPr>
                <w:rFonts w:asciiTheme="minorHAnsi" w:eastAsia="Times New Roman" w:hAnsiTheme="minorHAnsi" w:cstheme="minorHAnsi"/>
                <w:bCs/>
                <w:lang w:eastAsia="pt-BR"/>
              </w:rPr>
              <w:t>......</w:t>
            </w:r>
            <w:r w:rsidR="002C7236">
              <w:rPr>
                <w:rFonts w:asciiTheme="minorHAnsi" w:eastAsia="Times New Roman" w:hAnsiTheme="minorHAnsi" w:cstheme="minorHAnsi"/>
                <w:bCs/>
                <w:lang w:eastAsia="pt-BR"/>
              </w:rPr>
              <w:t>.....</w:t>
            </w:r>
            <w:r w:rsidRPr="001571C8">
              <w:rPr>
                <w:rFonts w:asciiTheme="minorHAnsi" w:eastAsia="Times New Roman" w:hAnsiTheme="minorHAnsi" w:cstheme="minorHAnsi"/>
                <w:bCs/>
                <w:lang w:eastAsia="pt-BR"/>
              </w:rPr>
              <w:t>.</w:t>
            </w:r>
          </w:p>
        </w:tc>
        <w:tc>
          <w:tcPr>
            <w:tcW w:w="704" w:type="dxa"/>
          </w:tcPr>
          <w:p w14:paraId="4CF8BF36" w14:textId="77777777" w:rsidR="003A4C70" w:rsidRPr="001571C8" w:rsidRDefault="003A4C70" w:rsidP="00154548">
            <w:pPr>
              <w:autoSpaceDN/>
              <w:ind w:left="0" w:right="0"/>
              <w:jc w:val="center"/>
              <w:textAlignment w:val="auto"/>
              <w:rPr>
                <w:rFonts w:asciiTheme="minorHAnsi" w:eastAsia="Times New Roman" w:hAnsiTheme="minorHAnsi" w:cstheme="minorHAnsi"/>
                <w:bCs/>
                <w:lang w:eastAsia="pt-BR"/>
              </w:rPr>
            </w:pPr>
          </w:p>
          <w:p w14:paraId="7DCC4D8F" w14:textId="3FB42240" w:rsidR="003A4C70" w:rsidRPr="001571C8" w:rsidRDefault="002C7236" w:rsidP="00154548">
            <w:pPr>
              <w:autoSpaceDN/>
              <w:ind w:left="0" w:right="0"/>
              <w:jc w:val="center"/>
              <w:textAlignment w:val="auto"/>
              <w:rPr>
                <w:rFonts w:asciiTheme="minorHAnsi" w:eastAsia="Times New Roman" w:hAnsiTheme="minorHAnsi" w:cstheme="minorHAnsi"/>
                <w:bCs/>
                <w:lang w:eastAsia="pt-BR"/>
              </w:rPr>
            </w:pPr>
            <w:r>
              <w:rPr>
                <w:rFonts w:asciiTheme="minorHAnsi" w:eastAsia="Times New Roman" w:hAnsiTheme="minorHAnsi" w:cstheme="minorHAnsi"/>
                <w:bCs/>
                <w:lang w:eastAsia="pt-BR"/>
              </w:rPr>
              <w:t>21</w:t>
            </w:r>
          </w:p>
        </w:tc>
      </w:tr>
    </w:tbl>
    <w:p w14:paraId="209A2FF3" w14:textId="77777777" w:rsidR="003A4C70" w:rsidRPr="001571C8" w:rsidRDefault="003A4C70" w:rsidP="00154548">
      <w:pPr>
        <w:autoSpaceDN/>
        <w:ind w:left="0" w:right="0"/>
        <w:jc w:val="left"/>
        <w:textAlignment w:val="auto"/>
        <w:rPr>
          <w:rFonts w:asciiTheme="minorHAnsi" w:eastAsia="Times New Roman" w:hAnsiTheme="minorHAnsi" w:cstheme="minorHAnsi"/>
          <w:b/>
          <w:lang w:eastAsia="pt-BR"/>
        </w:rPr>
      </w:pPr>
    </w:p>
    <w:p w14:paraId="562E36F9" w14:textId="77777777" w:rsidR="003A4C70" w:rsidRPr="001571C8" w:rsidRDefault="003A4C70" w:rsidP="00154548">
      <w:pPr>
        <w:autoSpaceDN/>
        <w:ind w:left="0" w:right="0"/>
        <w:jc w:val="left"/>
        <w:textAlignment w:val="auto"/>
        <w:rPr>
          <w:rFonts w:asciiTheme="minorHAnsi" w:eastAsia="Times New Roman" w:hAnsiTheme="minorHAnsi" w:cstheme="minorHAnsi"/>
          <w:b/>
          <w:lang w:eastAsia="pt-BR"/>
        </w:rPr>
      </w:pPr>
      <w:r w:rsidRPr="001571C8">
        <w:rPr>
          <w:rFonts w:asciiTheme="minorHAnsi" w:eastAsia="Times New Roman" w:hAnsiTheme="minorHAnsi" w:cstheme="minorHAnsi"/>
          <w:b/>
          <w:lang w:eastAsia="pt-BR"/>
        </w:rPr>
        <w:br w:type="page"/>
      </w:r>
    </w:p>
    <w:p w14:paraId="45FFC30D" w14:textId="77777777" w:rsidR="003A4C70" w:rsidRPr="001571C8" w:rsidRDefault="003A4C70" w:rsidP="00154548">
      <w:pPr>
        <w:autoSpaceDN/>
        <w:ind w:left="0" w:right="0"/>
        <w:jc w:val="left"/>
        <w:textAlignment w:val="auto"/>
        <w:rPr>
          <w:rFonts w:asciiTheme="minorHAnsi" w:eastAsia="Times New Roman" w:hAnsiTheme="minorHAnsi" w:cstheme="minorHAnsi"/>
          <w:b/>
          <w:lang w:eastAsia="pt-BR"/>
        </w:rPr>
      </w:pPr>
    </w:p>
    <w:p w14:paraId="7FEAA655" w14:textId="532AC2D3" w:rsidR="003A4C70" w:rsidRDefault="003A4C70" w:rsidP="00154548">
      <w:pPr>
        <w:widowControl w:val="0"/>
        <w:numPr>
          <w:ilvl w:val="0"/>
          <w:numId w:val="31"/>
        </w:numPr>
        <w:autoSpaceDN/>
        <w:ind w:left="284" w:right="0" w:hanging="284"/>
        <w:jc w:val="left"/>
        <w:textAlignment w:val="auto"/>
        <w:rPr>
          <w:rFonts w:asciiTheme="minorHAnsi" w:eastAsia="Times New Roman" w:hAnsiTheme="minorHAnsi" w:cstheme="minorHAnsi"/>
          <w:b/>
          <w:lang w:eastAsia="pt-BR"/>
        </w:rPr>
      </w:pPr>
      <w:r w:rsidRPr="001571C8">
        <w:rPr>
          <w:rFonts w:asciiTheme="minorHAnsi" w:eastAsia="Times New Roman" w:hAnsiTheme="minorHAnsi" w:cstheme="minorHAnsi"/>
          <w:b/>
          <w:lang w:eastAsia="pt-BR"/>
        </w:rPr>
        <w:t>APRESENTAÇÃO</w:t>
      </w:r>
    </w:p>
    <w:p w14:paraId="2A80F21E" w14:textId="77777777" w:rsidR="00744AFD" w:rsidRPr="001571C8" w:rsidRDefault="00744AFD" w:rsidP="00744AFD">
      <w:pPr>
        <w:widowControl w:val="0"/>
        <w:autoSpaceDN/>
        <w:ind w:left="284" w:right="0"/>
        <w:jc w:val="left"/>
        <w:textAlignment w:val="auto"/>
        <w:rPr>
          <w:rFonts w:asciiTheme="minorHAnsi" w:eastAsia="Times New Roman" w:hAnsiTheme="minorHAnsi" w:cstheme="minorHAnsi"/>
          <w:b/>
          <w:lang w:eastAsia="pt-BR"/>
        </w:rPr>
      </w:pPr>
    </w:p>
    <w:p w14:paraId="67FBF832" w14:textId="020BFA75" w:rsidR="003A4C70" w:rsidRPr="001571C8" w:rsidRDefault="003A4C70" w:rsidP="00154548">
      <w:pPr>
        <w:widowControl w:val="0"/>
        <w:numPr>
          <w:ilvl w:val="1"/>
          <w:numId w:val="31"/>
        </w:numPr>
        <w:autoSpaceDN/>
        <w:ind w:left="851" w:right="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 xml:space="preserve">O Conselho de Arquitetura e Urbanismo do Brasil (CAU/BR), criado por meio da Lei nº 12.378, de 31 de dezembro de 2010, com a função de orientar, disciplinar e fiscalizar o exercício da profissão de </w:t>
      </w:r>
      <w:r w:rsidR="00C063B2" w:rsidRPr="001571C8">
        <w:rPr>
          <w:rFonts w:asciiTheme="minorHAnsi" w:eastAsia="Times New Roman" w:hAnsiTheme="minorHAnsi" w:cstheme="minorHAnsi"/>
          <w:lang w:eastAsia="pt-BR"/>
        </w:rPr>
        <w:t>A</w:t>
      </w:r>
      <w:r w:rsidRPr="001571C8">
        <w:rPr>
          <w:rFonts w:asciiTheme="minorHAnsi" w:eastAsia="Times New Roman" w:hAnsiTheme="minorHAnsi" w:cstheme="minorHAnsi"/>
          <w:lang w:eastAsia="pt-BR"/>
        </w:rPr>
        <w:t xml:space="preserve">rquitetura e </w:t>
      </w:r>
      <w:r w:rsidR="00C063B2" w:rsidRPr="001571C8">
        <w:rPr>
          <w:rFonts w:asciiTheme="minorHAnsi" w:eastAsia="Times New Roman" w:hAnsiTheme="minorHAnsi" w:cstheme="minorHAnsi"/>
          <w:lang w:eastAsia="pt-BR"/>
        </w:rPr>
        <w:t>U</w:t>
      </w:r>
      <w:r w:rsidRPr="001571C8">
        <w:rPr>
          <w:rFonts w:asciiTheme="minorHAnsi" w:eastAsia="Times New Roman" w:hAnsiTheme="minorHAnsi" w:cstheme="minorHAnsi"/>
          <w:lang w:eastAsia="pt-BR"/>
        </w:rPr>
        <w:t xml:space="preserve">rbanismo, zelar pela fiel observância dos princípios de ética e disciplina da classe em todo o território nacional, bem como pugnar pelo aperfeiçoamento do exercício da </w:t>
      </w:r>
      <w:r w:rsidR="00C063B2" w:rsidRPr="001571C8">
        <w:rPr>
          <w:rFonts w:asciiTheme="minorHAnsi" w:eastAsia="Times New Roman" w:hAnsiTheme="minorHAnsi" w:cstheme="minorHAnsi"/>
          <w:lang w:eastAsia="pt-BR"/>
        </w:rPr>
        <w:t>A</w:t>
      </w:r>
      <w:r w:rsidRPr="001571C8">
        <w:rPr>
          <w:rFonts w:asciiTheme="minorHAnsi" w:eastAsia="Times New Roman" w:hAnsiTheme="minorHAnsi" w:cstheme="minorHAnsi"/>
          <w:lang w:eastAsia="pt-BR"/>
        </w:rPr>
        <w:t xml:space="preserve">rquitetura e </w:t>
      </w:r>
      <w:r w:rsidR="00C063B2" w:rsidRPr="001571C8">
        <w:rPr>
          <w:rFonts w:asciiTheme="minorHAnsi" w:eastAsia="Times New Roman" w:hAnsiTheme="minorHAnsi" w:cstheme="minorHAnsi"/>
          <w:lang w:eastAsia="pt-BR"/>
        </w:rPr>
        <w:t>U</w:t>
      </w:r>
      <w:r w:rsidRPr="001571C8">
        <w:rPr>
          <w:rFonts w:asciiTheme="minorHAnsi" w:eastAsia="Times New Roman" w:hAnsiTheme="minorHAnsi" w:cstheme="minorHAnsi"/>
          <w:lang w:eastAsia="pt-BR"/>
        </w:rPr>
        <w:t>rbanismo, estrutura neste documento o Plano de Carreira e Salários (PCS) dos seus empregados.</w:t>
      </w:r>
    </w:p>
    <w:p w14:paraId="486D96F7" w14:textId="77777777" w:rsidR="003A4C70" w:rsidRPr="001571C8" w:rsidRDefault="003A4C70" w:rsidP="00154548">
      <w:pPr>
        <w:widowControl w:val="0"/>
        <w:numPr>
          <w:ilvl w:val="1"/>
          <w:numId w:val="31"/>
        </w:numPr>
        <w:autoSpaceDN/>
        <w:ind w:left="851" w:right="0" w:hanging="431"/>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 xml:space="preserve">O PCS caracteriza-se como um instrumento de organização e normatização do vínculo empregatício entre o CAU/BR e seus empregados, além de contribuir para a política de recursos humanos. </w:t>
      </w:r>
    </w:p>
    <w:p w14:paraId="2F4564C9" w14:textId="77777777" w:rsidR="003A4C70" w:rsidRPr="001571C8" w:rsidRDefault="003A4C70" w:rsidP="00154548">
      <w:pPr>
        <w:widowControl w:val="0"/>
        <w:numPr>
          <w:ilvl w:val="1"/>
          <w:numId w:val="31"/>
        </w:numPr>
        <w:autoSpaceDN/>
        <w:ind w:left="851" w:right="0" w:hanging="431"/>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Sustentado, teoricamente, em premissas modernas de gestão, o PCS contempla uma série de alternativas que permitem ao gestor administrar os recursos humanos de forma estimulante e competitiva, valorizando o conhecimento, a competência e o desempenho da força de trabalho.</w:t>
      </w:r>
    </w:p>
    <w:p w14:paraId="143851CF" w14:textId="77777777" w:rsidR="003A4C70" w:rsidRPr="001571C8" w:rsidRDefault="003A4C70" w:rsidP="00154548">
      <w:pPr>
        <w:widowControl w:val="0"/>
        <w:numPr>
          <w:ilvl w:val="1"/>
          <w:numId w:val="31"/>
        </w:numPr>
        <w:autoSpaceDN/>
        <w:ind w:left="851" w:right="0" w:hanging="431"/>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O empregado do CAU/BR escolheu trabalhar em uma instituição que tem por finalidade “orientar, disciplinar e fiscalizar o exercício da profissão de Arquitetura e Urbanismo, zelar pela fiel observância dos princípios de ética e disciplina da classe em todo o território nacional, bem como pugnar pelo aperfeiçoamento do exercício da profissão, visando a melhoria da qualidade de vida, a defesa do meio ambiente e a preservação do patrimônio cultural do País” e, quanto maior a proficiência e utilidade do serviço prestado, maior será a necessidade do CAU/BR em manter esse profissional competente.</w:t>
      </w:r>
    </w:p>
    <w:p w14:paraId="4FA71D0F" w14:textId="5761745D" w:rsidR="003A4C70" w:rsidRPr="001571C8" w:rsidRDefault="003A4C70" w:rsidP="00154548">
      <w:pPr>
        <w:widowControl w:val="0"/>
        <w:numPr>
          <w:ilvl w:val="1"/>
          <w:numId w:val="31"/>
        </w:numPr>
        <w:autoSpaceDN/>
        <w:ind w:left="851" w:right="0" w:hanging="431"/>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 xml:space="preserve">Este PCS pretende contribuir para a satisfação profissional do corpo funcional do CAU/BR. Sendo assim, foi elaborado a partir das propostas do Grupo de Trabalho criado pela Portaria PRES </w:t>
      </w:r>
      <w:r w:rsidR="00C063B2" w:rsidRPr="001571C8">
        <w:rPr>
          <w:rFonts w:asciiTheme="minorHAnsi" w:eastAsia="Times New Roman" w:hAnsiTheme="minorHAnsi" w:cstheme="minorHAnsi"/>
          <w:lang w:eastAsia="pt-BR"/>
        </w:rPr>
        <w:t>n</w:t>
      </w:r>
      <w:r w:rsidRPr="001571C8">
        <w:rPr>
          <w:rFonts w:asciiTheme="minorHAnsi" w:eastAsia="Times New Roman" w:hAnsiTheme="minorHAnsi" w:cstheme="minorHAnsi"/>
          <w:lang w:eastAsia="pt-BR"/>
        </w:rPr>
        <w:t>° 279, de 22 de novembro de 2019, com a finalidade específica de conduzir os trabalhos de revisão do PCCR de 2016. A elaboração do documento se deu em parceria da gestão com os empregados públicos, que puderam contribuir para a construção deste Plano de Carreira e Salários.</w:t>
      </w:r>
    </w:p>
    <w:p w14:paraId="59129E64" w14:textId="77777777" w:rsidR="003A4C70" w:rsidRPr="001571C8" w:rsidRDefault="003A4C70" w:rsidP="00154548">
      <w:pPr>
        <w:widowControl w:val="0"/>
        <w:autoSpaceDN/>
        <w:ind w:left="788" w:right="0"/>
        <w:textAlignment w:val="auto"/>
        <w:rPr>
          <w:rFonts w:asciiTheme="minorHAnsi" w:eastAsia="Times New Roman" w:hAnsiTheme="minorHAnsi" w:cstheme="minorHAnsi"/>
          <w:lang w:eastAsia="pt-BR"/>
        </w:rPr>
      </w:pPr>
    </w:p>
    <w:p w14:paraId="3A534948" w14:textId="3160E0F2" w:rsidR="003A4C70" w:rsidRDefault="003A4C70" w:rsidP="00154548">
      <w:pPr>
        <w:widowControl w:val="0"/>
        <w:numPr>
          <w:ilvl w:val="0"/>
          <w:numId w:val="31"/>
        </w:numPr>
        <w:autoSpaceDN/>
        <w:ind w:right="0"/>
        <w:contextualSpacing/>
        <w:jc w:val="left"/>
        <w:textAlignment w:val="auto"/>
        <w:rPr>
          <w:rFonts w:asciiTheme="minorHAnsi" w:eastAsia="Times New Roman" w:hAnsiTheme="minorHAnsi" w:cstheme="minorHAnsi"/>
          <w:b/>
          <w:lang w:eastAsia="pt-BR"/>
        </w:rPr>
      </w:pPr>
      <w:r w:rsidRPr="001571C8">
        <w:rPr>
          <w:rFonts w:asciiTheme="minorHAnsi" w:eastAsia="Times New Roman" w:hAnsiTheme="minorHAnsi" w:cstheme="minorHAnsi"/>
          <w:b/>
          <w:lang w:eastAsia="pt-BR"/>
        </w:rPr>
        <w:t>JUSTIFICATIVA</w:t>
      </w:r>
    </w:p>
    <w:p w14:paraId="6CA27EA6" w14:textId="77777777" w:rsidR="00744AFD" w:rsidRPr="001571C8" w:rsidRDefault="00744AFD" w:rsidP="00744AFD">
      <w:pPr>
        <w:widowControl w:val="0"/>
        <w:autoSpaceDN/>
        <w:ind w:left="360" w:right="0"/>
        <w:contextualSpacing/>
        <w:jc w:val="left"/>
        <w:textAlignment w:val="auto"/>
        <w:rPr>
          <w:rFonts w:asciiTheme="minorHAnsi" w:eastAsia="Times New Roman" w:hAnsiTheme="minorHAnsi" w:cstheme="minorHAnsi"/>
          <w:b/>
          <w:lang w:eastAsia="pt-BR"/>
        </w:rPr>
      </w:pPr>
    </w:p>
    <w:p w14:paraId="282F18AA" w14:textId="77777777" w:rsidR="003A4C70" w:rsidRPr="001571C8" w:rsidRDefault="003A4C70" w:rsidP="00154548">
      <w:pPr>
        <w:widowControl w:val="0"/>
        <w:numPr>
          <w:ilvl w:val="1"/>
          <w:numId w:val="31"/>
        </w:numPr>
        <w:autoSpaceDN/>
        <w:ind w:left="851" w:right="0" w:hanging="431"/>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O Plano de Carreira e Salários constitui-se em instrumento relevante de gestão e deve contemplar princípios fundamentais, como flexibilidade, mobilidade funcional, motivação profissional e racionalidade administrativa que promovam o estímulo ao desenvolvimento pessoal e profissional, propiciem oportunidades de progressão funcional e possibilitem o desempenho de atividades em diversas áreas operativas, atendendo a níveis de proficiência técnica requeridos pela organização.</w:t>
      </w:r>
    </w:p>
    <w:p w14:paraId="31D1EC81" w14:textId="77777777" w:rsidR="003A4C70" w:rsidRPr="001571C8" w:rsidRDefault="003A4C70" w:rsidP="00154548">
      <w:pPr>
        <w:widowControl w:val="0"/>
        <w:numPr>
          <w:ilvl w:val="1"/>
          <w:numId w:val="31"/>
        </w:numPr>
        <w:autoSpaceDN/>
        <w:ind w:left="851" w:right="0" w:hanging="431"/>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 xml:space="preserve">O CAU/BR, como organização dotada de personalidade jurídica de direito público, necessita de ferramentas consistentes para gerir seus recursos humanos, não só voltadas ao atendimento dos requisitos legais, mas, fundamentalmente, para integrar suas atividades e ampliar a produtividade, dentro de uma visão de prestação de serviço de interesse público, tornando o processo decisório mais eficaz. </w:t>
      </w:r>
    </w:p>
    <w:p w14:paraId="5D6AD3EC" w14:textId="77777777" w:rsidR="003A4C70" w:rsidRPr="001571C8" w:rsidRDefault="003A4C70" w:rsidP="00154548">
      <w:pPr>
        <w:widowControl w:val="0"/>
        <w:autoSpaceDN/>
        <w:ind w:left="788" w:right="0"/>
        <w:textAlignment w:val="auto"/>
        <w:rPr>
          <w:rFonts w:asciiTheme="minorHAnsi" w:eastAsia="Times New Roman" w:hAnsiTheme="minorHAnsi" w:cstheme="minorHAnsi"/>
          <w:lang w:eastAsia="pt-BR"/>
        </w:rPr>
      </w:pPr>
    </w:p>
    <w:p w14:paraId="6650F460" w14:textId="275C8F6A" w:rsidR="003A4C70" w:rsidRDefault="003A4C70" w:rsidP="00154548">
      <w:pPr>
        <w:widowControl w:val="0"/>
        <w:numPr>
          <w:ilvl w:val="0"/>
          <w:numId w:val="31"/>
        </w:numPr>
        <w:autoSpaceDN/>
        <w:ind w:left="284" w:right="0" w:hanging="284"/>
        <w:jc w:val="left"/>
        <w:textAlignment w:val="auto"/>
        <w:rPr>
          <w:rFonts w:asciiTheme="minorHAnsi" w:eastAsia="Times New Roman" w:hAnsiTheme="minorHAnsi" w:cstheme="minorHAnsi"/>
          <w:b/>
          <w:lang w:eastAsia="pt-BR"/>
        </w:rPr>
      </w:pPr>
      <w:r w:rsidRPr="001571C8">
        <w:rPr>
          <w:rFonts w:asciiTheme="minorHAnsi" w:eastAsia="Times New Roman" w:hAnsiTheme="minorHAnsi" w:cstheme="minorHAnsi"/>
          <w:b/>
          <w:lang w:eastAsia="pt-BR"/>
        </w:rPr>
        <w:t>OBJETIVOS</w:t>
      </w:r>
    </w:p>
    <w:p w14:paraId="24F69A4B" w14:textId="77777777" w:rsidR="00744AFD" w:rsidRPr="001571C8" w:rsidRDefault="00744AFD" w:rsidP="00744AFD">
      <w:pPr>
        <w:widowControl w:val="0"/>
        <w:autoSpaceDN/>
        <w:ind w:left="284" w:right="0"/>
        <w:jc w:val="left"/>
        <w:textAlignment w:val="auto"/>
        <w:rPr>
          <w:rFonts w:asciiTheme="minorHAnsi" w:eastAsia="Times New Roman" w:hAnsiTheme="minorHAnsi" w:cstheme="minorHAnsi"/>
          <w:b/>
          <w:lang w:eastAsia="pt-BR"/>
        </w:rPr>
      </w:pPr>
    </w:p>
    <w:p w14:paraId="4ABBF971" w14:textId="77777777" w:rsidR="003A4C70" w:rsidRPr="001571C8" w:rsidRDefault="003A4C70" w:rsidP="00154548">
      <w:pPr>
        <w:widowControl w:val="0"/>
        <w:numPr>
          <w:ilvl w:val="1"/>
          <w:numId w:val="31"/>
        </w:numPr>
        <w:autoSpaceDN/>
        <w:ind w:left="851" w:right="0" w:hanging="431"/>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São objetivos específicos do PCS:</w:t>
      </w:r>
    </w:p>
    <w:p w14:paraId="285D337A" w14:textId="77777777" w:rsidR="003A4C70" w:rsidRPr="001571C8" w:rsidRDefault="003A4C70" w:rsidP="00154548">
      <w:pPr>
        <w:widowControl w:val="0"/>
        <w:numPr>
          <w:ilvl w:val="2"/>
          <w:numId w:val="31"/>
        </w:numPr>
        <w:autoSpaceDN/>
        <w:ind w:left="1276" w:right="0" w:hanging="567"/>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Descrever e especificar atribuições e requisitos dos empregos do CAU/BR;</w:t>
      </w:r>
    </w:p>
    <w:p w14:paraId="1A8C977B" w14:textId="77777777" w:rsidR="003A4C70" w:rsidRPr="001571C8" w:rsidRDefault="003A4C70" w:rsidP="00154548">
      <w:pPr>
        <w:widowControl w:val="0"/>
        <w:numPr>
          <w:ilvl w:val="2"/>
          <w:numId w:val="31"/>
        </w:numPr>
        <w:autoSpaceDN/>
        <w:ind w:left="1276" w:right="0" w:hanging="567"/>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lastRenderedPageBreak/>
        <w:t>Estabelecer a estrutura dos empregos públicos, bem como as suas carreiras e salários;</w:t>
      </w:r>
    </w:p>
    <w:p w14:paraId="1E9BFA17" w14:textId="77777777" w:rsidR="003A4C70" w:rsidRPr="001571C8" w:rsidRDefault="003A4C70" w:rsidP="00154548">
      <w:pPr>
        <w:widowControl w:val="0"/>
        <w:numPr>
          <w:ilvl w:val="2"/>
          <w:numId w:val="31"/>
        </w:numPr>
        <w:autoSpaceDN/>
        <w:ind w:left="1276" w:right="0" w:hanging="567"/>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Oferecer oportunidades de salários capazes de produzir continuada estimulação nos empregados, elevando seus padrões de produtividade;</w:t>
      </w:r>
    </w:p>
    <w:p w14:paraId="60D604DE" w14:textId="77777777" w:rsidR="003A4C70" w:rsidRPr="001571C8" w:rsidRDefault="003A4C70" w:rsidP="00154548">
      <w:pPr>
        <w:widowControl w:val="0"/>
        <w:numPr>
          <w:ilvl w:val="2"/>
          <w:numId w:val="31"/>
        </w:numPr>
        <w:autoSpaceDN/>
        <w:ind w:left="1276" w:right="0" w:hanging="567"/>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Estabelecer uma política de salários e atribuições alinhadas aos objetivos estratégicos da organização, com regras que proporcionem decisões coerentes e fundamentadas;</w:t>
      </w:r>
    </w:p>
    <w:p w14:paraId="0D85A18D" w14:textId="77777777" w:rsidR="003A4C70" w:rsidRPr="001571C8" w:rsidRDefault="003A4C70" w:rsidP="00154548">
      <w:pPr>
        <w:widowControl w:val="0"/>
        <w:numPr>
          <w:ilvl w:val="2"/>
          <w:numId w:val="31"/>
        </w:numPr>
        <w:autoSpaceDN/>
        <w:ind w:left="1276" w:right="0" w:hanging="567"/>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Oferecer oportunidade de salários capaz de concorrer com os padrões de mercado de trabalho congênere, retendo e atraindo pessoas;</w:t>
      </w:r>
    </w:p>
    <w:p w14:paraId="5A935D16" w14:textId="77777777" w:rsidR="003A4C70" w:rsidRPr="001571C8" w:rsidRDefault="003A4C70" w:rsidP="00154548">
      <w:pPr>
        <w:widowControl w:val="0"/>
        <w:numPr>
          <w:ilvl w:val="2"/>
          <w:numId w:val="31"/>
        </w:numPr>
        <w:autoSpaceDN/>
        <w:ind w:left="1276" w:right="0" w:hanging="567"/>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Estimular o desenvolvimento de competências e o crescimento profissional por meio de uma cultura de valorização do desempenho, orientando a capacitação e o desenvolvimento continuado das pessoas.</w:t>
      </w:r>
    </w:p>
    <w:p w14:paraId="6266FE0A" w14:textId="77777777" w:rsidR="003A4C70" w:rsidRPr="001571C8" w:rsidRDefault="003A4C70" w:rsidP="00154548">
      <w:pPr>
        <w:widowControl w:val="0"/>
        <w:autoSpaceDN/>
        <w:ind w:left="0" w:right="0"/>
        <w:textAlignment w:val="auto"/>
        <w:rPr>
          <w:rFonts w:asciiTheme="minorHAnsi" w:eastAsia="Times New Roman" w:hAnsiTheme="minorHAnsi" w:cstheme="minorHAnsi"/>
          <w:lang w:eastAsia="pt-BR"/>
        </w:rPr>
      </w:pPr>
    </w:p>
    <w:p w14:paraId="242CB8CD" w14:textId="3379C405" w:rsidR="003A4C70" w:rsidRDefault="003A4C70" w:rsidP="00154548">
      <w:pPr>
        <w:widowControl w:val="0"/>
        <w:numPr>
          <w:ilvl w:val="0"/>
          <w:numId w:val="31"/>
        </w:numPr>
        <w:autoSpaceDN/>
        <w:ind w:left="284" w:right="0" w:hanging="284"/>
        <w:jc w:val="left"/>
        <w:textAlignment w:val="auto"/>
        <w:rPr>
          <w:rFonts w:asciiTheme="minorHAnsi" w:eastAsia="Times New Roman" w:hAnsiTheme="minorHAnsi" w:cstheme="minorHAnsi"/>
          <w:b/>
          <w:lang w:eastAsia="pt-BR"/>
        </w:rPr>
      </w:pPr>
      <w:r w:rsidRPr="001571C8">
        <w:rPr>
          <w:rFonts w:asciiTheme="minorHAnsi" w:eastAsia="Times New Roman" w:hAnsiTheme="minorHAnsi" w:cstheme="minorHAnsi"/>
          <w:b/>
          <w:lang w:eastAsia="pt-BR"/>
        </w:rPr>
        <w:t>DEFINIÇÕES</w:t>
      </w:r>
    </w:p>
    <w:p w14:paraId="6161CC15" w14:textId="77777777" w:rsidR="00744AFD" w:rsidRPr="001571C8" w:rsidRDefault="00744AFD" w:rsidP="00744AFD">
      <w:pPr>
        <w:widowControl w:val="0"/>
        <w:autoSpaceDN/>
        <w:ind w:left="284" w:right="0"/>
        <w:jc w:val="left"/>
        <w:textAlignment w:val="auto"/>
        <w:rPr>
          <w:rFonts w:asciiTheme="minorHAnsi" w:eastAsia="Times New Roman" w:hAnsiTheme="minorHAnsi" w:cstheme="minorHAnsi"/>
          <w:b/>
          <w:lang w:eastAsia="pt-BR"/>
        </w:rPr>
      </w:pPr>
    </w:p>
    <w:p w14:paraId="62BA4AEA" w14:textId="77777777" w:rsidR="003A4C70" w:rsidRPr="001571C8" w:rsidRDefault="003A4C70" w:rsidP="00154548">
      <w:pPr>
        <w:widowControl w:val="0"/>
        <w:numPr>
          <w:ilvl w:val="1"/>
          <w:numId w:val="31"/>
        </w:numPr>
        <w:autoSpaceDN/>
        <w:ind w:left="851" w:right="0" w:hanging="431"/>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As definições dos termos utilizados neste PCS estão apresentadas a seguir:</w:t>
      </w:r>
    </w:p>
    <w:p w14:paraId="1FD8E6ED" w14:textId="4FCDF665" w:rsidR="003A4C70" w:rsidRPr="001571C8" w:rsidRDefault="003A4C70" w:rsidP="00154548">
      <w:pPr>
        <w:widowControl w:val="0"/>
        <w:numPr>
          <w:ilvl w:val="2"/>
          <w:numId w:val="31"/>
        </w:numPr>
        <w:autoSpaceDN/>
        <w:ind w:left="1276" w:right="0" w:hanging="567"/>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Ciclo Avaliativo: somatório de 3 (três) períodos avaliativos que compreendem o período que antecede a progressão por merecimento.</w:t>
      </w:r>
    </w:p>
    <w:p w14:paraId="5F1FC57F" w14:textId="77777777" w:rsidR="003A4C70" w:rsidRPr="001571C8" w:rsidRDefault="003A4C70" w:rsidP="00154548">
      <w:pPr>
        <w:widowControl w:val="0"/>
        <w:numPr>
          <w:ilvl w:val="2"/>
          <w:numId w:val="31"/>
        </w:numPr>
        <w:autoSpaceDN/>
        <w:ind w:left="1276" w:right="0" w:hanging="567"/>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Internível: É o intervalo percentual ou de valor entre um nível-padrão (NV-PD) e outro da tabela salarial do PCS.</w:t>
      </w:r>
    </w:p>
    <w:p w14:paraId="60E88A34" w14:textId="77777777" w:rsidR="003A4C70" w:rsidRPr="001571C8" w:rsidRDefault="003A4C70" w:rsidP="00154548">
      <w:pPr>
        <w:widowControl w:val="0"/>
        <w:numPr>
          <w:ilvl w:val="2"/>
          <w:numId w:val="31"/>
        </w:numPr>
        <w:autoSpaceDN/>
        <w:ind w:left="1276" w:right="0" w:hanging="567"/>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Nível-padrão (NV-PD): É a posição (</w:t>
      </w:r>
      <w:proofErr w:type="spellStart"/>
      <w:r w:rsidRPr="001571C8">
        <w:rPr>
          <w:rFonts w:asciiTheme="minorHAnsi" w:eastAsia="Times New Roman" w:hAnsiTheme="minorHAnsi" w:cstheme="minorHAnsi"/>
          <w:i/>
          <w:lang w:eastAsia="pt-BR"/>
        </w:rPr>
        <w:t>step</w:t>
      </w:r>
      <w:proofErr w:type="spellEnd"/>
      <w:r w:rsidRPr="001571C8">
        <w:rPr>
          <w:rFonts w:asciiTheme="minorHAnsi" w:eastAsia="Times New Roman" w:hAnsiTheme="minorHAnsi" w:cstheme="minorHAnsi"/>
          <w:lang w:eastAsia="pt-BR"/>
        </w:rPr>
        <w:t>) que define o valor do salário específico do empregado dentro da tabela salarial.</w:t>
      </w:r>
    </w:p>
    <w:p w14:paraId="540ACA66" w14:textId="77777777" w:rsidR="003A4C70" w:rsidRPr="001571C8" w:rsidRDefault="003A4C70" w:rsidP="00154548">
      <w:pPr>
        <w:widowControl w:val="0"/>
        <w:numPr>
          <w:ilvl w:val="2"/>
          <w:numId w:val="31"/>
        </w:numPr>
        <w:autoSpaceDN/>
        <w:ind w:left="1276" w:right="0" w:hanging="567"/>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Período Avaliativo: Corresponde ao período em que se realiza a avaliação de desempenho anual de um empregado.</w:t>
      </w:r>
    </w:p>
    <w:p w14:paraId="3D039F45" w14:textId="77777777" w:rsidR="003A4C70" w:rsidRPr="001571C8" w:rsidRDefault="003A4C70" w:rsidP="00154548">
      <w:pPr>
        <w:widowControl w:val="0"/>
        <w:numPr>
          <w:ilvl w:val="2"/>
          <w:numId w:val="31"/>
        </w:numPr>
        <w:autoSpaceDN/>
        <w:ind w:left="1276" w:right="0" w:hanging="567"/>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Progressão: É a passagem do empregado para o padrão de salário imediatamente superior dentro de uma mesma classe ou categoria de sua carreira funcional.</w:t>
      </w:r>
    </w:p>
    <w:p w14:paraId="4F01E957" w14:textId="77777777" w:rsidR="003A4C70" w:rsidRPr="001571C8" w:rsidRDefault="003A4C70" w:rsidP="00154548">
      <w:pPr>
        <w:widowControl w:val="0"/>
        <w:numPr>
          <w:ilvl w:val="2"/>
          <w:numId w:val="31"/>
        </w:numPr>
        <w:autoSpaceDN/>
        <w:ind w:left="1276" w:right="0" w:hanging="567"/>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Salário: Corresponde ao montante fixo de dinheiro que o empregado recebe mensalmente pelos serviços prestados.</w:t>
      </w:r>
    </w:p>
    <w:p w14:paraId="17618F31" w14:textId="77777777" w:rsidR="003A4C70" w:rsidRPr="001571C8" w:rsidRDefault="003A4C70" w:rsidP="00154548">
      <w:pPr>
        <w:widowControl w:val="0"/>
        <w:autoSpaceDN/>
        <w:ind w:left="0" w:right="0"/>
        <w:textAlignment w:val="auto"/>
        <w:rPr>
          <w:rFonts w:asciiTheme="minorHAnsi" w:eastAsia="Times New Roman" w:hAnsiTheme="minorHAnsi" w:cstheme="minorHAnsi"/>
          <w:lang w:eastAsia="pt-BR"/>
        </w:rPr>
      </w:pPr>
    </w:p>
    <w:p w14:paraId="14BF0373" w14:textId="21BEA381" w:rsidR="003A4C70" w:rsidRDefault="003A4C70" w:rsidP="00154548">
      <w:pPr>
        <w:widowControl w:val="0"/>
        <w:numPr>
          <w:ilvl w:val="0"/>
          <w:numId w:val="31"/>
        </w:numPr>
        <w:autoSpaceDN/>
        <w:ind w:left="284" w:right="0" w:hanging="284"/>
        <w:jc w:val="left"/>
        <w:textAlignment w:val="auto"/>
        <w:rPr>
          <w:rFonts w:asciiTheme="minorHAnsi" w:eastAsia="Times New Roman" w:hAnsiTheme="minorHAnsi" w:cstheme="minorHAnsi"/>
          <w:b/>
          <w:lang w:eastAsia="pt-BR"/>
        </w:rPr>
      </w:pPr>
      <w:r w:rsidRPr="001571C8">
        <w:rPr>
          <w:rFonts w:asciiTheme="minorHAnsi" w:eastAsia="Times New Roman" w:hAnsiTheme="minorHAnsi" w:cstheme="minorHAnsi"/>
          <w:b/>
          <w:lang w:eastAsia="pt-BR"/>
        </w:rPr>
        <w:t>ESTRUTURA DOS EMPREGOS NO CAU/BR</w:t>
      </w:r>
    </w:p>
    <w:p w14:paraId="299353CC" w14:textId="77777777" w:rsidR="00744AFD" w:rsidRPr="001571C8" w:rsidRDefault="00744AFD" w:rsidP="00744AFD">
      <w:pPr>
        <w:widowControl w:val="0"/>
        <w:autoSpaceDN/>
        <w:ind w:left="284" w:right="0"/>
        <w:jc w:val="left"/>
        <w:textAlignment w:val="auto"/>
        <w:rPr>
          <w:rFonts w:asciiTheme="minorHAnsi" w:eastAsia="Times New Roman" w:hAnsiTheme="minorHAnsi" w:cstheme="minorHAnsi"/>
          <w:b/>
          <w:lang w:eastAsia="pt-BR"/>
        </w:rPr>
      </w:pPr>
    </w:p>
    <w:p w14:paraId="7EF4128A" w14:textId="77777777" w:rsidR="003A4C70" w:rsidRPr="001571C8" w:rsidRDefault="003A4C70" w:rsidP="00154548">
      <w:pPr>
        <w:widowControl w:val="0"/>
        <w:numPr>
          <w:ilvl w:val="1"/>
          <w:numId w:val="31"/>
        </w:numPr>
        <w:autoSpaceDN/>
        <w:ind w:left="851" w:right="0" w:hanging="431"/>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 xml:space="preserve">Os empregos no CAU/BR estruturam-se em Empregos Efetivos e Empregos de Livre Provimento e Demissão (ELPD). </w:t>
      </w:r>
    </w:p>
    <w:p w14:paraId="74782813" w14:textId="3B315C71" w:rsidR="003A4C70" w:rsidRPr="001571C8" w:rsidRDefault="003A4C70" w:rsidP="00154548">
      <w:pPr>
        <w:widowControl w:val="0"/>
        <w:numPr>
          <w:ilvl w:val="1"/>
          <w:numId w:val="31"/>
        </w:numPr>
        <w:autoSpaceDN/>
        <w:ind w:left="851" w:right="0" w:hanging="431"/>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 xml:space="preserve">Os empregos efetivos, da estrutura de carreira do CAU/BR, são aqueles providos mediante a realização de concurso público de provas e/ou de provas e títulos, realizado de acordo com a legislação </w:t>
      </w:r>
      <w:r w:rsidR="00C063B2" w:rsidRPr="001571C8">
        <w:rPr>
          <w:rFonts w:asciiTheme="minorHAnsi" w:eastAsia="Times New Roman" w:hAnsiTheme="minorHAnsi" w:cstheme="minorHAnsi"/>
          <w:lang w:eastAsia="pt-BR"/>
        </w:rPr>
        <w:t>aplicável</w:t>
      </w:r>
      <w:r w:rsidRPr="001571C8">
        <w:rPr>
          <w:rFonts w:asciiTheme="minorHAnsi" w:eastAsia="Times New Roman" w:hAnsiTheme="minorHAnsi" w:cstheme="minorHAnsi"/>
          <w:lang w:eastAsia="pt-BR"/>
        </w:rPr>
        <w:t xml:space="preserve">. </w:t>
      </w:r>
    </w:p>
    <w:p w14:paraId="40A64921" w14:textId="77777777" w:rsidR="003A4C70" w:rsidRPr="001571C8" w:rsidRDefault="003A4C70" w:rsidP="00154548">
      <w:pPr>
        <w:widowControl w:val="0"/>
        <w:numPr>
          <w:ilvl w:val="1"/>
          <w:numId w:val="31"/>
        </w:numPr>
        <w:autoSpaceDN/>
        <w:ind w:left="851" w:right="0" w:hanging="431"/>
        <w:textAlignment w:val="auto"/>
        <w:rPr>
          <w:rFonts w:asciiTheme="minorHAnsi" w:eastAsia="Times New Roman" w:hAnsiTheme="minorHAnsi" w:cstheme="minorHAnsi"/>
          <w:lang w:eastAsia="pt-BR"/>
        </w:rPr>
      </w:pPr>
      <w:r w:rsidRPr="001571C8">
        <w:rPr>
          <w:rFonts w:asciiTheme="minorHAnsi" w:eastAsia="Times New Roman" w:hAnsiTheme="minorHAnsi" w:cstheme="minorHAnsi"/>
          <w:noProof/>
          <w:lang w:eastAsia="pt-BR"/>
        </w:rPr>
        <w:drawing>
          <wp:anchor distT="0" distB="0" distL="114300" distR="114300" simplePos="0" relativeHeight="251661312" behindDoc="0" locked="0" layoutInCell="1" allowOverlap="1" wp14:anchorId="67721741" wp14:editId="1EF3196B">
            <wp:simplePos x="0" y="0"/>
            <wp:positionH relativeFrom="column">
              <wp:posOffset>1270</wp:posOffset>
            </wp:positionH>
            <wp:positionV relativeFrom="paragraph">
              <wp:posOffset>607060</wp:posOffset>
            </wp:positionV>
            <wp:extent cx="6200775" cy="1667510"/>
            <wp:effectExtent l="0" t="57150" r="0" b="104140"/>
            <wp:wrapTopAndBottom/>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Pr="001571C8">
        <w:rPr>
          <w:rFonts w:asciiTheme="minorHAnsi" w:eastAsia="Times New Roman" w:hAnsiTheme="minorHAnsi" w:cstheme="minorHAnsi"/>
          <w:lang w:eastAsia="pt-BR"/>
        </w:rPr>
        <w:t>A estrutura de carreira do CAU/BR é formada por dois empregos amplos, Assistentes (nível médio) e Analistas (nível superior), como mostrado a seguir:</w:t>
      </w:r>
    </w:p>
    <w:p w14:paraId="465043F1" w14:textId="77777777" w:rsidR="003A4C70" w:rsidRPr="001571C8" w:rsidRDefault="003A4C70" w:rsidP="00154548">
      <w:pPr>
        <w:widowControl w:val="0"/>
        <w:autoSpaceDN/>
        <w:ind w:left="788" w:right="0"/>
        <w:textAlignment w:val="auto"/>
        <w:rPr>
          <w:rFonts w:asciiTheme="minorHAnsi" w:eastAsia="Times New Roman" w:hAnsiTheme="minorHAnsi" w:cstheme="minorHAnsi"/>
          <w:lang w:eastAsia="pt-BR"/>
        </w:rPr>
      </w:pPr>
    </w:p>
    <w:p w14:paraId="104B3CEF" w14:textId="77777777" w:rsidR="003A4C70" w:rsidRPr="001571C8" w:rsidRDefault="003A4C70" w:rsidP="00154548">
      <w:pPr>
        <w:widowControl w:val="0"/>
        <w:numPr>
          <w:ilvl w:val="1"/>
          <w:numId w:val="31"/>
        </w:numPr>
        <w:autoSpaceDN/>
        <w:ind w:left="851" w:right="0" w:hanging="431"/>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lastRenderedPageBreak/>
        <w:t>Cada emprego efetivo se subdivide nas seguintes ocupações:</w:t>
      </w:r>
    </w:p>
    <w:tbl>
      <w:tblPr>
        <w:tblStyle w:val="Tabelacomgrade4"/>
        <w:tblW w:w="0" w:type="auto"/>
        <w:tblInd w:w="420" w:type="dxa"/>
        <w:tblLook w:val="04A0" w:firstRow="1" w:lastRow="0" w:firstColumn="1" w:lastColumn="0" w:noHBand="0" w:noVBand="1"/>
      </w:tblPr>
      <w:tblGrid>
        <w:gridCol w:w="4565"/>
        <w:gridCol w:w="4637"/>
      </w:tblGrid>
      <w:tr w:rsidR="00AF5B97" w:rsidRPr="001571C8" w14:paraId="48DAE44F" w14:textId="77777777" w:rsidTr="003A4C70">
        <w:trPr>
          <w:trHeight w:val="710"/>
        </w:trPr>
        <w:tc>
          <w:tcPr>
            <w:tcW w:w="4627" w:type="dxa"/>
            <w:shd w:val="clear" w:color="auto" w:fill="FF9900"/>
            <w:vAlign w:val="center"/>
          </w:tcPr>
          <w:p w14:paraId="316D6222" w14:textId="77777777" w:rsidR="003A4C70" w:rsidRPr="001571C8" w:rsidRDefault="003A4C70" w:rsidP="00154548">
            <w:pPr>
              <w:widowControl w:val="0"/>
              <w:jc w:val="center"/>
              <w:rPr>
                <w:rFonts w:asciiTheme="minorHAnsi" w:eastAsia="Times New Roman" w:hAnsiTheme="minorHAnsi" w:cstheme="minorHAnsi"/>
                <w:b/>
              </w:rPr>
            </w:pPr>
            <w:r w:rsidRPr="001571C8">
              <w:rPr>
                <w:rFonts w:asciiTheme="minorHAnsi" w:eastAsia="Times New Roman" w:hAnsiTheme="minorHAnsi" w:cstheme="minorHAnsi"/>
                <w:b/>
              </w:rPr>
              <w:t>EMPREGO</w:t>
            </w:r>
          </w:p>
        </w:tc>
        <w:tc>
          <w:tcPr>
            <w:tcW w:w="4690" w:type="dxa"/>
            <w:shd w:val="clear" w:color="auto" w:fill="FF9900"/>
            <w:vAlign w:val="center"/>
          </w:tcPr>
          <w:p w14:paraId="4C5A8CDD" w14:textId="77777777" w:rsidR="003A4C70" w:rsidRPr="001571C8" w:rsidRDefault="003A4C70" w:rsidP="00154548">
            <w:pPr>
              <w:widowControl w:val="0"/>
              <w:jc w:val="center"/>
              <w:rPr>
                <w:rFonts w:asciiTheme="minorHAnsi" w:eastAsia="Times New Roman" w:hAnsiTheme="minorHAnsi" w:cstheme="minorHAnsi"/>
                <w:b/>
              </w:rPr>
            </w:pPr>
            <w:r w:rsidRPr="001571C8">
              <w:rPr>
                <w:rFonts w:asciiTheme="minorHAnsi" w:eastAsia="Times New Roman" w:hAnsiTheme="minorHAnsi" w:cstheme="minorHAnsi"/>
                <w:b/>
              </w:rPr>
              <w:t>OCUPAÇÃO</w:t>
            </w:r>
          </w:p>
        </w:tc>
      </w:tr>
      <w:tr w:rsidR="00AF5B97" w:rsidRPr="001571C8" w14:paraId="67C24A6B" w14:textId="77777777" w:rsidTr="003A4C70">
        <w:tc>
          <w:tcPr>
            <w:tcW w:w="4627" w:type="dxa"/>
            <w:vAlign w:val="center"/>
          </w:tcPr>
          <w:p w14:paraId="1075855E" w14:textId="77777777" w:rsidR="003A4C70" w:rsidRPr="001571C8" w:rsidRDefault="003A4C70" w:rsidP="00154548">
            <w:pPr>
              <w:widowControl w:val="0"/>
              <w:jc w:val="center"/>
              <w:rPr>
                <w:rFonts w:asciiTheme="minorHAnsi" w:eastAsia="Times New Roman" w:hAnsiTheme="minorHAnsi" w:cstheme="minorHAnsi"/>
                <w:b/>
              </w:rPr>
            </w:pPr>
            <w:r w:rsidRPr="001571C8">
              <w:rPr>
                <w:rFonts w:asciiTheme="minorHAnsi" w:eastAsia="Times New Roman" w:hAnsiTheme="minorHAnsi" w:cstheme="minorHAnsi"/>
                <w:b/>
              </w:rPr>
              <w:t>Assistente</w:t>
            </w:r>
          </w:p>
        </w:tc>
        <w:tc>
          <w:tcPr>
            <w:tcW w:w="4690" w:type="dxa"/>
            <w:vAlign w:val="center"/>
          </w:tcPr>
          <w:p w14:paraId="078A1263" w14:textId="77777777" w:rsidR="003A4C70" w:rsidRPr="001571C8" w:rsidRDefault="003A4C70" w:rsidP="00154548">
            <w:pPr>
              <w:widowControl w:val="0"/>
              <w:numPr>
                <w:ilvl w:val="0"/>
                <w:numId w:val="42"/>
              </w:numPr>
              <w:rPr>
                <w:rFonts w:asciiTheme="minorHAnsi" w:eastAsia="Times New Roman" w:hAnsiTheme="minorHAnsi" w:cstheme="minorHAnsi"/>
              </w:rPr>
            </w:pPr>
            <w:r w:rsidRPr="001571C8">
              <w:rPr>
                <w:rFonts w:asciiTheme="minorHAnsi" w:eastAsia="Times New Roman" w:hAnsiTheme="minorHAnsi" w:cstheme="minorHAnsi"/>
              </w:rPr>
              <w:t>Assistente Administrativo (a)</w:t>
            </w:r>
          </w:p>
          <w:p w14:paraId="56F00C06" w14:textId="77777777" w:rsidR="003A4C70" w:rsidRPr="001571C8" w:rsidRDefault="003A4C70" w:rsidP="00154548">
            <w:pPr>
              <w:widowControl w:val="0"/>
              <w:numPr>
                <w:ilvl w:val="0"/>
                <w:numId w:val="42"/>
              </w:numPr>
              <w:rPr>
                <w:rFonts w:asciiTheme="minorHAnsi" w:eastAsia="Times New Roman" w:hAnsiTheme="minorHAnsi" w:cstheme="minorHAnsi"/>
              </w:rPr>
            </w:pPr>
            <w:r w:rsidRPr="001571C8">
              <w:rPr>
                <w:rFonts w:asciiTheme="minorHAnsi" w:eastAsia="Times New Roman" w:hAnsiTheme="minorHAnsi" w:cstheme="minorHAnsi"/>
              </w:rPr>
              <w:t>Assistente de TI</w:t>
            </w:r>
          </w:p>
          <w:p w14:paraId="520A1486" w14:textId="16EB6EAB" w:rsidR="003A4C70" w:rsidRPr="001571C8" w:rsidRDefault="00C063B2" w:rsidP="00154548">
            <w:pPr>
              <w:widowControl w:val="0"/>
              <w:numPr>
                <w:ilvl w:val="0"/>
                <w:numId w:val="42"/>
              </w:numPr>
              <w:rPr>
                <w:rFonts w:asciiTheme="minorHAnsi" w:eastAsia="Times New Roman" w:hAnsiTheme="minorHAnsi" w:cstheme="minorHAnsi"/>
              </w:rPr>
            </w:pPr>
            <w:r w:rsidRPr="001571C8">
              <w:rPr>
                <w:rFonts w:asciiTheme="minorHAnsi" w:eastAsia="Times New Roman" w:hAnsiTheme="minorHAnsi" w:cstheme="minorHAnsi"/>
              </w:rPr>
              <w:t xml:space="preserve">Assistente </w:t>
            </w:r>
            <w:r w:rsidR="00154548" w:rsidRPr="001571C8">
              <w:rPr>
                <w:rFonts w:asciiTheme="minorHAnsi" w:eastAsia="Times New Roman" w:hAnsiTheme="minorHAnsi" w:cstheme="minorHAnsi"/>
              </w:rPr>
              <w:t>Técnico-</w:t>
            </w:r>
            <w:r w:rsidR="003A4C70" w:rsidRPr="001571C8">
              <w:rPr>
                <w:rFonts w:asciiTheme="minorHAnsi" w:eastAsia="Times New Roman" w:hAnsiTheme="minorHAnsi" w:cstheme="minorHAnsi"/>
              </w:rPr>
              <w:t>Financeiro (a)</w:t>
            </w:r>
          </w:p>
        </w:tc>
      </w:tr>
      <w:tr w:rsidR="00AF5B97" w:rsidRPr="001571C8" w14:paraId="2C322B59" w14:textId="77777777" w:rsidTr="003A4C70">
        <w:tc>
          <w:tcPr>
            <w:tcW w:w="4627" w:type="dxa"/>
            <w:vAlign w:val="center"/>
          </w:tcPr>
          <w:p w14:paraId="23ADE0BC" w14:textId="77777777" w:rsidR="003A4C70" w:rsidRPr="001571C8" w:rsidRDefault="003A4C70" w:rsidP="00154548">
            <w:pPr>
              <w:widowControl w:val="0"/>
              <w:jc w:val="center"/>
              <w:rPr>
                <w:rFonts w:asciiTheme="minorHAnsi" w:eastAsia="Times New Roman" w:hAnsiTheme="minorHAnsi" w:cstheme="minorHAnsi"/>
                <w:b/>
              </w:rPr>
            </w:pPr>
            <w:r w:rsidRPr="001571C8">
              <w:rPr>
                <w:rFonts w:asciiTheme="minorHAnsi" w:eastAsia="Times New Roman" w:hAnsiTheme="minorHAnsi" w:cstheme="minorHAnsi"/>
                <w:b/>
              </w:rPr>
              <w:t>Analista</w:t>
            </w:r>
          </w:p>
        </w:tc>
        <w:tc>
          <w:tcPr>
            <w:tcW w:w="4690" w:type="dxa"/>
            <w:vAlign w:val="center"/>
          </w:tcPr>
          <w:p w14:paraId="60935B6B" w14:textId="77777777" w:rsidR="003A4C70" w:rsidRPr="001571C8" w:rsidRDefault="003A4C70" w:rsidP="00154548">
            <w:pPr>
              <w:widowControl w:val="0"/>
              <w:numPr>
                <w:ilvl w:val="0"/>
                <w:numId w:val="43"/>
              </w:numPr>
              <w:rPr>
                <w:rFonts w:asciiTheme="minorHAnsi" w:eastAsia="Times New Roman" w:hAnsiTheme="minorHAnsi" w:cstheme="minorHAnsi"/>
              </w:rPr>
            </w:pPr>
            <w:r w:rsidRPr="001571C8">
              <w:rPr>
                <w:rFonts w:asciiTheme="minorHAnsi" w:eastAsia="Times New Roman" w:hAnsiTheme="minorHAnsi" w:cstheme="minorHAnsi"/>
              </w:rPr>
              <w:t>Advogado (a)</w:t>
            </w:r>
          </w:p>
          <w:p w14:paraId="102710E2" w14:textId="77777777" w:rsidR="003A4C70" w:rsidRPr="001571C8" w:rsidRDefault="003A4C70" w:rsidP="00154548">
            <w:pPr>
              <w:numPr>
                <w:ilvl w:val="0"/>
                <w:numId w:val="43"/>
              </w:numPr>
              <w:contextualSpacing/>
              <w:rPr>
                <w:rFonts w:asciiTheme="minorHAnsi" w:eastAsia="Times New Roman" w:hAnsiTheme="minorHAnsi" w:cstheme="minorHAnsi"/>
              </w:rPr>
            </w:pPr>
            <w:r w:rsidRPr="001571C8">
              <w:rPr>
                <w:rFonts w:asciiTheme="minorHAnsi" w:eastAsia="Times New Roman" w:hAnsiTheme="minorHAnsi" w:cstheme="minorHAnsi"/>
              </w:rPr>
              <w:t>Analista de Geotecnologia</w:t>
            </w:r>
          </w:p>
          <w:p w14:paraId="45BF6EFD" w14:textId="77777777" w:rsidR="003A4C70" w:rsidRPr="001571C8" w:rsidRDefault="003A4C70" w:rsidP="00154548">
            <w:pPr>
              <w:widowControl w:val="0"/>
              <w:numPr>
                <w:ilvl w:val="0"/>
                <w:numId w:val="43"/>
              </w:numPr>
              <w:rPr>
                <w:rFonts w:asciiTheme="minorHAnsi" w:eastAsia="Times New Roman" w:hAnsiTheme="minorHAnsi" w:cstheme="minorHAnsi"/>
              </w:rPr>
            </w:pPr>
            <w:r w:rsidRPr="001571C8">
              <w:rPr>
                <w:rFonts w:asciiTheme="minorHAnsi" w:eastAsia="Times New Roman" w:hAnsiTheme="minorHAnsi" w:cstheme="minorHAnsi"/>
              </w:rPr>
              <w:t>Analista de Infraestrutura em TI</w:t>
            </w:r>
          </w:p>
          <w:p w14:paraId="5C11C549" w14:textId="77777777" w:rsidR="003A4C70" w:rsidRPr="001571C8" w:rsidRDefault="003A4C70" w:rsidP="00154548">
            <w:pPr>
              <w:widowControl w:val="0"/>
              <w:numPr>
                <w:ilvl w:val="0"/>
                <w:numId w:val="43"/>
              </w:numPr>
              <w:rPr>
                <w:rFonts w:asciiTheme="minorHAnsi" w:eastAsia="Times New Roman" w:hAnsiTheme="minorHAnsi" w:cstheme="minorHAnsi"/>
              </w:rPr>
            </w:pPr>
            <w:r w:rsidRPr="001571C8">
              <w:rPr>
                <w:rFonts w:asciiTheme="minorHAnsi" w:eastAsia="Times New Roman" w:hAnsiTheme="minorHAnsi" w:cstheme="minorHAnsi"/>
              </w:rPr>
              <w:t>Analista de Sistema de Informação</w:t>
            </w:r>
          </w:p>
          <w:p w14:paraId="30CA7882" w14:textId="77777777" w:rsidR="003A4C70" w:rsidRPr="001571C8" w:rsidRDefault="003A4C70" w:rsidP="00154548">
            <w:pPr>
              <w:widowControl w:val="0"/>
              <w:numPr>
                <w:ilvl w:val="0"/>
                <w:numId w:val="43"/>
              </w:numPr>
              <w:rPr>
                <w:rFonts w:asciiTheme="minorHAnsi" w:eastAsia="Times New Roman" w:hAnsiTheme="minorHAnsi" w:cstheme="minorHAnsi"/>
              </w:rPr>
            </w:pPr>
            <w:r w:rsidRPr="001571C8">
              <w:rPr>
                <w:rFonts w:asciiTheme="minorHAnsi" w:eastAsia="Times New Roman" w:hAnsiTheme="minorHAnsi" w:cstheme="minorHAnsi"/>
              </w:rPr>
              <w:t>Analista Técnico (a)</w:t>
            </w:r>
          </w:p>
          <w:p w14:paraId="627DD7C9" w14:textId="77777777" w:rsidR="003A4C70" w:rsidRPr="001571C8" w:rsidRDefault="003A4C70" w:rsidP="00154548">
            <w:pPr>
              <w:widowControl w:val="0"/>
              <w:numPr>
                <w:ilvl w:val="0"/>
                <w:numId w:val="43"/>
              </w:numPr>
              <w:rPr>
                <w:rFonts w:asciiTheme="minorHAnsi" w:eastAsia="Times New Roman" w:hAnsiTheme="minorHAnsi" w:cstheme="minorHAnsi"/>
              </w:rPr>
            </w:pPr>
            <w:r w:rsidRPr="001571C8">
              <w:rPr>
                <w:rFonts w:asciiTheme="minorHAnsi" w:eastAsia="Times New Roman" w:hAnsiTheme="minorHAnsi" w:cstheme="minorHAnsi"/>
              </w:rPr>
              <w:t>Arquiteto (a) e Urbanista</w:t>
            </w:r>
          </w:p>
          <w:p w14:paraId="10CC1B94" w14:textId="77777777" w:rsidR="003A4C70" w:rsidRPr="001571C8" w:rsidRDefault="003A4C70" w:rsidP="00154548">
            <w:pPr>
              <w:widowControl w:val="0"/>
              <w:numPr>
                <w:ilvl w:val="0"/>
                <w:numId w:val="43"/>
              </w:numPr>
              <w:rPr>
                <w:rFonts w:asciiTheme="minorHAnsi" w:eastAsia="Times New Roman" w:hAnsiTheme="minorHAnsi" w:cstheme="minorHAnsi"/>
              </w:rPr>
            </w:pPr>
            <w:r w:rsidRPr="001571C8">
              <w:rPr>
                <w:rFonts w:asciiTheme="minorHAnsi" w:eastAsia="Times New Roman" w:hAnsiTheme="minorHAnsi" w:cstheme="minorHAnsi"/>
              </w:rPr>
              <w:t>Contador (a)</w:t>
            </w:r>
          </w:p>
          <w:p w14:paraId="014AC347" w14:textId="77777777" w:rsidR="003A4C70" w:rsidRPr="001571C8" w:rsidRDefault="003A4C70" w:rsidP="00154548">
            <w:pPr>
              <w:widowControl w:val="0"/>
              <w:numPr>
                <w:ilvl w:val="0"/>
                <w:numId w:val="43"/>
              </w:numPr>
              <w:rPr>
                <w:rFonts w:asciiTheme="minorHAnsi" w:eastAsia="Times New Roman" w:hAnsiTheme="minorHAnsi" w:cstheme="minorHAnsi"/>
              </w:rPr>
            </w:pPr>
            <w:r w:rsidRPr="001571C8">
              <w:rPr>
                <w:rFonts w:asciiTheme="minorHAnsi" w:eastAsia="Times New Roman" w:hAnsiTheme="minorHAnsi" w:cstheme="minorHAnsi"/>
              </w:rPr>
              <w:t>Jornalista</w:t>
            </w:r>
          </w:p>
        </w:tc>
      </w:tr>
    </w:tbl>
    <w:p w14:paraId="1BB5C3C9" w14:textId="77777777" w:rsidR="003A4C70" w:rsidRPr="001571C8" w:rsidRDefault="003A4C70" w:rsidP="00154548">
      <w:pPr>
        <w:widowControl w:val="0"/>
        <w:autoSpaceDN/>
        <w:ind w:left="0" w:right="0"/>
        <w:jc w:val="left"/>
        <w:textAlignment w:val="auto"/>
        <w:rPr>
          <w:rFonts w:asciiTheme="minorHAnsi" w:eastAsia="Times New Roman" w:hAnsiTheme="minorHAnsi" w:cstheme="minorHAnsi"/>
          <w:b/>
          <w:lang w:eastAsia="pt-BR"/>
        </w:rPr>
      </w:pPr>
    </w:p>
    <w:p w14:paraId="2724BBD1" w14:textId="49C632B1" w:rsidR="003A4C70" w:rsidRDefault="003A4C70" w:rsidP="00154548">
      <w:pPr>
        <w:widowControl w:val="0"/>
        <w:numPr>
          <w:ilvl w:val="0"/>
          <w:numId w:val="31"/>
        </w:numPr>
        <w:autoSpaceDN/>
        <w:ind w:left="284" w:right="0" w:hanging="284"/>
        <w:textAlignment w:val="auto"/>
        <w:rPr>
          <w:rFonts w:asciiTheme="minorHAnsi" w:eastAsia="Times New Roman" w:hAnsiTheme="minorHAnsi" w:cstheme="minorHAnsi"/>
          <w:b/>
          <w:lang w:eastAsia="pt-BR"/>
        </w:rPr>
      </w:pPr>
      <w:r w:rsidRPr="001571C8">
        <w:rPr>
          <w:rFonts w:asciiTheme="minorHAnsi" w:eastAsia="Times New Roman" w:hAnsiTheme="minorHAnsi" w:cstheme="minorHAnsi"/>
          <w:b/>
          <w:lang w:eastAsia="pt-BR"/>
        </w:rPr>
        <w:t>ESTRUTURA SALARIAL</w:t>
      </w:r>
    </w:p>
    <w:p w14:paraId="53938664" w14:textId="77777777" w:rsidR="00744AFD" w:rsidRPr="001571C8" w:rsidRDefault="00744AFD" w:rsidP="00744AFD">
      <w:pPr>
        <w:widowControl w:val="0"/>
        <w:autoSpaceDN/>
        <w:ind w:left="284" w:right="0"/>
        <w:textAlignment w:val="auto"/>
        <w:rPr>
          <w:rFonts w:asciiTheme="minorHAnsi" w:eastAsia="Times New Roman" w:hAnsiTheme="minorHAnsi" w:cstheme="minorHAnsi"/>
          <w:b/>
          <w:lang w:eastAsia="pt-BR"/>
        </w:rPr>
      </w:pPr>
    </w:p>
    <w:p w14:paraId="47460F30" w14:textId="77777777" w:rsidR="003A4C70" w:rsidRPr="001571C8" w:rsidRDefault="003A4C70" w:rsidP="00154548">
      <w:pPr>
        <w:widowControl w:val="0"/>
        <w:numPr>
          <w:ilvl w:val="1"/>
          <w:numId w:val="31"/>
        </w:numPr>
        <w:autoSpaceDN/>
        <w:ind w:left="851" w:right="0" w:hanging="431"/>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Os objetivos da estrutura salarial são:</w:t>
      </w:r>
    </w:p>
    <w:p w14:paraId="65C186DB" w14:textId="77777777" w:rsidR="003A4C70" w:rsidRPr="001571C8" w:rsidRDefault="003A4C70" w:rsidP="00154548">
      <w:pPr>
        <w:widowControl w:val="0"/>
        <w:numPr>
          <w:ilvl w:val="2"/>
          <w:numId w:val="31"/>
        </w:numPr>
        <w:autoSpaceDN/>
        <w:ind w:left="1276" w:right="0" w:hanging="567"/>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Criar uma política de salários, distribuída na tabela salarial, capaz de atrair e manter pessoal qualificado e estimulado para as diversas posições de trabalho no CAU/BR, além de oferecer ao empregado perspectivas de progressão funcional em concordância com o seu desempenho, sua capacidade e habilidade profissional;</w:t>
      </w:r>
    </w:p>
    <w:p w14:paraId="4C5F5C9E" w14:textId="77777777" w:rsidR="003A4C70" w:rsidRPr="001571C8" w:rsidRDefault="003A4C70" w:rsidP="00154548">
      <w:pPr>
        <w:widowControl w:val="0"/>
        <w:numPr>
          <w:ilvl w:val="2"/>
          <w:numId w:val="31"/>
        </w:numPr>
        <w:autoSpaceDN/>
        <w:ind w:left="1276" w:right="0" w:hanging="567"/>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 xml:space="preserve">Garantir o equilíbrio salarial e evitar disfunções organizacionais; </w:t>
      </w:r>
    </w:p>
    <w:p w14:paraId="01710A2B" w14:textId="77777777" w:rsidR="003A4C70" w:rsidRPr="001571C8" w:rsidRDefault="003A4C70" w:rsidP="00154548">
      <w:pPr>
        <w:widowControl w:val="0"/>
        <w:numPr>
          <w:ilvl w:val="2"/>
          <w:numId w:val="31"/>
        </w:numPr>
        <w:autoSpaceDN/>
        <w:ind w:left="1276" w:right="0" w:hanging="567"/>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Propiciar boas condições de trabalho como atrativo para atração e permanência de profissionais qualificados.</w:t>
      </w:r>
    </w:p>
    <w:p w14:paraId="689FD542" w14:textId="77777777" w:rsidR="003A4C70" w:rsidRPr="001571C8" w:rsidRDefault="003A4C70" w:rsidP="00154548">
      <w:pPr>
        <w:widowControl w:val="0"/>
        <w:numPr>
          <w:ilvl w:val="1"/>
          <w:numId w:val="31"/>
        </w:numPr>
        <w:autoSpaceDN/>
        <w:ind w:left="851" w:right="0" w:hanging="431"/>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Os objetivos acima fixados exigem a compatibilização da estrutura salarial com a estrutura de empregos, eis que são interdependentes e indissociáveis, e determinam a progressão funcional do empregado dentro do CAU/BR.</w:t>
      </w:r>
    </w:p>
    <w:p w14:paraId="56C52350" w14:textId="0B5BC05D" w:rsidR="003A4C70" w:rsidRPr="001571C8" w:rsidRDefault="003A4C70" w:rsidP="00154548">
      <w:pPr>
        <w:widowControl w:val="0"/>
        <w:numPr>
          <w:ilvl w:val="1"/>
          <w:numId w:val="31"/>
        </w:numPr>
        <w:autoSpaceDN/>
        <w:ind w:left="851" w:right="0" w:hanging="431"/>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 xml:space="preserve">A tabela salarial </w:t>
      </w:r>
      <w:r w:rsidR="00FD6FED" w:rsidRPr="001571C8">
        <w:rPr>
          <w:rFonts w:asciiTheme="minorHAnsi" w:eastAsia="Times New Roman" w:hAnsiTheme="minorHAnsi" w:cstheme="minorHAnsi"/>
          <w:lang w:eastAsia="pt-BR"/>
        </w:rPr>
        <w:t>a</w:t>
      </w:r>
      <w:r w:rsidRPr="001571C8">
        <w:rPr>
          <w:rFonts w:asciiTheme="minorHAnsi" w:eastAsia="Times New Roman" w:hAnsiTheme="minorHAnsi" w:cstheme="minorHAnsi"/>
          <w:lang w:eastAsia="pt-BR"/>
        </w:rPr>
        <w:t>baixo indicada é para carga horária de 40 (quarenta) horas semanais, com exceção do emprego Analista ocupação Jornalista</w:t>
      </w:r>
      <w:r w:rsidR="00FD6FED" w:rsidRPr="001571C8">
        <w:rPr>
          <w:rFonts w:asciiTheme="minorHAnsi" w:eastAsia="Times New Roman" w:hAnsiTheme="minorHAnsi" w:cstheme="minorHAnsi"/>
          <w:lang w:eastAsia="pt-BR"/>
        </w:rPr>
        <w:t>,</w:t>
      </w:r>
      <w:r w:rsidRPr="001571C8">
        <w:rPr>
          <w:rFonts w:asciiTheme="minorHAnsi" w:eastAsia="Times New Roman" w:hAnsiTheme="minorHAnsi" w:cstheme="minorHAnsi"/>
          <w:lang w:eastAsia="pt-BR"/>
        </w:rPr>
        <w:t xml:space="preserve"> que terá carga horária semanal de 25 (vinte e cinco) horas e tabela salarial diferenciada.</w:t>
      </w:r>
    </w:p>
    <w:p w14:paraId="63E88D4D" w14:textId="77777777" w:rsidR="003A4C70" w:rsidRPr="001571C8" w:rsidRDefault="003A4C70" w:rsidP="00154548">
      <w:pPr>
        <w:widowControl w:val="0"/>
        <w:numPr>
          <w:ilvl w:val="1"/>
          <w:numId w:val="31"/>
        </w:numPr>
        <w:autoSpaceDN/>
        <w:ind w:left="851" w:right="0" w:hanging="431"/>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A estrutura salarial com acréscimo percentual internível de 3% (três por cento) está apresentada a seguir:</w:t>
      </w:r>
    </w:p>
    <w:p w14:paraId="1B34524F" w14:textId="77777777" w:rsidR="009D455C" w:rsidRPr="001571C8" w:rsidRDefault="009D455C" w:rsidP="00154548">
      <w:pPr>
        <w:widowControl w:val="0"/>
        <w:autoSpaceDN/>
        <w:ind w:left="0" w:right="0"/>
        <w:jc w:val="center"/>
        <w:textAlignment w:val="auto"/>
        <w:rPr>
          <w:rFonts w:asciiTheme="minorHAnsi" w:eastAsia="Times New Roman" w:hAnsiTheme="minorHAnsi" w:cstheme="minorHAnsi"/>
          <w:b/>
          <w:u w:val="single"/>
          <w:lang w:eastAsia="pt-BR"/>
        </w:rPr>
      </w:pPr>
    </w:p>
    <w:p w14:paraId="68F34A7F" w14:textId="4CE8D4B0" w:rsidR="003A4C70" w:rsidRPr="001571C8" w:rsidRDefault="003A4C70" w:rsidP="00154548">
      <w:pPr>
        <w:widowControl w:val="0"/>
        <w:autoSpaceDN/>
        <w:ind w:left="0" w:right="0"/>
        <w:jc w:val="center"/>
        <w:textAlignment w:val="auto"/>
        <w:rPr>
          <w:rFonts w:asciiTheme="minorHAnsi" w:eastAsia="Times New Roman" w:hAnsiTheme="minorHAnsi" w:cstheme="minorHAnsi"/>
          <w:b/>
          <w:u w:val="single"/>
          <w:lang w:eastAsia="pt-BR"/>
        </w:rPr>
      </w:pPr>
      <w:r w:rsidRPr="001571C8">
        <w:rPr>
          <w:rFonts w:asciiTheme="minorHAnsi" w:eastAsia="Times New Roman" w:hAnsiTheme="minorHAnsi" w:cstheme="minorHAnsi"/>
          <w:b/>
          <w:u w:val="single"/>
          <w:lang w:eastAsia="pt-BR"/>
        </w:rPr>
        <w:t>ASSISTENTE</w:t>
      </w:r>
    </w:p>
    <w:p w14:paraId="587DE2C5" w14:textId="77777777" w:rsidR="003A4C70" w:rsidRPr="001571C8" w:rsidRDefault="003A4C70" w:rsidP="00154548">
      <w:pPr>
        <w:widowControl w:val="0"/>
        <w:autoSpaceDN/>
        <w:ind w:left="0" w:right="0"/>
        <w:jc w:val="center"/>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(40 horas semanais)</w:t>
      </w:r>
    </w:p>
    <w:tbl>
      <w:tblPr>
        <w:tblStyle w:val="Tabelacomgrade4"/>
        <w:tblW w:w="0" w:type="auto"/>
        <w:jc w:val="center"/>
        <w:tblLook w:val="04A0" w:firstRow="1" w:lastRow="0" w:firstColumn="1" w:lastColumn="0" w:noHBand="0" w:noVBand="1"/>
      </w:tblPr>
      <w:tblGrid>
        <w:gridCol w:w="1217"/>
        <w:gridCol w:w="1252"/>
        <w:gridCol w:w="1120"/>
        <w:gridCol w:w="1188"/>
        <w:gridCol w:w="1188"/>
        <w:gridCol w:w="1188"/>
      </w:tblGrid>
      <w:tr w:rsidR="00AF5B97" w:rsidRPr="001571C8" w14:paraId="74E6064E" w14:textId="77777777" w:rsidTr="009D455C">
        <w:trPr>
          <w:trHeight w:val="251"/>
          <w:jc w:val="center"/>
        </w:trPr>
        <w:tc>
          <w:tcPr>
            <w:tcW w:w="1217" w:type="dxa"/>
            <w:shd w:val="clear" w:color="auto" w:fill="FF9900"/>
            <w:vAlign w:val="center"/>
          </w:tcPr>
          <w:p w14:paraId="70718A56"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NV-PD</w:t>
            </w:r>
          </w:p>
        </w:tc>
        <w:tc>
          <w:tcPr>
            <w:tcW w:w="1252" w:type="dxa"/>
            <w:shd w:val="clear" w:color="auto" w:fill="FF9900"/>
            <w:noWrap/>
            <w:vAlign w:val="center"/>
            <w:hideMark/>
          </w:tcPr>
          <w:p w14:paraId="4ED4FF3A"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1</w:t>
            </w:r>
          </w:p>
        </w:tc>
        <w:tc>
          <w:tcPr>
            <w:tcW w:w="1120" w:type="dxa"/>
            <w:shd w:val="clear" w:color="auto" w:fill="FF9900"/>
            <w:noWrap/>
            <w:vAlign w:val="center"/>
            <w:hideMark/>
          </w:tcPr>
          <w:p w14:paraId="5C5022D2"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2</w:t>
            </w:r>
          </w:p>
        </w:tc>
        <w:tc>
          <w:tcPr>
            <w:tcW w:w="1120" w:type="dxa"/>
            <w:shd w:val="clear" w:color="auto" w:fill="FF9900"/>
            <w:noWrap/>
            <w:vAlign w:val="center"/>
            <w:hideMark/>
          </w:tcPr>
          <w:p w14:paraId="0954A876"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3</w:t>
            </w:r>
          </w:p>
        </w:tc>
        <w:tc>
          <w:tcPr>
            <w:tcW w:w="1120" w:type="dxa"/>
            <w:shd w:val="clear" w:color="auto" w:fill="FF9900"/>
            <w:noWrap/>
            <w:vAlign w:val="center"/>
            <w:hideMark/>
          </w:tcPr>
          <w:p w14:paraId="0FCF6600"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4</w:t>
            </w:r>
          </w:p>
        </w:tc>
        <w:tc>
          <w:tcPr>
            <w:tcW w:w="1120" w:type="dxa"/>
            <w:shd w:val="clear" w:color="auto" w:fill="FF9900"/>
            <w:noWrap/>
            <w:vAlign w:val="center"/>
            <w:hideMark/>
          </w:tcPr>
          <w:p w14:paraId="2288CB25"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5</w:t>
            </w:r>
          </w:p>
        </w:tc>
      </w:tr>
      <w:tr w:rsidR="00AF5B97" w:rsidRPr="001571C8" w14:paraId="6A51B3F5" w14:textId="77777777" w:rsidTr="009D455C">
        <w:trPr>
          <w:trHeight w:val="127"/>
          <w:jc w:val="center"/>
        </w:trPr>
        <w:tc>
          <w:tcPr>
            <w:tcW w:w="1217" w:type="dxa"/>
            <w:vAlign w:val="center"/>
          </w:tcPr>
          <w:p w14:paraId="378CE38F"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bCs/>
              </w:rPr>
              <w:t>SALÁRIO</w:t>
            </w:r>
          </w:p>
        </w:tc>
        <w:tc>
          <w:tcPr>
            <w:tcW w:w="1252" w:type="dxa"/>
            <w:noWrap/>
            <w:vAlign w:val="center"/>
            <w:hideMark/>
          </w:tcPr>
          <w:p w14:paraId="3302BD4A" w14:textId="77777777" w:rsidR="003A4C70" w:rsidRPr="001571C8" w:rsidRDefault="003A4C70" w:rsidP="00154548">
            <w:pPr>
              <w:jc w:val="center"/>
              <w:rPr>
                <w:rFonts w:asciiTheme="minorHAnsi" w:eastAsia="Times New Roman" w:hAnsiTheme="minorHAnsi" w:cstheme="minorHAnsi"/>
              </w:rPr>
            </w:pPr>
            <w:r w:rsidRPr="001571C8">
              <w:rPr>
                <w:rFonts w:asciiTheme="minorHAnsi" w:eastAsia="Times New Roman" w:hAnsiTheme="minorHAnsi" w:cstheme="minorHAnsi"/>
              </w:rPr>
              <w:t xml:space="preserve"> 5.219,02 </w:t>
            </w:r>
          </w:p>
        </w:tc>
        <w:tc>
          <w:tcPr>
            <w:tcW w:w="1120" w:type="dxa"/>
            <w:noWrap/>
            <w:vAlign w:val="center"/>
            <w:hideMark/>
          </w:tcPr>
          <w:p w14:paraId="0B249FA5" w14:textId="23233454" w:rsidR="003A4C70" w:rsidRPr="001571C8" w:rsidRDefault="003A4C70" w:rsidP="00154548">
            <w:pPr>
              <w:jc w:val="center"/>
              <w:rPr>
                <w:rFonts w:asciiTheme="minorHAnsi" w:eastAsia="Times New Roman" w:hAnsiTheme="minorHAnsi" w:cstheme="minorHAnsi"/>
              </w:rPr>
            </w:pPr>
            <w:r w:rsidRPr="001571C8">
              <w:rPr>
                <w:rFonts w:asciiTheme="minorHAnsi" w:eastAsia="Times New Roman" w:hAnsiTheme="minorHAnsi" w:cstheme="minorHAnsi"/>
              </w:rPr>
              <w:t xml:space="preserve">5.375,59 </w:t>
            </w:r>
          </w:p>
        </w:tc>
        <w:tc>
          <w:tcPr>
            <w:tcW w:w="1120" w:type="dxa"/>
            <w:noWrap/>
            <w:vAlign w:val="center"/>
            <w:hideMark/>
          </w:tcPr>
          <w:p w14:paraId="170D35AA" w14:textId="77777777" w:rsidR="003A4C70" w:rsidRPr="001571C8" w:rsidRDefault="003A4C70" w:rsidP="00154548">
            <w:pPr>
              <w:jc w:val="center"/>
              <w:rPr>
                <w:rFonts w:asciiTheme="minorHAnsi" w:eastAsia="Times New Roman" w:hAnsiTheme="minorHAnsi" w:cstheme="minorHAnsi"/>
              </w:rPr>
            </w:pPr>
            <w:r w:rsidRPr="001571C8">
              <w:rPr>
                <w:rFonts w:asciiTheme="minorHAnsi" w:eastAsia="Times New Roman" w:hAnsiTheme="minorHAnsi" w:cstheme="minorHAnsi"/>
              </w:rPr>
              <w:t xml:space="preserve"> 5.536,86 </w:t>
            </w:r>
          </w:p>
        </w:tc>
        <w:tc>
          <w:tcPr>
            <w:tcW w:w="1120" w:type="dxa"/>
            <w:noWrap/>
            <w:vAlign w:val="center"/>
            <w:hideMark/>
          </w:tcPr>
          <w:p w14:paraId="70D0817D" w14:textId="77777777" w:rsidR="003A4C70" w:rsidRPr="001571C8" w:rsidRDefault="003A4C70" w:rsidP="00154548">
            <w:pPr>
              <w:jc w:val="center"/>
              <w:rPr>
                <w:rFonts w:asciiTheme="minorHAnsi" w:eastAsia="Times New Roman" w:hAnsiTheme="minorHAnsi" w:cstheme="minorHAnsi"/>
              </w:rPr>
            </w:pPr>
            <w:r w:rsidRPr="001571C8">
              <w:rPr>
                <w:rFonts w:asciiTheme="minorHAnsi" w:eastAsia="Times New Roman" w:hAnsiTheme="minorHAnsi" w:cstheme="minorHAnsi"/>
              </w:rPr>
              <w:t xml:space="preserve"> 5.702,96 </w:t>
            </w:r>
          </w:p>
        </w:tc>
        <w:tc>
          <w:tcPr>
            <w:tcW w:w="1120" w:type="dxa"/>
            <w:noWrap/>
            <w:vAlign w:val="center"/>
            <w:hideMark/>
          </w:tcPr>
          <w:p w14:paraId="0A04843C" w14:textId="77777777" w:rsidR="003A4C70" w:rsidRPr="001571C8" w:rsidRDefault="003A4C70" w:rsidP="00154548">
            <w:pPr>
              <w:jc w:val="center"/>
              <w:rPr>
                <w:rFonts w:asciiTheme="minorHAnsi" w:eastAsia="Times New Roman" w:hAnsiTheme="minorHAnsi" w:cstheme="minorHAnsi"/>
              </w:rPr>
            </w:pPr>
            <w:r w:rsidRPr="001571C8">
              <w:rPr>
                <w:rFonts w:asciiTheme="minorHAnsi" w:eastAsia="Times New Roman" w:hAnsiTheme="minorHAnsi" w:cstheme="minorHAnsi"/>
              </w:rPr>
              <w:t xml:space="preserve"> 5.874,05 </w:t>
            </w:r>
          </w:p>
        </w:tc>
      </w:tr>
      <w:tr w:rsidR="00AF5B97" w:rsidRPr="001571C8" w14:paraId="15A3BB14" w14:textId="77777777" w:rsidTr="009D455C">
        <w:trPr>
          <w:trHeight w:val="56"/>
          <w:jc w:val="center"/>
        </w:trPr>
        <w:tc>
          <w:tcPr>
            <w:tcW w:w="1217" w:type="dxa"/>
            <w:shd w:val="clear" w:color="auto" w:fill="FF9900"/>
            <w:vAlign w:val="center"/>
          </w:tcPr>
          <w:p w14:paraId="5B71A6C1"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NV-PD</w:t>
            </w:r>
          </w:p>
        </w:tc>
        <w:tc>
          <w:tcPr>
            <w:tcW w:w="1252" w:type="dxa"/>
            <w:shd w:val="clear" w:color="auto" w:fill="FF9900"/>
            <w:noWrap/>
            <w:vAlign w:val="center"/>
            <w:hideMark/>
          </w:tcPr>
          <w:p w14:paraId="32171168"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6</w:t>
            </w:r>
          </w:p>
        </w:tc>
        <w:tc>
          <w:tcPr>
            <w:tcW w:w="1120" w:type="dxa"/>
            <w:shd w:val="clear" w:color="auto" w:fill="FF9900"/>
            <w:noWrap/>
            <w:vAlign w:val="center"/>
            <w:hideMark/>
          </w:tcPr>
          <w:p w14:paraId="3A038DB6"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7</w:t>
            </w:r>
          </w:p>
        </w:tc>
        <w:tc>
          <w:tcPr>
            <w:tcW w:w="1120" w:type="dxa"/>
            <w:shd w:val="clear" w:color="auto" w:fill="FF9900"/>
            <w:noWrap/>
            <w:vAlign w:val="center"/>
            <w:hideMark/>
          </w:tcPr>
          <w:p w14:paraId="35604B2C"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8</w:t>
            </w:r>
          </w:p>
        </w:tc>
        <w:tc>
          <w:tcPr>
            <w:tcW w:w="1120" w:type="dxa"/>
            <w:shd w:val="clear" w:color="auto" w:fill="FF9900"/>
            <w:noWrap/>
            <w:vAlign w:val="center"/>
            <w:hideMark/>
          </w:tcPr>
          <w:p w14:paraId="4A309879"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9</w:t>
            </w:r>
          </w:p>
        </w:tc>
        <w:tc>
          <w:tcPr>
            <w:tcW w:w="1120" w:type="dxa"/>
            <w:shd w:val="clear" w:color="auto" w:fill="FF9900"/>
            <w:noWrap/>
            <w:vAlign w:val="center"/>
            <w:hideMark/>
          </w:tcPr>
          <w:p w14:paraId="45562A5B"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10</w:t>
            </w:r>
          </w:p>
        </w:tc>
      </w:tr>
      <w:tr w:rsidR="00AF5B97" w:rsidRPr="001571C8" w14:paraId="7D285D31" w14:textId="77777777" w:rsidTr="009D455C">
        <w:trPr>
          <w:trHeight w:val="56"/>
          <w:jc w:val="center"/>
        </w:trPr>
        <w:tc>
          <w:tcPr>
            <w:tcW w:w="1217" w:type="dxa"/>
            <w:vAlign w:val="center"/>
          </w:tcPr>
          <w:p w14:paraId="454CB5D2"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bCs/>
              </w:rPr>
              <w:t>SALÁRIO</w:t>
            </w:r>
          </w:p>
        </w:tc>
        <w:tc>
          <w:tcPr>
            <w:tcW w:w="1252" w:type="dxa"/>
            <w:noWrap/>
            <w:vAlign w:val="center"/>
            <w:hideMark/>
          </w:tcPr>
          <w:p w14:paraId="2AE8250A" w14:textId="77777777" w:rsidR="003A4C70" w:rsidRPr="001571C8" w:rsidRDefault="003A4C70" w:rsidP="00154548">
            <w:pPr>
              <w:jc w:val="center"/>
              <w:rPr>
                <w:rFonts w:asciiTheme="minorHAnsi" w:eastAsia="Times New Roman" w:hAnsiTheme="minorHAnsi" w:cstheme="minorHAnsi"/>
              </w:rPr>
            </w:pPr>
            <w:r w:rsidRPr="001571C8">
              <w:rPr>
                <w:rFonts w:asciiTheme="minorHAnsi" w:eastAsia="Times New Roman" w:hAnsiTheme="minorHAnsi" w:cstheme="minorHAnsi"/>
              </w:rPr>
              <w:t xml:space="preserve"> 6.050,27 </w:t>
            </w:r>
          </w:p>
        </w:tc>
        <w:tc>
          <w:tcPr>
            <w:tcW w:w="1120" w:type="dxa"/>
            <w:noWrap/>
            <w:vAlign w:val="center"/>
            <w:hideMark/>
          </w:tcPr>
          <w:p w14:paraId="26E1ABC1" w14:textId="7F376360" w:rsidR="003A4C70" w:rsidRPr="001571C8" w:rsidRDefault="003A4C70" w:rsidP="00154548">
            <w:pPr>
              <w:jc w:val="center"/>
              <w:rPr>
                <w:rFonts w:asciiTheme="minorHAnsi" w:eastAsia="Times New Roman" w:hAnsiTheme="minorHAnsi" w:cstheme="minorHAnsi"/>
              </w:rPr>
            </w:pPr>
            <w:r w:rsidRPr="001571C8">
              <w:rPr>
                <w:rFonts w:asciiTheme="minorHAnsi" w:eastAsia="Times New Roman" w:hAnsiTheme="minorHAnsi" w:cstheme="minorHAnsi"/>
              </w:rPr>
              <w:t xml:space="preserve">6.231,78 </w:t>
            </w:r>
          </w:p>
        </w:tc>
        <w:tc>
          <w:tcPr>
            <w:tcW w:w="1120" w:type="dxa"/>
            <w:noWrap/>
            <w:vAlign w:val="center"/>
            <w:hideMark/>
          </w:tcPr>
          <w:p w14:paraId="3A86CAA7" w14:textId="77777777" w:rsidR="003A4C70" w:rsidRPr="001571C8" w:rsidRDefault="003A4C70" w:rsidP="00154548">
            <w:pPr>
              <w:jc w:val="center"/>
              <w:rPr>
                <w:rFonts w:asciiTheme="minorHAnsi" w:eastAsia="Times New Roman" w:hAnsiTheme="minorHAnsi" w:cstheme="minorHAnsi"/>
              </w:rPr>
            </w:pPr>
            <w:r w:rsidRPr="001571C8">
              <w:rPr>
                <w:rFonts w:asciiTheme="minorHAnsi" w:eastAsia="Times New Roman" w:hAnsiTheme="minorHAnsi" w:cstheme="minorHAnsi"/>
              </w:rPr>
              <w:t xml:space="preserve"> 6.418,74 </w:t>
            </w:r>
          </w:p>
        </w:tc>
        <w:tc>
          <w:tcPr>
            <w:tcW w:w="1120" w:type="dxa"/>
            <w:noWrap/>
            <w:vAlign w:val="center"/>
            <w:hideMark/>
          </w:tcPr>
          <w:p w14:paraId="601943B4" w14:textId="77777777" w:rsidR="003A4C70" w:rsidRPr="001571C8" w:rsidRDefault="003A4C70" w:rsidP="00154548">
            <w:pPr>
              <w:jc w:val="center"/>
              <w:rPr>
                <w:rFonts w:asciiTheme="minorHAnsi" w:eastAsia="Times New Roman" w:hAnsiTheme="minorHAnsi" w:cstheme="minorHAnsi"/>
              </w:rPr>
            </w:pPr>
            <w:r w:rsidRPr="001571C8">
              <w:rPr>
                <w:rFonts w:asciiTheme="minorHAnsi" w:eastAsia="Times New Roman" w:hAnsiTheme="minorHAnsi" w:cstheme="minorHAnsi"/>
              </w:rPr>
              <w:t xml:space="preserve"> 6.611,30 </w:t>
            </w:r>
          </w:p>
        </w:tc>
        <w:tc>
          <w:tcPr>
            <w:tcW w:w="1120" w:type="dxa"/>
            <w:noWrap/>
            <w:vAlign w:val="center"/>
            <w:hideMark/>
          </w:tcPr>
          <w:p w14:paraId="444744D4" w14:textId="77777777" w:rsidR="003A4C70" w:rsidRPr="001571C8" w:rsidRDefault="003A4C70" w:rsidP="00154548">
            <w:pPr>
              <w:jc w:val="center"/>
              <w:rPr>
                <w:rFonts w:asciiTheme="minorHAnsi" w:eastAsia="Times New Roman" w:hAnsiTheme="minorHAnsi" w:cstheme="minorHAnsi"/>
              </w:rPr>
            </w:pPr>
            <w:r w:rsidRPr="001571C8">
              <w:rPr>
                <w:rFonts w:asciiTheme="minorHAnsi" w:eastAsia="Times New Roman" w:hAnsiTheme="minorHAnsi" w:cstheme="minorHAnsi"/>
              </w:rPr>
              <w:t xml:space="preserve"> 6.809,64 </w:t>
            </w:r>
          </w:p>
        </w:tc>
      </w:tr>
      <w:tr w:rsidR="00AF5B97" w:rsidRPr="001571C8" w14:paraId="06C3C5C3" w14:textId="77777777" w:rsidTr="009D455C">
        <w:trPr>
          <w:trHeight w:val="56"/>
          <w:jc w:val="center"/>
        </w:trPr>
        <w:tc>
          <w:tcPr>
            <w:tcW w:w="1217" w:type="dxa"/>
            <w:shd w:val="clear" w:color="auto" w:fill="FF9900"/>
            <w:vAlign w:val="center"/>
          </w:tcPr>
          <w:p w14:paraId="108C1B63"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NV-PD</w:t>
            </w:r>
          </w:p>
        </w:tc>
        <w:tc>
          <w:tcPr>
            <w:tcW w:w="1252" w:type="dxa"/>
            <w:shd w:val="clear" w:color="auto" w:fill="FF9900"/>
            <w:noWrap/>
            <w:vAlign w:val="center"/>
            <w:hideMark/>
          </w:tcPr>
          <w:p w14:paraId="6A035EBB"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11</w:t>
            </w:r>
          </w:p>
        </w:tc>
        <w:tc>
          <w:tcPr>
            <w:tcW w:w="1120" w:type="dxa"/>
            <w:shd w:val="clear" w:color="auto" w:fill="FF9900"/>
            <w:noWrap/>
            <w:vAlign w:val="center"/>
            <w:hideMark/>
          </w:tcPr>
          <w:p w14:paraId="1E562DDD"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12</w:t>
            </w:r>
          </w:p>
        </w:tc>
        <w:tc>
          <w:tcPr>
            <w:tcW w:w="1120" w:type="dxa"/>
            <w:shd w:val="clear" w:color="auto" w:fill="FF9900"/>
            <w:noWrap/>
            <w:vAlign w:val="center"/>
            <w:hideMark/>
          </w:tcPr>
          <w:p w14:paraId="6B2A2969"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13</w:t>
            </w:r>
          </w:p>
        </w:tc>
        <w:tc>
          <w:tcPr>
            <w:tcW w:w="1120" w:type="dxa"/>
            <w:shd w:val="clear" w:color="auto" w:fill="FF9900"/>
            <w:noWrap/>
            <w:vAlign w:val="center"/>
            <w:hideMark/>
          </w:tcPr>
          <w:p w14:paraId="4B838ED7"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14</w:t>
            </w:r>
          </w:p>
        </w:tc>
        <w:tc>
          <w:tcPr>
            <w:tcW w:w="1120" w:type="dxa"/>
            <w:shd w:val="clear" w:color="auto" w:fill="FF9900"/>
            <w:noWrap/>
            <w:vAlign w:val="center"/>
            <w:hideMark/>
          </w:tcPr>
          <w:p w14:paraId="110BA4F3"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15</w:t>
            </w:r>
          </w:p>
        </w:tc>
      </w:tr>
      <w:tr w:rsidR="00AF5B97" w:rsidRPr="001571C8" w14:paraId="5EB48B93" w14:textId="77777777" w:rsidTr="009D455C">
        <w:trPr>
          <w:trHeight w:val="56"/>
          <w:jc w:val="center"/>
        </w:trPr>
        <w:tc>
          <w:tcPr>
            <w:tcW w:w="1217" w:type="dxa"/>
            <w:vAlign w:val="center"/>
          </w:tcPr>
          <w:p w14:paraId="1F868842"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bCs/>
              </w:rPr>
              <w:t>SALÁRIO</w:t>
            </w:r>
          </w:p>
        </w:tc>
        <w:tc>
          <w:tcPr>
            <w:tcW w:w="1252" w:type="dxa"/>
            <w:noWrap/>
            <w:vAlign w:val="center"/>
            <w:hideMark/>
          </w:tcPr>
          <w:p w14:paraId="07260B38" w14:textId="77777777" w:rsidR="003A4C70" w:rsidRPr="001571C8" w:rsidRDefault="003A4C70" w:rsidP="00154548">
            <w:pPr>
              <w:jc w:val="center"/>
              <w:rPr>
                <w:rFonts w:asciiTheme="minorHAnsi" w:eastAsia="Times New Roman" w:hAnsiTheme="minorHAnsi" w:cstheme="minorHAnsi"/>
              </w:rPr>
            </w:pPr>
            <w:r w:rsidRPr="001571C8">
              <w:rPr>
                <w:rFonts w:asciiTheme="minorHAnsi" w:eastAsia="Times New Roman" w:hAnsiTheme="minorHAnsi" w:cstheme="minorHAnsi"/>
              </w:rPr>
              <w:t xml:space="preserve"> 7.013,93 </w:t>
            </w:r>
          </w:p>
        </w:tc>
        <w:tc>
          <w:tcPr>
            <w:tcW w:w="1120" w:type="dxa"/>
            <w:noWrap/>
            <w:vAlign w:val="center"/>
            <w:hideMark/>
          </w:tcPr>
          <w:p w14:paraId="59892282" w14:textId="53EE1C5F" w:rsidR="003A4C70" w:rsidRPr="001571C8" w:rsidRDefault="003A4C70" w:rsidP="00154548">
            <w:pPr>
              <w:jc w:val="center"/>
              <w:rPr>
                <w:rFonts w:asciiTheme="minorHAnsi" w:eastAsia="Times New Roman" w:hAnsiTheme="minorHAnsi" w:cstheme="minorHAnsi"/>
              </w:rPr>
            </w:pPr>
            <w:r w:rsidRPr="001571C8">
              <w:rPr>
                <w:rFonts w:asciiTheme="minorHAnsi" w:eastAsia="Times New Roman" w:hAnsiTheme="minorHAnsi" w:cstheme="minorHAnsi"/>
              </w:rPr>
              <w:t xml:space="preserve">7.224,34 </w:t>
            </w:r>
          </w:p>
        </w:tc>
        <w:tc>
          <w:tcPr>
            <w:tcW w:w="1120" w:type="dxa"/>
            <w:noWrap/>
            <w:vAlign w:val="center"/>
            <w:hideMark/>
          </w:tcPr>
          <w:p w14:paraId="7CFDB3C8" w14:textId="77777777" w:rsidR="003A4C70" w:rsidRPr="001571C8" w:rsidRDefault="003A4C70" w:rsidP="00154548">
            <w:pPr>
              <w:jc w:val="center"/>
              <w:rPr>
                <w:rFonts w:asciiTheme="minorHAnsi" w:eastAsia="Times New Roman" w:hAnsiTheme="minorHAnsi" w:cstheme="minorHAnsi"/>
              </w:rPr>
            </w:pPr>
            <w:r w:rsidRPr="001571C8">
              <w:rPr>
                <w:rFonts w:asciiTheme="minorHAnsi" w:eastAsia="Times New Roman" w:hAnsiTheme="minorHAnsi" w:cstheme="minorHAnsi"/>
              </w:rPr>
              <w:t xml:space="preserve"> 7.441,07 </w:t>
            </w:r>
          </w:p>
        </w:tc>
        <w:tc>
          <w:tcPr>
            <w:tcW w:w="1120" w:type="dxa"/>
            <w:noWrap/>
            <w:vAlign w:val="center"/>
            <w:hideMark/>
          </w:tcPr>
          <w:p w14:paraId="2BE708B4" w14:textId="77777777" w:rsidR="003A4C70" w:rsidRPr="001571C8" w:rsidRDefault="003A4C70" w:rsidP="00154548">
            <w:pPr>
              <w:jc w:val="center"/>
              <w:rPr>
                <w:rFonts w:asciiTheme="minorHAnsi" w:eastAsia="Times New Roman" w:hAnsiTheme="minorHAnsi" w:cstheme="minorHAnsi"/>
              </w:rPr>
            </w:pPr>
            <w:r w:rsidRPr="001571C8">
              <w:rPr>
                <w:rFonts w:asciiTheme="minorHAnsi" w:eastAsia="Times New Roman" w:hAnsiTheme="minorHAnsi" w:cstheme="minorHAnsi"/>
              </w:rPr>
              <w:t xml:space="preserve"> 7.664,31 </w:t>
            </w:r>
          </w:p>
        </w:tc>
        <w:tc>
          <w:tcPr>
            <w:tcW w:w="1120" w:type="dxa"/>
            <w:noWrap/>
            <w:vAlign w:val="center"/>
            <w:hideMark/>
          </w:tcPr>
          <w:p w14:paraId="59459D68" w14:textId="77777777" w:rsidR="003A4C70" w:rsidRPr="001571C8" w:rsidRDefault="003A4C70" w:rsidP="00154548">
            <w:pPr>
              <w:jc w:val="center"/>
              <w:rPr>
                <w:rFonts w:asciiTheme="minorHAnsi" w:eastAsia="Times New Roman" w:hAnsiTheme="minorHAnsi" w:cstheme="minorHAnsi"/>
              </w:rPr>
            </w:pPr>
            <w:r w:rsidRPr="001571C8">
              <w:rPr>
                <w:rFonts w:asciiTheme="minorHAnsi" w:eastAsia="Times New Roman" w:hAnsiTheme="minorHAnsi" w:cstheme="minorHAnsi"/>
              </w:rPr>
              <w:t xml:space="preserve"> 7.894,24 </w:t>
            </w:r>
          </w:p>
        </w:tc>
      </w:tr>
      <w:tr w:rsidR="00AF5B97" w:rsidRPr="001571C8" w14:paraId="44F50925" w14:textId="77777777" w:rsidTr="009D455C">
        <w:trPr>
          <w:trHeight w:val="56"/>
          <w:jc w:val="center"/>
        </w:trPr>
        <w:tc>
          <w:tcPr>
            <w:tcW w:w="1217" w:type="dxa"/>
            <w:shd w:val="clear" w:color="auto" w:fill="FF9900"/>
            <w:vAlign w:val="center"/>
          </w:tcPr>
          <w:p w14:paraId="4F5B7CB7"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NV-PD</w:t>
            </w:r>
          </w:p>
        </w:tc>
        <w:tc>
          <w:tcPr>
            <w:tcW w:w="1252" w:type="dxa"/>
            <w:shd w:val="clear" w:color="auto" w:fill="FF9900"/>
            <w:noWrap/>
            <w:vAlign w:val="center"/>
            <w:hideMark/>
          </w:tcPr>
          <w:p w14:paraId="03CC4B0E"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16</w:t>
            </w:r>
          </w:p>
        </w:tc>
        <w:tc>
          <w:tcPr>
            <w:tcW w:w="1120" w:type="dxa"/>
            <w:shd w:val="clear" w:color="auto" w:fill="FF9900"/>
            <w:noWrap/>
            <w:vAlign w:val="center"/>
            <w:hideMark/>
          </w:tcPr>
          <w:p w14:paraId="4F681201"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17</w:t>
            </w:r>
          </w:p>
        </w:tc>
        <w:tc>
          <w:tcPr>
            <w:tcW w:w="1120" w:type="dxa"/>
            <w:shd w:val="clear" w:color="auto" w:fill="FF9900"/>
            <w:noWrap/>
            <w:vAlign w:val="center"/>
            <w:hideMark/>
          </w:tcPr>
          <w:p w14:paraId="668799DC"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18</w:t>
            </w:r>
          </w:p>
        </w:tc>
        <w:tc>
          <w:tcPr>
            <w:tcW w:w="1120" w:type="dxa"/>
            <w:shd w:val="clear" w:color="auto" w:fill="FF9900"/>
            <w:noWrap/>
            <w:vAlign w:val="center"/>
            <w:hideMark/>
          </w:tcPr>
          <w:p w14:paraId="7B268388"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19</w:t>
            </w:r>
          </w:p>
        </w:tc>
        <w:tc>
          <w:tcPr>
            <w:tcW w:w="1120" w:type="dxa"/>
            <w:shd w:val="clear" w:color="auto" w:fill="FF9900"/>
            <w:noWrap/>
            <w:vAlign w:val="center"/>
            <w:hideMark/>
          </w:tcPr>
          <w:p w14:paraId="0F90E6DB"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20</w:t>
            </w:r>
          </w:p>
        </w:tc>
      </w:tr>
      <w:tr w:rsidR="00AF5B97" w:rsidRPr="001571C8" w14:paraId="64555A4B" w14:textId="77777777" w:rsidTr="009D455C">
        <w:trPr>
          <w:trHeight w:val="56"/>
          <w:jc w:val="center"/>
        </w:trPr>
        <w:tc>
          <w:tcPr>
            <w:tcW w:w="1217" w:type="dxa"/>
            <w:vAlign w:val="center"/>
          </w:tcPr>
          <w:p w14:paraId="076CA304"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bCs/>
              </w:rPr>
              <w:t>SALÁRIO</w:t>
            </w:r>
          </w:p>
        </w:tc>
        <w:tc>
          <w:tcPr>
            <w:tcW w:w="1252" w:type="dxa"/>
            <w:noWrap/>
            <w:vAlign w:val="center"/>
            <w:hideMark/>
          </w:tcPr>
          <w:p w14:paraId="6DB68A5F" w14:textId="77777777" w:rsidR="003A4C70" w:rsidRPr="001571C8" w:rsidRDefault="003A4C70" w:rsidP="00154548">
            <w:pPr>
              <w:jc w:val="center"/>
              <w:rPr>
                <w:rFonts w:asciiTheme="minorHAnsi" w:eastAsia="Times New Roman" w:hAnsiTheme="minorHAnsi" w:cstheme="minorHAnsi"/>
              </w:rPr>
            </w:pPr>
            <w:r w:rsidRPr="001571C8">
              <w:rPr>
                <w:rFonts w:asciiTheme="minorHAnsi" w:eastAsia="Times New Roman" w:hAnsiTheme="minorHAnsi" w:cstheme="minorHAnsi"/>
              </w:rPr>
              <w:t xml:space="preserve"> 8.131,06 </w:t>
            </w:r>
          </w:p>
        </w:tc>
        <w:tc>
          <w:tcPr>
            <w:tcW w:w="1120" w:type="dxa"/>
            <w:noWrap/>
            <w:vAlign w:val="center"/>
            <w:hideMark/>
          </w:tcPr>
          <w:p w14:paraId="0EE74804" w14:textId="081841BA" w:rsidR="003A4C70" w:rsidRPr="001571C8" w:rsidRDefault="003A4C70" w:rsidP="00154548">
            <w:pPr>
              <w:jc w:val="center"/>
              <w:rPr>
                <w:rFonts w:asciiTheme="minorHAnsi" w:eastAsia="Times New Roman" w:hAnsiTheme="minorHAnsi" w:cstheme="minorHAnsi"/>
              </w:rPr>
            </w:pPr>
            <w:r w:rsidRPr="001571C8">
              <w:rPr>
                <w:rFonts w:asciiTheme="minorHAnsi" w:eastAsia="Times New Roman" w:hAnsiTheme="minorHAnsi" w:cstheme="minorHAnsi"/>
              </w:rPr>
              <w:t xml:space="preserve">8.374,99 </w:t>
            </w:r>
          </w:p>
        </w:tc>
        <w:tc>
          <w:tcPr>
            <w:tcW w:w="1120" w:type="dxa"/>
            <w:noWrap/>
            <w:vAlign w:val="center"/>
            <w:hideMark/>
          </w:tcPr>
          <w:p w14:paraId="59C26B56" w14:textId="77777777" w:rsidR="003A4C70" w:rsidRPr="001571C8" w:rsidRDefault="003A4C70" w:rsidP="00154548">
            <w:pPr>
              <w:jc w:val="center"/>
              <w:rPr>
                <w:rFonts w:asciiTheme="minorHAnsi" w:eastAsia="Times New Roman" w:hAnsiTheme="minorHAnsi" w:cstheme="minorHAnsi"/>
              </w:rPr>
            </w:pPr>
            <w:r w:rsidRPr="001571C8">
              <w:rPr>
                <w:rFonts w:asciiTheme="minorHAnsi" w:eastAsia="Times New Roman" w:hAnsiTheme="minorHAnsi" w:cstheme="minorHAnsi"/>
              </w:rPr>
              <w:t xml:space="preserve"> 8.626,24 </w:t>
            </w:r>
          </w:p>
        </w:tc>
        <w:tc>
          <w:tcPr>
            <w:tcW w:w="1120" w:type="dxa"/>
            <w:noWrap/>
            <w:vAlign w:val="center"/>
            <w:hideMark/>
          </w:tcPr>
          <w:p w14:paraId="129CB0B1" w14:textId="77777777" w:rsidR="003A4C70" w:rsidRPr="001571C8" w:rsidRDefault="003A4C70" w:rsidP="00154548">
            <w:pPr>
              <w:jc w:val="center"/>
              <w:rPr>
                <w:rFonts w:asciiTheme="minorHAnsi" w:eastAsia="Times New Roman" w:hAnsiTheme="minorHAnsi" w:cstheme="minorHAnsi"/>
              </w:rPr>
            </w:pPr>
            <w:r w:rsidRPr="001571C8">
              <w:rPr>
                <w:rFonts w:asciiTheme="minorHAnsi" w:eastAsia="Times New Roman" w:hAnsiTheme="minorHAnsi" w:cstheme="minorHAnsi"/>
              </w:rPr>
              <w:t xml:space="preserve"> 8.885,03 </w:t>
            </w:r>
          </w:p>
        </w:tc>
        <w:tc>
          <w:tcPr>
            <w:tcW w:w="1120" w:type="dxa"/>
            <w:noWrap/>
            <w:vAlign w:val="center"/>
            <w:hideMark/>
          </w:tcPr>
          <w:p w14:paraId="20331FBD" w14:textId="77777777" w:rsidR="003A4C70" w:rsidRPr="001571C8" w:rsidRDefault="003A4C70" w:rsidP="00154548">
            <w:pPr>
              <w:jc w:val="center"/>
              <w:rPr>
                <w:rFonts w:asciiTheme="minorHAnsi" w:eastAsia="Times New Roman" w:hAnsiTheme="minorHAnsi" w:cstheme="minorHAnsi"/>
              </w:rPr>
            </w:pPr>
            <w:r w:rsidRPr="001571C8">
              <w:rPr>
                <w:rFonts w:asciiTheme="minorHAnsi" w:eastAsia="Times New Roman" w:hAnsiTheme="minorHAnsi" w:cstheme="minorHAnsi"/>
              </w:rPr>
              <w:t xml:space="preserve"> 9.151,58 </w:t>
            </w:r>
          </w:p>
        </w:tc>
      </w:tr>
      <w:tr w:rsidR="00AF5B97" w:rsidRPr="001571C8" w14:paraId="3B52F9DF" w14:textId="77777777" w:rsidTr="009D455C">
        <w:trPr>
          <w:trHeight w:val="56"/>
          <w:jc w:val="center"/>
        </w:trPr>
        <w:tc>
          <w:tcPr>
            <w:tcW w:w="1217" w:type="dxa"/>
            <w:shd w:val="clear" w:color="auto" w:fill="FF9900"/>
            <w:vAlign w:val="center"/>
          </w:tcPr>
          <w:p w14:paraId="3975D7C6"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NV-PD</w:t>
            </w:r>
          </w:p>
        </w:tc>
        <w:tc>
          <w:tcPr>
            <w:tcW w:w="1252" w:type="dxa"/>
            <w:shd w:val="clear" w:color="auto" w:fill="FF9900"/>
            <w:noWrap/>
            <w:vAlign w:val="center"/>
            <w:hideMark/>
          </w:tcPr>
          <w:p w14:paraId="78E38950"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21</w:t>
            </w:r>
          </w:p>
        </w:tc>
        <w:tc>
          <w:tcPr>
            <w:tcW w:w="1120" w:type="dxa"/>
            <w:shd w:val="clear" w:color="auto" w:fill="FF9900"/>
            <w:noWrap/>
            <w:vAlign w:val="center"/>
            <w:hideMark/>
          </w:tcPr>
          <w:p w14:paraId="4C17BFB8"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22</w:t>
            </w:r>
          </w:p>
        </w:tc>
        <w:tc>
          <w:tcPr>
            <w:tcW w:w="1120" w:type="dxa"/>
            <w:shd w:val="clear" w:color="auto" w:fill="FF9900"/>
            <w:noWrap/>
            <w:vAlign w:val="center"/>
            <w:hideMark/>
          </w:tcPr>
          <w:p w14:paraId="4622C0D9"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23</w:t>
            </w:r>
          </w:p>
        </w:tc>
        <w:tc>
          <w:tcPr>
            <w:tcW w:w="1120" w:type="dxa"/>
            <w:shd w:val="clear" w:color="auto" w:fill="FF9900"/>
            <w:noWrap/>
            <w:vAlign w:val="center"/>
            <w:hideMark/>
          </w:tcPr>
          <w:p w14:paraId="3E4D17DA"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24</w:t>
            </w:r>
          </w:p>
        </w:tc>
        <w:tc>
          <w:tcPr>
            <w:tcW w:w="1120" w:type="dxa"/>
            <w:shd w:val="clear" w:color="auto" w:fill="FF9900"/>
            <w:noWrap/>
            <w:vAlign w:val="center"/>
            <w:hideMark/>
          </w:tcPr>
          <w:p w14:paraId="2E98E9ED"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25</w:t>
            </w:r>
          </w:p>
        </w:tc>
      </w:tr>
      <w:tr w:rsidR="00AF5B97" w:rsidRPr="001571C8" w14:paraId="34D179A4" w14:textId="77777777" w:rsidTr="009D455C">
        <w:trPr>
          <w:trHeight w:val="56"/>
          <w:jc w:val="center"/>
        </w:trPr>
        <w:tc>
          <w:tcPr>
            <w:tcW w:w="1217" w:type="dxa"/>
            <w:vAlign w:val="center"/>
          </w:tcPr>
          <w:p w14:paraId="7948B281"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bCs/>
              </w:rPr>
              <w:t>SALÁRIO</w:t>
            </w:r>
          </w:p>
        </w:tc>
        <w:tc>
          <w:tcPr>
            <w:tcW w:w="1252" w:type="dxa"/>
            <w:noWrap/>
            <w:vAlign w:val="center"/>
            <w:hideMark/>
          </w:tcPr>
          <w:p w14:paraId="74F4FE8A" w14:textId="77777777" w:rsidR="003A4C70" w:rsidRPr="001571C8" w:rsidRDefault="003A4C70" w:rsidP="00154548">
            <w:pPr>
              <w:jc w:val="center"/>
              <w:rPr>
                <w:rFonts w:asciiTheme="minorHAnsi" w:eastAsia="Times New Roman" w:hAnsiTheme="minorHAnsi" w:cstheme="minorHAnsi"/>
              </w:rPr>
            </w:pPr>
            <w:r w:rsidRPr="001571C8">
              <w:rPr>
                <w:rFonts w:asciiTheme="minorHAnsi" w:eastAsia="Times New Roman" w:hAnsiTheme="minorHAnsi" w:cstheme="minorHAnsi"/>
              </w:rPr>
              <w:t xml:space="preserve"> 9.426,13 </w:t>
            </w:r>
          </w:p>
        </w:tc>
        <w:tc>
          <w:tcPr>
            <w:tcW w:w="1120" w:type="dxa"/>
            <w:noWrap/>
            <w:vAlign w:val="center"/>
            <w:hideMark/>
          </w:tcPr>
          <w:p w14:paraId="75D5E1C0" w14:textId="6509D930" w:rsidR="003A4C70" w:rsidRPr="001571C8" w:rsidRDefault="003A4C70" w:rsidP="00154548">
            <w:pPr>
              <w:jc w:val="center"/>
              <w:rPr>
                <w:rFonts w:asciiTheme="minorHAnsi" w:eastAsia="Times New Roman" w:hAnsiTheme="minorHAnsi" w:cstheme="minorHAnsi"/>
              </w:rPr>
            </w:pPr>
            <w:r w:rsidRPr="001571C8">
              <w:rPr>
                <w:rFonts w:asciiTheme="minorHAnsi" w:eastAsia="Times New Roman" w:hAnsiTheme="minorHAnsi" w:cstheme="minorHAnsi"/>
              </w:rPr>
              <w:t xml:space="preserve">9.708,91 </w:t>
            </w:r>
          </w:p>
        </w:tc>
        <w:tc>
          <w:tcPr>
            <w:tcW w:w="1120" w:type="dxa"/>
            <w:noWrap/>
            <w:vAlign w:val="center"/>
            <w:hideMark/>
          </w:tcPr>
          <w:p w14:paraId="29427910" w14:textId="77777777" w:rsidR="003A4C70" w:rsidRPr="001571C8" w:rsidRDefault="003A4C70" w:rsidP="00154548">
            <w:pPr>
              <w:jc w:val="center"/>
              <w:rPr>
                <w:rFonts w:asciiTheme="minorHAnsi" w:eastAsia="Times New Roman" w:hAnsiTheme="minorHAnsi" w:cstheme="minorHAnsi"/>
              </w:rPr>
            </w:pPr>
            <w:r w:rsidRPr="001571C8">
              <w:rPr>
                <w:rFonts w:asciiTheme="minorHAnsi" w:eastAsia="Times New Roman" w:hAnsiTheme="minorHAnsi" w:cstheme="minorHAnsi"/>
              </w:rPr>
              <w:t xml:space="preserve">10.000,18 </w:t>
            </w:r>
          </w:p>
        </w:tc>
        <w:tc>
          <w:tcPr>
            <w:tcW w:w="1120" w:type="dxa"/>
            <w:noWrap/>
            <w:vAlign w:val="center"/>
            <w:hideMark/>
          </w:tcPr>
          <w:p w14:paraId="762B2D75" w14:textId="77777777" w:rsidR="003A4C70" w:rsidRPr="001571C8" w:rsidRDefault="003A4C70" w:rsidP="00154548">
            <w:pPr>
              <w:rPr>
                <w:rFonts w:asciiTheme="minorHAnsi" w:eastAsia="Times New Roman" w:hAnsiTheme="minorHAnsi" w:cstheme="minorHAnsi"/>
              </w:rPr>
            </w:pPr>
            <w:r w:rsidRPr="001571C8">
              <w:rPr>
                <w:rFonts w:asciiTheme="minorHAnsi" w:eastAsia="Times New Roman" w:hAnsiTheme="minorHAnsi" w:cstheme="minorHAnsi"/>
              </w:rPr>
              <w:t xml:space="preserve">10.300,19 </w:t>
            </w:r>
          </w:p>
        </w:tc>
        <w:tc>
          <w:tcPr>
            <w:tcW w:w="1120" w:type="dxa"/>
            <w:noWrap/>
            <w:vAlign w:val="center"/>
            <w:hideMark/>
          </w:tcPr>
          <w:p w14:paraId="717BC8C1" w14:textId="77777777" w:rsidR="003A4C70" w:rsidRPr="001571C8" w:rsidRDefault="003A4C70" w:rsidP="00154548">
            <w:pPr>
              <w:rPr>
                <w:rFonts w:asciiTheme="minorHAnsi" w:eastAsia="Times New Roman" w:hAnsiTheme="minorHAnsi" w:cstheme="minorHAnsi"/>
              </w:rPr>
            </w:pPr>
            <w:r w:rsidRPr="001571C8">
              <w:rPr>
                <w:rFonts w:asciiTheme="minorHAnsi" w:eastAsia="Times New Roman" w:hAnsiTheme="minorHAnsi" w:cstheme="minorHAnsi"/>
              </w:rPr>
              <w:t xml:space="preserve">10.609,19 </w:t>
            </w:r>
          </w:p>
        </w:tc>
      </w:tr>
    </w:tbl>
    <w:p w14:paraId="73E26D7C" w14:textId="77777777" w:rsidR="009D455C" w:rsidRPr="001571C8" w:rsidRDefault="009D455C" w:rsidP="00154548">
      <w:pPr>
        <w:widowControl w:val="0"/>
        <w:autoSpaceDN/>
        <w:ind w:left="0" w:right="0"/>
        <w:jc w:val="center"/>
        <w:textAlignment w:val="auto"/>
        <w:rPr>
          <w:rFonts w:asciiTheme="minorHAnsi" w:eastAsia="Times New Roman" w:hAnsiTheme="minorHAnsi" w:cstheme="minorHAnsi"/>
          <w:b/>
          <w:u w:val="single"/>
          <w:lang w:eastAsia="pt-BR"/>
        </w:rPr>
      </w:pPr>
    </w:p>
    <w:p w14:paraId="6C686C44" w14:textId="125C241F" w:rsidR="003A4C70" w:rsidRPr="001571C8" w:rsidRDefault="003A4C70" w:rsidP="00154548">
      <w:pPr>
        <w:widowControl w:val="0"/>
        <w:autoSpaceDN/>
        <w:ind w:left="0" w:right="0"/>
        <w:jc w:val="center"/>
        <w:textAlignment w:val="auto"/>
        <w:rPr>
          <w:rFonts w:asciiTheme="minorHAnsi" w:eastAsia="Times New Roman" w:hAnsiTheme="minorHAnsi" w:cstheme="minorHAnsi"/>
          <w:b/>
          <w:u w:val="single"/>
          <w:lang w:eastAsia="pt-BR"/>
        </w:rPr>
      </w:pPr>
      <w:r w:rsidRPr="001571C8">
        <w:rPr>
          <w:rFonts w:asciiTheme="minorHAnsi" w:eastAsia="Times New Roman" w:hAnsiTheme="minorHAnsi" w:cstheme="minorHAnsi"/>
          <w:b/>
          <w:u w:val="single"/>
          <w:lang w:eastAsia="pt-BR"/>
        </w:rPr>
        <w:lastRenderedPageBreak/>
        <w:t>ANALISTA</w:t>
      </w:r>
    </w:p>
    <w:p w14:paraId="7D0E4AE2" w14:textId="77777777" w:rsidR="003A4C70" w:rsidRPr="001571C8" w:rsidRDefault="003A4C70" w:rsidP="00154548">
      <w:pPr>
        <w:widowControl w:val="0"/>
        <w:autoSpaceDN/>
        <w:ind w:left="0" w:right="0"/>
        <w:jc w:val="center"/>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(40 horas semanais)</w:t>
      </w:r>
    </w:p>
    <w:tbl>
      <w:tblPr>
        <w:tblStyle w:val="Tabelacomgrade4"/>
        <w:tblW w:w="0" w:type="auto"/>
        <w:jc w:val="center"/>
        <w:tblLook w:val="04A0" w:firstRow="1" w:lastRow="0" w:firstColumn="1" w:lastColumn="0" w:noHBand="0" w:noVBand="1"/>
      </w:tblPr>
      <w:tblGrid>
        <w:gridCol w:w="1217"/>
        <w:gridCol w:w="1252"/>
        <w:gridCol w:w="1188"/>
        <w:gridCol w:w="1188"/>
        <w:gridCol w:w="1188"/>
        <w:gridCol w:w="1188"/>
      </w:tblGrid>
      <w:tr w:rsidR="00AF5B97" w:rsidRPr="001571C8" w14:paraId="51690C69" w14:textId="77777777" w:rsidTr="009D455C">
        <w:trPr>
          <w:trHeight w:val="56"/>
          <w:jc w:val="center"/>
        </w:trPr>
        <w:tc>
          <w:tcPr>
            <w:tcW w:w="1217" w:type="dxa"/>
            <w:shd w:val="clear" w:color="auto" w:fill="FF9900"/>
            <w:vAlign w:val="center"/>
          </w:tcPr>
          <w:p w14:paraId="285BCCBE"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NV-PD</w:t>
            </w:r>
          </w:p>
        </w:tc>
        <w:tc>
          <w:tcPr>
            <w:tcW w:w="1252" w:type="dxa"/>
            <w:shd w:val="clear" w:color="auto" w:fill="FF9900"/>
            <w:noWrap/>
            <w:vAlign w:val="center"/>
            <w:hideMark/>
          </w:tcPr>
          <w:p w14:paraId="64CA6C9D"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20</w:t>
            </w:r>
          </w:p>
        </w:tc>
        <w:tc>
          <w:tcPr>
            <w:tcW w:w="1120" w:type="dxa"/>
            <w:shd w:val="clear" w:color="auto" w:fill="FF9900"/>
            <w:noWrap/>
            <w:vAlign w:val="center"/>
            <w:hideMark/>
          </w:tcPr>
          <w:p w14:paraId="44B5A9D6"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21</w:t>
            </w:r>
          </w:p>
        </w:tc>
        <w:tc>
          <w:tcPr>
            <w:tcW w:w="1120" w:type="dxa"/>
            <w:shd w:val="clear" w:color="auto" w:fill="FF9900"/>
            <w:noWrap/>
            <w:vAlign w:val="center"/>
            <w:hideMark/>
          </w:tcPr>
          <w:p w14:paraId="084158AD"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22</w:t>
            </w:r>
          </w:p>
        </w:tc>
        <w:tc>
          <w:tcPr>
            <w:tcW w:w="1120" w:type="dxa"/>
            <w:shd w:val="clear" w:color="auto" w:fill="FF9900"/>
            <w:noWrap/>
            <w:vAlign w:val="center"/>
            <w:hideMark/>
          </w:tcPr>
          <w:p w14:paraId="4DF3A7D5"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23</w:t>
            </w:r>
          </w:p>
        </w:tc>
        <w:tc>
          <w:tcPr>
            <w:tcW w:w="1120" w:type="dxa"/>
            <w:shd w:val="clear" w:color="auto" w:fill="FF9900"/>
            <w:noWrap/>
            <w:vAlign w:val="center"/>
            <w:hideMark/>
          </w:tcPr>
          <w:p w14:paraId="177A7F0E"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24</w:t>
            </w:r>
          </w:p>
        </w:tc>
      </w:tr>
      <w:tr w:rsidR="00AF5B97" w:rsidRPr="001571C8" w14:paraId="240C5F1E" w14:textId="77777777" w:rsidTr="009D455C">
        <w:trPr>
          <w:trHeight w:val="56"/>
          <w:jc w:val="center"/>
        </w:trPr>
        <w:tc>
          <w:tcPr>
            <w:tcW w:w="1217" w:type="dxa"/>
            <w:vAlign w:val="center"/>
          </w:tcPr>
          <w:p w14:paraId="460DE732"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bCs/>
              </w:rPr>
              <w:t>SALÁRIO</w:t>
            </w:r>
          </w:p>
        </w:tc>
        <w:tc>
          <w:tcPr>
            <w:tcW w:w="1252" w:type="dxa"/>
            <w:noWrap/>
            <w:vAlign w:val="center"/>
            <w:hideMark/>
          </w:tcPr>
          <w:p w14:paraId="1E6B34D8"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rPr>
              <w:t xml:space="preserve"> 9.151,58 </w:t>
            </w:r>
          </w:p>
        </w:tc>
        <w:tc>
          <w:tcPr>
            <w:tcW w:w="1120" w:type="dxa"/>
            <w:noWrap/>
            <w:vAlign w:val="center"/>
            <w:hideMark/>
          </w:tcPr>
          <w:p w14:paraId="11D7077B"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rPr>
              <w:t xml:space="preserve"> 9.426,13 </w:t>
            </w:r>
          </w:p>
        </w:tc>
        <w:tc>
          <w:tcPr>
            <w:tcW w:w="1120" w:type="dxa"/>
            <w:noWrap/>
            <w:vAlign w:val="center"/>
            <w:hideMark/>
          </w:tcPr>
          <w:p w14:paraId="0146B854"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rPr>
              <w:t xml:space="preserve"> 9.708,91 </w:t>
            </w:r>
          </w:p>
        </w:tc>
        <w:tc>
          <w:tcPr>
            <w:tcW w:w="1120" w:type="dxa"/>
            <w:noWrap/>
            <w:vAlign w:val="center"/>
            <w:hideMark/>
          </w:tcPr>
          <w:p w14:paraId="111A1C4D"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rPr>
              <w:t xml:space="preserve">10.000,18 </w:t>
            </w:r>
          </w:p>
        </w:tc>
        <w:tc>
          <w:tcPr>
            <w:tcW w:w="1120" w:type="dxa"/>
            <w:noWrap/>
            <w:vAlign w:val="center"/>
            <w:hideMark/>
          </w:tcPr>
          <w:p w14:paraId="31BC68C7"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rPr>
              <w:t xml:space="preserve">10.300,19 </w:t>
            </w:r>
          </w:p>
        </w:tc>
      </w:tr>
      <w:tr w:rsidR="00AF5B97" w:rsidRPr="001571C8" w14:paraId="69791129" w14:textId="77777777" w:rsidTr="009D455C">
        <w:trPr>
          <w:trHeight w:val="56"/>
          <w:jc w:val="center"/>
        </w:trPr>
        <w:tc>
          <w:tcPr>
            <w:tcW w:w="1217" w:type="dxa"/>
            <w:shd w:val="clear" w:color="auto" w:fill="FF9900"/>
            <w:vAlign w:val="center"/>
          </w:tcPr>
          <w:p w14:paraId="09A9C24E"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NV-PD</w:t>
            </w:r>
          </w:p>
        </w:tc>
        <w:tc>
          <w:tcPr>
            <w:tcW w:w="1252" w:type="dxa"/>
            <w:shd w:val="clear" w:color="auto" w:fill="FF9900"/>
            <w:noWrap/>
            <w:vAlign w:val="center"/>
            <w:hideMark/>
          </w:tcPr>
          <w:p w14:paraId="508FCF3D"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25</w:t>
            </w:r>
          </w:p>
        </w:tc>
        <w:tc>
          <w:tcPr>
            <w:tcW w:w="1120" w:type="dxa"/>
            <w:shd w:val="clear" w:color="auto" w:fill="FF9900"/>
            <w:noWrap/>
            <w:vAlign w:val="center"/>
            <w:hideMark/>
          </w:tcPr>
          <w:p w14:paraId="380E2F64"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26</w:t>
            </w:r>
          </w:p>
        </w:tc>
        <w:tc>
          <w:tcPr>
            <w:tcW w:w="1120" w:type="dxa"/>
            <w:shd w:val="clear" w:color="auto" w:fill="FF9900"/>
            <w:noWrap/>
            <w:vAlign w:val="center"/>
            <w:hideMark/>
          </w:tcPr>
          <w:p w14:paraId="133CD16B"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27</w:t>
            </w:r>
          </w:p>
        </w:tc>
        <w:tc>
          <w:tcPr>
            <w:tcW w:w="1120" w:type="dxa"/>
            <w:shd w:val="clear" w:color="auto" w:fill="FF9900"/>
            <w:noWrap/>
            <w:vAlign w:val="center"/>
            <w:hideMark/>
          </w:tcPr>
          <w:p w14:paraId="1F3AB14B"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28</w:t>
            </w:r>
          </w:p>
        </w:tc>
        <w:tc>
          <w:tcPr>
            <w:tcW w:w="1120" w:type="dxa"/>
            <w:shd w:val="clear" w:color="auto" w:fill="FF9900"/>
            <w:noWrap/>
            <w:vAlign w:val="center"/>
            <w:hideMark/>
          </w:tcPr>
          <w:p w14:paraId="29B03F4C"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29</w:t>
            </w:r>
          </w:p>
        </w:tc>
      </w:tr>
      <w:tr w:rsidR="00AF5B97" w:rsidRPr="001571C8" w14:paraId="35E58787" w14:textId="77777777" w:rsidTr="009D455C">
        <w:trPr>
          <w:trHeight w:val="56"/>
          <w:jc w:val="center"/>
        </w:trPr>
        <w:tc>
          <w:tcPr>
            <w:tcW w:w="1217" w:type="dxa"/>
            <w:vAlign w:val="center"/>
          </w:tcPr>
          <w:p w14:paraId="649447D4"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bCs/>
              </w:rPr>
              <w:t>SALÁRIO</w:t>
            </w:r>
          </w:p>
        </w:tc>
        <w:tc>
          <w:tcPr>
            <w:tcW w:w="1252" w:type="dxa"/>
            <w:noWrap/>
            <w:vAlign w:val="center"/>
            <w:hideMark/>
          </w:tcPr>
          <w:p w14:paraId="27948C79"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rPr>
              <w:t xml:space="preserve">10.609,19 </w:t>
            </w:r>
          </w:p>
        </w:tc>
        <w:tc>
          <w:tcPr>
            <w:tcW w:w="1120" w:type="dxa"/>
            <w:noWrap/>
            <w:vAlign w:val="center"/>
            <w:hideMark/>
          </w:tcPr>
          <w:p w14:paraId="08DDCC7C"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rPr>
              <w:t xml:space="preserve">10.927,47 </w:t>
            </w:r>
          </w:p>
        </w:tc>
        <w:tc>
          <w:tcPr>
            <w:tcW w:w="1120" w:type="dxa"/>
            <w:noWrap/>
            <w:vAlign w:val="center"/>
            <w:hideMark/>
          </w:tcPr>
          <w:p w14:paraId="3FFA724F"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rPr>
              <w:t xml:space="preserve">11.255,29 </w:t>
            </w:r>
          </w:p>
        </w:tc>
        <w:tc>
          <w:tcPr>
            <w:tcW w:w="1120" w:type="dxa"/>
            <w:noWrap/>
            <w:vAlign w:val="center"/>
            <w:hideMark/>
          </w:tcPr>
          <w:p w14:paraId="0600228F"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rPr>
              <w:t xml:space="preserve">11.592,95 </w:t>
            </w:r>
          </w:p>
        </w:tc>
        <w:tc>
          <w:tcPr>
            <w:tcW w:w="1120" w:type="dxa"/>
            <w:noWrap/>
            <w:vAlign w:val="center"/>
            <w:hideMark/>
          </w:tcPr>
          <w:p w14:paraId="4E3A83F7"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rPr>
              <w:t xml:space="preserve">11.940,74 </w:t>
            </w:r>
          </w:p>
        </w:tc>
      </w:tr>
      <w:tr w:rsidR="00AF5B97" w:rsidRPr="001571C8" w14:paraId="6E39B0ED" w14:textId="77777777" w:rsidTr="009D455C">
        <w:trPr>
          <w:trHeight w:val="56"/>
          <w:jc w:val="center"/>
        </w:trPr>
        <w:tc>
          <w:tcPr>
            <w:tcW w:w="1217" w:type="dxa"/>
            <w:shd w:val="clear" w:color="auto" w:fill="FF9900"/>
            <w:vAlign w:val="center"/>
          </w:tcPr>
          <w:p w14:paraId="418D15FE"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NV-PD</w:t>
            </w:r>
          </w:p>
        </w:tc>
        <w:tc>
          <w:tcPr>
            <w:tcW w:w="1252" w:type="dxa"/>
            <w:shd w:val="clear" w:color="auto" w:fill="FF9900"/>
            <w:noWrap/>
            <w:vAlign w:val="center"/>
            <w:hideMark/>
          </w:tcPr>
          <w:p w14:paraId="5C9183D8"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30</w:t>
            </w:r>
          </w:p>
        </w:tc>
        <w:tc>
          <w:tcPr>
            <w:tcW w:w="1120" w:type="dxa"/>
            <w:shd w:val="clear" w:color="auto" w:fill="FF9900"/>
            <w:noWrap/>
            <w:vAlign w:val="center"/>
            <w:hideMark/>
          </w:tcPr>
          <w:p w14:paraId="557BD5C0"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31</w:t>
            </w:r>
          </w:p>
        </w:tc>
        <w:tc>
          <w:tcPr>
            <w:tcW w:w="1120" w:type="dxa"/>
            <w:shd w:val="clear" w:color="auto" w:fill="FF9900"/>
            <w:noWrap/>
            <w:vAlign w:val="center"/>
            <w:hideMark/>
          </w:tcPr>
          <w:p w14:paraId="0AC41041"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32</w:t>
            </w:r>
          </w:p>
        </w:tc>
        <w:tc>
          <w:tcPr>
            <w:tcW w:w="1120" w:type="dxa"/>
            <w:shd w:val="clear" w:color="auto" w:fill="FF9900"/>
            <w:noWrap/>
            <w:vAlign w:val="center"/>
            <w:hideMark/>
          </w:tcPr>
          <w:p w14:paraId="1EB03780"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33</w:t>
            </w:r>
          </w:p>
        </w:tc>
        <w:tc>
          <w:tcPr>
            <w:tcW w:w="1120" w:type="dxa"/>
            <w:shd w:val="clear" w:color="auto" w:fill="FF9900"/>
            <w:noWrap/>
            <w:vAlign w:val="center"/>
            <w:hideMark/>
          </w:tcPr>
          <w:p w14:paraId="694DF194"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34</w:t>
            </w:r>
          </w:p>
        </w:tc>
      </w:tr>
      <w:tr w:rsidR="00AF5B97" w:rsidRPr="001571C8" w14:paraId="1F2A8822" w14:textId="77777777" w:rsidTr="009D455C">
        <w:trPr>
          <w:trHeight w:val="56"/>
          <w:jc w:val="center"/>
        </w:trPr>
        <w:tc>
          <w:tcPr>
            <w:tcW w:w="1217" w:type="dxa"/>
            <w:vAlign w:val="center"/>
          </w:tcPr>
          <w:p w14:paraId="36455F19"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bCs/>
              </w:rPr>
              <w:t>SALÁRIO</w:t>
            </w:r>
          </w:p>
        </w:tc>
        <w:tc>
          <w:tcPr>
            <w:tcW w:w="1252" w:type="dxa"/>
            <w:noWrap/>
            <w:vAlign w:val="center"/>
            <w:hideMark/>
          </w:tcPr>
          <w:p w14:paraId="1E5E043F"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rPr>
              <w:t xml:space="preserve">12.298,96 </w:t>
            </w:r>
          </w:p>
        </w:tc>
        <w:tc>
          <w:tcPr>
            <w:tcW w:w="1120" w:type="dxa"/>
            <w:noWrap/>
            <w:vAlign w:val="center"/>
            <w:hideMark/>
          </w:tcPr>
          <w:p w14:paraId="17D5A747"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rPr>
              <w:t xml:space="preserve">12.667,93 </w:t>
            </w:r>
          </w:p>
        </w:tc>
        <w:tc>
          <w:tcPr>
            <w:tcW w:w="1120" w:type="dxa"/>
            <w:noWrap/>
            <w:vAlign w:val="center"/>
            <w:hideMark/>
          </w:tcPr>
          <w:p w14:paraId="7A7EFFB8"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rPr>
              <w:t xml:space="preserve">13.047,97 </w:t>
            </w:r>
          </w:p>
        </w:tc>
        <w:tc>
          <w:tcPr>
            <w:tcW w:w="1120" w:type="dxa"/>
            <w:noWrap/>
            <w:vAlign w:val="center"/>
            <w:hideMark/>
          </w:tcPr>
          <w:p w14:paraId="75252722"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rPr>
              <w:t xml:space="preserve">13.439,41 </w:t>
            </w:r>
          </w:p>
        </w:tc>
        <w:tc>
          <w:tcPr>
            <w:tcW w:w="1120" w:type="dxa"/>
            <w:noWrap/>
            <w:vAlign w:val="center"/>
            <w:hideMark/>
          </w:tcPr>
          <w:p w14:paraId="2D5B35C5"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rPr>
              <w:t xml:space="preserve">13.842,59 </w:t>
            </w:r>
          </w:p>
        </w:tc>
      </w:tr>
      <w:tr w:rsidR="00AF5B97" w:rsidRPr="001571C8" w14:paraId="6C1892D9" w14:textId="77777777" w:rsidTr="009D455C">
        <w:trPr>
          <w:trHeight w:val="56"/>
          <w:jc w:val="center"/>
        </w:trPr>
        <w:tc>
          <w:tcPr>
            <w:tcW w:w="1217" w:type="dxa"/>
            <w:shd w:val="clear" w:color="auto" w:fill="FF9900"/>
            <w:vAlign w:val="center"/>
          </w:tcPr>
          <w:p w14:paraId="3DB5315B"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NV-PD</w:t>
            </w:r>
          </w:p>
        </w:tc>
        <w:tc>
          <w:tcPr>
            <w:tcW w:w="1252" w:type="dxa"/>
            <w:shd w:val="clear" w:color="auto" w:fill="FF9900"/>
            <w:noWrap/>
            <w:vAlign w:val="center"/>
            <w:hideMark/>
          </w:tcPr>
          <w:p w14:paraId="6B3341F4"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35</w:t>
            </w:r>
          </w:p>
        </w:tc>
        <w:tc>
          <w:tcPr>
            <w:tcW w:w="1120" w:type="dxa"/>
            <w:shd w:val="clear" w:color="auto" w:fill="FF9900"/>
            <w:noWrap/>
            <w:vAlign w:val="center"/>
            <w:hideMark/>
          </w:tcPr>
          <w:p w14:paraId="28761BF0"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36</w:t>
            </w:r>
          </w:p>
        </w:tc>
        <w:tc>
          <w:tcPr>
            <w:tcW w:w="1120" w:type="dxa"/>
            <w:shd w:val="clear" w:color="auto" w:fill="FF9900"/>
            <w:noWrap/>
            <w:vAlign w:val="center"/>
            <w:hideMark/>
          </w:tcPr>
          <w:p w14:paraId="561A880C"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37</w:t>
            </w:r>
          </w:p>
        </w:tc>
        <w:tc>
          <w:tcPr>
            <w:tcW w:w="1120" w:type="dxa"/>
            <w:shd w:val="clear" w:color="auto" w:fill="FF9900"/>
            <w:noWrap/>
            <w:vAlign w:val="center"/>
            <w:hideMark/>
          </w:tcPr>
          <w:p w14:paraId="52E22799"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38</w:t>
            </w:r>
          </w:p>
        </w:tc>
        <w:tc>
          <w:tcPr>
            <w:tcW w:w="1120" w:type="dxa"/>
            <w:shd w:val="clear" w:color="auto" w:fill="FF9900"/>
            <w:noWrap/>
            <w:vAlign w:val="center"/>
            <w:hideMark/>
          </w:tcPr>
          <w:p w14:paraId="4916005C"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39</w:t>
            </w:r>
          </w:p>
        </w:tc>
      </w:tr>
      <w:tr w:rsidR="00AF5B97" w:rsidRPr="001571C8" w14:paraId="40D493A6" w14:textId="77777777" w:rsidTr="009D455C">
        <w:trPr>
          <w:trHeight w:val="56"/>
          <w:jc w:val="center"/>
        </w:trPr>
        <w:tc>
          <w:tcPr>
            <w:tcW w:w="1217" w:type="dxa"/>
            <w:vAlign w:val="center"/>
          </w:tcPr>
          <w:p w14:paraId="05C68F57"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bCs/>
              </w:rPr>
              <w:t>SALÁRIO</w:t>
            </w:r>
          </w:p>
        </w:tc>
        <w:tc>
          <w:tcPr>
            <w:tcW w:w="1252" w:type="dxa"/>
            <w:noWrap/>
            <w:vAlign w:val="center"/>
            <w:hideMark/>
          </w:tcPr>
          <w:p w14:paraId="2D759D80"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rPr>
              <w:t xml:space="preserve">14.257,87 </w:t>
            </w:r>
          </w:p>
        </w:tc>
        <w:tc>
          <w:tcPr>
            <w:tcW w:w="1120" w:type="dxa"/>
            <w:noWrap/>
            <w:vAlign w:val="center"/>
            <w:hideMark/>
          </w:tcPr>
          <w:p w14:paraId="14280760"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rPr>
              <w:t xml:space="preserve">14.685,60 </w:t>
            </w:r>
          </w:p>
        </w:tc>
        <w:tc>
          <w:tcPr>
            <w:tcW w:w="1120" w:type="dxa"/>
            <w:noWrap/>
            <w:vAlign w:val="center"/>
            <w:hideMark/>
          </w:tcPr>
          <w:p w14:paraId="5EAFB97A"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rPr>
              <w:t xml:space="preserve">15.126,17 </w:t>
            </w:r>
          </w:p>
        </w:tc>
        <w:tc>
          <w:tcPr>
            <w:tcW w:w="1120" w:type="dxa"/>
            <w:noWrap/>
            <w:vAlign w:val="center"/>
            <w:hideMark/>
          </w:tcPr>
          <w:p w14:paraId="166B61BA"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rPr>
              <w:t xml:space="preserve">15.579,96 </w:t>
            </w:r>
          </w:p>
        </w:tc>
        <w:tc>
          <w:tcPr>
            <w:tcW w:w="1120" w:type="dxa"/>
            <w:noWrap/>
            <w:vAlign w:val="center"/>
            <w:hideMark/>
          </w:tcPr>
          <w:p w14:paraId="3090DF55"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rPr>
              <w:t xml:space="preserve">16.047,36 </w:t>
            </w:r>
          </w:p>
        </w:tc>
      </w:tr>
      <w:tr w:rsidR="00AF5B97" w:rsidRPr="001571C8" w14:paraId="3767AE83" w14:textId="77777777" w:rsidTr="009D455C">
        <w:trPr>
          <w:trHeight w:val="56"/>
          <w:jc w:val="center"/>
        </w:trPr>
        <w:tc>
          <w:tcPr>
            <w:tcW w:w="1217" w:type="dxa"/>
            <w:shd w:val="clear" w:color="auto" w:fill="FF9900"/>
            <w:vAlign w:val="center"/>
          </w:tcPr>
          <w:p w14:paraId="363123FE"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NV-PD</w:t>
            </w:r>
          </w:p>
        </w:tc>
        <w:tc>
          <w:tcPr>
            <w:tcW w:w="1252" w:type="dxa"/>
            <w:shd w:val="clear" w:color="auto" w:fill="FF9900"/>
            <w:noWrap/>
            <w:vAlign w:val="center"/>
            <w:hideMark/>
          </w:tcPr>
          <w:p w14:paraId="163E9534"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40</w:t>
            </w:r>
          </w:p>
        </w:tc>
        <w:tc>
          <w:tcPr>
            <w:tcW w:w="1120" w:type="dxa"/>
            <w:shd w:val="clear" w:color="auto" w:fill="FF9900"/>
            <w:noWrap/>
            <w:vAlign w:val="center"/>
            <w:hideMark/>
          </w:tcPr>
          <w:p w14:paraId="79EE9BC4"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41</w:t>
            </w:r>
          </w:p>
        </w:tc>
        <w:tc>
          <w:tcPr>
            <w:tcW w:w="1120" w:type="dxa"/>
            <w:shd w:val="clear" w:color="auto" w:fill="FF9900"/>
            <w:noWrap/>
            <w:vAlign w:val="center"/>
            <w:hideMark/>
          </w:tcPr>
          <w:p w14:paraId="51DAB107"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42</w:t>
            </w:r>
          </w:p>
        </w:tc>
        <w:tc>
          <w:tcPr>
            <w:tcW w:w="1120" w:type="dxa"/>
            <w:shd w:val="clear" w:color="auto" w:fill="FF9900"/>
            <w:noWrap/>
            <w:vAlign w:val="center"/>
            <w:hideMark/>
          </w:tcPr>
          <w:p w14:paraId="4DC63913"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43</w:t>
            </w:r>
          </w:p>
        </w:tc>
        <w:tc>
          <w:tcPr>
            <w:tcW w:w="1120" w:type="dxa"/>
            <w:shd w:val="clear" w:color="auto" w:fill="FF9900"/>
            <w:noWrap/>
            <w:vAlign w:val="center"/>
            <w:hideMark/>
          </w:tcPr>
          <w:p w14:paraId="48887E72"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44</w:t>
            </w:r>
          </w:p>
        </w:tc>
      </w:tr>
      <w:tr w:rsidR="00AF5B97" w:rsidRPr="001571C8" w14:paraId="0C5E4FA9" w14:textId="77777777" w:rsidTr="009D455C">
        <w:trPr>
          <w:trHeight w:val="56"/>
          <w:jc w:val="center"/>
        </w:trPr>
        <w:tc>
          <w:tcPr>
            <w:tcW w:w="1217" w:type="dxa"/>
            <w:vAlign w:val="center"/>
          </w:tcPr>
          <w:p w14:paraId="1F9E9BED"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bCs/>
              </w:rPr>
              <w:t>SALÁRIO</w:t>
            </w:r>
          </w:p>
        </w:tc>
        <w:tc>
          <w:tcPr>
            <w:tcW w:w="1252" w:type="dxa"/>
            <w:noWrap/>
            <w:vAlign w:val="center"/>
            <w:hideMark/>
          </w:tcPr>
          <w:p w14:paraId="22D09FC0"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rPr>
              <w:t xml:space="preserve">16.528,78 </w:t>
            </w:r>
          </w:p>
        </w:tc>
        <w:tc>
          <w:tcPr>
            <w:tcW w:w="1120" w:type="dxa"/>
            <w:noWrap/>
            <w:vAlign w:val="center"/>
            <w:hideMark/>
          </w:tcPr>
          <w:p w14:paraId="388D5B9F"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rPr>
              <w:t xml:space="preserve">17.024,64 </w:t>
            </w:r>
          </w:p>
        </w:tc>
        <w:tc>
          <w:tcPr>
            <w:tcW w:w="1120" w:type="dxa"/>
            <w:noWrap/>
            <w:vAlign w:val="center"/>
            <w:hideMark/>
          </w:tcPr>
          <w:p w14:paraId="2200B88F"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rPr>
              <w:t xml:space="preserve">17.535,38 </w:t>
            </w:r>
          </w:p>
        </w:tc>
        <w:tc>
          <w:tcPr>
            <w:tcW w:w="1120" w:type="dxa"/>
            <w:noWrap/>
            <w:vAlign w:val="center"/>
            <w:hideMark/>
          </w:tcPr>
          <w:p w14:paraId="10B4F89B"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rPr>
              <w:t xml:space="preserve">18.061,44 </w:t>
            </w:r>
          </w:p>
        </w:tc>
        <w:tc>
          <w:tcPr>
            <w:tcW w:w="1120" w:type="dxa"/>
            <w:noWrap/>
            <w:vAlign w:val="center"/>
            <w:hideMark/>
          </w:tcPr>
          <w:p w14:paraId="09B1FDB2"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rPr>
              <w:t xml:space="preserve">18.603,28 </w:t>
            </w:r>
          </w:p>
        </w:tc>
      </w:tr>
    </w:tbl>
    <w:p w14:paraId="58B2DEE7" w14:textId="77777777" w:rsidR="009D455C" w:rsidRPr="001571C8" w:rsidRDefault="009D455C" w:rsidP="00154548">
      <w:pPr>
        <w:widowControl w:val="0"/>
        <w:autoSpaceDN/>
        <w:ind w:left="0" w:right="0"/>
        <w:jc w:val="center"/>
        <w:textAlignment w:val="auto"/>
        <w:rPr>
          <w:rFonts w:asciiTheme="minorHAnsi" w:eastAsia="Times New Roman" w:hAnsiTheme="minorHAnsi" w:cstheme="minorHAnsi"/>
          <w:b/>
          <w:u w:val="single"/>
          <w:lang w:eastAsia="pt-BR"/>
        </w:rPr>
      </w:pPr>
    </w:p>
    <w:p w14:paraId="67A58AA0" w14:textId="77777777" w:rsidR="003A4C70" w:rsidRPr="001571C8" w:rsidRDefault="003A4C70" w:rsidP="00154548">
      <w:pPr>
        <w:widowControl w:val="0"/>
        <w:autoSpaceDN/>
        <w:ind w:left="0" w:right="0"/>
        <w:jc w:val="center"/>
        <w:textAlignment w:val="auto"/>
        <w:rPr>
          <w:rFonts w:asciiTheme="minorHAnsi" w:eastAsia="Times New Roman" w:hAnsiTheme="minorHAnsi" w:cstheme="minorHAnsi"/>
          <w:b/>
          <w:u w:val="single"/>
          <w:lang w:eastAsia="pt-BR"/>
        </w:rPr>
      </w:pPr>
      <w:r w:rsidRPr="001571C8">
        <w:rPr>
          <w:rFonts w:asciiTheme="minorHAnsi" w:eastAsia="Times New Roman" w:hAnsiTheme="minorHAnsi" w:cstheme="minorHAnsi"/>
          <w:b/>
          <w:u w:val="single"/>
          <w:lang w:eastAsia="pt-BR"/>
        </w:rPr>
        <w:t>JORNALISTA</w:t>
      </w:r>
    </w:p>
    <w:p w14:paraId="54C40AF1" w14:textId="77777777" w:rsidR="003A4C70" w:rsidRPr="001571C8" w:rsidRDefault="003A4C70" w:rsidP="00154548">
      <w:pPr>
        <w:widowControl w:val="0"/>
        <w:autoSpaceDN/>
        <w:ind w:left="0" w:right="0"/>
        <w:jc w:val="center"/>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(25 horas semanais)</w:t>
      </w:r>
    </w:p>
    <w:tbl>
      <w:tblPr>
        <w:tblStyle w:val="Tabelacomgrade4"/>
        <w:tblW w:w="0" w:type="auto"/>
        <w:jc w:val="center"/>
        <w:tblLook w:val="04A0" w:firstRow="1" w:lastRow="0" w:firstColumn="1" w:lastColumn="0" w:noHBand="0" w:noVBand="1"/>
      </w:tblPr>
      <w:tblGrid>
        <w:gridCol w:w="1267"/>
        <w:gridCol w:w="1188"/>
        <w:gridCol w:w="1188"/>
        <w:gridCol w:w="1188"/>
        <w:gridCol w:w="1188"/>
        <w:gridCol w:w="1188"/>
      </w:tblGrid>
      <w:tr w:rsidR="00AF5B97" w:rsidRPr="001571C8" w14:paraId="735874AC" w14:textId="77777777" w:rsidTr="009D455C">
        <w:trPr>
          <w:trHeight w:val="56"/>
          <w:jc w:val="center"/>
        </w:trPr>
        <w:tc>
          <w:tcPr>
            <w:tcW w:w="1267" w:type="dxa"/>
            <w:shd w:val="clear" w:color="auto" w:fill="FF9900"/>
            <w:vAlign w:val="center"/>
          </w:tcPr>
          <w:p w14:paraId="7FE4B230"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NV-PD</w:t>
            </w:r>
          </w:p>
        </w:tc>
        <w:tc>
          <w:tcPr>
            <w:tcW w:w="1120" w:type="dxa"/>
            <w:shd w:val="clear" w:color="auto" w:fill="FF9900"/>
            <w:noWrap/>
            <w:vAlign w:val="center"/>
            <w:hideMark/>
          </w:tcPr>
          <w:p w14:paraId="0394D832"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11</w:t>
            </w:r>
          </w:p>
        </w:tc>
        <w:tc>
          <w:tcPr>
            <w:tcW w:w="1120" w:type="dxa"/>
            <w:shd w:val="clear" w:color="auto" w:fill="FF9900"/>
            <w:noWrap/>
            <w:vAlign w:val="center"/>
            <w:hideMark/>
          </w:tcPr>
          <w:p w14:paraId="0036BA47"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12</w:t>
            </w:r>
          </w:p>
        </w:tc>
        <w:tc>
          <w:tcPr>
            <w:tcW w:w="1120" w:type="dxa"/>
            <w:shd w:val="clear" w:color="auto" w:fill="FF9900"/>
            <w:noWrap/>
            <w:vAlign w:val="center"/>
            <w:hideMark/>
          </w:tcPr>
          <w:p w14:paraId="4E94ED8A"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13</w:t>
            </w:r>
          </w:p>
        </w:tc>
        <w:tc>
          <w:tcPr>
            <w:tcW w:w="1120" w:type="dxa"/>
            <w:shd w:val="clear" w:color="auto" w:fill="FF9900"/>
            <w:noWrap/>
            <w:vAlign w:val="center"/>
            <w:hideMark/>
          </w:tcPr>
          <w:p w14:paraId="4269A65E"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14</w:t>
            </w:r>
          </w:p>
        </w:tc>
        <w:tc>
          <w:tcPr>
            <w:tcW w:w="1120" w:type="dxa"/>
            <w:shd w:val="clear" w:color="auto" w:fill="FF9900"/>
            <w:noWrap/>
            <w:vAlign w:val="center"/>
            <w:hideMark/>
          </w:tcPr>
          <w:p w14:paraId="6A204734"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15</w:t>
            </w:r>
          </w:p>
        </w:tc>
      </w:tr>
      <w:tr w:rsidR="00AF5B97" w:rsidRPr="001571C8" w14:paraId="4536A1AC" w14:textId="77777777" w:rsidTr="009D455C">
        <w:trPr>
          <w:trHeight w:val="56"/>
          <w:jc w:val="center"/>
        </w:trPr>
        <w:tc>
          <w:tcPr>
            <w:tcW w:w="1267" w:type="dxa"/>
            <w:vAlign w:val="center"/>
          </w:tcPr>
          <w:p w14:paraId="2380E212"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bCs/>
              </w:rPr>
              <w:t>SALÁRIO</w:t>
            </w:r>
          </w:p>
        </w:tc>
        <w:tc>
          <w:tcPr>
            <w:tcW w:w="1120" w:type="dxa"/>
            <w:noWrap/>
            <w:vAlign w:val="center"/>
            <w:hideMark/>
          </w:tcPr>
          <w:p w14:paraId="226DA27C" w14:textId="77777777" w:rsidR="003A4C70" w:rsidRPr="001571C8" w:rsidRDefault="003A4C70" w:rsidP="00154548">
            <w:pPr>
              <w:jc w:val="center"/>
              <w:rPr>
                <w:rFonts w:asciiTheme="minorHAnsi" w:eastAsia="Times New Roman" w:hAnsiTheme="minorHAnsi" w:cstheme="minorHAnsi"/>
              </w:rPr>
            </w:pPr>
            <w:r w:rsidRPr="001571C8">
              <w:rPr>
                <w:rFonts w:asciiTheme="minorHAnsi" w:eastAsia="Times New Roman" w:hAnsiTheme="minorHAnsi" w:cstheme="minorHAnsi"/>
              </w:rPr>
              <w:t>7.013,93</w:t>
            </w:r>
          </w:p>
        </w:tc>
        <w:tc>
          <w:tcPr>
            <w:tcW w:w="1120" w:type="dxa"/>
            <w:noWrap/>
            <w:vAlign w:val="center"/>
            <w:hideMark/>
          </w:tcPr>
          <w:p w14:paraId="62FF2FA2" w14:textId="77777777" w:rsidR="003A4C70" w:rsidRPr="001571C8" w:rsidRDefault="003A4C70" w:rsidP="00154548">
            <w:pPr>
              <w:jc w:val="center"/>
              <w:rPr>
                <w:rFonts w:asciiTheme="minorHAnsi" w:eastAsia="Times New Roman" w:hAnsiTheme="minorHAnsi" w:cstheme="minorHAnsi"/>
              </w:rPr>
            </w:pPr>
            <w:r w:rsidRPr="001571C8">
              <w:rPr>
                <w:rFonts w:asciiTheme="minorHAnsi" w:eastAsia="Times New Roman" w:hAnsiTheme="minorHAnsi" w:cstheme="minorHAnsi"/>
              </w:rPr>
              <w:t>7.224,35</w:t>
            </w:r>
          </w:p>
        </w:tc>
        <w:tc>
          <w:tcPr>
            <w:tcW w:w="1120" w:type="dxa"/>
            <w:noWrap/>
            <w:vAlign w:val="center"/>
            <w:hideMark/>
          </w:tcPr>
          <w:p w14:paraId="72D349B7" w14:textId="77777777" w:rsidR="003A4C70" w:rsidRPr="001571C8" w:rsidRDefault="003A4C70" w:rsidP="00154548">
            <w:pPr>
              <w:jc w:val="center"/>
              <w:rPr>
                <w:rFonts w:asciiTheme="minorHAnsi" w:eastAsia="Times New Roman" w:hAnsiTheme="minorHAnsi" w:cstheme="minorHAnsi"/>
              </w:rPr>
            </w:pPr>
            <w:r w:rsidRPr="001571C8">
              <w:rPr>
                <w:rFonts w:asciiTheme="minorHAnsi" w:eastAsia="Times New Roman" w:hAnsiTheme="minorHAnsi" w:cstheme="minorHAnsi"/>
              </w:rPr>
              <w:t>7.441,08</w:t>
            </w:r>
          </w:p>
        </w:tc>
        <w:tc>
          <w:tcPr>
            <w:tcW w:w="1120" w:type="dxa"/>
            <w:noWrap/>
            <w:vAlign w:val="center"/>
            <w:hideMark/>
          </w:tcPr>
          <w:p w14:paraId="2EBFF8F4" w14:textId="77777777" w:rsidR="003A4C70" w:rsidRPr="001571C8" w:rsidRDefault="003A4C70" w:rsidP="00154548">
            <w:pPr>
              <w:jc w:val="center"/>
              <w:rPr>
                <w:rFonts w:asciiTheme="minorHAnsi" w:eastAsia="Times New Roman" w:hAnsiTheme="minorHAnsi" w:cstheme="minorHAnsi"/>
              </w:rPr>
            </w:pPr>
            <w:r w:rsidRPr="001571C8">
              <w:rPr>
                <w:rFonts w:asciiTheme="minorHAnsi" w:eastAsia="Times New Roman" w:hAnsiTheme="minorHAnsi" w:cstheme="minorHAnsi"/>
              </w:rPr>
              <w:t>7.664,31</w:t>
            </w:r>
          </w:p>
        </w:tc>
        <w:tc>
          <w:tcPr>
            <w:tcW w:w="1120" w:type="dxa"/>
            <w:noWrap/>
            <w:vAlign w:val="center"/>
            <w:hideMark/>
          </w:tcPr>
          <w:p w14:paraId="15BE6BB4" w14:textId="77777777" w:rsidR="003A4C70" w:rsidRPr="001571C8" w:rsidRDefault="003A4C70" w:rsidP="00154548">
            <w:pPr>
              <w:jc w:val="center"/>
              <w:rPr>
                <w:rFonts w:asciiTheme="minorHAnsi" w:eastAsia="Times New Roman" w:hAnsiTheme="minorHAnsi" w:cstheme="minorHAnsi"/>
              </w:rPr>
            </w:pPr>
            <w:r w:rsidRPr="001571C8">
              <w:rPr>
                <w:rFonts w:asciiTheme="minorHAnsi" w:eastAsia="Times New Roman" w:hAnsiTheme="minorHAnsi" w:cstheme="minorHAnsi"/>
              </w:rPr>
              <w:t>7.894,24</w:t>
            </w:r>
          </w:p>
        </w:tc>
      </w:tr>
      <w:tr w:rsidR="00AF5B97" w:rsidRPr="001571C8" w14:paraId="2FB10972" w14:textId="77777777" w:rsidTr="009D455C">
        <w:trPr>
          <w:trHeight w:val="56"/>
          <w:jc w:val="center"/>
        </w:trPr>
        <w:tc>
          <w:tcPr>
            <w:tcW w:w="1267" w:type="dxa"/>
            <w:shd w:val="clear" w:color="auto" w:fill="FF9900"/>
            <w:vAlign w:val="center"/>
          </w:tcPr>
          <w:p w14:paraId="5BE50FAF"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NV-PD</w:t>
            </w:r>
          </w:p>
        </w:tc>
        <w:tc>
          <w:tcPr>
            <w:tcW w:w="1120" w:type="dxa"/>
            <w:shd w:val="clear" w:color="auto" w:fill="FF9900"/>
            <w:noWrap/>
            <w:vAlign w:val="center"/>
            <w:hideMark/>
          </w:tcPr>
          <w:p w14:paraId="7D97A25C"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16</w:t>
            </w:r>
          </w:p>
        </w:tc>
        <w:tc>
          <w:tcPr>
            <w:tcW w:w="1120" w:type="dxa"/>
            <w:shd w:val="clear" w:color="auto" w:fill="FF9900"/>
            <w:noWrap/>
            <w:vAlign w:val="center"/>
            <w:hideMark/>
          </w:tcPr>
          <w:p w14:paraId="3D3C91F1"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17</w:t>
            </w:r>
          </w:p>
        </w:tc>
        <w:tc>
          <w:tcPr>
            <w:tcW w:w="1120" w:type="dxa"/>
            <w:shd w:val="clear" w:color="auto" w:fill="FF9900"/>
            <w:noWrap/>
            <w:vAlign w:val="center"/>
            <w:hideMark/>
          </w:tcPr>
          <w:p w14:paraId="57B7A164"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18</w:t>
            </w:r>
          </w:p>
        </w:tc>
        <w:tc>
          <w:tcPr>
            <w:tcW w:w="1120" w:type="dxa"/>
            <w:shd w:val="clear" w:color="auto" w:fill="FF9900"/>
            <w:noWrap/>
            <w:vAlign w:val="center"/>
            <w:hideMark/>
          </w:tcPr>
          <w:p w14:paraId="3AB7672C"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19</w:t>
            </w:r>
          </w:p>
        </w:tc>
        <w:tc>
          <w:tcPr>
            <w:tcW w:w="1120" w:type="dxa"/>
            <w:shd w:val="clear" w:color="auto" w:fill="FF9900"/>
            <w:noWrap/>
            <w:vAlign w:val="center"/>
            <w:hideMark/>
          </w:tcPr>
          <w:p w14:paraId="28FDE7C4"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20</w:t>
            </w:r>
          </w:p>
        </w:tc>
      </w:tr>
      <w:tr w:rsidR="00AF5B97" w:rsidRPr="001571C8" w14:paraId="1F5ABBC2" w14:textId="77777777" w:rsidTr="009D455C">
        <w:trPr>
          <w:trHeight w:val="56"/>
          <w:jc w:val="center"/>
        </w:trPr>
        <w:tc>
          <w:tcPr>
            <w:tcW w:w="1267" w:type="dxa"/>
            <w:vAlign w:val="center"/>
          </w:tcPr>
          <w:p w14:paraId="35C41994"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bCs/>
              </w:rPr>
              <w:t>SALÁRIO</w:t>
            </w:r>
          </w:p>
        </w:tc>
        <w:tc>
          <w:tcPr>
            <w:tcW w:w="1120" w:type="dxa"/>
            <w:noWrap/>
            <w:vAlign w:val="bottom"/>
            <w:hideMark/>
          </w:tcPr>
          <w:p w14:paraId="3F162153"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rPr>
              <w:t>8.131,07</w:t>
            </w:r>
          </w:p>
        </w:tc>
        <w:tc>
          <w:tcPr>
            <w:tcW w:w="1120" w:type="dxa"/>
            <w:noWrap/>
            <w:vAlign w:val="bottom"/>
            <w:hideMark/>
          </w:tcPr>
          <w:p w14:paraId="4F094FD5"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rPr>
              <w:t>8.375,00</w:t>
            </w:r>
          </w:p>
        </w:tc>
        <w:tc>
          <w:tcPr>
            <w:tcW w:w="1120" w:type="dxa"/>
            <w:noWrap/>
            <w:vAlign w:val="bottom"/>
            <w:hideMark/>
          </w:tcPr>
          <w:p w14:paraId="334880B0"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rPr>
              <w:t>8.626,25</w:t>
            </w:r>
          </w:p>
        </w:tc>
        <w:tc>
          <w:tcPr>
            <w:tcW w:w="1120" w:type="dxa"/>
            <w:noWrap/>
            <w:vAlign w:val="bottom"/>
            <w:hideMark/>
          </w:tcPr>
          <w:p w14:paraId="7F7D9F66"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rPr>
              <w:t>8.885,04</w:t>
            </w:r>
          </w:p>
        </w:tc>
        <w:tc>
          <w:tcPr>
            <w:tcW w:w="1120" w:type="dxa"/>
            <w:noWrap/>
            <w:vAlign w:val="bottom"/>
            <w:hideMark/>
          </w:tcPr>
          <w:p w14:paraId="1159067E"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rPr>
              <w:t>9.151,59</w:t>
            </w:r>
          </w:p>
        </w:tc>
      </w:tr>
      <w:tr w:rsidR="00AF5B97" w:rsidRPr="001571C8" w14:paraId="03243CB8" w14:textId="77777777" w:rsidTr="009D455C">
        <w:trPr>
          <w:trHeight w:val="56"/>
          <w:jc w:val="center"/>
        </w:trPr>
        <w:tc>
          <w:tcPr>
            <w:tcW w:w="1267" w:type="dxa"/>
            <w:shd w:val="clear" w:color="auto" w:fill="FF9900"/>
            <w:vAlign w:val="center"/>
          </w:tcPr>
          <w:p w14:paraId="76E1CCDA"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NV-PD</w:t>
            </w:r>
          </w:p>
        </w:tc>
        <w:tc>
          <w:tcPr>
            <w:tcW w:w="1120" w:type="dxa"/>
            <w:shd w:val="clear" w:color="auto" w:fill="FF9900"/>
            <w:noWrap/>
            <w:vAlign w:val="center"/>
            <w:hideMark/>
          </w:tcPr>
          <w:p w14:paraId="4F7CBD0F"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21</w:t>
            </w:r>
          </w:p>
        </w:tc>
        <w:tc>
          <w:tcPr>
            <w:tcW w:w="1120" w:type="dxa"/>
            <w:shd w:val="clear" w:color="auto" w:fill="FF9900"/>
            <w:noWrap/>
            <w:vAlign w:val="center"/>
            <w:hideMark/>
          </w:tcPr>
          <w:p w14:paraId="7F6DB7A5"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22</w:t>
            </w:r>
          </w:p>
        </w:tc>
        <w:tc>
          <w:tcPr>
            <w:tcW w:w="1120" w:type="dxa"/>
            <w:shd w:val="clear" w:color="auto" w:fill="FF9900"/>
            <w:noWrap/>
            <w:vAlign w:val="center"/>
            <w:hideMark/>
          </w:tcPr>
          <w:p w14:paraId="2F2B34EC"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23</w:t>
            </w:r>
          </w:p>
        </w:tc>
        <w:tc>
          <w:tcPr>
            <w:tcW w:w="1120" w:type="dxa"/>
            <w:shd w:val="clear" w:color="auto" w:fill="FF9900"/>
            <w:noWrap/>
            <w:vAlign w:val="center"/>
            <w:hideMark/>
          </w:tcPr>
          <w:p w14:paraId="2799FE81"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24</w:t>
            </w:r>
          </w:p>
        </w:tc>
        <w:tc>
          <w:tcPr>
            <w:tcW w:w="1120" w:type="dxa"/>
            <w:shd w:val="clear" w:color="auto" w:fill="FF9900"/>
            <w:noWrap/>
            <w:vAlign w:val="center"/>
            <w:hideMark/>
          </w:tcPr>
          <w:p w14:paraId="59C55A40"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25</w:t>
            </w:r>
          </w:p>
        </w:tc>
      </w:tr>
      <w:tr w:rsidR="00AF5B97" w:rsidRPr="001571C8" w14:paraId="3A5AC18E" w14:textId="77777777" w:rsidTr="009D455C">
        <w:trPr>
          <w:trHeight w:val="56"/>
          <w:jc w:val="center"/>
        </w:trPr>
        <w:tc>
          <w:tcPr>
            <w:tcW w:w="1267" w:type="dxa"/>
            <w:vAlign w:val="center"/>
          </w:tcPr>
          <w:p w14:paraId="203A0ECD"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bCs/>
              </w:rPr>
              <w:t>SALÁRIO</w:t>
            </w:r>
          </w:p>
        </w:tc>
        <w:tc>
          <w:tcPr>
            <w:tcW w:w="1120" w:type="dxa"/>
            <w:noWrap/>
            <w:vAlign w:val="bottom"/>
            <w:hideMark/>
          </w:tcPr>
          <w:p w14:paraId="6E568B8A"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rPr>
              <w:t>9.426,14</w:t>
            </w:r>
          </w:p>
        </w:tc>
        <w:tc>
          <w:tcPr>
            <w:tcW w:w="1120" w:type="dxa"/>
            <w:noWrap/>
            <w:vAlign w:val="bottom"/>
            <w:hideMark/>
          </w:tcPr>
          <w:p w14:paraId="09341F67"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rPr>
              <w:t>9.708,92</w:t>
            </w:r>
          </w:p>
        </w:tc>
        <w:tc>
          <w:tcPr>
            <w:tcW w:w="1120" w:type="dxa"/>
            <w:noWrap/>
            <w:vAlign w:val="bottom"/>
            <w:hideMark/>
          </w:tcPr>
          <w:p w14:paraId="2FA5660B"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rPr>
              <w:t>10.000,19</w:t>
            </w:r>
          </w:p>
        </w:tc>
        <w:tc>
          <w:tcPr>
            <w:tcW w:w="1120" w:type="dxa"/>
            <w:noWrap/>
            <w:vAlign w:val="bottom"/>
            <w:hideMark/>
          </w:tcPr>
          <w:p w14:paraId="7748939A"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rPr>
              <w:t>10.300,19</w:t>
            </w:r>
          </w:p>
        </w:tc>
        <w:tc>
          <w:tcPr>
            <w:tcW w:w="1120" w:type="dxa"/>
            <w:noWrap/>
            <w:vAlign w:val="bottom"/>
            <w:hideMark/>
          </w:tcPr>
          <w:p w14:paraId="36537275"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rPr>
              <w:t>10.609,20</w:t>
            </w:r>
          </w:p>
        </w:tc>
      </w:tr>
      <w:tr w:rsidR="00AF5B97" w:rsidRPr="001571C8" w14:paraId="33A0D3B3" w14:textId="77777777" w:rsidTr="009D455C">
        <w:trPr>
          <w:trHeight w:val="56"/>
          <w:jc w:val="center"/>
        </w:trPr>
        <w:tc>
          <w:tcPr>
            <w:tcW w:w="1267" w:type="dxa"/>
            <w:shd w:val="clear" w:color="auto" w:fill="FF9900"/>
            <w:vAlign w:val="center"/>
          </w:tcPr>
          <w:p w14:paraId="46C03043"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NV-PD</w:t>
            </w:r>
          </w:p>
        </w:tc>
        <w:tc>
          <w:tcPr>
            <w:tcW w:w="1120" w:type="dxa"/>
            <w:shd w:val="clear" w:color="auto" w:fill="FF9900"/>
            <w:noWrap/>
            <w:vAlign w:val="center"/>
            <w:hideMark/>
          </w:tcPr>
          <w:p w14:paraId="560865B6"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26</w:t>
            </w:r>
          </w:p>
        </w:tc>
        <w:tc>
          <w:tcPr>
            <w:tcW w:w="1120" w:type="dxa"/>
            <w:shd w:val="clear" w:color="auto" w:fill="FF9900"/>
            <w:noWrap/>
            <w:vAlign w:val="center"/>
            <w:hideMark/>
          </w:tcPr>
          <w:p w14:paraId="1B32DC20"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27</w:t>
            </w:r>
          </w:p>
        </w:tc>
        <w:tc>
          <w:tcPr>
            <w:tcW w:w="1120" w:type="dxa"/>
            <w:shd w:val="clear" w:color="auto" w:fill="FF9900"/>
            <w:noWrap/>
            <w:vAlign w:val="center"/>
            <w:hideMark/>
          </w:tcPr>
          <w:p w14:paraId="09336569"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28</w:t>
            </w:r>
          </w:p>
        </w:tc>
        <w:tc>
          <w:tcPr>
            <w:tcW w:w="1120" w:type="dxa"/>
            <w:shd w:val="clear" w:color="auto" w:fill="FF9900"/>
            <w:noWrap/>
            <w:vAlign w:val="center"/>
            <w:hideMark/>
          </w:tcPr>
          <w:p w14:paraId="13C61FF3"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29</w:t>
            </w:r>
          </w:p>
        </w:tc>
        <w:tc>
          <w:tcPr>
            <w:tcW w:w="1120" w:type="dxa"/>
            <w:shd w:val="clear" w:color="auto" w:fill="FF9900"/>
            <w:noWrap/>
            <w:vAlign w:val="center"/>
            <w:hideMark/>
          </w:tcPr>
          <w:p w14:paraId="32C46699"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30</w:t>
            </w:r>
          </w:p>
        </w:tc>
      </w:tr>
      <w:tr w:rsidR="00AF5B97" w:rsidRPr="001571C8" w14:paraId="7B957A08" w14:textId="77777777" w:rsidTr="009D455C">
        <w:trPr>
          <w:trHeight w:val="56"/>
          <w:jc w:val="center"/>
        </w:trPr>
        <w:tc>
          <w:tcPr>
            <w:tcW w:w="1267" w:type="dxa"/>
            <w:vAlign w:val="center"/>
          </w:tcPr>
          <w:p w14:paraId="3BE644E2"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bCs/>
              </w:rPr>
              <w:t>SALÁRIO</w:t>
            </w:r>
          </w:p>
        </w:tc>
        <w:tc>
          <w:tcPr>
            <w:tcW w:w="1120" w:type="dxa"/>
            <w:noWrap/>
            <w:vAlign w:val="bottom"/>
            <w:hideMark/>
          </w:tcPr>
          <w:p w14:paraId="0BED5730"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rPr>
              <w:t>10.927,47</w:t>
            </w:r>
          </w:p>
        </w:tc>
        <w:tc>
          <w:tcPr>
            <w:tcW w:w="1120" w:type="dxa"/>
            <w:noWrap/>
            <w:vAlign w:val="bottom"/>
            <w:hideMark/>
          </w:tcPr>
          <w:p w14:paraId="2B36920C"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rPr>
              <w:t>11.255,30</w:t>
            </w:r>
          </w:p>
        </w:tc>
        <w:tc>
          <w:tcPr>
            <w:tcW w:w="1120" w:type="dxa"/>
            <w:noWrap/>
            <w:vAlign w:val="bottom"/>
            <w:hideMark/>
          </w:tcPr>
          <w:p w14:paraId="678DA661"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rPr>
              <w:t>11.592,96</w:t>
            </w:r>
          </w:p>
        </w:tc>
        <w:tc>
          <w:tcPr>
            <w:tcW w:w="1120" w:type="dxa"/>
            <w:noWrap/>
            <w:vAlign w:val="bottom"/>
            <w:hideMark/>
          </w:tcPr>
          <w:p w14:paraId="4034D724"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rPr>
              <w:t>11.940,75</w:t>
            </w:r>
          </w:p>
        </w:tc>
        <w:tc>
          <w:tcPr>
            <w:tcW w:w="1120" w:type="dxa"/>
            <w:noWrap/>
            <w:vAlign w:val="bottom"/>
            <w:hideMark/>
          </w:tcPr>
          <w:p w14:paraId="462E5C3D"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rPr>
              <w:t>12.298,97</w:t>
            </w:r>
          </w:p>
        </w:tc>
      </w:tr>
      <w:tr w:rsidR="00AF5B97" w:rsidRPr="001571C8" w14:paraId="5EA0CD18" w14:textId="77777777" w:rsidTr="009D455C">
        <w:trPr>
          <w:trHeight w:val="56"/>
          <w:jc w:val="center"/>
        </w:trPr>
        <w:tc>
          <w:tcPr>
            <w:tcW w:w="1267" w:type="dxa"/>
            <w:shd w:val="clear" w:color="auto" w:fill="FF9900"/>
            <w:vAlign w:val="center"/>
          </w:tcPr>
          <w:p w14:paraId="307777FF"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NV-PD</w:t>
            </w:r>
          </w:p>
        </w:tc>
        <w:tc>
          <w:tcPr>
            <w:tcW w:w="1120" w:type="dxa"/>
            <w:shd w:val="clear" w:color="auto" w:fill="FF9900"/>
            <w:noWrap/>
            <w:vAlign w:val="center"/>
            <w:hideMark/>
          </w:tcPr>
          <w:p w14:paraId="72434B79"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31</w:t>
            </w:r>
          </w:p>
        </w:tc>
        <w:tc>
          <w:tcPr>
            <w:tcW w:w="1120" w:type="dxa"/>
            <w:shd w:val="clear" w:color="auto" w:fill="FF9900"/>
            <w:noWrap/>
            <w:vAlign w:val="center"/>
            <w:hideMark/>
          </w:tcPr>
          <w:p w14:paraId="1AB358FF"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32</w:t>
            </w:r>
          </w:p>
        </w:tc>
        <w:tc>
          <w:tcPr>
            <w:tcW w:w="1120" w:type="dxa"/>
            <w:shd w:val="clear" w:color="auto" w:fill="FF9900"/>
            <w:noWrap/>
            <w:vAlign w:val="center"/>
            <w:hideMark/>
          </w:tcPr>
          <w:p w14:paraId="6D69E1CF"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33</w:t>
            </w:r>
          </w:p>
        </w:tc>
        <w:tc>
          <w:tcPr>
            <w:tcW w:w="1120" w:type="dxa"/>
            <w:shd w:val="clear" w:color="auto" w:fill="FF9900"/>
            <w:noWrap/>
            <w:vAlign w:val="center"/>
            <w:hideMark/>
          </w:tcPr>
          <w:p w14:paraId="1208C4BA"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34</w:t>
            </w:r>
          </w:p>
        </w:tc>
        <w:tc>
          <w:tcPr>
            <w:tcW w:w="1120" w:type="dxa"/>
            <w:shd w:val="clear" w:color="auto" w:fill="FF9900"/>
            <w:noWrap/>
            <w:vAlign w:val="center"/>
            <w:hideMark/>
          </w:tcPr>
          <w:p w14:paraId="756FD73A" w14:textId="77777777" w:rsidR="003A4C70" w:rsidRPr="001571C8" w:rsidRDefault="003A4C70" w:rsidP="00154548">
            <w:pPr>
              <w:jc w:val="center"/>
              <w:rPr>
                <w:rFonts w:asciiTheme="minorHAnsi" w:eastAsia="Times New Roman" w:hAnsiTheme="minorHAnsi" w:cstheme="minorHAnsi"/>
                <w:b/>
                <w:bCs/>
              </w:rPr>
            </w:pPr>
            <w:r w:rsidRPr="001571C8">
              <w:rPr>
                <w:rFonts w:asciiTheme="minorHAnsi" w:eastAsia="Times New Roman" w:hAnsiTheme="minorHAnsi" w:cstheme="minorHAnsi"/>
                <w:b/>
                <w:bCs/>
              </w:rPr>
              <w:t>35</w:t>
            </w:r>
          </w:p>
        </w:tc>
      </w:tr>
      <w:tr w:rsidR="00AF5B97" w:rsidRPr="001571C8" w14:paraId="4500779C" w14:textId="77777777" w:rsidTr="009D455C">
        <w:trPr>
          <w:trHeight w:val="56"/>
          <w:jc w:val="center"/>
        </w:trPr>
        <w:tc>
          <w:tcPr>
            <w:tcW w:w="1267" w:type="dxa"/>
            <w:vAlign w:val="center"/>
          </w:tcPr>
          <w:p w14:paraId="59E909D4"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bCs/>
              </w:rPr>
              <w:t>SALÁRIO</w:t>
            </w:r>
          </w:p>
        </w:tc>
        <w:tc>
          <w:tcPr>
            <w:tcW w:w="1120" w:type="dxa"/>
            <w:noWrap/>
            <w:vAlign w:val="bottom"/>
            <w:hideMark/>
          </w:tcPr>
          <w:p w14:paraId="5C2AEA5F"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rPr>
              <w:t>12.667,94</w:t>
            </w:r>
          </w:p>
        </w:tc>
        <w:tc>
          <w:tcPr>
            <w:tcW w:w="1120" w:type="dxa"/>
            <w:noWrap/>
            <w:vAlign w:val="bottom"/>
            <w:hideMark/>
          </w:tcPr>
          <w:p w14:paraId="756E2EFA"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rPr>
              <w:t>13.047,98</w:t>
            </w:r>
          </w:p>
        </w:tc>
        <w:tc>
          <w:tcPr>
            <w:tcW w:w="1120" w:type="dxa"/>
            <w:noWrap/>
            <w:vAlign w:val="bottom"/>
            <w:hideMark/>
          </w:tcPr>
          <w:p w14:paraId="1F0D1F50"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rPr>
              <w:t>13.439,42</w:t>
            </w:r>
          </w:p>
        </w:tc>
        <w:tc>
          <w:tcPr>
            <w:tcW w:w="1120" w:type="dxa"/>
            <w:noWrap/>
            <w:vAlign w:val="bottom"/>
            <w:hideMark/>
          </w:tcPr>
          <w:p w14:paraId="55770884"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rPr>
              <w:t>13.842,60</w:t>
            </w:r>
          </w:p>
        </w:tc>
        <w:tc>
          <w:tcPr>
            <w:tcW w:w="1120" w:type="dxa"/>
            <w:noWrap/>
            <w:vAlign w:val="bottom"/>
            <w:hideMark/>
          </w:tcPr>
          <w:p w14:paraId="528EA298" w14:textId="77777777" w:rsidR="003A4C70" w:rsidRPr="001571C8" w:rsidRDefault="003A4C70" w:rsidP="00154548">
            <w:pPr>
              <w:jc w:val="center"/>
              <w:rPr>
                <w:rFonts w:asciiTheme="minorHAnsi" w:eastAsia="Times New Roman" w:hAnsiTheme="minorHAnsi" w:cstheme="minorHAnsi"/>
                <w:bCs/>
              </w:rPr>
            </w:pPr>
            <w:r w:rsidRPr="001571C8">
              <w:rPr>
                <w:rFonts w:asciiTheme="minorHAnsi" w:eastAsia="Times New Roman" w:hAnsiTheme="minorHAnsi" w:cstheme="minorHAnsi"/>
              </w:rPr>
              <w:t>14.257,88</w:t>
            </w:r>
          </w:p>
        </w:tc>
      </w:tr>
    </w:tbl>
    <w:p w14:paraId="3DF98612" w14:textId="77777777" w:rsidR="003A4C70" w:rsidRPr="001571C8" w:rsidRDefault="003A4C70" w:rsidP="00154548">
      <w:pPr>
        <w:widowControl w:val="0"/>
        <w:autoSpaceDN/>
        <w:ind w:left="0" w:right="0"/>
        <w:textAlignment w:val="auto"/>
        <w:rPr>
          <w:rFonts w:asciiTheme="minorHAnsi" w:eastAsia="Times New Roman" w:hAnsiTheme="minorHAnsi" w:cstheme="minorHAnsi"/>
          <w:lang w:eastAsia="pt-BR"/>
        </w:rPr>
      </w:pPr>
    </w:p>
    <w:p w14:paraId="289937AF" w14:textId="426323B9" w:rsidR="003A4C70" w:rsidRPr="001571C8" w:rsidRDefault="003A4C70" w:rsidP="00154548">
      <w:pPr>
        <w:widowControl w:val="0"/>
        <w:numPr>
          <w:ilvl w:val="2"/>
          <w:numId w:val="31"/>
        </w:numPr>
        <w:autoSpaceDN/>
        <w:ind w:left="1276" w:right="0" w:hanging="567"/>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 xml:space="preserve">A tabela salarial será corrigida </w:t>
      </w:r>
      <w:r w:rsidR="00FD6FED" w:rsidRPr="001571C8">
        <w:rPr>
          <w:rFonts w:asciiTheme="minorHAnsi" w:eastAsia="Times New Roman" w:hAnsiTheme="minorHAnsi" w:cstheme="minorHAnsi"/>
          <w:lang w:eastAsia="pt-BR"/>
        </w:rPr>
        <w:t xml:space="preserve">periodicamente pela Administração do CAU/BR, que </w:t>
      </w:r>
      <w:r w:rsidR="0003428B" w:rsidRPr="001571C8">
        <w:rPr>
          <w:rFonts w:asciiTheme="minorHAnsi" w:eastAsia="Times New Roman" w:hAnsiTheme="minorHAnsi" w:cstheme="minorHAnsi"/>
          <w:lang w:eastAsia="pt-BR"/>
        </w:rPr>
        <w:t>levará em</w:t>
      </w:r>
      <w:r w:rsidR="00FD6FED" w:rsidRPr="001571C8">
        <w:rPr>
          <w:rFonts w:asciiTheme="minorHAnsi" w:eastAsia="Times New Roman" w:hAnsiTheme="minorHAnsi" w:cstheme="minorHAnsi"/>
          <w:lang w:eastAsia="pt-BR"/>
        </w:rPr>
        <w:t xml:space="preserve"> conta o disposto </w:t>
      </w:r>
      <w:r w:rsidRPr="001571C8">
        <w:rPr>
          <w:rFonts w:asciiTheme="minorHAnsi" w:eastAsia="Times New Roman" w:hAnsiTheme="minorHAnsi" w:cstheme="minorHAnsi"/>
          <w:lang w:eastAsia="pt-BR"/>
        </w:rPr>
        <w:t>em Acordo</w:t>
      </w:r>
      <w:r w:rsidR="005338B6" w:rsidRPr="001571C8">
        <w:rPr>
          <w:rFonts w:asciiTheme="minorHAnsi" w:eastAsia="Times New Roman" w:hAnsiTheme="minorHAnsi" w:cstheme="minorHAnsi"/>
          <w:lang w:eastAsia="pt-BR"/>
        </w:rPr>
        <w:t>s</w:t>
      </w:r>
      <w:r w:rsidRPr="001571C8">
        <w:rPr>
          <w:rFonts w:asciiTheme="minorHAnsi" w:eastAsia="Times New Roman" w:hAnsiTheme="minorHAnsi" w:cstheme="minorHAnsi"/>
          <w:lang w:eastAsia="pt-BR"/>
        </w:rPr>
        <w:t xml:space="preserve"> Coletivo</w:t>
      </w:r>
      <w:r w:rsidR="005338B6" w:rsidRPr="001571C8">
        <w:rPr>
          <w:rFonts w:asciiTheme="minorHAnsi" w:eastAsia="Times New Roman" w:hAnsiTheme="minorHAnsi" w:cstheme="minorHAnsi"/>
          <w:lang w:eastAsia="pt-BR"/>
        </w:rPr>
        <w:t>s</w:t>
      </w:r>
      <w:r w:rsidRPr="001571C8">
        <w:rPr>
          <w:rFonts w:asciiTheme="minorHAnsi" w:eastAsia="Times New Roman" w:hAnsiTheme="minorHAnsi" w:cstheme="minorHAnsi"/>
          <w:lang w:eastAsia="pt-BR"/>
        </w:rPr>
        <w:t xml:space="preserve"> de Trabalho (ACT), </w:t>
      </w:r>
      <w:r w:rsidR="005338B6" w:rsidRPr="001571C8">
        <w:rPr>
          <w:rFonts w:asciiTheme="minorHAnsi" w:eastAsia="Times New Roman" w:hAnsiTheme="minorHAnsi" w:cstheme="minorHAnsi"/>
          <w:lang w:eastAsia="pt-BR"/>
        </w:rPr>
        <w:t>quando</w:t>
      </w:r>
      <w:r w:rsidRPr="001571C8">
        <w:rPr>
          <w:rFonts w:asciiTheme="minorHAnsi" w:eastAsia="Times New Roman" w:hAnsiTheme="minorHAnsi" w:cstheme="minorHAnsi"/>
          <w:lang w:eastAsia="pt-BR"/>
        </w:rPr>
        <w:t xml:space="preserve"> houver.</w:t>
      </w:r>
    </w:p>
    <w:p w14:paraId="18F9F192" w14:textId="77777777" w:rsidR="003A4C70" w:rsidRPr="001571C8" w:rsidRDefault="003A4C70" w:rsidP="00154548">
      <w:pPr>
        <w:widowControl w:val="0"/>
        <w:autoSpaceDN/>
        <w:ind w:left="709" w:right="0"/>
        <w:textAlignment w:val="auto"/>
        <w:rPr>
          <w:rFonts w:asciiTheme="minorHAnsi" w:eastAsia="Times New Roman" w:hAnsiTheme="minorHAnsi" w:cstheme="minorHAnsi"/>
          <w:lang w:eastAsia="pt-BR"/>
        </w:rPr>
      </w:pPr>
    </w:p>
    <w:p w14:paraId="47B51BF8" w14:textId="4EB88AD5" w:rsidR="003A4C70" w:rsidRDefault="003A4C70" w:rsidP="00154548">
      <w:pPr>
        <w:widowControl w:val="0"/>
        <w:numPr>
          <w:ilvl w:val="0"/>
          <w:numId w:val="31"/>
        </w:numPr>
        <w:autoSpaceDN/>
        <w:ind w:right="0"/>
        <w:contextualSpacing/>
        <w:textAlignment w:val="auto"/>
        <w:rPr>
          <w:rFonts w:asciiTheme="minorHAnsi" w:eastAsia="Times New Roman" w:hAnsiTheme="minorHAnsi" w:cstheme="minorHAnsi"/>
          <w:b/>
          <w:lang w:eastAsia="pt-BR"/>
        </w:rPr>
      </w:pPr>
      <w:r w:rsidRPr="001571C8">
        <w:rPr>
          <w:rFonts w:asciiTheme="minorHAnsi" w:eastAsia="Times New Roman" w:hAnsiTheme="minorHAnsi" w:cstheme="minorHAnsi"/>
          <w:b/>
          <w:lang w:eastAsia="pt-BR"/>
        </w:rPr>
        <w:t>PROGRESSÃO FUNCIONAL</w:t>
      </w:r>
    </w:p>
    <w:p w14:paraId="18B2E9C5" w14:textId="77777777" w:rsidR="00744AFD" w:rsidRPr="001571C8" w:rsidRDefault="00744AFD" w:rsidP="00744AFD">
      <w:pPr>
        <w:widowControl w:val="0"/>
        <w:autoSpaceDN/>
        <w:ind w:left="360" w:right="0"/>
        <w:contextualSpacing/>
        <w:textAlignment w:val="auto"/>
        <w:rPr>
          <w:rFonts w:asciiTheme="minorHAnsi" w:eastAsia="Times New Roman" w:hAnsiTheme="minorHAnsi" w:cstheme="minorHAnsi"/>
          <w:b/>
          <w:lang w:eastAsia="pt-BR"/>
        </w:rPr>
      </w:pPr>
    </w:p>
    <w:p w14:paraId="09FEE033" w14:textId="77777777" w:rsidR="003A4C70" w:rsidRPr="001571C8" w:rsidRDefault="003A4C70" w:rsidP="00154548">
      <w:pPr>
        <w:widowControl w:val="0"/>
        <w:numPr>
          <w:ilvl w:val="1"/>
          <w:numId w:val="31"/>
        </w:numPr>
        <w:autoSpaceDN/>
        <w:ind w:left="851" w:right="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O processo de progressão funcional dos empregados ocupantes de emprego em carreira do CAU/BR abrange:</w:t>
      </w:r>
    </w:p>
    <w:p w14:paraId="11EBB59C" w14:textId="77777777" w:rsidR="003A4C70" w:rsidRPr="001571C8" w:rsidRDefault="003A4C70" w:rsidP="00154548">
      <w:pPr>
        <w:widowControl w:val="0"/>
        <w:numPr>
          <w:ilvl w:val="2"/>
          <w:numId w:val="31"/>
        </w:numPr>
        <w:autoSpaceDN/>
        <w:ind w:left="1276" w:right="0" w:hanging="567"/>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Progressão por antiguidade: É a passagem de um empregado de um nível-padrão para outro na tabela salarial, como forma de incentivar a permanência no quadro de pessoal do CAU/BR.</w:t>
      </w:r>
    </w:p>
    <w:p w14:paraId="1AA2D42D" w14:textId="77777777" w:rsidR="003A4C70" w:rsidRPr="001571C8" w:rsidRDefault="003A4C70" w:rsidP="00154548">
      <w:pPr>
        <w:widowControl w:val="0"/>
        <w:numPr>
          <w:ilvl w:val="2"/>
          <w:numId w:val="31"/>
        </w:numPr>
        <w:autoSpaceDN/>
        <w:ind w:left="1276" w:right="0" w:hanging="567"/>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Progressão por merecimento: É a passagem de um empregado de nível-padrão para outro na tabela salarial, como forma de incentivar o desempenho daqueles que se destacam da média, identificados por processo de avaliação de desempenho.</w:t>
      </w:r>
    </w:p>
    <w:p w14:paraId="73B28628" w14:textId="77777777" w:rsidR="003A4C70" w:rsidRPr="001571C8" w:rsidRDefault="003A4C70" w:rsidP="00154548">
      <w:pPr>
        <w:widowControl w:val="0"/>
        <w:numPr>
          <w:ilvl w:val="2"/>
          <w:numId w:val="31"/>
        </w:numPr>
        <w:autoSpaceDN/>
        <w:ind w:left="1276" w:right="0" w:hanging="567"/>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Progressão por formação: É a passagem de um empregado de um nível-padrão para outro na tabela salarial, como forma de incentivar a titulação de graduação, pós-graduação, mestrado e/ou doutorado.</w:t>
      </w:r>
    </w:p>
    <w:p w14:paraId="22D19522" w14:textId="77777777" w:rsidR="003A4C70" w:rsidRPr="001571C8" w:rsidRDefault="003A4C70" w:rsidP="00154548">
      <w:pPr>
        <w:widowControl w:val="0"/>
        <w:autoSpaceDN/>
        <w:ind w:left="1224" w:right="0"/>
        <w:textAlignment w:val="auto"/>
        <w:rPr>
          <w:rFonts w:asciiTheme="minorHAnsi" w:eastAsia="Times New Roman" w:hAnsiTheme="minorHAnsi" w:cstheme="minorHAnsi"/>
          <w:lang w:eastAsia="pt-BR"/>
        </w:rPr>
      </w:pPr>
    </w:p>
    <w:p w14:paraId="5D5302B4" w14:textId="5B665D1E" w:rsidR="003A4C70" w:rsidRDefault="003A4C70" w:rsidP="00154548">
      <w:pPr>
        <w:widowControl w:val="0"/>
        <w:numPr>
          <w:ilvl w:val="0"/>
          <w:numId w:val="31"/>
        </w:numPr>
        <w:autoSpaceDN/>
        <w:ind w:right="0"/>
        <w:contextualSpacing/>
        <w:textAlignment w:val="auto"/>
        <w:rPr>
          <w:rFonts w:asciiTheme="minorHAnsi" w:eastAsia="Times New Roman" w:hAnsiTheme="minorHAnsi" w:cstheme="minorHAnsi"/>
          <w:b/>
          <w:lang w:eastAsia="pt-BR"/>
        </w:rPr>
      </w:pPr>
      <w:r w:rsidRPr="001571C8">
        <w:rPr>
          <w:rFonts w:asciiTheme="minorHAnsi" w:eastAsia="Times New Roman" w:hAnsiTheme="minorHAnsi" w:cstheme="minorHAnsi"/>
          <w:b/>
          <w:lang w:eastAsia="pt-BR"/>
        </w:rPr>
        <w:t>PROGRESSÃO POR ANTIGUIDADE</w:t>
      </w:r>
    </w:p>
    <w:p w14:paraId="010F2D48" w14:textId="77777777" w:rsidR="00744AFD" w:rsidRPr="001571C8" w:rsidRDefault="00744AFD" w:rsidP="00744AFD">
      <w:pPr>
        <w:widowControl w:val="0"/>
        <w:autoSpaceDN/>
        <w:ind w:left="360" w:right="0"/>
        <w:contextualSpacing/>
        <w:textAlignment w:val="auto"/>
        <w:rPr>
          <w:rFonts w:asciiTheme="minorHAnsi" w:eastAsia="Times New Roman" w:hAnsiTheme="minorHAnsi" w:cstheme="minorHAnsi"/>
          <w:b/>
          <w:lang w:eastAsia="pt-BR"/>
        </w:rPr>
      </w:pPr>
    </w:p>
    <w:p w14:paraId="549BACEC" w14:textId="77777777" w:rsidR="003A4C70" w:rsidRPr="001571C8" w:rsidRDefault="003A4C70" w:rsidP="00154548">
      <w:pPr>
        <w:widowControl w:val="0"/>
        <w:numPr>
          <w:ilvl w:val="1"/>
          <w:numId w:val="31"/>
        </w:numPr>
        <w:tabs>
          <w:tab w:val="left" w:pos="284"/>
          <w:tab w:val="left" w:pos="426"/>
        </w:tabs>
        <w:suppressAutoHyphens/>
        <w:autoSpaceDN/>
        <w:ind w:left="851" w:right="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 xml:space="preserve">A progressão por antiguidade, mudança de um 1 (um) nível-padrão na tabela salarial, ocorrerá a cada somatório de 3 (três) anos completos de trabalho no CAU/BR e será </w:t>
      </w:r>
      <w:r w:rsidRPr="001571C8">
        <w:rPr>
          <w:rFonts w:asciiTheme="minorHAnsi" w:eastAsia="Times New Roman" w:hAnsiTheme="minorHAnsi" w:cstheme="minorHAnsi"/>
          <w:lang w:eastAsia="pt-BR"/>
        </w:rPr>
        <w:lastRenderedPageBreak/>
        <w:t>efetivada no mês de aniversário de admissão do empregado, exceto:</w:t>
      </w:r>
    </w:p>
    <w:p w14:paraId="7345CB66" w14:textId="010289DE" w:rsidR="003A4C70" w:rsidRPr="001571C8" w:rsidRDefault="003A4C70" w:rsidP="00154548">
      <w:pPr>
        <w:widowControl w:val="0"/>
        <w:numPr>
          <w:ilvl w:val="2"/>
          <w:numId w:val="31"/>
        </w:numPr>
        <w:autoSpaceDN/>
        <w:ind w:left="1276" w:right="0" w:hanging="567"/>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 xml:space="preserve">Nos </w:t>
      </w:r>
      <w:r w:rsidR="005338B6" w:rsidRPr="001571C8">
        <w:rPr>
          <w:rFonts w:asciiTheme="minorHAnsi" w:eastAsia="Times New Roman" w:hAnsiTheme="minorHAnsi" w:cstheme="minorHAnsi"/>
          <w:lang w:eastAsia="pt-BR"/>
        </w:rPr>
        <w:t xml:space="preserve">casos de </w:t>
      </w:r>
      <w:r w:rsidRPr="001571C8">
        <w:rPr>
          <w:rFonts w:asciiTheme="minorHAnsi" w:eastAsia="Times New Roman" w:hAnsiTheme="minorHAnsi" w:cstheme="minorHAnsi"/>
          <w:lang w:eastAsia="pt-BR"/>
        </w:rPr>
        <w:t>afastamentos involuntários que suspendam o contrato de trabalho por período superior a 6 (seis) meses, e n</w:t>
      </w:r>
      <w:r w:rsidR="005338B6" w:rsidRPr="001571C8">
        <w:rPr>
          <w:rFonts w:asciiTheme="minorHAnsi" w:eastAsia="Times New Roman" w:hAnsiTheme="minorHAnsi" w:cstheme="minorHAnsi"/>
          <w:lang w:eastAsia="pt-BR"/>
        </w:rPr>
        <w:t>o</w:t>
      </w:r>
      <w:r w:rsidRPr="001571C8">
        <w:rPr>
          <w:rFonts w:asciiTheme="minorHAnsi" w:eastAsia="Times New Roman" w:hAnsiTheme="minorHAnsi" w:cstheme="minorHAnsi"/>
          <w:lang w:eastAsia="pt-BR"/>
        </w:rPr>
        <w:t xml:space="preserve">s casos de licença sem vencimento, por qualquer período, </w:t>
      </w:r>
      <w:r w:rsidR="005338B6" w:rsidRPr="001571C8">
        <w:rPr>
          <w:rFonts w:asciiTheme="minorHAnsi" w:eastAsia="Times New Roman" w:hAnsiTheme="minorHAnsi" w:cstheme="minorHAnsi"/>
          <w:lang w:eastAsia="pt-BR"/>
        </w:rPr>
        <w:t xml:space="preserve">casos em que </w:t>
      </w:r>
      <w:r w:rsidRPr="001571C8">
        <w:rPr>
          <w:rFonts w:asciiTheme="minorHAnsi" w:eastAsia="Times New Roman" w:hAnsiTheme="minorHAnsi" w:cstheme="minorHAnsi"/>
          <w:lang w:eastAsia="pt-BR"/>
        </w:rPr>
        <w:t>a contagem do tempo de serviço será suspensa e retomada após o encerramento da suspensão.</w:t>
      </w:r>
    </w:p>
    <w:p w14:paraId="5798F6F3" w14:textId="62EDDF32" w:rsidR="003A4C70" w:rsidRPr="001571C8" w:rsidRDefault="00D62D4C" w:rsidP="00154548">
      <w:pPr>
        <w:numPr>
          <w:ilvl w:val="2"/>
          <w:numId w:val="31"/>
        </w:numPr>
        <w:autoSpaceDN/>
        <w:ind w:left="1276" w:right="0" w:hanging="567"/>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 xml:space="preserve">Para </w:t>
      </w:r>
      <w:r w:rsidR="003A4C70" w:rsidRPr="001571C8">
        <w:rPr>
          <w:rFonts w:asciiTheme="minorHAnsi" w:eastAsia="Times New Roman" w:hAnsiTheme="minorHAnsi" w:cstheme="minorHAnsi"/>
          <w:lang w:eastAsia="pt-BR"/>
        </w:rPr>
        <w:t>os empregados oriundos do PCCR anterior, que aderirem a este PCS até 30</w:t>
      </w:r>
      <w:r w:rsidRPr="001571C8">
        <w:rPr>
          <w:rFonts w:asciiTheme="minorHAnsi" w:eastAsia="Times New Roman" w:hAnsiTheme="minorHAnsi" w:cstheme="minorHAnsi"/>
          <w:lang w:eastAsia="pt-BR"/>
        </w:rPr>
        <w:t xml:space="preserve"> de junho de </w:t>
      </w:r>
      <w:r w:rsidR="003A4C70" w:rsidRPr="001571C8">
        <w:rPr>
          <w:rFonts w:asciiTheme="minorHAnsi" w:eastAsia="Times New Roman" w:hAnsiTheme="minorHAnsi" w:cstheme="minorHAnsi"/>
          <w:lang w:eastAsia="pt-BR"/>
        </w:rPr>
        <w:t xml:space="preserve">2023, a contagem dos 3 (três) anos para a concessão da progressão por antiguidade será </w:t>
      </w:r>
      <w:r w:rsidRPr="001571C8">
        <w:rPr>
          <w:rFonts w:asciiTheme="minorHAnsi" w:eastAsia="Times New Roman" w:hAnsiTheme="minorHAnsi" w:cstheme="minorHAnsi"/>
          <w:lang w:eastAsia="pt-BR"/>
        </w:rPr>
        <w:t xml:space="preserve">feita </w:t>
      </w:r>
      <w:r w:rsidR="003A4C70" w:rsidRPr="001571C8">
        <w:rPr>
          <w:rFonts w:asciiTheme="minorHAnsi" w:eastAsia="Times New Roman" w:hAnsiTheme="minorHAnsi" w:cstheme="minorHAnsi"/>
          <w:lang w:eastAsia="pt-BR"/>
        </w:rPr>
        <w:t>a partir da última progressão por antiguidade. Para àqueles que aderirem após o prazo mencionado, a contagem se dará a partir da adesão a</w:t>
      </w:r>
      <w:r w:rsidRPr="001571C8">
        <w:rPr>
          <w:rFonts w:asciiTheme="minorHAnsi" w:eastAsia="Times New Roman" w:hAnsiTheme="minorHAnsi" w:cstheme="minorHAnsi"/>
          <w:lang w:eastAsia="pt-BR"/>
        </w:rPr>
        <w:t xml:space="preserve"> este</w:t>
      </w:r>
      <w:r w:rsidR="003A4C70" w:rsidRPr="001571C8">
        <w:rPr>
          <w:rFonts w:asciiTheme="minorHAnsi" w:eastAsia="Times New Roman" w:hAnsiTheme="minorHAnsi" w:cstheme="minorHAnsi"/>
          <w:lang w:eastAsia="pt-BR"/>
        </w:rPr>
        <w:t xml:space="preserve"> PCS.</w:t>
      </w:r>
    </w:p>
    <w:p w14:paraId="22469B86" w14:textId="77777777" w:rsidR="003A4C70" w:rsidRPr="001571C8" w:rsidRDefault="003A4C70" w:rsidP="00154548">
      <w:pPr>
        <w:widowControl w:val="0"/>
        <w:autoSpaceDN/>
        <w:ind w:left="0" w:right="0"/>
        <w:textAlignment w:val="auto"/>
        <w:rPr>
          <w:rFonts w:asciiTheme="minorHAnsi" w:eastAsia="Times New Roman" w:hAnsiTheme="minorHAnsi" w:cstheme="minorHAnsi"/>
          <w:lang w:eastAsia="pt-BR"/>
        </w:rPr>
      </w:pPr>
    </w:p>
    <w:p w14:paraId="09C935F4" w14:textId="2C8087E8" w:rsidR="003A4C70" w:rsidRDefault="003A4C70" w:rsidP="00154548">
      <w:pPr>
        <w:widowControl w:val="0"/>
        <w:numPr>
          <w:ilvl w:val="0"/>
          <w:numId w:val="31"/>
        </w:numPr>
        <w:autoSpaceDN/>
        <w:ind w:right="0"/>
        <w:contextualSpacing/>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PROGRESSÃO POR MERECIMENTO</w:t>
      </w:r>
    </w:p>
    <w:p w14:paraId="59EAA825" w14:textId="77777777" w:rsidR="00744AFD" w:rsidRPr="001571C8" w:rsidRDefault="00744AFD" w:rsidP="00744AFD">
      <w:pPr>
        <w:widowControl w:val="0"/>
        <w:autoSpaceDN/>
        <w:ind w:left="360" w:right="0"/>
        <w:contextualSpacing/>
        <w:textAlignment w:val="auto"/>
        <w:rPr>
          <w:rFonts w:asciiTheme="minorHAnsi" w:eastAsia="Times New Roman" w:hAnsiTheme="minorHAnsi" w:cstheme="minorHAnsi"/>
          <w:b/>
          <w:bCs/>
          <w:lang w:eastAsia="pt-BR"/>
        </w:rPr>
      </w:pPr>
    </w:p>
    <w:p w14:paraId="0727960E" w14:textId="77777777" w:rsidR="003A4C70" w:rsidRPr="001571C8" w:rsidRDefault="003A4C70" w:rsidP="00154548">
      <w:pPr>
        <w:widowControl w:val="0"/>
        <w:numPr>
          <w:ilvl w:val="1"/>
          <w:numId w:val="31"/>
        </w:numPr>
        <w:autoSpaceDN/>
        <w:ind w:left="851" w:right="0" w:hanging="431"/>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A progressão por merecimento, mudança de um 1 (um) nível-padrão na tabela salarial, ocorrerá a cada 3 (três) anos, tendo por base os resultados obtidos nas avaliações de desempenho.</w:t>
      </w:r>
    </w:p>
    <w:p w14:paraId="14B44458" w14:textId="4B78DDFA" w:rsidR="003A4C70" w:rsidRPr="001571C8" w:rsidRDefault="003A4C70" w:rsidP="00154548">
      <w:pPr>
        <w:widowControl w:val="0"/>
        <w:numPr>
          <w:ilvl w:val="1"/>
          <w:numId w:val="31"/>
        </w:numPr>
        <w:autoSpaceDN/>
        <w:ind w:left="851" w:right="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 xml:space="preserve">A concessão da progressão por merecimento se dará </w:t>
      </w:r>
      <w:r w:rsidR="00D62D4C" w:rsidRPr="001571C8">
        <w:rPr>
          <w:rFonts w:asciiTheme="minorHAnsi" w:eastAsia="Times New Roman" w:hAnsiTheme="minorHAnsi" w:cstheme="minorHAnsi"/>
          <w:lang w:eastAsia="pt-BR"/>
        </w:rPr>
        <w:t>por meio</w:t>
      </w:r>
      <w:r w:rsidRPr="001571C8">
        <w:rPr>
          <w:rFonts w:asciiTheme="minorHAnsi" w:eastAsia="Times New Roman" w:hAnsiTheme="minorHAnsi" w:cstheme="minorHAnsi"/>
          <w:lang w:eastAsia="pt-BR"/>
        </w:rPr>
        <w:t xml:space="preserve"> da apuração individual da média aritmética dos resultados obtidos nas avaliações de desempenho do ciclo avaliativo (3 anos).</w:t>
      </w:r>
    </w:p>
    <w:p w14:paraId="62AEB2B7" w14:textId="77777777" w:rsidR="003A4C70" w:rsidRPr="001571C8" w:rsidRDefault="003A4C70" w:rsidP="00154548">
      <w:pPr>
        <w:numPr>
          <w:ilvl w:val="1"/>
          <w:numId w:val="31"/>
        </w:numPr>
        <w:autoSpaceDN/>
        <w:ind w:right="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Fica estabelecido como “Ponto de Corte” para progressão por merecimento, individualmente, a média aritmética do ciclo avaliativo igual ou superior a 80% (oitenta por cento) de aproveitamento e após aplicados os requisitos do item 9.4.</w:t>
      </w:r>
    </w:p>
    <w:p w14:paraId="630B1302" w14:textId="77777777" w:rsidR="003A4C70" w:rsidRPr="001571C8" w:rsidRDefault="003A4C70" w:rsidP="00154548">
      <w:pPr>
        <w:widowControl w:val="0"/>
        <w:numPr>
          <w:ilvl w:val="1"/>
          <w:numId w:val="31"/>
        </w:numPr>
        <w:autoSpaceDN/>
        <w:ind w:left="851" w:right="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Para a concessão da progressão por merecimento, o empregado ocupante de emprego efetivo:</w:t>
      </w:r>
    </w:p>
    <w:p w14:paraId="3AE52F95" w14:textId="77777777" w:rsidR="003A4C70" w:rsidRPr="001571C8" w:rsidRDefault="003A4C70" w:rsidP="00154548">
      <w:pPr>
        <w:widowControl w:val="0"/>
        <w:numPr>
          <w:ilvl w:val="2"/>
          <w:numId w:val="31"/>
        </w:numPr>
        <w:autoSpaceDN/>
        <w:ind w:left="1276" w:right="0" w:hanging="567"/>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Deverá ter participado de pelo menos 2 (dois) períodos avaliativos, contados até a data de 31 de dezembro do ano anterior.</w:t>
      </w:r>
    </w:p>
    <w:p w14:paraId="055F4AA3" w14:textId="77777777" w:rsidR="003A4C70" w:rsidRPr="001571C8" w:rsidRDefault="003A4C70" w:rsidP="00154548">
      <w:pPr>
        <w:widowControl w:val="0"/>
        <w:numPr>
          <w:ilvl w:val="2"/>
          <w:numId w:val="31"/>
        </w:numPr>
        <w:autoSpaceDN/>
        <w:ind w:left="1276" w:right="0" w:hanging="567"/>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Não deve possuir em seu histórico funcional, considerando o referido ciclo avaliativo, penalidades disciplinares, após o devido processo administrativo, e mais de 5 (cinco) faltas ao trabalho por ano, sem justificativa aceita junto à respectiva chefia.</w:t>
      </w:r>
    </w:p>
    <w:p w14:paraId="33BF0B15" w14:textId="77777777" w:rsidR="003A4C70" w:rsidRPr="001571C8" w:rsidRDefault="003A4C70" w:rsidP="00154548">
      <w:pPr>
        <w:widowControl w:val="0"/>
        <w:numPr>
          <w:ilvl w:val="1"/>
          <w:numId w:val="31"/>
        </w:numPr>
        <w:autoSpaceDN/>
        <w:ind w:left="851" w:right="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O modelo de Avaliação de Desempenho do CAU/BR será regulamentado em norma complementar ao PCS, estruturado em metas definidas pela gestão e em competências, com foco nas atitudes e comportamentos observados no cotidiano do trabalho.</w:t>
      </w:r>
    </w:p>
    <w:p w14:paraId="4319037D" w14:textId="77777777" w:rsidR="003A4C70" w:rsidRPr="001571C8" w:rsidRDefault="003A4C70" w:rsidP="00154548">
      <w:pPr>
        <w:widowControl w:val="0"/>
        <w:numPr>
          <w:ilvl w:val="1"/>
          <w:numId w:val="31"/>
        </w:numPr>
        <w:autoSpaceDN/>
        <w:ind w:left="851" w:right="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Os empregados públicos do quadro efetivo que estiverem exercendo Emprego de Livre Provimento de Demissão concorrerão no processo de progressão, e a eles ficará garantida a sua progressão na carreira.</w:t>
      </w:r>
    </w:p>
    <w:p w14:paraId="31A7AA9A" w14:textId="77777777" w:rsidR="003A4C70" w:rsidRPr="001571C8" w:rsidRDefault="003A4C70" w:rsidP="00154548">
      <w:pPr>
        <w:widowControl w:val="0"/>
        <w:autoSpaceDN/>
        <w:ind w:left="357" w:right="0"/>
        <w:textAlignment w:val="auto"/>
        <w:rPr>
          <w:rFonts w:asciiTheme="minorHAnsi" w:eastAsia="Times New Roman" w:hAnsiTheme="minorHAnsi" w:cstheme="minorHAnsi"/>
          <w:lang w:eastAsia="pt-BR"/>
        </w:rPr>
      </w:pPr>
    </w:p>
    <w:p w14:paraId="0848A7C5" w14:textId="76A28BD6" w:rsidR="003A4C70" w:rsidRPr="00744AFD" w:rsidRDefault="003A4C70" w:rsidP="00154548">
      <w:pPr>
        <w:widowControl w:val="0"/>
        <w:numPr>
          <w:ilvl w:val="0"/>
          <w:numId w:val="31"/>
        </w:numPr>
        <w:autoSpaceDN/>
        <w:ind w:right="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lang w:eastAsia="pt-BR"/>
        </w:rPr>
        <w:t>PROGRESSÃO POR FORMAÇÃO</w:t>
      </w:r>
    </w:p>
    <w:p w14:paraId="54DB894D" w14:textId="77777777" w:rsidR="00744AFD" w:rsidRPr="001571C8" w:rsidRDefault="00744AFD" w:rsidP="00744AFD">
      <w:pPr>
        <w:widowControl w:val="0"/>
        <w:autoSpaceDN/>
        <w:ind w:left="360" w:right="0"/>
        <w:contextualSpacing/>
        <w:textAlignment w:val="auto"/>
        <w:rPr>
          <w:rFonts w:asciiTheme="minorHAnsi" w:eastAsia="Times New Roman" w:hAnsiTheme="minorHAnsi" w:cstheme="minorHAnsi"/>
          <w:lang w:eastAsia="pt-BR"/>
        </w:rPr>
      </w:pPr>
    </w:p>
    <w:p w14:paraId="6658F187" w14:textId="5C0F8C9B" w:rsidR="003A4C70" w:rsidRPr="001571C8" w:rsidRDefault="003A4C70" w:rsidP="00154548">
      <w:pPr>
        <w:widowControl w:val="0"/>
        <w:numPr>
          <w:ilvl w:val="1"/>
          <w:numId w:val="31"/>
        </w:numPr>
        <w:tabs>
          <w:tab w:val="left" w:pos="851"/>
          <w:tab w:val="left" w:pos="993"/>
        </w:tabs>
        <w:autoSpaceDN/>
        <w:ind w:left="851" w:right="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 xml:space="preserve">A progressão por formação, mudança </w:t>
      </w:r>
      <w:r w:rsidR="0094257A" w:rsidRPr="001571C8">
        <w:rPr>
          <w:rFonts w:asciiTheme="minorHAnsi" w:eastAsia="Times New Roman" w:hAnsiTheme="minorHAnsi" w:cstheme="minorHAnsi"/>
          <w:lang w:eastAsia="pt-BR"/>
        </w:rPr>
        <w:t xml:space="preserve">de </w:t>
      </w:r>
      <w:r w:rsidRPr="001571C8">
        <w:rPr>
          <w:rFonts w:asciiTheme="minorHAnsi" w:eastAsia="Times New Roman" w:hAnsiTheme="minorHAnsi" w:cstheme="minorHAnsi"/>
          <w:lang w:eastAsia="pt-BR"/>
        </w:rPr>
        <w:t xml:space="preserve">níveis-padrão na tabela salarial, se dará por nível de escolaridade do empregado e será concedida àqueles que apresentarem comprovante de conclusão de graduação, pós-graduação </w:t>
      </w:r>
      <w:r w:rsidRPr="001571C8">
        <w:rPr>
          <w:rFonts w:asciiTheme="minorHAnsi" w:eastAsia="Times New Roman" w:hAnsiTheme="minorHAnsi" w:cstheme="minorHAnsi"/>
          <w:i/>
          <w:iCs/>
          <w:lang w:eastAsia="pt-BR"/>
        </w:rPr>
        <w:t xml:space="preserve">lato sensu </w:t>
      </w:r>
      <w:r w:rsidRPr="001571C8">
        <w:rPr>
          <w:rFonts w:asciiTheme="minorHAnsi" w:eastAsia="Times New Roman" w:hAnsiTheme="minorHAnsi" w:cstheme="minorHAnsi"/>
          <w:lang w:eastAsia="pt-BR"/>
        </w:rPr>
        <w:t>(especialização ou MBA)</w:t>
      </w:r>
      <w:r w:rsidR="006D7049" w:rsidRPr="001571C8">
        <w:rPr>
          <w:rFonts w:asciiTheme="minorHAnsi" w:eastAsia="Times New Roman" w:hAnsiTheme="minorHAnsi" w:cstheme="minorHAnsi"/>
          <w:lang w:eastAsia="pt-BR"/>
        </w:rPr>
        <w:t xml:space="preserve"> ou </w:t>
      </w:r>
      <w:r w:rsidR="006D7049" w:rsidRPr="001571C8">
        <w:rPr>
          <w:rFonts w:asciiTheme="minorHAnsi" w:eastAsia="Times New Roman" w:hAnsiTheme="minorHAnsi" w:cstheme="minorHAnsi"/>
          <w:i/>
          <w:iCs/>
          <w:lang w:eastAsia="pt-BR"/>
        </w:rPr>
        <w:t>stricto sensu</w:t>
      </w:r>
      <w:r w:rsidR="006D7049" w:rsidRPr="001571C8">
        <w:rPr>
          <w:rFonts w:asciiTheme="minorHAnsi" w:eastAsia="Times New Roman" w:hAnsiTheme="minorHAnsi" w:cstheme="minorHAnsi"/>
          <w:lang w:eastAsia="pt-BR"/>
        </w:rPr>
        <w:t xml:space="preserve"> (</w:t>
      </w:r>
      <w:r w:rsidRPr="001571C8">
        <w:rPr>
          <w:rFonts w:asciiTheme="minorHAnsi" w:eastAsia="Times New Roman" w:hAnsiTheme="minorHAnsi" w:cstheme="minorHAnsi"/>
          <w:lang w:eastAsia="pt-BR"/>
        </w:rPr>
        <w:t>mestrado ou doutorado</w:t>
      </w:r>
      <w:r w:rsidR="006D7049" w:rsidRPr="001571C8">
        <w:rPr>
          <w:rFonts w:asciiTheme="minorHAnsi" w:eastAsia="Times New Roman" w:hAnsiTheme="minorHAnsi" w:cstheme="minorHAnsi"/>
          <w:lang w:eastAsia="pt-BR"/>
        </w:rPr>
        <w:t>)</w:t>
      </w:r>
      <w:r w:rsidRPr="001571C8">
        <w:rPr>
          <w:rFonts w:asciiTheme="minorHAnsi" w:eastAsia="Times New Roman" w:hAnsiTheme="minorHAnsi" w:cstheme="minorHAnsi"/>
          <w:lang w:eastAsia="pt-BR"/>
        </w:rPr>
        <w:t>, conforme quadro abaixo:</w:t>
      </w:r>
    </w:p>
    <w:p w14:paraId="7D36B463" w14:textId="6A04D444" w:rsidR="003A4C70" w:rsidRDefault="003A4C70" w:rsidP="00154548">
      <w:pPr>
        <w:widowControl w:val="0"/>
        <w:tabs>
          <w:tab w:val="left" w:pos="851"/>
        </w:tabs>
        <w:autoSpaceDN/>
        <w:ind w:left="794" w:right="0"/>
        <w:contextualSpacing/>
        <w:textAlignment w:val="auto"/>
        <w:rPr>
          <w:rFonts w:asciiTheme="minorHAnsi" w:eastAsia="Times New Roman" w:hAnsiTheme="minorHAnsi" w:cstheme="minorHAnsi"/>
          <w:lang w:eastAsia="pt-BR"/>
        </w:rPr>
      </w:pPr>
    </w:p>
    <w:p w14:paraId="5650283E" w14:textId="3C47AEF4" w:rsidR="00744AFD" w:rsidRDefault="00744AFD" w:rsidP="00154548">
      <w:pPr>
        <w:widowControl w:val="0"/>
        <w:tabs>
          <w:tab w:val="left" w:pos="851"/>
        </w:tabs>
        <w:autoSpaceDN/>
        <w:ind w:left="794" w:right="0"/>
        <w:contextualSpacing/>
        <w:textAlignment w:val="auto"/>
        <w:rPr>
          <w:rFonts w:asciiTheme="minorHAnsi" w:eastAsia="Times New Roman" w:hAnsiTheme="minorHAnsi" w:cstheme="minorHAnsi"/>
          <w:lang w:eastAsia="pt-BR"/>
        </w:rPr>
      </w:pPr>
    </w:p>
    <w:p w14:paraId="250F8C53" w14:textId="2F58DCF8" w:rsidR="00744AFD" w:rsidRDefault="00744AFD" w:rsidP="00154548">
      <w:pPr>
        <w:widowControl w:val="0"/>
        <w:tabs>
          <w:tab w:val="left" w:pos="851"/>
        </w:tabs>
        <w:autoSpaceDN/>
        <w:ind w:left="794" w:right="0"/>
        <w:contextualSpacing/>
        <w:textAlignment w:val="auto"/>
        <w:rPr>
          <w:rFonts w:asciiTheme="minorHAnsi" w:eastAsia="Times New Roman" w:hAnsiTheme="minorHAnsi" w:cstheme="minorHAnsi"/>
          <w:lang w:eastAsia="pt-BR"/>
        </w:rPr>
      </w:pPr>
    </w:p>
    <w:p w14:paraId="7F21E930" w14:textId="6A295B9A" w:rsidR="00744AFD" w:rsidRDefault="00744AFD" w:rsidP="00154548">
      <w:pPr>
        <w:widowControl w:val="0"/>
        <w:tabs>
          <w:tab w:val="left" w:pos="851"/>
        </w:tabs>
        <w:autoSpaceDN/>
        <w:ind w:left="794" w:right="0"/>
        <w:contextualSpacing/>
        <w:textAlignment w:val="auto"/>
        <w:rPr>
          <w:rFonts w:asciiTheme="minorHAnsi" w:eastAsia="Times New Roman" w:hAnsiTheme="minorHAnsi" w:cstheme="minorHAnsi"/>
          <w:lang w:eastAsia="pt-BR"/>
        </w:rPr>
      </w:pPr>
    </w:p>
    <w:p w14:paraId="4FAC0FBE" w14:textId="0BCC9BD8" w:rsidR="00744AFD" w:rsidRDefault="00744AFD" w:rsidP="00154548">
      <w:pPr>
        <w:widowControl w:val="0"/>
        <w:tabs>
          <w:tab w:val="left" w:pos="851"/>
        </w:tabs>
        <w:autoSpaceDN/>
        <w:ind w:left="794" w:right="0"/>
        <w:contextualSpacing/>
        <w:textAlignment w:val="auto"/>
        <w:rPr>
          <w:rFonts w:asciiTheme="minorHAnsi" w:eastAsia="Times New Roman" w:hAnsiTheme="minorHAnsi" w:cstheme="minorHAnsi"/>
          <w:lang w:eastAsia="pt-BR"/>
        </w:rPr>
      </w:pPr>
    </w:p>
    <w:p w14:paraId="43837387" w14:textId="77777777" w:rsidR="00744AFD" w:rsidRPr="001571C8" w:rsidRDefault="00744AFD" w:rsidP="00154548">
      <w:pPr>
        <w:widowControl w:val="0"/>
        <w:tabs>
          <w:tab w:val="left" w:pos="851"/>
        </w:tabs>
        <w:autoSpaceDN/>
        <w:ind w:left="794" w:right="0"/>
        <w:contextualSpacing/>
        <w:textAlignment w:val="auto"/>
        <w:rPr>
          <w:rFonts w:asciiTheme="minorHAnsi" w:eastAsia="Times New Roman" w:hAnsiTheme="minorHAnsi" w:cstheme="minorHAnsi"/>
          <w:lang w:eastAsia="pt-BR"/>
        </w:rPr>
      </w:pPr>
    </w:p>
    <w:tbl>
      <w:tblPr>
        <w:tblStyle w:val="Tabelacomgrade4"/>
        <w:tblW w:w="0" w:type="auto"/>
        <w:tblInd w:w="846" w:type="dxa"/>
        <w:tblLook w:val="04A0" w:firstRow="1" w:lastRow="0" w:firstColumn="1" w:lastColumn="0" w:noHBand="0" w:noVBand="1"/>
      </w:tblPr>
      <w:tblGrid>
        <w:gridCol w:w="5153"/>
        <w:gridCol w:w="1835"/>
        <w:gridCol w:w="1788"/>
      </w:tblGrid>
      <w:tr w:rsidR="00AF5B97" w:rsidRPr="001571C8" w14:paraId="05C69C3E" w14:textId="77777777" w:rsidTr="003A4C70">
        <w:tc>
          <w:tcPr>
            <w:tcW w:w="5245" w:type="dxa"/>
            <w:shd w:val="clear" w:color="auto" w:fill="FF9900"/>
            <w:vAlign w:val="center"/>
          </w:tcPr>
          <w:p w14:paraId="36B32CD5" w14:textId="77777777" w:rsidR="003A4C70" w:rsidRPr="001571C8" w:rsidRDefault="003A4C70" w:rsidP="00154548">
            <w:pPr>
              <w:jc w:val="center"/>
              <w:rPr>
                <w:rFonts w:asciiTheme="minorHAnsi" w:eastAsia="Times New Roman" w:hAnsiTheme="minorHAnsi" w:cstheme="minorHAnsi"/>
                <w:b/>
                <w:bCs/>
                <w:noProof/>
              </w:rPr>
            </w:pPr>
            <w:r w:rsidRPr="001571C8">
              <w:rPr>
                <w:rFonts w:asciiTheme="minorHAnsi" w:eastAsia="Times New Roman" w:hAnsiTheme="minorHAnsi" w:cstheme="minorHAnsi"/>
                <w:b/>
                <w:bCs/>
                <w:noProof/>
              </w:rPr>
              <w:lastRenderedPageBreak/>
              <w:t>NÍVEL DE ESCOLARIDADE</w:t>
            </w:r>
          </w:p>
        </w:tc>
        <w:tc>
          <w:tcPr>
            <w:tcW w:w="1842" w:type="dxa"/>
            <w:shd w:val="clear" w:color="auto" w:fill="FF9900"/>
            <w:vAlign w:val="center"/>
          </w:tcPr>
          <w:p w14:paraId="12CBAC64" w14:textId="77777777" w:rsidR="003A4C70" w:rsidRPr="001571C8" w:rsidRDefault="003A4C70" w:rsidP="00154548">
            <w:pPr>
              <w:jc w:val="center"/>
              <w:rPr>
                <w:rFonts w:asciiTheme="minorHAnsi" w:eastAsia="Times New Roman" w:hAnsiTheme="minorHAnsi" w:cstheme="minorHAnsi"/>
                <w:b/>
                <w:bCs/>
                <w:noProof/>
              </w:rPr>
            </w:pPr>
            <w:r w:rsidRPr="001571C8">
              <w:rPr>
                <w:rFonts w:asciiTheme="minorHAnsi" w:eastAsia="Times New Roman" w:hAnsiTheme="minorHAnsi" w:cstheme="minorHAnsi"/>
                <w:b/>
                <w:bCs/>
                <w:noProof/>
              </w:rPr>
              <w:t>PROGRESSÃO</w:t>
            </w:r>
          </w:p>
        </w:tc>
        <w:tc>
          <w:tcPr>
            <w:tcW w:w="1804" w:type="dxa"/>
            <w:shd w:val="clear" w:color="auto" w:fill="FF9900"/>
            <w:vAlign w:val="center"/>
          </w:tcPr>
          <w:p w14:paraId="2AA136F8" w14:textId="77777777" w:rsidR="003A4C70" w:rsidRPr="001571C8" w:rsidRDefault="003A4C70" w:rsidP="00154548">
            <w:pPr>
              <w:jc w:val="center"/>
              <w:rPr>
                <w:rFonts w:asciiTheme="minorHAnsi" w:eastAsia="Times New Roman" w:hAnsiTheme="minorHAnsi" w:cstheme="minorHAnsi"/>
                <w:b/>
                <w:bCs/>
                <w:noProof/>
              </w:rPr>
            </w:pPr>
            <w:r w:rsidRPr="001571C8">
              <w:rPr>
                <w:rFonts w:asciiTheme="minorHAnsi" w:eastAsia="Times New Roman" w:hAnsiTheme="minorHAnsi" w:cstheme="minorHAnsi"/>
                <w:b/>
                <w:bCs/>
                <w:noProof/>
              </w:rPr>
              <w:t>CARGOS ELEGÍVEIS</w:t>
            </w:r>
          </w:p>
        </w:tc>
      </w:tr>
      <w:tr w:rsidR="00AF5B97" w:rsidRPr="001571C8" w14:paraId="6845BBC6" w14:textId="77777777" w:rsidTr="003A4C70">
        <w:tc>
          <w:tcPr>
            <w:tcW w:w="5245" w:type="dxa"/>
            <w:vAlign w:val="center"/>
          </w:tcPr>
          <w:p w14:paraId="2F64A953" w14:textId="77777777" w:rsidR="003A4C70" w:rsidRPr="001571C8" w:rsidRDefault="003A4C70" w:rsidP="00154548">
            <w:pPr>
              <w:widowControl w:val="0"/>
              <w:tabs>
                <w:tab w:val="left" w:pos="851"/>
              </w:tabs>
              <w:jc w:val="both"/>
              <w:rPr>
                <w:rFonts w:asciiTheme="minorHAnsi" w:eastAsia="Times New Roman" w:hAnsiTheme="minorHAnsi" w:cstheme="minorHAnsi"/>
              </w:rPr>
            </w:pPr>
            <w:r w:rsidRPr="001571C8">
              <w:rPr>
                <w:rFonts w:asciiTheme="minorHAnsi" w:eastAsia="Times New Roman" w:hAnsiTheme="minorHAnsi" w:cstheme="minorHAnsi"/>
              </w:rPr>
              <w:t>Graduação (bacharelados, licenciaturas e tecnólogos) adquirida em programas formais, autorizados e reconhecidos pelo Ministério da Educação.</w:t>
            </w:r>
          </w:p>
        </w:tc>
        <w:tc>
          <w:tcPr>
            <w:tcW w:w="1842" w:type="dxa"/>
            <w:vAlign w:val="center"/>
          </w:tcPr>
          <w:p w14:paraId="43C0B4D6" w14:textId="77777777" w:rsidR="003A4C70" w:rsidRPr="001571C8" w:rsidRDefault="003A4C70" w:rsidP="00154548">
            <w:pPr>
              <w:widowControl w:val="0"/>
              <w:tabs>
                <w:tab w:val="left" w:pos="851"/>
              </w:tabs>
              <w:jc w:val="center"/>
              <w:rPr>
                <w:rFonts w:asciiTheme="minorHAnsi" w:eastAsia="Times New Roman" w:hAnsiTheme="minorHAnsi" w:cstheme="minorHAnsi"/>
              </w:rPr>
            </w:pPr>
            <w:r w:rsidRPr="001571C8">
              <w:rPr>
                <w:rFonts w:asciiTheme="minorHAnsi" w:eastAsia="Times New Roman" w:hAnsiTheme="minorHAnsi" w:cstheme="minorHAnsi"/>
              </w:rPr>
              <w:t>1 nível-padrão</w:t>
            </w:r>
          </w:p>
        </w:tc>
        <w:tc>
          <w:tcPr>
            <w:tcW w:w="1804" w:type="dxa"/>
            <w:vAlign w:val="center"/>
          </w:tcPr>
          <w:p w14:paraId="52E64DDB" w14:textId="77777777" w:rsidR="003A4C70" w:rsidRPr="001571C8" w:rsidRDefault="003A4C70" w:rsidP="00154548">
            <w:pPr>
              <w:widowControl w:val="0"/>
              <w:tabs>
                <w:tab w:val="left" w:pos="851"/>
              </w:tabs>
              <w:jc w:val="center"/>
              <w:rPr>
                <w:rFonts w:asciiTheme="minorHAnsi" w:eastAsia="Times New Roman" w:hAnsiTheme="minorHAnsi" w:cstheme="minorHAnsi"/>
              </w:rPr>
            </w:pPr>
            <w:r w:rsidRPr="001571C8">
              <w:rPr>
                <w:rFonts w:asciiTheme="minorHAnsi" w:eastAsia="Times New Roman" w:hAnsiTheme="minorHAnsi" w:cstheme="minorHAnsi"/>
              </w:rPr>
              <w:t>Assistentes</w:t>
            </w:r>
          </w:p>
        </w:tc>
      </w:tr>
      <w:tr w:rsidR="00AF5B97" w:rsidRPr="001571C8" w14:paraId="2A1B0B19" w14:textId="77777777" w:rsidTr="003A4C70">
        <w:tc>
          <w:tcPr>
            <w:tcW w:w="5245" w:type="dxa"/>
            <w:vAlign w:val="center"/>
          </w:tcPr>
          <w:p w14:paraId="56418660" w14:textId="77777777" w:rsidR="003A4C70" w:rsidRPr="001571C8" w:rsidRDefault="003A4C70" w:rsidP="00154548">
            <w:pPr>
              <w:widowControl w:val="0"/>
              <w:tabs>
                <w:tab w:val="left" w:pos="851"/>
              </w:tabs>
              <w:jc w:val="both"/>
              <w:rPr>
                <w:rFonts w:asciiTheme="minorHAnsi" w:eastAsia="Times New Roman" w:hAnsiTheme="minorHAnsi" w:cstheme="minorHAnsi"/>
              </w:rPr>
            </w:pPr>
            <w:r w:rsidRPr="001571C8">
              <w:rPr>
                <w:rFonts w:asciiTheme="minorHAnsi" w:eastAsia="Times New Roman" w:hAnsiTheme="minorHAnsi" w:cstheme="minorHAnsi"/>
              </w:rPr>
              <w:t xml:space="preserve">Pós-graduação </w:t>
            </w:r>
            <w:r w:rsidRPr="001571C8">
              <w:rPr>
                <w:rFonts w:asciiTheme="minorHAnsi" w:eastAsia="Times New Roman" w:hAnsiTheme="minorHAnsi" w:cstheme="minorHAnsi"/>
                <w:i/>
                <w:iCs/>
              </w:rPr>
              <w:t>lato sensu</w:t>
            </w:r>
            <w:r w:rsidRPr="001571C8">
              <w:rPr>
                <w:rFonts w:asciiTheme="minorHAnsi" w:eastAsia="Times New Roman" w:hAnsiTheme="minorHAnsi" w:cstheme="minorHAnsi"/>
              </w:rPr>
              <w:t xml:space="preserve"> (especialização ou MBA) adquirida em programas formais, autorizados e reconhecidos pelo Ministério da Educação, com carga horária igual ou superior a 360 horas.</w:t>
            </w:r>
          </w:p>
        </w:tc>
        <w:tc>
          <w:tcPr>
            <w:tcW w:w="1842" w:type="dxa"/>
            <w:vAlign w:val="center"/>
          </w:tcPr>
          <w:p w14:paraId="2ACCFCD9" w14:textId="1402BE0A" w:rsidR="003A4C70" w:rsidRPr="001571C8" w:rsidRDefault="003A4C70" w:rsidP="00154548">
            <w:pPr>
              <w:widowControl w:val="0"/>
              <w:tabs>
                <w:tab w:val="left" w:pos="851"/>
              </w:tabs>
              <w:jc w:val="center"/>
              <w:rPr>
                <w:rFonts w:asciiTheme="minorHAnsi" w:eastAsia="Times New Roman" w:hAnsiTheme="minorHAnsi" w:cstheme="minorHAnsi"/>
              </w:rPr>
            </w:pPr>
            <w:r w:rsidRPr="001571C8">
              <w:rPr>
                <w:rFonts w:asciiTheme="minorHAnsi" w:eastAsia="Times New Roman" w:hAnsiTheme="minorHAnsi" w:cstheme="minorHAnsi"/>
              </w:rPr>
              <w:t>1 nível-padrão</w:t>
            </w:r>
          </w:p>
        </w:tc>
        <w:tc>
          <w:tcPr>
            <w:tcW w:w="1804" w:type="dxa"/>
            <w:vAlign w:val="center"/>
          </w:tcPr>
          <w:p w14:paraId="150CE0DC" w14:textId="77777777" w:rsidR="003A4C70" w:rsidRPr="001571C8" w:rsidRDefault="003A4C70" w:rsidP="00154548">
            <w:pPr>
              <w:widowControl w:val="0"/>
              <w:tabs>
                <w:tab w:val="left" w:pos="851"/>
              </w:tabs>
              <w:jc w:val="center"/>
              <w:rPr>
                <w:rFonts w:asciiTheme="minorHAnsi" w:eastAsia="Times New Roman" w:hAnsiTheme="minorHAnsi" w:cstheme="minorHAnsi"/>
              </w:rPr>
            </w:pPr>
            <w:r w:rsidRPr="001571C8">
              <w:rPr>
                <w:rFonts w:asciiTheme="minorHAnsi" w:eastAsia="Times New Roman" w:hAnsiTheme="minorHAnsi" w:cstheme="minorHAnsi"/>
              </w:rPr>
              <w:t>Assistentes e Analistas</w:t>
            </w:r>
          </w:p>
        </w:tc>
      </w:tr>
      <w:tr w:rsidR="00AF5B97" w:rsidRPr="001571C8" w14:paraId="773B497E" w14:textId="77777777" w:rsidTr="003A4C70">
        <w:tc>
          <w:tcPr>
            <w:tcW w:w="5245" w:type="dxa"/>
            <w:vAlign w:val="center"/>
          </w:tcPr>
          <w:p w14:paraId="6A859A3E" w14:textId="77777777" w:rsidR="003A4C70" w:rsidRPr="001571C8" w:rsidRDefault="003A4C70" w:rsidP="00154548">
            <w:pPr>
              <w:widowControl w:val="0"/>
              <w:tabs>
                <w:tab w:val="left" w:pos="851"/>
              </w:tabs>
              <w:jc w:val="both"/>
              <w:rPr>
                <w:rFonts w:asciiTheme="minorHAnsi" w:eastAsia="Times New Roman" w:hAnsiTheme="minorHAnsi" w:cstheme="minorHAnsi"/>
              </w:rPr>
            </w:pPr>
            <w:r w:rsidRPr="001571C8">
              <w:rPr>
                <w:rFonts w:asciiTheme="minorHAnsi" w:eastAsia="Times New Roman" w:hAnsiTheme="minorHAnsi" w:cstheme="minorHAnsi"/>
              </w:rPr>
              <w:t>Mestrado adquirido em programas formais, autorizados e reconhecidos pelo Ministério da Educação.</w:t>
            </w:r>
          </w:p>
        </w:tc>
        <w:tc>
          <w:tcPr>
            <w:tcW w:w="1842" w:type="dxa"/>
            <w:vAlign w:val="center"/>
          </w:tcPr>
          <w:p w14:paraId="227B2666" w14:textId="2B4C13F3" w:rsidR="003A4C70" w:rsidRPr="001571C8" w:rsidRDefault="003A4C70" w:rsidP="00154548">
            <w:pPr>
              <w:widowControl w:val="0"/>
              <w:tabs>
                <w:tab w:val="left" w:pos="851"/>
              </w:tabs>
              <w:jc w:val="center"/>
              <w:rPr>
                <w:rFonts w:asciiTheme="minorHAnsi" w:eastAsia="Times New Roman" w:hAnsiTheme="minorHAnsi" w:cstheme="minorHAnsi"/>
              </w:rPr>
            </w:pPr>
            <w:r w:rsidRPr="001571C8">
              <w:rPr>
                <w:rFonts w:asciiTheme="minorHAnsi" w:eastAsia="Times New Roman" w:hAnsiTheme="minorHAnsi" w:cstheme="minorHAnsi"/>
              </w:rPr>
              <w:t>3 níve</w:t>
            </w:r>
            <w:r w:rsidR="006D7049" w:rsidRPr="001571C8">
              <w:rPr>
                <w:rFonts w:asciiTheme="minorHAnsi" w:eastAsia="Times New Roman" w:hAnsiTheme="minorHAnsi" w:cstheme="minorHAnsi"/>
              </w:rPr>
              <w:t>is</w:t>
            </w:r>
            <w:r w:rsidRPr="001571C8">
              <w:rPr>
                <w:rFonts w:asciiTheme="minorHAnsi" w:eastAsia="Times New Roman" w:hAnsiTheme="minorHAnsi" w:cstheme="minorHAnsi"/>
              </w:rPr>
              <w:t>-padrão</w:t>
            </w:r>
          </w:p>
        </w:tc>
        <w:tc>
          <w:tcPr>
            <w:tcW w:w="1804" w:type="dxa"/>
            <w:vAlign w:val="center"/>
          </w:tcPr>
          <w:p w14:paraId="697CE3C7" w14:textId="77777777" w:rsidR="003A4C70" w:rsidRPr="001571C8" w:rsidRDefault="003A4C70" w:rsidP="00154548">
            <w:pPr>
              <w:widowControl w:val="0"/>
              <w:tabs>
                <w:tab w:val="left" w:pos="851"/>
              </w:tabs>
              <w:jc w:val="center"/>
              <w:rPr>
                <w:rFonts w:asciiTheme="minorHAnsi" w:eastAsia="Times New Roman" w:hAnsiTheme="minorHAnsi" w:cstheme="minorHAnsi"/>
              </w:rPr>
            </w:pPr>
            <w:r w:rsidRPr="001571C8">
              <w:rPr>
                <w:rFonts w:asciiTheme="minorHAnsi" w:eastAsia="Times New Roman" w:hAnsiTheme="minorHAnsi" w:cstheme="minorHAnsi"/>
              </w:rPr>
              <w:t>Assistentes e Analistas</w:t>
            </w:r>
          </w:p>
        </w:tc>
      </w:tr>
      <w:tr w:rsidR="00AF5B97" w:rsidRPr="001571C8" w14:paraId="063A3C2B" w14:textId="77777777" w:rsidTr="00B7625B">
        <w:trPr>
          <w:trHeight w:val="606"/>
        </w:trPr>
        <w:tc>
          <w:tcPr>
            <w:tcW w:w="5245" w:type="dxa"/>
            <w:vAlign w:val="center"/>
          </w:tcPr>
          <w:p w14:paraId="387F5ECF" w14:textId="77777777" w:rsidR="003A4C70" w:rsidRPr="001571C8" w:rsidRDefault="003A4C70" w:rsidP="00154548">
            <w:pPr>
              <w:widowControl w:val="0"/>
              <w:tabs>
                <w:tab w:val="left" w:pos="851"/>
              </w:tabs>
              <w:jc w:val="both"/>
              <w:rPr>
                <w:rFonts w:asciiTheme="minorHAnsi" w:eastAsia="Times New Roman" w:hAnsiTheme="minorHAnsi" w:cstheme="minorHAnsi"/>
              </w:rPr>
            </w:pPr>
            <w:r w:rsidRPr="001571C8">
              <w:rPr>
                <w:rFonts w:asciiTheme="minorHAnsi" w:eastAsia="Times New Roman" w:hAnsiTheme="minorHAnsi" w:cstheme="minorHAnsi"/>
              </w:rPr>
              <w:t>Doutorado adquirido em programas formais, autorizados e reconhecidos pelo Ministério da Educação.</w:t>
            </w:r>
          </w:p>
        </w:tc>
        <w:tc>
          <w:tcPr>
            <w:tcW w:w="1842" w:type="dxa"/>
            <w:vAlign w:val="center"/>
          </w:tcPr>
          <w:p w14:paraId="096504BE" w14:textId="786E36D3" w:rsidR="003A4C70" w:rsidRPr="001571C8" w:rsidRDefault="003A4C70" w:rsidP="00154548">
            <w:pPr>
              <w:widowControl w:val="0"/>
              <w:tabs>
                <w:tab w:val="left" w:pos="851"/>
              </w:tabs>
              <w:jc w:val="center"/>
              <w:rPr>
                <w:rFonts w:asciiTheme="minorHAnsi" w:eastAsia="Times New Roman" w:hAnsiTheme="minorHAnsi" w:cstheme="minorHAnsi"/>
              </w:rPr>
            </w:pPr>
            <w:r w:rsidRPr="001571C8">
              <w:rPr>
                <w:rFonts w:asciiTheme="minorHAnsi" w:eastAsia="Times New Roman" w:hAnsiTheme="minorHAnsi" w:cstheme="minorHAnsi"/>
              </w:rPr>
              <w:t>5 níve</w:t>
            </w:r>
            <w:r w:rsidR="006D7049" w:rsidRPr="001571C8">
              <w:rPr>
                <w:rFonts w:asciiTheme="minorHAnsi" w:eastAsia="Times New Roman" w:hAnsiTheme="minorHAnsi" w:cstheme="minorHAnsi"/>
              </w:rPr>
              <w:t>is</w:t>
            </w:r>
            <w:r w:rsidRPr="001571C8">
              <w:rPr>
                <w:rFonts w:asciiTheme="minorHAnsi" w:eastAsia="Times New Roman" w:hAnsiTheme="minorHAnsi" w:cstheme="minorHAnsi"/>
              </w:rPr>
              <w:t>-padrão</w:t>
            </w:r>
          </w:p>
        </w:tc>
        <w:tc>
          <w:tcPr>
            <w:tcW w:w="1804" w:type="dxa"/>
            <w:vAlign w:val="center"/>
          </w:tcPr>
          <w:p w14:paraId="0373A2D3" w14:textId="77777777" w:rsidR="003A4C70" w:rsidRPr="001571C8" w:rsidRDefault="003A4C70" w:rsidP="00154548">
            <w:pPr>
              <w:widowControl w:val="0"/>
              <w:tabs>
                <w:tab w:val="left" w:pos="851"/>
              </w:tabs>
              <w:jc w:val="center"/>
              <w:rPr>
                <w:rFonts w:asciiTheme="minorHAnsi" w:eastAsia="Times New Roman" w:hAnsiTheme="minorHAnsi" w:cstheme="minorHAnsi"/>
              </w:rPr>
            </w:pPr>
            <w:r w:rsidRPr="001571C8">
              <w:rPr>
                <w:rFonts w:asciiTheme="minorHAnsi" w:eastAsia="Times New Roman" w:hAnsiTheme="minorHAnsi" w:cstheme="minorHAnsi"/>
              </w:rPr>
              <w:t>Assistentes e Analistas</w:t>
            </w:r>
          </w:p>
        </w:tc>
      </w:tr>
    </w:tbl>
    <w:p w14:paraId="0322E3FD" w14:textId="77777777" w:rsidR="003A4C70" w:rsidRPr="001571C8" w:rsidRDefault="003A4C70" w:rsidP="00154548">
      <w:pPr>
        <w:widowControl w:val="0"/>
        <w:tabs>
          <w:tab w:val="left" w:pos="851"/>
        </w:tabs>
        <w:autoSpaceDN/>
        <w:ind w:left="357" w:right="0"/>
        <w:textAlignment w:val="auto"/>
        <w:rPr>
          <w:rFonts w:asciiTheme="minorHAnsi" w:eastAsia="Times New Roman" w:hAnsiTheme="minorHAnsi" w:cstheme="minorHAnsi"/>
          <w:lang w:eastAsia="pt-BR"/>
        </w:rPr>
      </w:pPr>
    </w:p>
    <w:p w14:paraId="6C911462" w14:textId="1CF2D3FE" w:rsidR="003A4C70" w:rsidRPr="001571C8" w:rsidRDefault="003A4C70" w:rsidP="00F32C8B">
      <w:pPr>
        <w:widowControl w:val="0"/>
        <w:numPr>
          <w:ilvl w:val="1"/>
          <w:numId w:val="31"/>
        </w:numPr>
        <w:tabs>
          <w:tab w:val="left" w:pos="851"/>
          <w:tab w:val="left" w:pos="993"/>
        </w:tabs>
        <w:autoSpaceDN/>
        <w:ind w:right="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A</w:t>
      </w:r>
      <w:r w:rsidR="00F32C8B" w:rsidRPr="001571C8">
        <w:rPr>
          <w:rFonts w:asciiTheme="minorHAnsi" w:eastAsia="Times New Roman" w:hAnsiTheme="minorHAnsi" w:cstheme="minorHAnsi"/>
          <w:lang w:eastAsia="pt-BR"/>
        </w:rPr>
        <w:t>s</w:t>
      </w:r>
      <w:r w:rsidRPr="001571C8">
        <w:rPr>
          <w:rFonts w:asciiTheme="minorHAnsi" w:eastAsia="Times New Roman" w:hAnsiTheme="minorHAnsi" w:cstheme="minorHAnsi"/>
          <w:lang w:eastAsia="pt-BR"/>
        </w:rPr>
        <w:t xml:space="preserve"> comprovaç</w:t>
      </w:r>
      <w:r w:rsidR="00F32C8B" w:rsidRPr="001571C8">
        <w:rPr>
          <w:rFonts w:asciiTheme="minorHAnsi" w:eastAsia="Times New Roman" w:hAnsiTheme="minorHAnsi" w:cstheme="minorHAnsi"/>
          <w:lang w:eastAsia="pt-BR"/>
        </w:rPr>
        <w:t>ões</w:t>
      </w:r>
      <w:r w:rsidRPr="001571C8">
        <w:rPr>
          <w:rFonts w:asciiTheme="minorHAnsi" w:eastAsia="Times New Roman" w:hAnsiTheme="minorHAnsi" w:cstheme="minorHAnsi"/>
          <w:lang w:eastAsia="pt-BR"/>
        </w:rPr>
        <w:t xml:space="preserve"> </w:t>
      </w:r>
      <w:r w:rsidR="00F32C8B" w:rsidRPr="001571C8">
        <w:rPr>
          <w:rFonts w:asciiTheme="minorHAnsi" w:eastAsia="Times New Roman" w:hAnsiTheme="minorHAnsi" w:cstheme="minorHAnsi"/>
          <w:lang w:eastAsia="pt-BR"/>
        </w:rPr>
        <w:t xml:space="preserve">de </w:t>
      </w:r>
      <w:r w:rsidR="006D7049" w:rsidRPr="001571C8">
        <w:rPr>
          <w:rFonts w:asciiTheme="minorHAnsi" w:eastAsia="Times New Roman" w:hAnsiTheme="minorHAnsi" w:cstheme="minorHAnsi"/>
          <w:lang w:eastAsia="pt-BR"/>
        </w:rPr>
        <w:t xml:space="preserve">formação </w:t>
      </w:r>
      <w:r w:rsidR="00F32C8B" w:rsidRPr="001571C8">
        <w:rPr>
          <w:rFonts w:asciiTheme="minorHAnsi" w:eastAsia="Times New Roman" w:hAnsiTheme="minorHAnsi" w:cstheme="minorHAnsi"/>
          <w:lang w:eastAsia="pt-BR"/>
        </w:rPr>
        <w:t xml:space="preserve">de que trata o item 10.1 antecedente deverão ser em áreas correlatas às atribuições dos empregos existentes no CAU/BR, independente da ocupação exercida no momento do pedido da progressão, </w:t>
      </w:r>
      <w:r w:rsidRPr="001571C8">
        <w:rPr>
          <w:rFonts w:asciiTheme="minorHAnsi" w:eastAsia="Times New Roman" w:hAnsiTheme="minorHAnsi" w:cstheme="minorHAnsi"/>
          <w:lang w:eastAsia="pt-BR"/>
        </w:rPr>
        <w:t>deve</w:t>
      </w:r>
      <w:r w:rsidR="00F32C8B" w:rsidRPr="001571C8">
        <w:rPr>
          <w:rFonts w:asciiTheme="minorHAnsi" w:eastAsia="Times New Roman" w:hAnsiTheme="minorHAnsi" w:cstheme="minorHAnsi"/>
          <w:lang w:eastAsia="pt-BR"/>
        </w:rPr>
        <w:t>ndo</w:t>
      </w:r>
      <w:r w:rsidRPr="001571C8">
        <w:rPr>
          <w:rFonts w:asciiTheme="minorHAnsi" w:eastAsia="Times New Roman" w:hAnsiTheme="minorHAnsi" w:cstheme="minorHAnsi"/>
          <w:lang w:eastAsia="pt-BR"/>
        </w:rPr>
        <w:t xml:space="preserve"> ser feita</w:t>
      </w:r>
      <w:r w:rsidR="00F32C8B" w:rsidRPr="001571C8">
        <w:rPr>
          <w:rFonts w:asciiTheme="minorHAnsi" w:eastAsia="Times New Roman" w:hAnsiTheme="minorHAnsi" w:cstheme="minorHAnsi"/>
          <w:lang w:eastAsia="pt-BR"/>
        </w:rPr>
        <w:t>s</w:t>
      </w:r>
      <w:r w:rsidRPr="001571C8">
        <w:rPr>
          <w:rFonts w:asciiTheme="minorHAnsi" w:eastAsia="Times New Roman" w:hAnsiTheme="minorHAnsi" w:cstheme="minorHAnsi"/>
          <w:lang w:eastAsia="pt-BR"/>
        </w:rPr>
        <w:t xml:space="preserve"> por meio de diploma</w:t>
      </w:r>
      <w:r w:rsidR="006D7049" w:rsidRPr="001571C8">
        <w:rPr>
          <w:rFonts w:asciiTheme="minorHAnsi" w:eastAsia="Times New Roman" w:hAnsiTheme="minorHAnsi" w:cstheme="minorHAnsi"/>
          <w:lang w:eastAsia="pt-BR"/>
        </w:rPr>
        <w:t>,</w:t>
      </w:r>
      <w:r w:rsidRPr="001571C8">
        <w:rPr>
          <w:rFonts w:asciiTheme="minorHAnsi" w:eastAsia="Times New Roman" w:hAnsiTheme="minorHAnsi" w:cstheme="minorHAnsi"/>
          <w:lang w:eastAsia="pt-BR"/>
        </w:rPr>
        <w:t xml:space="preserve"> declaração de conclusão de curso ou documento </w:t>
      </w:r>
      <w:r w:rsidR="006D7049" w:rsidRPr="001571C8">
        <w:rPr>
          <w:rFonts w:asciiTheme="minorHAnsi" w:eastAsia="Times New Roman" w:hAnsiTheme="minorHAnsi" w:cstheme="minorHAnsi"/>
          <w:lang w:eastAsia="pt-BR"/>
        </w:rPr>
        <w:t>equivalente</w:t>
      </w:r>
      <w:r w:rsidRPr="001571C8">
        <w:rPr>
          <w:rFonts w:asciiTheme="minorHAnsi" w:eastAsia="Times New Roman" w:hAnsiTheme="minorHAnsi" w:cstheme="minorHAnsi"/>
          <w:lang w:eastAsia="pt-BR"/>
        </w:rPr>
        <w:t>, emitido pela instituição responsável pelo curso, com indicação da data de conclusão e respectiva carga horária, não sendo aceitos certificados apenas de frequência ou de participação.</w:t>
      </w:r>
    </w:p>
    <w:p w14:paraId="14C7EBA4" w14:textId="77777777" w:rsidR="003A4C70" w:rsidRPr="001571C8" w:rsidRDefault="003A4C70" w:rsidP="00154548">
      <w:pPr>
        <w:widowControl w:val="0"/>
        <w:numPr>
          <w:ilvl w:val="1"/>
          <w:numId w:val="31"/>
        </w:numPr>
        <w:tabs>
          <w:tab w:val="left" w:pos="851"/>
          <w:tab w:val="left" w:pos="993"/>
        </w:tabs>
        <w:autoSpaceDN/>
        <w:ind w:left="851" w:right="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Para que tenham validade, os diplomas obtidos no exterior deverão ser revalidados ou reconhecidos por uma instituição de ensino superior brasileira regularmente credenciada.</w:t>
      </w:r>
    </w:p>
    <w:p w14:paraId="54A7BCAE" w14:textId="77777777" w:rsidR="003A4C70" w:rsidRPr="001571C8" w:rsidRDefault="003A4C70" w:rsidP="00154548">
      <w:pPr>
        <w:widowControl w:val="0"/>
        <w:numPr>
          <w:ilvl w:val="1"/>
          <w:numId w:val="31"/>
        </w:numPr>
        <w:tabs>
          <w:tab w:val="left" w:pos="851"/>
          <w:tab w:val="left" w:pos="993"/>
        </w:tabs>
        <w:autoSpaceDN/>
        <w:ind w:left="851" w:right="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A mudança no nível-padrão se dará a partir do mês subsequente à data de apresentação da comprovação, desde que sejam atendidas todas as condições exigidas.</w:t>
      </w:r>
    </w:p>
    <w:p w14:paraId="41FE51B4" w14:textId="77777777" w:rsidR="003A4C70" w:rsidRPr="001571C8" w:rsidRDefault="003A4C70" w:rsidP="00154548">
      <w:pPr>
        <w:widowControl w:val="0"/>
        <w:numPr>
          <w:ilvl w:val="1"/>
          <w:numId w:val="31"/>
        </w:numPr>
        <w:tabs>
          <w:tab w:val="left" w:pos="851"/>
          <w:tab w:val="left" w:pos="993"/>
        </w:tabs>
        <w:autoSpaceDN/>
        <w:ind w:left="851" w:right="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A certificação utilizada na comprovação de requisito exigido para ingresso no CAU/BR não poderá ser utilizada para a progressão por formação do empregado público.</w:t>
      </w:r>
    </w:p>
    <w:p w14:paraId="54912ED8" w14:textId="77777777" w:rsidR="003A4C70" w:rsidRPr="001571C8" w:rsidRDefault="003A4C70" w:rsidP="00154548">
      <w:pPr>
        <w:widowControl w:val="0"/>
        <w:numPr>
          <w:ilvl w:val="1"/>
          <w:numId w:val="31"/>
        </w:numPr>
        <w:tabs>
          <w:tab w:val="left" w:pos="851"/>
          <w:tab w:val="left" w:pos="993"/>
        </w:tabs>
        <w:autoSpaceDN/>
        <w:ind w:left="851" w:right="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Em nenhuma hipótese haverá a percepção cumulativa de progressão pelo mesmo nível de escolaridade.</w:t>
      </w:r>
    </w:p>
    <w:p w14:paraId="60BF071B" w14:textId="77777777" w:rsidR="003A4C70" w:rsidRPr="001571C8" w:rsidRDefault="003A4C70" w:rsidP="00154548">
      <w:pPr>
        <w:widowControl w:val="0"/>
        <w:numPr>
          <w:ilvl w:val="1"/>
          <w:numId w:val="31"/>
        </w:numPr>
        <w:tabs>
          <w:tab w:val="left" w:pos="851"/>
          <w:tab w:val="left" w:pos="993"/>
        </w:tabs>
        <w:autoSpaceDN/>
        <w:ind w:left="851" w:right="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Para os colaboradores admitidos no CAU/BR após a aprovação deste PCS, a concessão das eventuais progressões por formação, estabelecidas no item 10.1, fica condicionada à prévia progressão por antiguidade.</w:t>
      </w:r>
    </w:p>
    <w:p w14:paraId="1B809391" w14:textId="77777777" w:rsidR="003A4C70" w:rsidRPr="001571C8" w:rsidRDefault="003A4C70" w:rsidP="00154548">
      <w:pPr>
        <w:widowControl w:val="0"/>
        <w:autoSpaceDN/>
        <w:ind w:left="357" w:right="0"/>
        <w:textAlignment w:val="auto"/>
        <w:rPr>
          <w:rFonts w:asciiTheme="minorHAnsi" w:eastAsia="Times New Roman" w:hAnsiTheme="minorHAnsi" w:cstheme="minorHAnsi"/>
          <w:lang w:eastAsia="pt-BR"/>
        </w:rPr>
      </w:pPr>
    </w:p>
    <w:p w14:paraId="2EA9E5B6" w14:textId="066A34D5" w:rsidR="003A4C70" w:rsidRDefault="003A4C70" w:rsidP="00154548">
      <w:pPr>
        <w:widowControl w:val="0"/>
        <w:numPr>
          <w:ilvl w:val="0"/>
          <w:numId w:val="31"/>
        </w:numPr>
        <w:autoSpaceDN/>
        <w:ind w:right="0"/>
        <w:textAlignment w:val="auto"/>
        <w:rPr>
          <w:rFonts w:asciiTheme="minorHAnsi" w:eastAsia="Times New Roman" w:hAnsiTheme="minorHAnsi" w:cstheme="minorHAnsi"/>
          <w:b/>
          <w:lang w:eastAsia="pt-BR"/>
        </w:rPr>
      </w:pPr>
      <w:r w:rsidRPr="001571C8">
        <w:rPr>
          <w:rFonts w:asciiTheme="minorHAnsi" w:eastAsia="Times New Roman" w:hAnsiTheme="minorHAnsi" w:cstheme="minorHAnsi"/>
          <w:b/>
          <w:lang w:eastAsia="pt-BR"/>
        </w:rPr>
        <w:t>TRANSIÇÃO DA SITUAÇÃO ATUAL PARA O NOVO PCS</w:t>
      </w:r>
    </w:p>
    <w:p w14:paraId="33798687" w14:textId="77777777" w:rsidR="00744AFD" w:rsidRPr="001571C8" w:rsidRDefault="00744AFD" w:rsidP="00744AFD">
      <w:pPr>
        <w:widowControl w:val="0"/>
        <w:autoSpaceDN/>
        <w:ind w:left="360" w:right="0"/>
        <w:textAlignment w:val="auto"/>
        <w:rPr>
          <w:rFonts w:asciiTheme="minorHAnsi" w:eastAsia="Times New Roman" w:hAnsiTheme="minorHAnsi" w:cstheme="minorHAnsi"/>
          <w:b/>
          <w:lang w:eastAsia="pt-BR"/>
        </w:rPr>
      </w:pPr>
    </w:p>
    <w:p w14:paraId="46DE4E42" w14:textId="77777777" w:rsidR="003A4C70" w:rsidRPr="001571C8" w:rsidRDefault="003A4C70" w:rsidP="00154548">
      <w:pPr>
        <w:widowControl w:val="0"/>
        <w:numPr>
          <w:ilvl w:val="1"/>
          <w:numId w:val="31"/>
        </w:numPr>
        <w:tabs>
          <w:tab w:val="left" w:pos="851"/>
          <w:tab w:val="left" w:pos="993"/>
        </w:tabs>
        <w:autoSpaceDN/>
        <w:ind w:left="851" w:right="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A implantação do PCS acarretará em alterações de salários e de atribuições dos empregados. A transição da situação atual para a nova tabela salarial se dará mediante o enquadramento no nível-padrão correspondente ao salário superior mais próximo do salário atual.</w:t>
      </w:r>
    </w:p>
    <w:p w14:paraId="596D1D55" w14:textId="1DB00035" w:rsidR="003A4C70" w:rsidRPr="001571C8" w:rsidRDefault="003A4C70" w:rsidP="00154548">
      <w:pPr>
        <w:widowControl w:val="0"/>
        <w:numPr>
          <w:ilvl w:val="1"/>
          <w:numId w:val="31"/>
        </w:numPr>
        <w:tabs>
          <w:tab w:val="left" w:pos="851"/>
          <w:tab w:val="left" w:pos="993"/>
        </w:tabs>
        <w:autoSpaceDN/>
        <w:ind w:left="851" w:right="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 xml:space="preserve">Os Profissionais de Suporte Técnico, ocupações Técnico Especializado, Tesoureira e Assistente Administrativo, lotado no Núcleo de Tesouraria, terão os seus empregos extintos e transformados em Assistentes, ocupação </w:t>
      </w:r>
      <w:r w:rsidR="00154548" w:rsidRPr="001571C8">
        <w:rPr>
          <w:rFonts w:asciiTheme="minorHAnsi" w:eastAsia="Times New Roman" w:hAnsiTheme="minorHAnsi" w:cstheme="minorHAnsi"/>
          <w:lang w:eastAsia="pt-BR"/>
        </w:rPr>
        <w:t xml:space="preserve">Assistente </w:t>
      </w:r>
      <w:r w:rsidRPr="001571C8">
        <w:rPr>
          <w:rFonts w:asciiTheme="minorHAnsi" w:eastAsia="Times New Roman" w:hAnsiTheme="minorHAnsi" w:cstheme="minorHAnsi"/>
          <w:lang w:eastAsia="pt-BR"/>
        </w:rPr>
        <w:t>Técnico-</w:t>
      </w:r>
      <w:proofErr w:type="gramStart"/>
      <w:r w:rsidRPr="001571C8">
        <w:rPr>
          <w:rFonts w:asciiTheme="minorHAnsi" w:eastAsia="Times New Roman" w:hAnsiTheme="minorHAnsi" w:cstheme="minorHAnsi"/>
          <w:lang w:eastAsia="pt-BR"/>
        </w:rPr>
        <w:t>Financeiro(</w:t>
      </w:r>
      <w:proofErr w:type="gramEnd"/>
      <w:r w:rsidRPr="001571C8">
        <w:rPr>
          <w:rFonts w:asciiTheme="minorHAnsi" w:eastAsia="Times New Roman" w:hAnsiTheme="minorHAnsi" w:cstheme="minorHAnsi"/>
          <w:lang w:eastAsia="pt-BR"/>
        </w:rPr>
        <w:t>a).</w:t>
      </w:r>
    </w:p>
    <w:p w14:paraId="4A0B1A2C" w14:textId="77777777" w:rsidR="003A4C70" w:rsidRPr="001571C8" w:rsidRDefault="003A4C70" w:rsidP="00154548">
      <w:pPr>
        <w:widowControl w:val="0"/>
        <w:numPr>
          <w:ilvl w:val="1"/>
          <w:numId w:val="31"/>
        </w:numPr>
        <w:tabs>
          <w:tab w:val="left" w:pos="851"/>
          <w:tab w:val="left" w:pos="993"/>
        </w:tabs>
        <w:autoSpaceDN/>
        <w:ind w:left="851" w:right="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Os Profissionais Analista Superior, Ocupação Analista Técnico, lotados na Coordenadoria de Geotecnologia, terão as suas ocupações transformadas em Analista de Geotecnologia.</w:t>
      </w:r>
    </w:p>
    <w:p w14:paraId="26F7F116" w14:textId="6BBC4047" w:rsidR="003A4C70" w:rsidRPr="001571C8" w:rsidRDefault="003A4C70" w:rsidP="00154548">
      <w:pPr>
        <w:widowControl w:val="0"/>
        <w:numPr>
          <w:ilvl w:val="1"/>
          <w:numId w:val="31"/>
        </w:numPr>
        <w:tabs>
          <w:tab w:val="left" w:pos="851"/>
          <w:tab w:val="left" w:pos="993"/>
        </w:tabs>
        <w:autoSpaceDN/>
        <w:ind w:left="851" w:right="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Serão concedidos 3 (três) níveis-padrão aos Assistentes, de forma escalonada, sendo 1 nível-padrão em 2023 e 2 níveis-padrão em 2024, exceto para a Profissional de Suporte Técnico que se encontr</w:t>
      </w:r>
      <w:r w:rsidR="006D7049" w:rsidRPr="001571C8">
        <w:rPr>
          <w:rFonts w:asciiTheme="minorHAnsi" w:eastAsia="Times New Roman" w:hAnsiTheme="minorHAnsi" w:cstheme="minorHAnsi"/>
          <w:lang w:eastAsia="pt-BR"/>
        </w:rPr>
        <w:t>ar</w:t>
      </w:r>
      <w:r w:rsidRPr="001571C8">
        <w:rPr>
          <w:rFonts w:asciiTheme="minorHAnsi" w:eastAsia="Times New Roman" w:hAnsiTheme="minorHAnsi" w:cstheme="minorHAnsi"/>
          <w:lang w:eastAsia="pt-BR"/>
        </w:rPr>
        <w:t xml:space="preserve"> no nível-padrão 16 em decorrência de enquadramento do antigo emprego de Tesoureira, agora extinto. Para adesões realizadas após 30</w:t>
      </w:r>
      <w:r w:rsidR="006D7049" w:rsidRPr="001571C8">
        <w:rPr>
          <w:rFonts w:asciiTheme="minorHAnsi" w:eastAsia="Times New Roman" w:hAnsiTheme="minorHAnsi" w:cstheme="minorHAnsi"/>
          <w:lang w:eastAsia="pt-BR"/>
        </w:rPr>
        <w:t xml:space="preserve"> de junho de </w:t>
      </w:r>
      <w:r w:rsidRPr="001571C8">
        <w:rPr>
          <w:rFonts w:asciiTheme="minorHAnsi" w:eastAsia="Times New Roman" w:hAnsiTheme="minorHAnsi" w:cstheme="minorHAnsi"/>
          <w:lang w:eastAsia="pt-BR"/>
        </w:rPr>
        <w:t xml:space="preserve">2023, </w:t>
      </w:r>
      <w:r w:rsidRPr="001571C8">
        <w:rPr>
          <w:rFonts w:asciiTheme="minorHAnsi" w:eastAsia="Times New Roman" w:hAnsiTheme="minorHAnsi" w:cstheme="minorHAnsi"/>
          <w:lang w:eastAsia="pt-BR"/>
        </w:rPr>
        <w:lastRenderedPageBreak/>
        <w:t>o empregado terá direito apenas ao enquadramento do salário superior mais próximo do salário atual.</w:t>
      </w:r>
    </w:p>
    <w:p w14:paraId="10E8B070" w14:textId="77777777" w:rsidR="003A4C70" w:rsidRPr="001571C8" w:rsidRDefault="003A4C70" w:rsidP="00154548">
      <w:pPr>
        <w:widowControl w:val="0"/>
        <w:numPr>
          <w:ilvl w:val="1"/>
          <w:numId w:val="31"/>
        </w:numPr>
        <w:tabs>
          <w:tab w:val="left" w:pos="851"/>
          <w:tab w:val="left" w:pos="993"/>
        </w:tabs>
        <w:suppressAutoHyphens/>
        <w:autoSpaceDN/>
        <w:ind w:left="851" w:right="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Para os empregados aderentes a este PCS, o primeiro ciclo avaliativo para fins de progressão por merecimento será composto pelas avaliações de 2021 a 2023.</w:t>
      </w:r>
    </w:p>
    <w:p w14:paraId="49C56B30" w14:textId="77777777" w:rsidR="003A4C70" w:rsidRPr="001571C8" w:rsidRDefault="003A4C70" w:rsidP="00154548">
      <w:pPr>
        <w:widowControl w:val="0"/>
        <w:numPr>
          <w:ilvl w:val="1"/>
          <w:numId w:val="31"/>
        </w:numPr>
        <w:tabs>
          <w:tab w:val="left" w:pos="851"/>
          <w:tab w:val="left" w:pos="993"/>
        </w:tabs>
        <w:suppressAutoHyphens/>
        <w:autoSpaceDN/>
        <w:ind w:left="851" w:right="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 xml:space="preserve">A adesão a este PCS não gera efeitos retroativos. Os benefícios financeiros se darão a partir do primeiro dia do mês subsequente à adesão ao PCS. </w:t>
      </w:r>
    </w:p>
    <w:p w14:paraId="35ADFA9D" w14:textId="19ECE7F8" w:rsidR="003A4C70" w:rsidRPr="001571C8" w:rsidRDefault="003A4C70" w:rsidP="00154548">
      <w:pPr>
        <w:widowControl w:val="0"/>
        <w:numPr>
          <w:ilvl w:val="1"/>
          <w:numId w:val="31"/>
        </w:numPr>
        <w:tabs>
          <w:tab w:val="left" w:pos="851"/>
          <w:tab w:val="left" w:pos="993"/>
        </w:tabs>
        <w:suppressAutoHyphens/>
        <w:autoSpaceDN/>
        <w:ind w:left="851" w:right="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 xml:space="preserve">Aos empregados que não aderirem a este plano serão mantidos todos os direitos e vantagens já percebidos, mas não farão jus às vantagens </w:t>
      </w:r>
      <w:r w:rsidR="006D7049" w:rsidRPr="001571C8">
        <w:rPr>
          <w:rFonts w:asciiTheme="minorHAnsi" w:eastAsia="Times New Roman" w:hAnsiTheme="minorHAnsi" w:cstheme="minorHAnsi"/>
          <w:lang w:eastAsia="pt-BR"/>
        </w:rPr>
        <w:t>previstas n</w:t>
      </w:r>
      <w:r w:rsidRPr="001571C8">
        <w:rPr>
          <w:rFonts w:asciiTheme="minorHAnsi" w:eastAsia="Times New Roman" w:hAnsiTheme="minorHAnsi" w:cstheme="minorHAnsi"/>
          <w:lang w:eastAsia="pt-BR"/>
        </w:rPr>
        <w:t>este PCS.</w:t>
      </w:r>
    </w:p>
    <w:p w14:paraId="6E741B45" w14:textId="77777777" w:rsidR="003A4C70" w:rsidRPr="001571C8" w:rsidRDefault="003A4C70" w:rsidP="00154548">
      <w:pPr>
        <w:widowControl w:val="0"/>
        <w:suppressAutoHyphens/>
        <w:autoSpaceDN/>
        <w:ind w:left="792" w:right="0"/>
        <w:textAlignment w:val="auto"/>
        <w:rPr>
          <w:rFonts w:asciiTheme="minorHAnsi" w:eastAsia="Times New Roman" w:hAnsiTheme="minorHAnsi" w:cstheme="minorHAnsi"/>
          <w:lang w:eastAsia="pt-BR"/>
        </w:rPr>
      </w:pPr>
    </w:p>
    <w:p w14:paraId="774715C8" w14:textId="0263939F" w:rsidR="003A4C70" w:rsidRDefault="003A4C70" w:rsidP="00154548">
      <w:pPr>
        <w:widowControl w:val="0"/>
        <w:numPr>
          <w:ilvl w:val="0"/>
          <w:numId w:val="31"/>
        </w:numPr>
        <w:autoSpaceDN/>
        <w:ind w:right="0"/>
        <w:textAlignment w:val="auto"/>
        <w:rPr>
          <w:rFonts w:asciiTheme="minorHAnsi" w:eastAsia="Times New Roman" w:hAnsiTheme="minorHAnsi" w:cstheme="minorHAnsi"/>
          <w:b/>
          <w:lang w:eastAsia="pt-BR"/>
        </w:rPr>
      </w:pPr>
      <w:r w:rsidRPr="001571C8">
        <w:rPr>
          <w:rFonts w:asciiTheme="minorHAnsi" w:eastAsia="Times New Roman" w:hAnsiTheme="minorHAnsi" w:cstheme="minorHAnsi"/>
          <w:b/>
          <w:lang w:eastAsia="pt-BR"/>
        </w:rPr>
        <w:t>CONSIDERAÇÕES GERAIS</w:t>
      </w:r>
    </w:p>
    <w:p w14:paraId="4122EE63" w14:textId="77777777" w:rsidR="00744AFD" w:rsidRPr="001571C8" w:rsidRDefault="00744AFD" w:rsidP="00744AFD">
      <w:pPr>
        <w:widowControl w:val="0"/>
        <w:autoSpaceDN/>
        <w:ind w:left="360" w:right="0"/>
        <w:textAlignment w:val="auto"/>
        <w:rPr>
          <w:rFonts w:asciiTheme="minorHAnsi" w:eastAsia="Times New Roman" w:hAnsiTheme="minorHAnsi" w:cstheme="minorHAnsi"/>
          <w:b/>
          <w:lang w:eastAsia="pt-BR"/>
        </w:rPr>
      </w:pPr>
    </w:p>
    <w:p w14:paraId="7D1B9343" w14:textId="77777777" w:rsidR="003A4C70" w:rsidRPr="001571C8" w:rsidRDefault="003A4C70" w:rsidP="00154548">
      <w:pPr>
        <w:widowControl w:val="0"/>
        <w:numPr>
          <w:ilvl w:val="1"/>
          <w:numId w:val="31"/>
        </w:numPr>
        <w:tabs>
          <w:tab w:val="left" w:pos="851"/>
          <w:tab w:val="left" w:pos="993"/>
        </w:tabs>
        <w:autoSpaceDN/>
        <w:ind w:right="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 xml:space="preserve">A concessão das progressões por merecimento está condicionada ao limite financeiro de 1,5% (um e meio por cento) sobre a projeção de despesa com pessoal e encargos da folha de pagamento anual, bem como ao limite prudencial de gastos com pessoal estabelecido nas diretrizes orçamentárias do CAU/BR. </w:t>
      </w:r>
    </w:p>
    <w:p w14:paraId="25ED6A0D" w14:textId="77777777" w:rsidR="003A4C70" w:rsidRPr="001571C8" w:rsidRDefault="003A4C70" w:rsidP="00154548">
      <w:pPr>
        <w:widowControl w:val="0"/>
        <w:numPr>
          <w:ilvl w:val="2"/>
          <w:numId w:val="31"/>
        </w:numPr>
        <w:tabs>
          <w:tab w:val="left" w:pos="851"/>
          <w:tab w:val="left" w:pos="993"/>
        </w:tabs>
        <w:autoSpaceDN/>
        <w:ind w:right="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Em caso de necessidade de aplicação de limites financeiros e orçamentários, será concedida a progressão por merecimento com base na ordem decrescente de classificação das notas, observada a proporção no número de empregados Assistentes e Analistas a serem beneficiados.</w:t>
      </w:r>
    </w:p>
    <w:p w14:paraId="200A402D" w14:textId="74B6B4EB" w:rsidR="003A4C70" w:rsidRPr="001571C8" w:rsidRDefault="003A4C70" w:rsidP="00154548">
      <w:pPr>
        <w:widowControl w:val="0"/>
        <w:numPr>
          <w:ilvl w:val="1"/>
          <w:numId w:val="31"/>
        </w:numPr>
        <w:tabs>
          <w:tab w:val="left" w:pos="851"/>
          <w:tab w:val="left" w:pos="993"/>
        </w:tabs>
        <w:autoSpaceDN/>
        <w:ind w:left="851" w:right="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O ingresso em qualquer dos empregos de provimento efetivo das Carreiras dos Quadros de Pessoal do CAU/BR dar-se-á no primeiro nível-padrão do respectivo emprego, após aprovação em concurso público, de provas ou de provas e títulos</w:t>
      </w:r>
      <w:r w:rsidR="006D7049" w:rsidRPr="001571C8">
        <w:rPr>
          <w:rFonts w:asciiTheme="minorHAnsi" w:eastAsia="Times New Roman" w:hAnsiTheme="minorHAnsi" w:cstheme="minorHAnsi"/>
          <w:lang w:eastAsia="pt-BR"/>
        </w:rPr>
        <w:t>, a saber:</w:t>
      </w:r>
    </w:p>
    <w:p w14:paraId="444CD4D1" w14:textId="3583E9C9" w:rsidR="003A4C70" w:rsidRPr="001571C8" w:rsidRDefault="003A4C70" w:rsidP="00154548">
      <w:pPr>
        <w:widowControl w:val="0"/>
        <w:numPr>
          <w:ilvl w:val="2"/>
          <w:numId w:val="31"/>
        </w:numPr>
        <w:autoSpaceDN/>
        <w:ind w:left="1276" w:right="0" w:hanging="567"/>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Assistentes: Nível-padrão 1</w:t>
      </w:r>
      <w:r w:rsidR="006D7049" w:rsidRPr="001571C8">
        <w:rPr>
          <w:rFonts w:asciiTheme="minorHAnsi" w:eastAsia="Times New Roman" w:hAnsiTheme="minorHAnsi" w:cstheme="minorHAnsi"/>
          <w:lang w:eastAsia="pt-BR"/>
        </w:rPr>
        <w:t>;</w:t>
      </w:r>
    </w:p>
    <w:p w14:paraId="528D20EE" w14:textId="512F0058" w:rsidR="003A4C70" w:rsidRPr="001571C8" w:rsidRDefault="003A4C70" w:rsidP="00154548">
      <w:pPr>
        <w:widowControl w:val="0"/>
        <w:numPr>
          <w:ilvl w:val="2"/>
          <w:numId w:val="31"/>
        </w:numPr>
        <w:autoSpaceDN/>
        <w:ind w:left="1276" w:right="0" w:hanging="567"/>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Analistas: Nível-padrão 20</w:t>
      </w:r>
      <w:r w:rsidR="006D7049" w:rsidRPr="001571C8">
        <w:rPr>
          <w:rFonts w:asciiTheme="minorHAnsi" w:eastAsia="Times New Roman" w:hAnsiTheme="minorHAnsi" w:cstheme="minorHAnsi"/>
          <w:lang w:eastAsia="pt-BR"/>
        </w:rPr>
        <w:t>;</w:t>
      </w:r>
    </w:p>
    <w:p w14:paraId="0B351D7C" w14:textId="61B26D9F" w:rsidR="003A4C70" w:rsidRPr="001571C8" w:rsidRDefault="003A4C70" w:rsidP="00154548">
      <w:pPr>
        <w:widowControl w:val="0"/>
        <w:numPr>
          <w:ilvl w:val="2"/>
          <w:numId w:val="31"/>
        </w:numPr>
        <w:autoSpaceDN/>
        <w:ind w:left="1276" w:right="0" w:hanging="567"/>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Jornalistas: Nível-padrão 11</w:t>
      </w:r>
      <w:r w:rsidR="006D7049" w:rsidRPr="001571C8">
        <w:rPr>
          <w:rFonts w:asciiTheme="minorHAnsi" w:eastAsia="Times New Roman" w:hAnsiTheme="minorHAnsi" w:cstheme="minorHAnsi"/>
          <w:lang w:eastAsia="pt-BR"/>
        </w:rPr>
        <w:t>.</w:t>
      </w:r>
    </w:p>
    <w:p w14:paraId="0FB8DB6B" w14:textId="3373A87A" w:rsidR="003A4C70" w:rsidRPr="001571C8" w:rsidRDefault="003A4C70" w:rsidP="00154548">
      <w:pPr>
        <w:widowControl w:val="0"/>
        <w:numPr>
          <w:ilvl w:val="1"/>
          <w:numId w:val="31"/>
        </w:numPr>
        <w:tabs>
          <w:tab w:val="left" w:pos="851"/>
          <w:tab w:val="left" w:pos="993"/>
        </w:tabs>
        <w:autoSpaceDN/>
        <w:ind w:right="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 xml:space="preserve">Aos empregados detentores de direito, fixado em legislação federal, a piso salarial nacional para categoria profissional, fica assegurado o recebimento da parcela remuneratória </w:t>
      </w:r>
      <w:r w:rsidR="006D7049" w:rsidRPr="001571C8">
        <w:rPr>
          <w:rFonts w:asciiTheme="minorHAnsi" w:eastAsia="Times New Roman" w:hAnsiTheme="minorHAnsi" w:cstheme="minorHAnsi"/>
          <w:lang w:eastAsia="pt-BR"/>
        </w:rPr>
        <w:t xml:space="preserve">designada </w:t>
      </w:r>
      <w:r w:rsidRPr="001571C8">
        <w:rPr>
          <w:rFonts w:asciiTheme="minorHAnsi" w:eastAsia="Times New Roman" w:hAnsiTheme="minorHAnsi" w:cstheme="minorHAnsi"/>
          <w:lang w:eastAsia="pt-BR"/>
        </w:rPr>
        <w:t>Acréscimo de Gratificação Nominalmente Identificável (AGNI), equivalente à diferença entre o valor do salário do respectivo emprego efetivo e o valor do piso salarial nacional vigente para a respectiva categoria profissional.</w:t>
      </w:r>
    </w:p>
    <w:p w14:paraId="2F3D0D68" w14:textId="71B877FE" w:rsidR="006D7049" w:rsidRPr="001571C8" w:rsidRDefault="003F0DDD" w:rsidP="00C95347">
      <w:pPr>
        <w:pStyle w:val="PargrafodaLista"/>
        <w:widowControl w:val="0"/>
        <w:numPr>
          <w:ilvl w:val="2"/>
          <w:numId w:val="31"/>
        </w:numPr>
        <w:tabs>
          <w:tab w:val="left" w:pos="851"/>
          <w:tab w:val="left" w:pos="993"/>
        </w:tabs>
        <w:autoSpaceDN/>
        <w:ind w:right="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 xml:space="preserve">O direito à percepção da AGNI se restringirá ao período em que houver diferença a menor entre o </w:t>
      </w:r>
      <w:r w:rsidR="006D7049" w:rsidRPr="001571C8">
        <w:rPr>
          <w:rFonts w:asciiTheme="minorHAnsi" w:eastAsia="Times New Roman" w:hAnsiTheme="minorHAnsi" w:cstheme="minorHAnsi"/>
          <w:lang w:eastAsia="pt-BR"/>
        </w:rPr>
        <w:t>valor do salário do respectivo emprego efetivo e o valor do piso salarial nacional vigente para a respectiva categoria profissional</w:t>
      </w:r>
      <w:r w:rsidRPr="001571C8">
        <w:rPr>
          <w:rFonts w:asciiTheme="minorHAnsi" w:eastAsia="Times New Roman" w:hAnsiTheme="minorHAnsi" w:cstheme="minorHAnsi"/>
          <w:lang w:eastAsia="pt-BR"/>
        </w:rPr>
        <w:t xml:space="preserve">, e não se incorporará ao </w:t>
      </w:r>
      <w:r w:rsidR="00C95347" w:rsidRPr="001571C8">
        <w:rPr>
          <w:rFonts w:asciiTheme="minorHAnsi" w:eastAsia="Times New Roman" w:hAnsiTheme="minorHAnsi" w:cstheme="minorHAnsi"/>
          <w:lang w:eastAsia="pt-BR"/>
        </w:rPr>
        <w:t>salário</w:t>
      </w:r>
      <w:r w:rsidRPr="001571C8">
        <w:rPr>
          <w:rFonts w:asciiTheme="minorHAnsi" w:eastAsia="Times New Roman" w:hAnsiTheme="minorHAnsi" w:cstheme="minorHAnsi"/>
          <w:lang w:eastAsia="pt-BR"/>
        </w:rPr>
        <w:t xml:space="preserve"> efetivo em nenhuma hipótese.</w:t>
      </w:r>
    </w:p>
    <w:p w14:paraId="41C64248" w14:textId="77777777" w:rsidR="003A4C70" w:rsidRPr="001571C8" w:rsidRDefault="003A4C70" w:rsidP="00C95347">
      <w:pPr>
        <w:widowControl w:val="0"/>
        <w:numPr>
          <w:ilvl w:val="1"/>
          <w:numId w:val="31"/>
        </w:numPr>
        <w:tabs>
          <w:tab w:val="left" w:pos="851"/>
          <w:tab w:val="left" w:pos="993"/>
        </w:tabs>
        <w:autoSpaceDN/>
        <w:ind w:left="851" w:right="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Fica estabelecido que haverá revisão dos empregos, ocupações e atribuições sempre que houver necessidade de ajustes, a fim de adequá-los às mudanças tecnológicas e de acordo com a avaliação da gestão.</w:t>
      </w:r>
    </w:p>
    <w:p w14:paraId="53F50CB7" w14:textId="316D3BBA" w:rsidR="003A4C70" w:rsidRPr="001571C8" w:rsidRDefault="003A4C70" w:rsidP="00C95347">
      <w:pPr>
        <w:widowControl w:val="0"/>
        <w:numPr>
          <w:ilvl w:val="1"/>
          <w:numId w:val="31"/>
        </w:numPr>
        <w:tabs>
          <w:tab w:val="left" w:pos="851"/>
          <w:tab w:val="left" w:pos="993"/>
        </w:tabs>
        <w:autoSpaceDN/>
        <w:ind w:left="851" w:right="0" w:hanging="431"/>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 xml:space="preserve">Os casos não previstos neste PCS serão resolvidos </w:t>
      </w:r>
      <w:proofErr w:type="gramStart"/>
      <w:r w:rsidRPr="001571C8">
        <w:rPr>
          <w:rFonts w:asciiTheme="minorHAnsi" w:eastAsia="Times New Roman" w:hAnsiTheme="minorHAnsi" w:cstheme="minorHAnsi"/>
          <w:lang w:eastAsia="pt-BR"/>
        </w:rPr>
        <w:t>pelo(</w:t>
      </w:r>
      <w:proofErr w:type="gramEnd"/>
      <w:r w:rsidRPr="001571C8">
        <w:rPr>
          <w:rFonts w:asciiTheme="minorHAnsi" w:eastAsia="Times New Roman" w:hAnsiTheme="minorHAnsi" w:cstheme="minorHAnsi"/>
          <w:lang w:eastAsia="pt-BR"/>
        </w:rPr>
        <w:t>a) Presidente, tendo por base os princípios constitucionais de legalidade, impessoalidade, moralidade, publicidade e eficiência.</w:t>
      </w:r>
    </w:p>
    <w:p w14:paraId="469922A4" w14:textId="76A140FF" w:rsidR="003A4C70" w:rsidRPr="001571C8" w:rsidRDefault="003A4C70" w:rsidP="00C95347">
      <w:pPr>
        <w:widowControl w:val="0"/>
        <w:tabs>
          <w:tab w:val="left" w:pos="851"/>
          <w:tab w:val="left" w:pos="993"/>
        </w:tabs>
        <w:autoSpaceDN/>
        <w:ind w:left="0" w:right="0"/>
        <w:jc w:val="left"/>
        <w:textAlignment w:val="auto"/>
        <w:rPr>
          <w:rFonts w:asciiTheme="minorHAnsi" w:eastAsia="Times New Roman" w:hAnsiTheme="minorHAnsi" w:cstheme="minorHAnsi"/>
          <w:lang w:eastAsia="pt-BR"/>
        </w:rPr>
      </w:pPr>
    </w:p>
    <w:p w14:paraId="4DF5DA6B" w14:textId="77777777" w:rsidR="002C6A23" w:rsidRPr="001571C8" w:rsidRDefault="002C6A23" w:rsidP="00AF5B97">
      <w:pPr>
        <w:rPr>
          <w:rFonts w:asciiTheme="minorHAnsi" w:eastAsia="Times New Roman" w:hAnsiTheme="minorHAnsi" w:cstheme="minorHAnsi"/>
          <w:lang w:eastAsia="pt-BR"/>
        </w:rPr>
      </w:pPr>
      <w:r w:rsidRPr="001571C8">
        <w:rPr>
          <w:rFonts w:asciiTheme="minorHAnsi" w:eastAsia="Times New Roman" w:hAnsiTheme="minorHAnsi" w:cstheme="minorHAnsi"/>
          <w:lang w:eastAsia="pt-BR"/>
        </w:rPr>
        <w:br w:type="page"/>
      </w:r>
    </w:p>
    <w:p w14:paraId="776CE7D6" w14:textId="57744B58" w:rsidR="00F47F35" w:rsidRDefault="003A4C70" w:rsidP="00C95347">
      <w:pPr>
        <w:widowControl w:val="0"/>
        <w:autoSpaceDN/>
        <w:ind w:left="0" w:right="0"/>
        <w:jc w:val="center"/>
        <w:textAlignment w:val="auto"/>
        <w:rPr>
          <w:rFonts w:asciiTheme="minorHAnsi" w:eastAsia="Times New Roman" w:hAnsiTheme="minorHAnsi" w:cstheme="minorHAnsi"/>
          <w:lang w:eastAsia="pt-BR"/>
        </w:rPr>
      </w:pPr>
      <w:bookmarkStart w:id="2" w:name="_Hlk135221429"/>
      <w:r w:rsidRPr="001571C8">
        <w:rPr>
          <w:rFonts w:asciiTheme="minorHAnsi" w:eastAsia="Times New Roman" w:hAnsiTheme="minorHAnsi" w:cstheme="minorHAnsi"/>
          <w:lang w:eastAsia="pt-BR"/>
        </w:rPr>
        <w:lastRenderedPageBreak/>
        <w:t>ANEXO I</w:t>
      </w:r>
      <w:r w:rsidR="00F47F35" w:rsidRPr="001571C8">
        <w:rPr>
          <w:rFonts w:asciiTheme="minorHAnsi" w:eastAsia="Times New Roman" w:hAnsiTheme="minorHAnsi" w:cstheme="minorHAnsi"/>
          <w:lang w:eastAsia="pt-BR"/>
        </w:rPr>
        <w:t xml:space="preserve"> </w:t>
      </w:r>
      <w:r w:rsidR="00744AFD">
        <w:rPr>
          <w:rFonts w:asciiTheme="minorHAnsi" w:eastAsia="Times New Roman" w:hAnsiTheme="minorHAnsi" w:cstheme="minorHAnsi"/>
          <w:lang w:eastAsia="pt-BR"/>
        </w:rPr>
        <w:t>–</w:t>
      </w:r>
      <w:r w:rsidR="00F47F35" w:rsidRPr="001571C8">
        <w:rPr>
          <w:rFonts w:asciiTheme="minorHAnsi" w:eastAsia="Times New Roman" w:hAnsiTheme="minorHAnsi" w:cstheme="minorHAnsi"/>
          <w:lang w:eastAsia="pt-BR"/>
        </w:rPr>
        <w:t xml:space="preserve"> A</w:t>
      </w:r>
    </w:p>
    <w:p w14:paraId="748327C7" w14:textId="77777777" w:rsidR="00744AFD" w:rsidRPr="001571C8" w:rsidRDefault="00744AFD" w:rsidP="00C95347">
      <w:pPr>
        <w:widowControl w:val="0"/>
        <w:autoSpaceDN/>
        <w:ind w:left="0" w:right="0"/>
        <w:jc w:val="center"/>
        <w:textAlignment w:val="auto"/>
        <w:rPr>
          <w:rFonts w:asciiTheme="minorHAnsi" w:eastAsia="Times New Roman" w:hAnsiTheme="minorHAnsi" w:cstheme="minorHAnsi"/>
          <w:lang w:eastAsia="pt-BR"/>
        </w:rPr>
      </w:pPr>
    </w:p>
    <w:p w14:paraId="786D72B7" w14:textId="372A9397" w:rsidR="003A4C70" w:rsidRPr="00744AFD" w:rsidRDefault="003A4C70" w:rsidP="00C95347">
      <w:pPr>
        <w:widowControl w:val="0"/>
        <w:autoSpaceDN/>
        <w:ind w:left="0" w:right="0"/>
        <w:jc w:val="center"/>
        <w:textAlignment w:val="auto"/>
        <w:rPr>
          <w:rFonts w:asciiTheme="minorHAnsi" w:eastAsia="Times New Roman" w:hAnsiTheme="minorHAnsi" w:cstheme="minorHAnsi"/>
          <w:b/>
          <w:lang w:eastAsia="pt-BR"/>
        </w:rPr>
      </w:pPr>
      <w:bookmarkStart w:id="3" w:name="_Hlk135217274"/>
      <w:bookmarkEnd w:id="2"/>
      <w:r w:rsidRPr="00744AFD">
        <w:rPr>
          <w:rFonts w:asciiTheme="minorHAnsi" w:eastAsia="Times New Roman" w:hAnsiTheme="minorHAnsi" w:cstheme="minorHAnsi"/>
          <w:b/>
          <w:lang w:eastAsia="pt-BR"/>
        </w:rPr>
        <w:t>DESCRIÇÃO E ESPECIFICAÇÃO DOS EMPREGOS DO QUADRO EFETIVO</w:t>
      </w:r>
    </w:p>
    <w:bookmarkEnd w:id="3"/>
    <w:p w14:paraId="19D6E140" w14:textId="77777777" w:rsidR="003A4C70" w:rsidRPr="001571C8" w:rsidRDefault="003A4C70" w:rsidP="00C95347">
      <w:pPr>
        <w:autoSpaceDN/>
        <w:ind w:left="0" w:right="0"/>
        <w:jc w:val="center"/>
        <w:textAlignment w:val="auto"/>
        <w:rPr>
          <w:rFonts w:asciiTheme="minorHAnsi" w:eastAsia="Times New Roman" w:hAnsiTheme="minorHAnsi" w:cstheme="minorHAnsi"/>
          <w:b/>
          <w:lang w:eastAsia="pt-BR"/>
        </w:rPr>
      </w:pPr>
    </w:p>
    <w:tbl>
      <w:tblPr>
        <w:tblpPr w:leftFromText="141" w:rightFromText="141" w:vertAnchor="text" w:horzAnchor="margin" w:tblpY="210"/>
        <w:tblW w:w="5000" w:type="pct"/>
        <w:tblBorders>
          <w:top w:val="double" w:sz="4" w:space="0" w:color="auto"/>
          <w:bottom w:val="double" w:sz="4" w:space="0" w:color="auto"/>
        </w:tblBorders>
        <w:shd w:val="clear" w:color="auto" w:fill="FFC000"/>
        <w:tblLook w:val="04A0" w:firstRow="1" w:lastRow="0" w:firstColumn="1" w:lastColumn="0" w:noHBand="0" w:noVBand="1"/>
      </w:tblPr>
      <w:tblGrid>
        <w:gridCol w:w="9632"/>
      </w:tblGrid>
      <w:tr w:rsidR="00AF5B97" w:rsidRPr="001571C8" w14:paraId="105BA1DD" w14:textId="77777777" w:rsidTr="003A4C70">
        <w:trPr>
          <w:trHeight w:val="531"/>
        </w:trPr>
        <w:tc>
          <w:tcPr>
            <w:tcW w:w="5000" w:type="pct"/>
            <w:shd w:val="clear" w:color="auto" w:fill="F79646"/>
            <w:vAlign w:val="center"/>
          </w:tcPr>
          <w:p w14:paraId="638C1702" w14:textId="77777777" w:rsidR="003A4C70" w:rsidRPr="001571C8" w:rsidRDefault="003A4C70" w:rsidP="00C95347">
            <w:pPr>
              <w:autoSpaceDN/>
              <w:ind w:left="0" w:right="0"/>
              <w:jc w:val="center"/>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ASSISTENTE</w:t>
            </w:r>
          </w:p>
        </w:tc>
      </w:tr>
    </w:tbl>
    <w:p w14:paraId="265D519C" w14:textId="77777777" w:rsidR="003A4C70" w:rsidRPr="001571C8" w:rsidRDefault="003A4C70" w:rsidP="00C95347">
      <w:pPr>
        <w:autoSpaceDN/>
        <w:ind w:left="0" w:right="0"/>
        <w:jc w:val="left"/>
        <w:textAlignment w:val="auto"/>
        <w:rPr>
          <w:rFonts w:asciiTheme="minorHAnsi" w:eastAsia="Times New Roman" w:hAnsiTheme="minorHAnsi" w:cstheme="minorHAnsi"/>
          <w:lang w:eastAsia="pt-BR"/>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639"/>
      </w:tblGrid>
      <w:tr w:rsidR="00AF5B97" w:rsidRPr="001571C8" w14:paraId="492E12D3" w14:textId="77777777" w:rsidTr="009A1292">
        <w:trPr>
          <w:trHeight w:val="234"/>
        </w:trPr>
        <w:tc>
          <w:tcPr>
            <w:tcW w:w="9639" w:type="dxa"/>
            <w:tcBorders>
              <w:top w:val="nil"/>
              <w:left w:val="nil"/>
              <w:bottom w:val="nil"/>
              <w:right w:val="nil"/>
            </w:tcBorders>
            <w:shd w:val="clear" w:color="auto" w:fill="E7E6E6"/>
          </w:tcPr>
          <w:p w14:paraId="65109B98" w14:textId="77777777" w:rsidR="003A4C70" w:rsidRPr="001571C8" w:rsidRDefault="003A4C70" w:rsidP="00C95347">
            <w:pPr>
              <w:tabs>
                <w:tab w:val="left" w:pos="176"/>
              </w:tabs>
              <w:autoSpaceDN/>
              <w:ind w:left="0" w:right="0"/>
              <w:jc w:val="center"/>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ATRIBUIÇÕES COMUNS</w:t>
            </w:r>
          </w:p>
        </w:tc>
      </w:tr>
    </w:tbl>
    <w:p w14:paraId="11279CD1" w14:textId="77777777" w:rsidR="00B7625B" w:rsidRPr="001571C8" w:rsidRDefault="00B7625B" w:rsidP="00C95347">
      <w:pPr>
        <w:tabs>
          <w:tab w:val="left" w:pos="567"/>
        </w:tabs>
        <w:autoSpaceDN/>
        <w:ind w:left="0" w:right="0"/>
        <w:contextualSpacing/>
        <w:jc w:val="left"/>
        <w:textAlignment w:val="auto"/>
        <w:rPr>
          <w:rFonts w:asciiTheme="minorHAnsi" w:eastAsia="Times New Roman" w:hAnsiTheme="minorHAnsi" w:cstheme="minorHAnsi"/>
          <w:lang w:eastAsia="pt-BR"/>
        </w:rPr>
      </w:pPr>
    </w:p>
    <w:p w14:paraId="0795051E" w14:textId="086B22ED" w:rsidR="003A4C70" w:rsidRPr="001571C8" w:rsidRDefault="003A4C70" w:rsidP="00C95347">
      <w:pPr>
        <w:numPr>
          <w:ilvl w:val="1"/>
          <w:numId w:val="35"/>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Efetuar atendimentos internos e externos, levantando e/ou prestando informações;</w:t>
      </w:r>
    </w:p>
    <w:p w14:paraId="7AF208EA" w14:textId="77777777" w:rsidR="003A4C70" w:rsidRPr="001571C8" w:rsidRDefault="003A4C70" w:rsidP="00C95347">
      <w:pPr>
        <w:numPr>
          <w:ilvl w:val="1"/>
          <w:numId w:val="35"/>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Auxiliar no fornecimento de subsídios e informações relativas à unidade de lotação, para elaboração e acompanhamento da execução do planejamento estratégico, do plano de ação, dos relatórios de gestão e prestação de contas;</w:t>
      </w:r>
    </w:p>
    <w:p w14:paraId="324D01FA" w14:textId="77777777" w:rsidR="003A4C70" w:rsidRPr="001571C8" w:rsidRDefault="003A4C70" w:rsidP="00C95347">
      <w:pPr>
        <w:numPr>
          <w:ilvl w:val="1"/>
          <w:numId w:val="35"/>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Realizar atividades externas de interesse da área, conforme demanda;</w:t>
      </w:r>
    </w:p>
    <w:p w14:paraId="4F51AF28" w14:textId="77777777" w:rsidR="003A4C70" w:rsidRPr="001571C8" w:rsidRDefault="003A4C70" w:rsidP="00C95347">
      <w:pPr>
        <w:numPr>
          <w:ilvl w:val="1"/>
          <w:numId w:val="35"/>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Apoiar, preparar e acompanhar processos de compras e licitações incluindo a: elaboração de notas técnicas, documentos de formalização de demanda, estudos preliminares, matriz de riscos, termos de referência e integrar equipes de planejamento;</w:t>
      </w:r>
    </w:p>
    <w:p w14:paraId="0BB97B7C" w14:textId="77777777" w:rsidR="003A4C70" w:rsidRPr="001571C8" w:rsidRDefault="003A4C70" w:rsidP="00C95347">
      <w:pPr>
        <w:numPr>
          <w:ilvl w:val="1"/>
          <w:numId w:val="35"/>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Realizar a fiscalização de contratos vinculados à respectiva unidade;</w:t>
      </w:r>
    </w:p>
    <w:p w14:paraId="65C2F160" w14:textId="77777777" w:rsidR="003A4C70" w:rsidRPr="001571C8" w:rsidRDefault="003A4C70" w:rsidP="00C95347">
      <w:pPr>
        <w:numPr>
          <w:ilvl w:val="1"/>
          <w:numId w:val="35"/>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Preparar processos de pagamentos;</w:t>
      </w:r>
    </w:p>
    <w:p w14:paraId="02B2EBF6" w14:textId="77777777" w:rsidR="003A4C70" w:rsidRPr="001571C8" w:rsidRDefault="003A4C70" w:rsidP="00C95347">
      <w:pPr>
        <w:numPr>
          <w:ilvl w:val="1"/>
          <w:numId w:val="35"/>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Solicitar e acompanhar a convocação de conselheiros, convidados e empregados para eventos de interesse do CAU/BR;</w:t>
      </w:r>
    </w:p>
    <w:p w14:paraId="2512E80D" w14:textId="77777777" w:rsidR="003A4C70" w:rsidRPr="001571C8" w:rsidRDefault="003A4C70" w:rsidP="00C95347">
      <w:pPr>
        <w:numPr>
          <w:ilvl w:val="1"/>
          <w:numId w:val="35"/>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Contribuir com a atualização do conteúdo do Portal da Transparência, nos assuntos referentes a sua área de atuação;</w:t>
      </w:r>
    </w:p>
    <w:p w14:paraId="615D1097" w14:textId="77777777" w:rsidR="003A4C70" w:rsidRPr="001571C8" w:rsidRDefault="003A4C70" w:rsidP="00C95347">
      <w:pPr>
        <w:numPr>
          <w:ilvl w:val="1"/>
          <w:numId w:val="35"/>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Prestar suporte, apoiar e acompanhar a realização de eventos e reuniões da sua área de atuação;</w:t>
      </w:r>
    </w:p>
    <w:p w14:paraId="4A5267D7" w14:textId="77777777" w:rsidR="003A4C70" w:rsidRPr="001571C8" w:rsidRDefault="003A4C70" w:rsidP="00C95347">
      <w:pPr>
        <w:numPr>
          <w:ilvl w:val="1"/>
          <w:numId w:val="35"/>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Contribuir com as informações necessárias para comunicação interna do Conselho referentes à sua área de atuação;</w:t>
      </w:r>
    </w:p>
    <w:p w14:paraId="56668E07" w14:textId="77777777" w:rsidR="003A4C70" w:rsidRPr="001571C8" w:rsidRDefault="003A4C70" w:rsidP="00C95347">
      <w:pPr>
        <w:numPr>
          <w:ilvl w:val="1"/>
          <w:numId w:val="35"/>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Manter os arquivos e as informações da sua área de atuação atualizados e à disposição para apresentação quando demandado, sempre em conformidade com os normativos relativos a dados pessoais e sigilo;</w:t>
      </w:r>
    </w:p>
    <w:p w14:paraId="3763841A" w14:textId="77777777" w:rsidR="003A4C70" w:rsidRPr="001571C8" w:rsidRDefault="003A4C70" w:rsidP="00C95347">
      <w:pPr>
        <w:numPr>
          <w:ilvl w:val="1"/>
          <w:numId w:val="35"/>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Realizar ações administrativas/operacionais para plena execução das suas atividades;</w:t>
      </w:r>
    </w:p>
    <w:p w14:paraId="7FCF9FF3" w14:textId="77777777" w:rsidR="003A4C70" w:rsidRPr="001571C8" w:rsidRDefault="003A4C70" w:rsidP="00C95347">
      <w:pPr>
        <w:numPr>
          <w:ilvl w:val="1"/>
          <w:numId w:val="35"/>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Elaborar, digitalizar, reproduzir e encaminhar documentos diversos;</w:t>
      </w:r>
    </w:p>
    <w:p w14:paraId="5B382A8E" w14:textId="77777777" w:rsidR="003A4C70" w:rsidRPr="001571C8" w:rsidRDefault="003A4C70" w:rsidP="00C95347">
      <w:pPr>
        <w:numPr>
          <w:ilvl w:val="1"/>
          <w:numId w:val="35"/>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Auxiliar no planejamento das atividades, rotinas e processos da sua área de atuação;</w:t>
      </w:r>
    </w:p>
    <w:p w14:paraId="14C57E67" w14:textId="77777777" w:rsidR="003A4C70" w:rsidRPr="001571C8" w:rsidRDefault="003A4C70" w:rsidP="00C95347">
      <w:pPr>
        <w:numPr>
          <w:ilvl w:val="1"/>
          <w:numId w:val="35"/>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Auxiliar na proposição de fluxos de processos e suas alterações, relativos à sua área de atuação;</w:t>
      </w:r>
    </w:p>
    <w:p w14:paraId="778EEFB6" w14:textId="77777777" w:rsidR="003A4C70" w:rsidRPr="001571C8" w:rsidRDefault="003A4C70" w:rsidP="00C95347">
      <w:pPr>
        <w:numPr>
          <w:ilvl w:val="1"/>
          <w:numId w:val="35"/>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Acompanhar, orientar e subsidiar os trabalhos das áreas e órgãos do CAU/BR, nos assuntos relacionados a sua área de atuação;</w:t>
      </w:r>
    </w:p>
    <w:p w14:paraId="418EFF18" w14:textId="77777777" w:rsidR="003A4C70" w:rsidRPr="001571C8" w:rsidRDefault="003A4C70" w:rsidP="00C95347">
      <w:pPr>
        <w:numPr>
          <w:ilvl w:val="1"/>
          <w:numId w:val="35"/>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Auxiliar na elaboração e revisão de normas, processos e práticas de trabalho, referentes a sua área de atuação;</w:t>
      </w:r>
    </w:p>
    <w:p w14:paraId="25DD1DCD" w14:textId="77777777" w:rsidR="003A4C70" w:rsidRPr="001571C8" w:rsidRDefault="003A4C70" w:rsidP="00C95347">
      <w:pPr>
        <w:numPr>
          <w:ilvl w:val="1"/>
          <w:numId w:val="35"/>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Auxiliar na elaboração e revisão dos indicadores estratégicos do CAU, referentes a sua área de atuação;</w:t>
      </w:r>
    </w:p>
    <w:p w14:paraId="2ECD1266" w14:textId="77777777" w:rsidR="003A4C70" w:rsidRPr="001571C8" w:rsidRDefault="003A4C70" w:rsidP="00C95347">
      <w:pPr>
        <w:numPr>
          <w:ilvl w:val="1"/>
          <w:numId w:val="35"/>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Auxiliar no monitoramento, inserção e atualização das demandas recebidas nos sistemas utilizados no Conselho, relativas à sua área de atuação;</w:t>
      </w:r>
    </w:p>
    <w:p w14:paraId="0C478D21" w14:textId="77777777" w:rsidR="003A4C70" w:rsidRPr="001571C8" w:rsidRDefault="003A4C70" w:rsidP="00C95347">
      <w:pPr>
        <w:numPr>
          <w:ilvl w:val="1"/>
          <w:numId w:val="35"/>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Propor melhorias, contribuir na elaboração e atualização dos sistemas informatizados referentes à sua área de atuação;</w:t>
      </w:r>
    </w:p>
    <w:p w14:paraId="2FFDD5B3" w14:textId="77777777" w:rsidR="003A4C70" w:rsidRPr="001571C8" w:rsidRDefault="003A4C70" w:rsidP="00C95347">
      <w:pPr>
        <w:numPr>
          <w:ilvl w:val="1"/>
          <w:numId w:val="35"/>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Prestar suporte aos usuários quanto às funcionalidades dos sistemas de informação de sua área de atuação;</w:t>
      </w:r>
    </w:p>
    <w:p w14:paraId="37FBFC09" w14:textId="77777777" w:rsidR="003A4C70" w:rsidRPr="001571C8" w:rsidRDefault="003A4C70" w:rsidP="00C95347">
      <w:pPr>
        <w:numPr>
          <w:ilvl w:val="1"/>
          <w:numId w:val="35"/>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lastRenderedPageBreak/>
        <w:t>Auxiliar na orientação e acompanhamento das atividades dos estagiários e menores aprendizes;</w:t>
      </w:r>
    </w:p>
    <w:p w14:paraId="5900AE19" w14:textId="77777777" w:rsidR="003A4C70" w:rsidRPr="001571C8" w:rsidRDefault="003A4C70" w:rsidP="00C95347">
      <w:pPr>
        <w:numPr>
          <w:ilvl w:val="1"/>
          <w:numId w:val="35"/>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Manter-se atualizado quanto aos atos normativos e notícias que impactam as atividades da sua área de atuação;</w:t>
      </w:r>
    </w:p>
    <w:p w14:paraId="0A23E434" w14:textId="77777777" w:rsidR="003A4C70" w:rsidRPr="001571C8" w:rsidRDefault="003A4C70" w:rsidP="00C95347">
      <w:pPr>
        <w:numPr>
          <w:ilvl w:val="1"/>
          <w:numId w:val="35"/>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Auxiliar na pesquisa, coleta e processamento de dados estatísticos, relativos à sua área de atuação;</w:t>
      </w:r>
    </w:p>
    <w:p w14:paraId="1DF660AE" w14:textId="77777777" w:rsidR="003A4C70" w:rsidRPr="001571C8" w:rsidRDefault="003A4C70" w:rsidP="00C95347">
      <w:pPr>
        <w:numPr>
          <w:ilvl w:val="1"/>
          <w:numId w:val="35"/>
        </w:numPr>
        <w:tabs>
          <w:tab w:val="left" w:pos="567"/>
        </w:tabs>
        <w:autoSpaceDN/>
        <w:ind w:left="0" w:right="0" w:firstLine="0"/>
        <w:textAlignment w:val="auto"/>
        <w:rPr>
          <w:rFonts w:asciiTheme="minorHAnsi" w:eastAsia="Times New Roman" w:hAnsiTheme="minorHAnsi" w:cstheme="minorHAnsi"/>
          <w:lang w:eastAsia="pt-BR"/>
        </w:rPr>
      </w:pPr>
      <w:bookmarkStart w:id="4" w:name="_Hlk130573299"/>
      <w:r w:rsidRPr="001571C8">
        <w:rPr>
          <w:rFonts w:asciiTheme="minorHAnsi" w:eastAsia="Times New Roman" w:hAnsiTheme="minorHAnsi" w:cstheme="minorHAnsi"/>
          <w:lang w:eastAsia="pt-BR"/>
        </w:rPr>
        <w:t>Acompanhar e dar encaminhamentos às matérias, processos e demandas pertinentes a sua área de atuação;</w:t>
      </w:r>
    </w:p>
    <w:p w14:paraId="0FE7B91F" w14:textId="77777777" w:rsidR="003A4C70" w:rsidRPr="001571C8" w:rsidRDefault="003A4C70" w:rsidP="00C95347">
      <w:pPr>
        <w:numPr>
          <w:ilvl w:val="1"/>
          <w:numId w:val="35"/>
        </w:numPr>
        <w:tabs>
          <w:tab w:val="left" w:pos="567"/>
        </w:tabs>
        <w:autoSpaceDN/>
        <w:ind w:left="0" w:right="0" w:firstLine="0"/>
        <w:textAlignment w:val="auto"/>
        <w:rPr>
          <w:rFonts w:asciiTheme="minorHAnsi" w:eastAsia="Times New Roman" w:hAnsiTheme="minorHAnsi" w:cstheme="minorHAnsi"/>
          <w:lang w:eastAsia="pt-BR"/>
        </w:rPr>
      </w:pPr>
      <w:bookmarkStart w:id="5" w:name="_Hlk130573030"/>
      <w:bookmarkEnd w:id="4"/>
      <w:r w:rsidRPr="001571C8">
        <w:rPr>
          <w:rFonts w:asciiTheme="minorHAnsi" w:eastAsia="Times New Roman" w:hAnsiTheme="minorHAnsi" w:cstheme="minorHAnsi"/>
          <w:lang w:eastAsia="pt-BR"/>
        </w:rPr>
        <w:t>Participar de grupos de trabalho de assuntos de interesse do CAU, bem como de comissões de sindicância e de processos administrativos, quando designado;</w:t>
      </w:r>
    </w:p>
    <w:bookmarkEnd w:id="5"/>
    <w:p w14:paraId="47B59FCC" w14:textId="77777777" w:rsidR="003A4C70" w:rsidRPr="001571C8" w:rsidRDefault="003A4C70" w:rsidP="00C95347">
      <w:pPr>
        <w:numPr>
          <w:ilvl w:val="1"/>
          <w:numId w:val="35"/>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Assessorar e fornecer subsídios para análise e tomada de decisão do superior hierárquico;</w:t>
      </w:r>
    </w:p>
    <w:p w14:paraId="1DC01E2B" w14:textId="77777777" w:rsidR="003A4C70" w:rsidRPr="001571C8" w:rsidRDefault="003A4C70" w:rsidP="00C95347">
      <w:pPr>
        <w:numPr>
          <w:ilvl w:val="1"/>
          <w:numId w:val="35"/>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Realizar outras atividades da sua área de atuação.</w:t>
      </w:r>
    </w:p>
    <w:tbl>
      <w:tblPr>
        <w:tblpPr w:leftFromText="141" w:rightFromText="141" w:vertAnchor="text" w:horzAnchor="margin" w:tblpY="210"/>
        <w:tblW w:w="5000" w:type="pct"/>
        <w:tblBorders>
          <w:top w:val="double" w:sz="4" w:space="0" w:color="auto"/>
          <w:bottom w:val="double" w:sz="4" w:space="0" w:color="auto"/>
        </w:tblBorders>
        <w:shd w:val="clear" w:color="auto" w:fill="F2F2F2"/>
        <w:tblLook w:val="04A0" w:firstRow="1" w:lastRow="0" w:firstColumn="1" w:lastColumn="0" w:noHBand="0" w:noVBand="1"/>
      </w:tblPr>
      <w:tblGrid>
        <w:gridCol w:w="9632"/>
      </w:tblGrid>
      <w:tr w:rsidR="00AF5B97" w:rsidRPr="001571C8" w14:paraId="5D132928" w14:textId="77777777" w:rsidTr="003A4C70">
        <w:trPr>
          <w:trHeight w:val="398"/>
        </w:trPr>
        <w:tc>
          <w:tcPr>
            <w:tcW w:w="5000" w:type="pct"/>
            <w:shd w:val="clear" w:color="auto" w:fill="FFC000"/>
            <w:vAlign w:val="center"/>
          </w:tcPr>
          <w:p w14:paraId="6E520EEA" w14:textId="0F3A4E75" w:rsidR="003A4C70" w:rsidRPr="001571C8" w:rsidRDefault="003A4C70" w:rsidP="00C95347">
            <w:pPr>
              <w:autoSpaceDN/>
              <w:ind w:left="0" w:right="0"/>
              <w:jc w:val="center"/>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PERFIL DA OCUPAÇÃO</w:t>
            </w:r>
            <w:r w:rsidRPr="001571C8">
              <w:rPr>
                <w:rFonts w:asciiTheme="minorHAnsi" w:eastAsia="Times New Roman" w:hAnsiTheme="minorHAnsi" w:cstheme="minorHAnsi"/>
                <w:lang w:eastAsia="pt-BR"/>
              </w:rPr>
              <w:t xml:space="preserve"> </w:t>
            </w:r>
            <w:r w:rsidRPr="001571C8">
              <w:rPr>
                <w:rFonts w:asciiTheme="minorHAnsi" w:eastAsia="Times New Roman" w:hAnsiTheme="minorHAnsi" w:cstheme="minorHAnsi"/>
                <w:b/>
                <w:bCs/>
                <w:lang w:eastAsia="pt-BR"/>
              </w:rPr>
              <w:t>– ASSISTENTE ADMINISTRATIVO</w:t>
            </w:r>
            <w:r w:rsidR="00154548" w:rsidRPr="001571C8">
              <w:rPr>
                <w:rFonts w:asciiTheme="minorHAnsi" w:eastAsia="Times New Roman" w:hAnsiTheme="minorHAnsi" w:cstheme="minorHAnsi"/>
                <w:b/>
                <w:bCs/>
                <w:lang w:eastAsia="pt-BR"/>
              </w:rPr>
              <w:t xml:space="preserve"> (A)</w:t>
            </w:r>
          </w:p>
        </w:tc>
      </w:tr>
    </w:tbl>
    <w:p w14:paraId="431ED100" w14:textId="77777777" w:rsidR="003A4C70" w:rsidRPr="001571C8" w:rsidRDefault="003A4C70" w:rsidP="00C95347">
      <w:pPr>
        <w:autoSpaceDN/>
        <w:ind w:left="0" w:right="0"/>
        <w:jc w:val="left"/>
        <w:textAlignment w:val="auto"/>
        <w:rPr>
          <w:rFonts w:asciiTheme="minorHAnsi" w:eastAsia="Times New Roman" w:hAnsiTheme="minorHAnsi" w:cstheme="minorHAnsi"/>
          <w:lang w:eastAsia="pt-BR"/>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639"/>
      </w:tblGrid>
      <w:tr w:rsidR="00AF5B97" w:rsidRPr="001571C8" w14:paraId="3BB7BED1" w14:textId="77777777" w:rsidTr="009A1292">
        <w:trPr>
          <w:trHeight w:val="224"/>
        </w:trPr>
        <w:tc>
          <w:tcPr>
            <w:tcW w:w="9639" w:type="dxa"/>
            <w:tcBorders>
              <w:top w:val="nil"/>
              <w:left w:val="nil"/>
              <w:bottom w:val="nil"/>
              <w:right w:val="nil"/>
            </w:tcBorders>
            <w:shd w:val="clear" w:color="auto" w:fill="E7E6E6"/>
          </w:tcPr>
          <w:p w14:paraId="1044D54E" w14:textId="77777777" w:rsidR="003A4C70" w:rsidRPr="001571C8" w:rsidRDefault="003A4C70" w:rsidP="00C95347">
            <w:pPr>
              <w:tabs>
                <w:tab w:val="left" w:pos="176"/>
              </w:tabs>
              <w:autoSpaceDN/>
              <w:ind w:left="0" w:right="0"/>
              <w:jc w:val="left"/>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DENOMINAÇÃO DO EMPREGO</w:t>
            </w:r>
          </w:p>
        </w:tc>
      </w:tr>
    </w:tbl>
    <w:p w14:paraId="13203B95" w14:textId="77777777" w:rsidR="003A4C70" w:rsidRPr="001571C8" w:rsidRDefault="003A4C70" w:rsidP="00C95347">
      <w:pPr>
        <w:tabs>
          <w:tab w:val="left" w:pos="567"/>
        </w:tabs>
        <w:autoSpaceDN/>
        <w:ind w:left="0" w:right="0"/>
        <w:jc w:val="left"/>
        <w:textAlignment w:val="auto"/>
        <w:rPr>
          <w:rFonts w:asciiTheme="minorHAnsi" w:eastAsia="Times New Roman" w:hAnsiTheme="minorHAnsi" w:cstheme="minorHAnsi"/>
          <w:b/>
          <w:bCs/>
          <w:lang w:eastAsia="pt-BR"/>
        </w:rPr>
      </w:pPr>
    </w:p>
    <w:p w14:paraId="569A8CEF" w14:textId="77777777" w:rsidR="003A4C70" w:rsidRPr="001571C8" w:rsidRDefault="003A4C70" w:rsidP="00C95347">
      <w:pPr>
        <w:tabs>
          <w:tab w:val="left" w:pos="567"/>
        </w:tabs>
        <w:autoSpaceDN/>
        <w:ind w:left="0" w:right="0"/>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t>Emprego:</w:t>
      </w:r>
      <w:r w:rsidRPr="001571C8">
        <w:rPr>
          <w:rFonts w:asciiTheme="minorHAnsi" w:eastAsia="Times New Roman" w:hAnsiTheme="minorHAnsi" w:cstheme="minorHAnsi"/>
          <w:lang w:eastAsia="pt-BR"/>
        </w:rPr>
        <w:t xml:space="preserve"> Assistente</w:t>
      </w:r>
    </w:p>
    <w:p w14:paraId="021D8372" w14:textId="7D7F5DFC" w:rsidR="003A4C70" w:rsidRPr="001571C8" w:rsidRDefault="003A4C70" w:rsidP="00C95347">
      <w:pPr>
        <w:tabs>
          <w:tab w:val="left" w:pos="567"/>
        </w:tabs>
        <w:autoSpaceDN/>
        <w:ind w:left="0" w:right="0"/>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t>Ocupação:</w:t>
      </w:r>
      <w:r w:rsidRPr="001571C8">
        <w:rPr>
          <w:rFonts w:asciiTheme="minorHAnsi" w:eastAsia="Times New Roman" w:hAnsiTheme="minorHAnsi" w:cstheme="minorHAnsi"/>
          <w:lang w:eastAsia="pt-BR"/>
        </w:rPr>
        <w:t xml:space="preserve"> Assistente Administrativo</w:t>
      </w:r>
      <w:r w:rsidR="00C95347" w:rsidRPr="001571C8">
        <w:rPr>
          <w:rFonts w:asciiTheme="minorHAnsi" w:eastAsia="Times New Roman" w:hAnsiTheme="minorHAnsi" w:cstheme="minorHAnsi"/>
          <w:lang w:eastAsia="pt-BR"/>
        </w:rPr>
        <w:t xml:space="preserve"> </w:t>
      </w:r>
      <w:r w:rsidRPr="001571C8">
        <w:rPr>
          <w:rFonts w:asciiTheme="minorHAnsi" w:eastAsia="Times New Roman" w:hAnsiTheme="minorHAnsi" w:cstheme="minorHAnsi"/>
          <w:lang w:eastAsia="pt-BR"/>
        </w:rPr>
        <w:t>(a)</w:t>
      </w:r>
    </w:p>
    <w:p w14:paraId="41485EFE" w14:textId="77777777" w:rsidR="003A4C70" w:rsidRPr="001571C8" w:rsidRDefault="003A4C70" w:rsidP="00C95347">
      <w:pPr>
        <w:tabs>
          <w:tab w:val="left" w:pos="567"/>
        </w:tabs>
        <w:autoSpaceDN/>
        <w:ind w:left="0" w:right="0"/>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t>Código de Identificação:</w:t>
      </w:r>
      <w:r w:rsidRPr="001571C8">
        <w:rPr>
          <w:rFonts w:asciiTheme="minorHAnsi" w:eastAsia="Times New Roman" w:hAnsiTheme="minorHAnsi" w:cstheme="minorHAnsi"/>
          <w:lang w:eastAsia="pt-BR"/>
        </w:rPr>
        <w:t xml:space="preserve"> EPE - 001</w:t>
      </w:r>
    </w:p>
    <w:p w14:paraId="1071010F" w14:textId="77777777" w:rsidR="003A4C70" w:rsidRPr="001571C8" w:rsidRDefault="003A4C70" w:rsidP="00C95347">
      <w:pPr>
        <w:tabs>
          <w:tab w:val="left" w:pos="567"/>
        </w:tabs>
        <w:autoSpaceDN/>
        <w:ind w:left="0" w:right="0"/>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t>Carga Horária Semanal:</w:t>
      </w:r>
      <w:r w:rsidRPr="001571C8">
        <w:rPr>
          <w:rFonts w:asciiTheme="minorHAnsi" w:eastAsia="Times New Roman" w:hAnsiTheme="minorHAnsi" w:cstheme="minorHAnsi"/>
          <w:lang w:eastAsia="pt-BR"/>
        </w:rPr>
        <w:t xml:space="preserve"> 40 horas</w:t>
      </w:r>
    </w:p>
    <w:p w14:paraId="5A424B34" w14:textId="77777777" w:rsidR="003A4C70" w:rsidRPr="001571C8" w:rsidRDefault="003A4C70" w:rsidP="00C95347">
      <w:pPr>
        <w:tabs>
          <w:tab w:val="left" w:pos="567"/>
        </w:tabs>
        <w:autoSpaceDN/>
        <w:ind w:left="0" w:right="0"/>
        <w:jc w:val="left"/>
        <w:textAlignment w:val="auto"/>
        <w:rPr>
          <w:rFonts w:asciiTheme="minorHAnsi" w:eastAsia="Times New Roman" w:hAnsiTheme="minorHAnsi" w:cstheme="minorHAnsi"/>
          <w:lang w:eastAsia="pt-BR"/>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639"/>
      </w:tblGrid>
      <w:tr w:rsidR="00AF5B97" w:rsidRPr="001571C8" w14:paraId="486637D8" w14:textId="77777777" w:rsidTr="009A1292">
        <w:trPr>
          <w:trHeight w:val="60"/>
        </w:trPr>
        <w:tc>
          <w:tcPr>
            <w:tcW w:w="9639" w:type="dxa"/>
            <w:tcBorders>
              <w:top w:val="nil"/>
              <w:left w:val="nil"/>
              <w:bottom w:val="nil"/>
              <w:right w:val="nil"/>
            </w:tcBorders>
            <w:shd w:val="clear" w:color="auto" w:fill="E7E6E6"/>
          </w:tcPr>
          <w:p w14:paraId="3C4BF0EB" w14:textId="77777777" w:rsidR="003A4C70" w:rsidRPr="001571C8" w:rsidRDefault="003A4C70" w:rsidP="00C95347">
            <w:pPr>
              <w:tabs>
                <w:tab w:val="left" w:pos="176"/>
              </w:tabs>
              <w:autoSpaceDN/>
              <w:ind w:left="0" w:right="0"/>
              <w:jc w:val="left"/>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REQUISITOS EXIGIDOS</w:t>
            </w:r>
          </w:p>
        </w:tc>
      </w:tr>
    </w:tbl>
    <w:p w14:paraId="14793675" w14:textId="77777777" w:rsidR="003A4C70" w:rsidRPr="001571C8" w:rsidRDefault="003A4C70" w:rsidP="00C95347">
      <w:pPr>
        <w:tabs>
          <w:tab w:val="left" w:pos="567"/>
        </w:tabs>
        <w:autoSpaceDN/>
        <w:ind w:left="0" w:right="0"/>
        <w:textAlignment w:val="auto"/>
        <w:rPr>
          <w:rFonts w:asciiTheme="minorHAnsi" w:eastAsia="Times New Roman" w:hAnsiTheme="minorHAnsi" w:cstheme="minorHAnsi"/>
          <w:b/>
          <w:bCs/>
          <w:lang w:eastAsia="pt-BR"/>
        </w:rPr>
      </w:pPr>
    </w:p>
    <w:p w14:paraId="092AE9F1" w14:textId="77777777" w:rsidR="003A4C70" w:rsidRPr="001571C8" w:rsidRDefault="003A4C70" w:rsidP="00C95347">
      <w:pPr>
        <w:tabs>
          <w:tab w:val="left" w:pos="567"/>
        </w:tabs>
        <w:autoSpaceDN/>
        <w:ind w:left="0" w:right="0"/>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t xml:space="preserve">Escolaridade: </w:t>
      </w:r>
      <w:r w:rsidRPr="001571C8">
        <w:rPr>
          <w:rFonts w:asciiTheme="minorHAnsi" w:eastAsia="Times New Roman" w:hAnsiTheme="minorHAnsi" w:cstheme="minorHAnsi"/>
          <w:lang w:eastAsia="pt-BR"/>
        </w:rPr>
        <w:t xml:space="preserve">Ensino médio completo, com diploma reconhecido pelo Ministério da Educação. </w:t>
      </w:r>
    </w:p>
    <w:p w14:paraId="4E5D884F" w14:textId="77777777" w:rsidR="003A4C70" w:rsidRPr="001571C8" w:rsidRDefault="003A4C70" w:rsidP="00C95347">
      <w:pPr>
        <w:tabs>
          <w:tab w:val="left" w:pos="567"/>
        </w:tabs>
        <w:autoSpaceDN/>
        <w:ind w:left="0" w:right="0"/>
        <w:jc w:val="left"/>
        <w:textAlignment w:val="auto"/>
        <w:rPr>
          <w:rFonts w:asciiTheme="minorHAnsi" w:eastAsia="Times New Roman" w:hAnsiTheme="minorHAnsi" w:cstheme="minorHAnsi"/>
          <w:lang w:eastAsia="pt-BR"/>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639"/>
      </w:tblGrid>
      <w:tr w:rsidR="00AF5B97" w:rsidRPr="001571C8" w14:paraId="2AAF50B2" w14:textId="77777777" w:rsidTr="009A1292">
        <w:trPr>
          <w:trHeight w:val="181"/>
        </w:trPr>
        <w:tc>
          <w:tcPr>
            <w:tcW w:w="9639" w:type="dxa"/>
            <w:tcBorders>
              <w:top w:val="nil"/>
              <w:left w:val="nil"/>
              <w:bottom w:val="nil"/>
              <w:right w:val="nil"/>
            </w:tcBorders>
            <w:shd w:val="clear" w:color="auto" w:fill="E7E6E6"/>
          </w:tcPr>
          <w:p w14:paraId="75431CA8" w14:textId="77777777" w:rsidR="003A4C70" w:rsidRPr="001571C8" w:rsidRDefault="003A4C70" w:rsidP="00C95347">
            <w:pPr>
              <w:tabs>
                <w:tab w:val="left" w:pos="176"/>
              </w:tabs>
              <w:autoSpaceDN/>
              <w:ind w:left="0" w:right="-112"/>
              <w:jc w:val="left"/>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ATRIBUIÇÕES ESPECÍFICAS</w:t>
            </w:r>
          </w:p>
        </w:tc>
      </w:tr>
    </w:tbl>
    <w:p w14:paraId="22B7734A" w14:textId="77777777" w:rsidR="003A4C70" w:rsidRPr="001571C8" w:rsidRDefault="003A4C70" w:rsidP="00C95347">
      <w:pPr>
        <w:tabs>
          <w:tab w:val="left" w:pos="567"/>
        </w:tabs>
        <w:autoSpaceDN/>
        <w:ind w:left="0" w:right="0"/>
        <w:textAlignment w:val="auto"/>
        <w:rPr>
          <w:rFonts w:asciiTheme="minorHAnsi" w:eastAsia="Times New Roman" w:hAnsiTheme="minorHAnsi" w:cstheme="minorHAnsi"/>
          <w:lang w:eastAsia="pt-BR"/>
        </w:rPr>
      </w:pPr>
    </w:p>
    <w:p w14:paraId="72CEA151" w14:textId="77777777" w:rsidR="003A4C70" w:rsidRPr="001571C8" w:rsidRDefault="003A4C70" w:rsidP="00C95347">
      <w:pPr>
        <w:tabs>
          <w:tab w:val="left" w:pos="567"/>
        </w:tabs>
        <w:autoSpaceDN/>
        <w:ind w:left="0" w:right="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As atribuições específicas desta ocupação serão aquelas relativas à atuação em cada unidade de lotação conforme descrito no documento Atribuições de Lotação nas Áreas.</w:t>
      </w:r>
    </w:p>
    <w:tbl>
      <w:tblPr>
        <w:tblpPr w:leftFromText="141" w:rightFromText="141" w:vertAnchor="text" w:horzAnchor="margin" w:tblpY="210"/>
        <w:tblW w:w="5000" w:type="pct"/>
        <w:tblBorders>
          <w:top w:val="double" w:sz="4" w:space="0" w:color="auto"/>
          <w:bottom w:val="double" w:sz="4" w:space="0" w:color="auto"/>
        </w:tblBorders>
        <w:shd w:val="clear" w:color="auto" w:fill="F2F2F2"/>
        <w:tblLook w:val="04A0" w:firstRow="1" w:lastRow="0" w:firstColumn="1" w:lastColumn="0" w:noHBand="0" w:noVBand="1"/>
      </w:tblPr>
      <w:tblGrid>
        <w:gridCol w:w="9632"/>
      </w:tblGrid>
      <w:tr w:rsidR="00AF5B97" w:rsidRPr="001571C8" w14:paraId="7B8FB4E4" w14:textId="77777777" w:rsidTr="003A4C70">
        <w:trPr>
          <w:trHeight w:val="400"/>
        </w:trPr>
        <w:tc>
          <w:tcPr>
            <w:tcW w:w="5000" w:type="pct"/>
            <w:shd w:val="clear" w:color="auto" w:fill="FFC000"/>
            <w:vAlign w:val="center"/>
          </w:tcPr>
          <w:p w14:paraId="7C0F8C8B" w14:textId="006C30AA" w:rsidR="003A4C70" w:rsidRPr="001571C8" w:rsidRDefault="003A4C70" w:rsidP="00C95347">
            <w:pPr>
              <w:autoSpaceDN/>
              <w:ind w:left="0" w:right="0"/>
              <w:jc w:val="center"/>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 xml:space="preserve">PERFIL DA OCUPAÇÃO – </w:t>
            </w:r>
            <w:r w:rsidR="00154548" w:rsidRPr="001571C8">
              <w:rPr>
                <w:rFonts w:asciiTheme="minorHAnsi" w:eastAsia="Times New Roman" w:hAnsiTheme="minorHAnsi" w:cstheme="minorHAnsi"/>
                <w:b/>
                <w:bCs/>
                <w:lang w:eastAsia="pt-BR"/>
              </w:rPr>
              <w:t>ASSISTENTE TÉCNICO-</w:t>
            </w:r>
            <w:r w:rsidRPr="001571C8">
              <w:rPr>
                <w:rFonts w:asciiTheme="minorHAnsi" w:eastAsia="Times New Roman" w:hAnsiTheme="minorHAnsi" w:cstheme="minorHAnsi"/>
                <w:b/>
                <w:bCs/>
                <w:lang w:eastAsia="pt-BR"/>
              </w:rPr>
              <w:t>FINANCEIRO</w:t>
            </w:r>
            <w:r w:rsidR="00154548" w:rsidRPr="001571C8">
              <w:rPr>
                <w:rFonts w:asciiTheme="minorHAnsi" w:eastAsia="Times New Roman" w:hAnsiTheme="minorHAnsi" w:cstheme="minorHAnsi"/>
                <w:b/>
                <w:bCs/>
                <w:lang w:eastAsia="pt-BR"/>
              </w:rPr>
              <w:t xml:space="preserve"> (A)</w:t>
            </w:r>
          </w:p>
        </w:tc>
      </w:tr>
    </w:tbl>
    <w:p w14:paraId="531B8D88" w14:textId="77777777" w:rsidR="003A4C70" w:rsidRPr="001571C8" w:rsidRDefault="003A4C70" w:rsidP="00C95347">
      <w:pPr>
        <w:autoSpaceDN/>
        <w:ind w:left="0" w:right="0"/>
        <w:jc w:val="left"/>
        <w:textAlignment w:val="auto"/>
        <w:rPr>
          <w:rFonts w:asciiTheme="minorHAnsi" w:eastAsia="Times New Roman" w:hAnsiTheme="minorHAnsi" w:cstheme="minorHAnsi"/>
          <w:lang w:eastAsia="pt-BR"/>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639"/>
      </w:tblGrid>
      <w:tr w:rsidR="00AF5B97" w:rsidRPr="001571C8" w14:paraId="308B5C37" w14:textId="77777777" w:rsidTr="009A1292">
        <w:trPr>
          <w:trHeight w:val="218"/>
        </w:trPr>
        <w:tc>
          <w:tcPr>
            <w:tcW w:w="9639" w:type="dxa"/>
            <w:tcBorders>
              <w:top w:val="nil"/>
              <w:left w:val="nil"/>
              <w:bottom w:val="nil"/>
              <w:right w:val="nil"/>
            </w:tcBorders>
            <w:shd w:val="clear" w:color="auto" w:fill="E7E6E6"/>
          </w:tcPr>
          <w:p w14:paraId="63117A3D" w14:textId="77777777" w:rsidR="003A4C70" w:rsidRPr="001571C8" w:rsidRDefault="003A4C70" w:rsidP="00C95347">
            <w:pPr>
              <w:tabs>
                <w:tab w:val="left" w:pos="176"/>
              </w:tabs>
              <w:autoSpaceDN/>
              <w:ind w:left="0" w:right="0"/>
              <w:jc w:val="left"/>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DENOMINAÇÃO DO EMPREGO</w:t>
            </w:r>
          </w:p>
        </w:tc>
      </w:tr>
    </w:tbl>
    <w:p w14:paraId="6D5D6C97" w14:textId="77777777" w:rsidR="003A4C70" w:rsidRPr="001571C8" w:rsidRDefault="003A4C70" w:rsidP="00C95347">
      <w:pPr>
        <w:tabs>
          <w:tab w:val="left" w:pos="567"/>
        </w:tabs>
        <w:autoSpaceDN/>
        <w:ind w:left="0" w:right="0"/>
        <w:jc w:val="left"/>
        <w:textAlignment w:val="auto"/>
        <w:rPr>
          <w:rFonts w:asciiTheme="minorHAnsi" w:eastAsia="Times New Roman" w:hAnsiTheme="minorHAnsi" w:cstheme="minorHAnsi"/>
          <w:b/>
          <w:bCs/>
          <w:lang w:eastAsia="pt-BR"/>
        </w:rPr>
      </w:pPr>
    </w:p>
    <w:p w14:paraId="341BC90E" w14:textId="77777777" w:rsidR="003A4C70" w:rsidRPr="001571C8" w:rsidRDefault="003A4C70" w:rsidP="00C95347">
      <w:pPr>
        <w:tabs>
          <w:tab w:val="left" w:pos="567"/>
        </w:tabs>
        <w:autoSpaceDN/>
        <w:ind w:left="0" w:right="0"/>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t>Emprego:</w:t>
      </w:r>
      <w:r w:rsidRPr="001571C8">
        <w:rPr>
          <w:rFonts w:asciiTheme="minorHAnsi" w:eastAsia="Times New Roman" w:hAnsiTheme="minorHAnsi" w:cstheme="minorHAnsi"/>
          <w:lang w:eastAsia="pt-BR"/>
        </w:rPr>
        <w:t xml:space="preserve"> Assistente</w:t>
      </w:r>
    </w:p>
    <w:p w14:paraId="28FCDCA7" w14:textId="1F007EB1" w:rsidR="003A4C70" w:rsidRPr="001571C8" w:rsidRDefault="003A4C70" w:rsidP="00C95347">
      <w:pPr>
        <w:tabs>
          <w:tab w:val="left" w:pos="567"/>
        </w:tabs>
        <w:autoSpaceDN/>
        <w:ind w:left="0" w:right="0"/>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t>Ocupação:</w:t>
      </w:r>
      <w:r w:rsidRPr="001571C8">
        <w:rPr>
          <w:rFonts w:asciiTheme="minorHAnsi" w:eastAsia="Times New Roman" w:hAnsiTheme="minorHAnsi" w:cstheme="minorHAnsi"/>
          <w:lang w:eastAsia="pt-BR"/>
        </w:rPr>
        <w:t xml:space="preserve"> </w:t>
      </w:r>
      <w:r w:rsidR="00154548" w:rsidRPr="001571C8">
        <w:rPr>
          <w:rFonts w:asciiTheme="minorHAnsi" w:eastAsia="Times New Roman" w:hAnsiTheme="minorHAnsi" w:cstheme="minorHAnsi"/>
          <w:lang w:eastAsia="pt-BR"/>
        </w:rPr>
        <w:t xml:space="preserve">Assistente </w:t>
      </w:r>
      <w:r w:rsidRPr="001571C8">
        <w:rPr>
          <w:rFonts w:asciiTheme="minorHAnsi" w:eastAsia="Times New Roman" w:hAnsiTheme="minorHAnsi" w:cstheme="minorHAnsi"/>
          <w:lang w:eastAsia="pt-BR"/>
        </w:rPr>
        <w:t>Técnico</w:t>
      </w:r>
      <w:r w:rsidR="00154548" w:rsidRPr="001571C8">
        <w:rPr>
          <w:rFonts w:asciiTheme="minorHAnsi" w:eastAsia="Times New Roman" w:hAnsiTheme="minorHAnsi" w:cstheme="minorHAnsi"/>
          <w:lang w:eastAsia="pt-BR"/>
        </w:rPr>
        <w:t>-</w:t>
      </w:r>
      <w:r w:rsidRPr="001571C8">
        <w:rPr>
          <w:rFonts w:asciiTheme="minorHAnsi" w:eastAsia="Times New Roman" w:hAnsiTheme="minorHAnsi" w:cstheme="minorHAnsi"/>
          <w:lang w:eastAsia="pt-BR"/>
        </w:rPr>
        <w:t>Financeiro</w:t>
      </w:r>
      <w:r w:rsidR="00154548" w:rsidRPr="001571C8">
        <w:rPr>
          <w:rFonts w:asciiTheme="minorHAnsi" w:eastAsia="Times New Roman" w:hAnsiTheme="minorHAnsi" w:cstheme="minorHAnsi"/>
          <w:lang w:eastAsia="pt-BR"/>
        </w:rPr>
        <w:t xml:space="preserve"> (a)</w:t>
      </w:r>
    </w:p>
    <w:p w14:paraId="07A9BFD9" w14:textId="77777777" w:rsidR="003A4C70" w:rsidRPr="001571C8" w:rsidRDefault="003A4C70" w:rsidP="00C95347">
      <w:pPr>
        <w:tabs>
          <w:tab w:val="left" w:pos="567"/>
        </w:tabs>
        <w:autoSpaceDN/>
        <w:ind w:left="0" w:right="0"/>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t>Código de Identificação:</w:t>
      </w:r>
      <w:r w:rsidRPr="001571C8">
        <w:rPr>
          <w:rFonts w:asciiTheme="minorHAnsi" w:eastAsia="Times New Roman" w:hAnsiTheme="minorHAnsi" w:cstheme="minorHAnsi"/>
          <w:lang w:eastAsia="pt-BR"/>
        </w:rPr>
        <w:t xml:space="preserve"> EPE - 002</w:t>
      </w:r>
    </w:p>
    <w:p w14:paraId="16319EC2" w14:textId="77777777" w:rsidR="003A4C70" w:rsidRPr="001571C8" w:rsidRDefault="003A4C70" w:rsidP="00C95347">
      <w:pPr>
        <w:tabs>
          <w:tab w:val="left" w:pos="567"/>
        </w:tabs>
        <w:autoSpaceDN/>
        <w:ind w:left="0" w:right="0"/>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t>Carga Horária Semanal:</w:t>
      </w:r>
      <w:r w:rsidRPr="001571C8">
        <w:rPr>
          <w:rFonts w:asciiTheme="minorHAnsi" w:eastAsia="Times New Roman" w:hAnsiTheme="minorHAnsi" w:cstheme="minorHAnsi"/>
          <w:lang w:eastAsia="pt-BR"/>
        </w:rPr>
        <w:t xml:space="preserve"> 40 horas</w:t>
      </w:r>
    </w:p>
    <w:p w14:paraId="08A4316D" w14:textId="77777777" w:rsidR="003A4C70" w:rsidRPr="001571C8" w:rsidRDefault="003A4C70" w:rsidP="00C95347">
      <w:pPr>
        <w:tabs>
          <w:tab w:val="left" w:pos="567"/>
        </w:tabs>
        <w:autoSpaceDN/>
        <w:ind w:left="0" w:right="0"/>
        <w:jc w:val="left"/>
        <w:textAlignment w:val="auto"/>
        <w:rPr>
          <w:rFonts w:asciiTheme="minorHAnsi" w:eastAsia="Times New Roman" w:hAnsiTheme="minorHAnsi" w:cstheme="minorHAnsi"/>
          <w:lang w:eastAsia="pt-BR"/>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639"/>
      </w:tblGrid>
      <w:tr w:rsidR="00AF5B97" w:rsidRPr="001571C8" w14:paraId="544E6578" w14:textId="77777777" w:rsidTr="009A1292">
        <w:trPr>
          <w:trHeight w:val="83"/>
        </w:trPr>
        <w:tc>
          <w:tcPr>
            <w:tcW w:w="9639" w:type="dxa"/>
            <w:tcBorders>
              <w:top w:val="nil"/>
              <w:left w:val="nil"/>
              <w:bottom w:val="nil"/>
              <w:right w:val="nil"/>
            </w:tcBorders>
            <w:shd w:val="clear" w:color="auto" w:fill="E7E6E6"/>
          </w:tcPr>
          <w:p w14:paraId="1E08D7E0" w14:textId="77777777" w:rsidR="003A4C70" w:rsidRPr="001571C8" w:rsidRDefault="003A4C70" w:rsidP="00C95347">
            <w:pPr>
              <w:tabs>
                <w:tab w:val="left" w:pos="176"/>
              </w:tabs>
              <w:autoSpaceDN/>
              <w:ind w:left="0" w:right="0"/>
              <w:jc w:val="left"/>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REQUISITOS EXIGIDOS</w:t>
            </w:r>
          </w:p>
        </w:tc>
      </w:tr>
    </w:tbl>
    <w:p w14:paraId="5E97962B" w14:textId="77777777" w:rsidR="003A4C70" w:rsidRPr="001571C8" w:rsidRDefault="003A4C70" w:rsidP="00C95347">
      <w:pPr>
        <w:tabs>
          <w:tab w:val="left" w:pos="567"/>
        </w:tabs>
        <w:autoSpaceDN/>
        <w:ind w:left="0" w:right="0"/>
        <w:textAlignment w:val="auto"/>
        <w:rPr>
          <w:rFonts w:asciiTheme="minorHAnsi" w:eastAsia="Times New Roman" w:hAnsiTheme="minorHAnsi" w:cstheme="minorHAnsi"/>
          <w:b/>
          <w:bCs/>
          <w:lang w:eastAsia="pt-BR"/>
        </w:rPr>
      </w:pPr>
    </w:p>
    <w:p w14:paraId="7868C6D6" w14:textId="77777777" w:rsidR="003A4C70" w:rsidRPr="001571C8" w:rsidRDefault="003A4C70" w:rsidP="00C95347">
      <w:pPr>
        <w:tabs>
          <w:tab w:val="left" w:pos="567"/>
        </w:tabs>
        <w:autoSpaceDN/>
        <w:ind w:left="0" w:right="0"/>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t xml:space="preserve">Escolaridade: </w:t>
      </w:r>
      <w:r w:rsidRPr="001571C8">
        <w:rPr>
          <w:rFonts w:asciiTheme="minorHAnsi" w:eastAsia="Times New Roman" w:hAnsiTheme="minorHAnsi" w:cstheme="minorHAnsi"/>
          <w:lang w:eastAsia="pt-BR"/>
        </w:rPr>
        <w:t>Ensino médio completo, com diploma reconhecido pelo Ministério da Educação.</w:t>
      </w:r>
    </w:p>
    <w:p w14:paraId="66A0EA10" w14:textId="77777777" w:rsidR="003A4C70" w:rsidRPr="001571C8" w:rsidRDefault="003A4C70" w:rsidP="00C95347">
      <w:pPr>
        <w:tabs>
          <w:tab w:val="left" w:pos="567"/>
        </w:tabs>
        <w:autoSpaceDN/>
        <w:ind w:left="0" w:right="0"/>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lang w:eastAsia="pt-B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632"/>
      </w:tblGrid>
      <w:tr w:rsidR="00AF5B97" w:rsidRPr="001571C8" w14:paraId="2E7343AE" w14:textId="77777777" w:rsidTr="003A4C70">
        <w:trPr>
          <w:trHeight w:val="217"/>
        </w:trPr>
        <w:tc>
          <w:tcPr>
            <w:tcW w:w="9701" w:type="dxa"/>
            <w:tcBorders>
              <w:top w:val="nil"/>
              <w:left w:val="nil"/>
              <w:bottom w:val="nil"/>
              <w:right w:val="nil"/>
            </w:tcBorders>
            <w:shd w:val="clear" w:color="auto" w:fill="E7E6E6"/>
          </w:tcPr>
          <w:p w14:paraId="46405E6D" w14:textId="77777777" w:rsidR="003A4C70" w:rsidRPr="001571C8" w:rsidRDefault="003A4C70" w:rsidP="00C95347">
            <w:pPr>
              <w:tabs>
                <w:tab w:val="left" w:pos="176"/>
              </w:tabs>
              <w:autoSpaceDN/>
              <w:ind w:left="0" w:right="0"/>
              <w:jc w:val="left"/>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ATRIBUIÇÕES ESPECÍFICAS</w:t>
            </w:r>
          </w:p>
        </w:tc>
      </w:tr>
    </w:tbl>
    <w:p w14:paraId="16F83A03" w14:textId="77777777" w:rsidR="003A4C70" w:rsidRPr="001571C8" w:rsidRDefault="003A4C70" w:rsidP="00C95347">
      <w:pPr>
        <w:tabs>
          <w:tab w:val="left" w:pos="567"/>
        </w:tabs>
        <w:autoSpaceDN/>
        <w:ind w:left="720" w:right="0"/>
        <w:contextualSpacing/>
        <w:textAlignment w:val="auto"/>
        <w:rPr>
          <w:rFonts w:asciiTheme="minorHAnsi" w:eastAsia="Times New Roman" w:hAnsiTheme="minorHAnsi" w:cstheme="minorHAnsi"/>
          <w:highlight w:val="yellow"/>
          <w:lang w:eastAsia="pt-BR"/>
        </w:rPr>
      </w:pPr>
    </w:p>
    <w:p w14:paraId="4BD649B9" w14:textId="77777777" w:rsidR="003A4C70" w:rsidRPr="001571C8" w:rsidRDefault="003A4C70" w:rsidP="00AF5B97">
      <w:pPr>
        <w:numPr>
          <w:ilvl w:val="0"/>
          <w:numId w:val="44"/>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Acompanhar e realizar os registros contábeis de despesas e receitas em geral;</w:t>
      </w:r>
    </w:p>
    <w:p w14:paraId="76D726BB" w14:textId="77777777" w:rsidR="003A4C70" w:rsidRPr="001571C8" w:rsidRDefault="003A4C70" w:rsidP="00AF5B97">
      <w:pPr>
        <w:numPr>
          <w:ilvl w:val="0"/>
          <w:numId w:val="44"/>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lastRenderedPageBreak/>
        <w:t>Acompanhar o fluxo de caixa;</w:t>
      </w:r>
    </w:p>
    <w:p w14:paraId="36F5BCAF" w14:textId="77777777" w:rsidR="003A4C70" w:rsidRPr="001571C8" w:rsidRDefault="003A4C70" w:rsidP="00AF5B97">
      <w:pPr>
        <w:numPr>
          <w:ilvl w:val="0"/>
          <w:numId w:val="44"/>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Auxiliar nos processos de cobrança de valores a receber;</w:t>
      </w:r>
    </w:p>
    <w:p w14:paraId="0C545D05" w14:textId="77777777" w:rsidR="003A4C70" w:rsidRPr="001571C8" w:rsidRDefault="003A4C70" w:rsidP="00AF5B97">
      <w:pPr>
        <w:numPr>
          <w:ilvl w:val="0"/>
          <w:numId w:val="44"/>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Realizar o processo de baixa e processamento de arquivos de retorno.</w:t>
      </w:r>
    </w:p>
    <w:tbl>
      <w:tblPr>
        <w:tblpPr w:leftFromText="141" w:rightFromText="141" w:vertAnchor="text" w:horzAnchor="margin" w:tblpY="210"/>
        <w:tblW w:w="5000" w:type="pct"/>
        <w:tblBorders>
          <w:top w:val="double" w:sz="4" w:space="0" w:color="auto"/>
          <w:bottom w:val="double" w:sz="4" w:space="0" w:color="auto"/>
        </w:tblBorders>
        <w:shd w:val="clear" w:color="auto" w:fill="F2F2F2"/>
        <w:tblLook w:val="04A0" w:firstRow="1" w:lastRow="0" w:firstColumn="1" w:lastColumn="0" w:noHBand="0" w:noVBand="1"/>
      </w:tblPr>
      <w:tblGrid>
        <w:gridCol w:w="9632"/>
      </w:tblGrid>
      <w:tr w:rsidR="00AF5B97" w:rsidRPr="001571C8" w14:paraId="47CD7C99" w14:textId="77777777" w:rsidTr="003A4C70">
        <w:trPr>
          <w:trHeight w:val="402"/>
        </w:trPr>
        <w:tc>
          <w:tcPr>
            <w:tcW w:w="5000" w:type="pct"/>
            <w:shd w:val="clear" w:color="auto" w:fill="FFC000"/>
            <w:vAlign w:val="center"/>
          </w:tcPr>
          <w:p w14:paraId="1B813B52" w14:textId="77777777" w:rsidR="003A4C70" w:rsidRPr="001571C8" w:rsidRDefault="003A4C70" w:rsidP="00C95347">
            <w:pPr>
              <w:autoSpaceDN/>
              <w:ind w:left="0" w:right="0"/>
              <w:jc w:val="center"/>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PERFIL DA OCUPAÇÃO – ASSISTENTE DE TI</w:t>
            </w:r>
          </w:p>
        </w:tc>
      </w:tr>
    </w:tbl>
    <w:p w14:paraId="3131E22F" w14:textId="77777777" w:rsidR="003A4C70" w:rsidRPr="001571C8" w:rsidRDefault="003A4C70" w:rsidP="00C95347">
      <w:pPr>
        <w:autoSpaceDN/>
        <w:ind w:left="0" w:right="0"/>
        <w:jc w:val="left"/>
        <w:textAlignment w:val="auto"/>
        <w:rPr>
          <w:rFonts w:asciiTheme="minorHAnsi" w:eastAsia="Times New Roman" w:hAnsiTheme="minorHAnsi" w:cstheme="minorHAnsi"/>
          <w:lang w:eastAsia="pt-BR"/>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639"/>
      </w:tblGrid>
      <w:tr w:rsidR="00AF5B97" w:rsidRPr="001571C8" w14:paraId="74CDC521" w14:textId="77777777" w:rsidTr="009A1292">
        <w:trPr>
          <w:trHeight w:val="277"/>
        </w:trPr>
        <w:tc>
          <w:tcPr>
            <w:tcW w:w="9639" w:type="dxa"/>
            <w:tcBorders>
              <w:top w:val="nil"/>
              <w:left w:val="nil"/>
              <w:bottom w:val="nil"/>
              <w:right w:val="nil"/>
            </w:tcBorders>
            <w:shd w:val="clear" w:color="auto" w:fill="E7E6E6"/>
          </w:tcPr>
          <w:p w14:paraId="61BEEE6D" w14:textId="77777777" w:rsidR="003A4C70" w:rsidRPr="001571C8" w:rsidRDefault="003A4C70" w:rsidP="00C95347">
            <w:pPr>
              <w:tabs>
                <w:tab w:val="left" w:pos="176"/>
              </w:tabs>
              <w:autoSpaceDN/>
              <w:ind w:left="0" w:right="0"/>
              <w:jc w:val="left"/>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DENOMINAÇÃO DO EMPREGO</w:t>
            </w:r>
          </w:p>
        </w:tc>
      </w:tr>
    </w:tbl>
    <w:p w14:paraId="151074A8" w14:textId="77777777" w:rsidR="003A4C70" w:rsidRPr="001571C8" w:rsidRDefault="003A4C70" w:rsidP="00C95347">
      <w:pPr>
        <w:tabs>
          <w:tab w:val="left" w:pos="567"/>
        </w:tabs>
        <w:autoSpaceDN/>
        <w:ind w:left="0" w:right="0"/>
        <w:jc w:val="left"/>
        <w:textAlignment w:val="auto"/>
        <w:rPr>
          <w:rFonts w:asciiTheme="minorHAnsi" w:eastAsia="Times New Roman" w:hAnsiTheme="minorHAnsi" w:cstheme="minorHAnsi"/>
          <w:b/>
          <w:bCs/>
          <w:lang w:eastAsia="pt-BR"/>
        </w:rPr>
      </w:pPr>
    </w:p>
    <w:p w14:paraId="335819A3" w14:textId="77777777" w:rsidR="003A4C70" w:rsidRPr="001571C8" w:rsidRDefault="003A4C70" w:rsidP="00C95347">
      <w:pPr>
        <w:tabs>
          <w:tab w:val="left" w:pos="567"/>
        </w:tabs>
        <w:autoSpaceDN/>
        <w:ind w:left="0" w:right="0"/>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t>Emprego:</w:t>
      </w:r>
      <w:r w:rsidRPr="001571C8">
        <w:rPr>
          <w:rFonts w:asciiTheme="minorHAnsi" w:eastAsia="Times New Roman" w:hAnsiTheme="minorHAnsi" w:cstheme="minorHAnsi"/>
          <w:lang w:eastAsia="pt-BR"/>
        </w:rPr>
        <w:t xml:space="preserve"> Assistente</w:t>
      </w:r>
    </w:p>
    <w:p w14:paraId="55DC5C6D" w14:textId="77777777" w:rsidR="003A4C70" w:rsidRPr="001571C8" w:rsidRDefault="003A4C70" w:rsidP="00C95347">
      <w:pPr>
        <w:tabs>
          <w:tab w:val="left" w:pos="567"/>
        </w:tabs>
        <w:autoSpaceDN/>
        <w:ind w:left="0" w:right="0"/>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t>Ocupação:</w:t>
      </w:r>
      <w:r w:rsidRPr="001571C8">
        <w:rPr>
          <w:rFonts w:asciiTheme="minorHAnsi" w:eastAsia="Times New Roman" w:hAnsiTheme="minorHAnsi" w:cstheme="minorHAnsi"/>
          <w:lang w:eastAsia="pt-BR"/>
        </w:rPr>
        <w:t xml:space="preserve"> Assistente de TI</w:t>
      </w:r>
    </w:p>
    <w:p w14:paraId="01D2B61E" w14:textId="77777777" w:rsidR="003A4C70" w:rsidRPr="001571C8" w:rsidRDefault="003A4C70" w:rsidP="00C95347">
      <w:pPr>
        <w:tabs>
          <w:tab w:val="left" w:pos="567"/>
        </w:tabs>
        <w:autoSpaceDN/>
        <w:ind w:left="0" w:right="0"/>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t>Código de Identificação:</w:t>
      </w:r>
      <w:r w:rsidRPr="001571C8">
        <w:rPr>
          <w:rFonts w:asciiTheme="minorHAnsi" w:eastAsia="Times New Roman" w:hAnsiTheme="minorHAnsi" w:cstheme="minorHAnsi"/>
          <w:lang w:eastAsia="pt-BR"/>
        </w:rPr>
        <w:t xml:space="preserve"> EPE - 003</w:t>
      </w:r>
    </w:p>
    <w:p w14:paraId="0BA13B53" w14:textId="77777777" w:rsidR="003A4C70" w:rsidRPr="001571C8" w:rsidRDefault="003A4C70" w:rsidP="00C95347">
      <w:pPr>
        <w:tabs>
          <w:tab w:val="left" w:pos="567"/>
        </w:tabs>
        <w:autoSpaceDN/>
        <w:ind w:left="0" w:right="0"/>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t>Carga Horária Semanal:</w:t>
      </w:r>
      <w:r w:rsidRPr="001571C8">
        <w:rPr>
          <w:rFonts w:asciiTheme="minorHAnsi" w:eastAsia="Times New Roman" w:hAnsiTheme="minorHAnsi" w:cstheme="minorHAnsi"/>
          <w:lang w:eastAsia="pt-BR"/>
        </w:rPr>
        <w:t xml:space="preserve"> 40 horas</w:t>
      </w:r>
    </w:p>
    <w:p w14:paraId="436D88E4" w14:textId="77777777" w:rsidR="003A4C70" w:rsidRPr="001571C8" w:rsidRDefault="003A4C70" w:rsidP="00C95347">
      <w:pPr>
        <w:tabs>
          <w:tab w:val="left" w:pos="567"/>
        </w:tabs>
        <w:autoSpaceDN/>
        <w:ind w:left="0" w:right="0"/>
        <w:jc w:val="left"/>
        <w:textAlignment w:val="auto"/>
        <w:rPr>
          <w:rFonts w:asciiTheme="minorHAnsi" w:eastAsia="Times New Roman" w:hAnsiTheme="minorHAnsi" w:cstheme="minorHAnsi"/>
          <w:lang w:eastAsia="pt-BR"/>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639"/>
      </w:tblGrid>
      <w:tr w:rsidR="00AF5B97" w:rsidRPr="001571C8" w14:paraId="3AECE0C9" w14:textId="77777777" w:rsidTr="009A1292">
        <w:trPr>
          <w:trHeight w:val="84"/>
        </w:trPr>
        <w:tc>
          <w:tcPr>
            <w:tcW w:w="9639" w:type="dxa"/>
            <w:tcBorders>
              <w:top w:val="nil"/>
              <w:left w:val="nil"/>
              <w:bottom w:val="nil"/>
              <w:right w:val="nil"/>
            </w:tcBorders>
            <w:shd w:val="clear" w:color="auto" w:fill="E7E6E6"/>
          </w:tcPr>
          <w:p w14:paraId="5C2963F7" w14:textId="77777777" w:rsidR="003A4C70" w:rsidRPr="001571C8" w:rsidRDefault="003A4C70" w:rsidP="00C95347">
            <w:pPr>
              <w:tabs>
                <w:tab w:val="left" w:pos="176"/>
              </w:tabs>
              <w:autoSpaceDN/>
              <w:ind w:left="0" w:right="0"/>
              <w:jc w:val="left"/>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REQUISITOS EXIGIDOS</w:t>
            </w:r>
          </w:p>
        </w:tc>
      </w:tr>
    </w:tbl>
    <w:p w14:paraId="2C7841A2" w14:textId="77777777" w:rsidR="003A4C70" w:rsidRPr="001571C8" w:rsidRDefault="003A4C70" w:rsidP="00C95347">
      <w:pPr>
        <w:tabs>
          <w:tab w:val="left" w:pos="567"/>
        </w:tabs>
        <w:autoSpaceDN/>
        <w:ind w:left="0" w:right="0"/>
        <w:textAlignment w:val="auto"/>
        <w:rPr>
          <w:rFonts w:asciiTheme="minorHAnsi" w:eastAsia="Times New Roman" w:hAnsiTheme="minorHAnsi" w:cstheme="minorHAnsi"/>
          <w:b/>
          <w:bCs/>
          <w:lang w:eastAsia="pt-BR"/>
        </w:rPr>
      </w:pPr>
    </w:p>
    <w:p w14:paraId="1C7AA9B0" w14:textId="77777777" w:rsidR="003A4C70" w:rsidRPr="001571C8" w:rsidRDefault="003A4C70" w:rsidP="00C95347">
      <w:pPr>
        <w:tabs>
          <w:tab w:val="left" w:pos="567"/>
        </w:tabs>
        <w:autoSpaceDN/>
        <w:ind w:left="0" w:right="0"/>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t xml:space="preserve">Escolaridade: </w:t>
      </w:r>
      <w:r w:rsidRPr="001571C8">
        <w:rPr>
          <w:rFonts w:asciiTheme="minorHAnsi" w:eastAsia="Times New Roman" w:hAnsiTheme="minorHAnsi" w:cstheme="minorHAnsi"/>
          <w:lang w:eastAsia="pt-BR"/>
        </w:rPr>
        <w:t xml:space="preserve">Ensino médio completo, com diploma reconhecido pelo Ministério da Educação. </w:t>
      </w:r>
    </w:p>
    <w:p w14:paraId="28CC8381" w14:textId="77777777" w:rsidR="003A4C70" w:rsidRPr="001571C8" w:rsidRDefault="003A4C70" w:rsidP="00C95347">
      <w:pPr>
        <w:tabs>
          <w:tab w:val="left" w:pos="567"/>
        </w:tabs>
        <w:autoSpaceDN/>
        <w:ind w:left="0" w:right="0"/>
        <w:textAlignment w:val="auto"/>
        <w:rPr>
          <w:rFonts w:asciiTheme="minorHAnsi" w:eastAsia="Times New Roman" w:hAnsiTheme="minorHAnsi" w:cstheme="minorHAnsi"/>
          <w:b/>
          <w:bCs/>
          <w:lang w:eastAsia="pt-BR"/>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639"/>
      </w:tblGrid>
      <w:tr w:rsidR="00AF5B97" w:rsidRPr="001571C8" w14:paraId="7D1091EA" w14:textId="77777777" w:rsidTr="009A1292">
        <w:trPr>
          <w:trHeight w:val="178"/>
        </w:trPr>
        <w:tc>
          <w:tcPr>
            <w:tcW w:w="9639" w:type="dxa"/>
            <w:tcBorders>
              <w:top w:val="nil"/>
              <w:left w:val="nil"/>
              <w:bottom w:val="nil"/>
              <w:right w:val="nil"/>
            </w:tcBorders>
            <w:shd w:val="clear" w:color="auto" w:fill="E7E6E6"/>
          </w:tcPr>
          <w:p w14:paraId="48DDB90A" w14:textId="77777777" w:rsidR="003A4C70" w:rsidRPr="001571C8" w:rsidRDefault="003A4C70" w:rsidP="00C95347">
            <w:pPr>
              <w:tabs>
                <w:tab w:val="left" w:pos="176"/>
              </w:tabs>
              <w:autoSpaceDN/>
              <w:ind w:left="0" w:right="0"/>
              <w:jc w:val="left"/>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ATRIBUIÇÕES ESPECÍFICAS</w:t>
            </w:r>
          </w:p>
        </w:tc>
      </w:tr>
    </w:tbl>
    <w:p w14:paraId="7FBAC3AD" w14:textId="77777777" w:rsidR="003A4C70" w:rsidRPr="001571C8" w:rsidRDefault="003A4C70" w:rsidP="00C95347">
      <w:pPr>
        <w:tabs>
          <w:tab w:val="left" w:pos="426"/>
          <w:tab w:val="left" w:pos="567"/>
        </w:tabs>
        <w:autoSpaceDN/>
        <w:ind w:left="0" w:right="0"/>
        <w:contextualSpacing/>
        <w:textAlignment w:val="auto"/>
        <w:rPr>
          <w:rFonts w:asciiTheme="minorHAnsi" w:eastAsia="Times New Roman" w:hAnsiTheme="minorHAnsi" w:cstheme="minorHAnsi"/>
          <w:lang w:eastAsia="pt-BR"/>
        </w:rPr>
      </w:pPr>
    </w:p>
    <w:p w14:paraId="3AF1C5D9" w14:textId="77777777" w:rsidR="003A4C70" w:rsidRPr="001571C8" w:rsidRDefault="003A4C70" w:rsidP="00C95347">
      <w:pPr>
        <w:numPr>
          <w:ilvl w:val="0"/>
          <w:numId w:val="41"/>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Realizar atividades de apoio técnico em Tecnologia da Informação ao CAU/BR e aos CAU/UF;</w:t>
      </w:r>
    </w:p>
    <w:p w14:paraId="683FF55D" w14:textId="77777777" w:rsidR="003A4C70" w:rsidRPr="001571C8" w:rsidRDefault="003A4C70" w:rsidP="00C95347">
      <w:pPr>
        <w:numPr>
          <w:ilvl w:val="0"/>
          <w:numId w:val="41"/>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Realizar instalação, configuração e manutenção de computadores, notebooks, periféricos e redes;</w:t>
      </w:r>
    </w:p>
    <w:p w14:paraId="78B4E153" w14:textId="77777777" w:rsidR="003A4C70" w:rsidRPr="001571C8" w:rsidRDefault="003A4C70" w:rsidP="00C95347">
      <w:pPr>
        <w:numPr>
          <w:ilvl w:val="0"/>
          <w:numId w:val="41"/>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Realizar instalação e configuração de softwares utilizados no CAU/BR;</w:t>
      </w:r>
    </w:p>
    <w:p w14:paraId="4E35269C" w14:textId="77777777" w:rsidR="003A4C70" w:rsidRPr="001571C8" w:rsidRDefault="003A4C70" w:rsidP="00C95347">
      <w:pPr>
        <w:numPr>
          <w:ilvl w:val="0"/>
          <w:numId w:val="41"/>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Apoiar a manutenção e disponibilidade de: redes, computadores, servidores, parque tecnológico, sistemas, softwares e afins do CAU/BR;</w:t>
      </w:r>
    </w:p>
    <w:p w14:paraId="68171971" w14:textId="77777777" w:rsidR="003A4C70" w:rsidRPr="001571C8" w:rsidRDefault="003A4C70" w:rsidP="00C95347">
      <w:pPr>
        <w:numPr>
          <w:ilvl w:val="0"/>
          <w:numId w:val="41"/>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Auxiliar na revisão e cumprimento da política de segurança da informação;</w:t>
      </w:r>
    </w:p>
    <w:p w14:paraId="5937FE08" w14:textId="77777777" w:rsidR="003A4C70" w:rsidRPr="001571C8" w:rsidRDefault="003A4C70" w:rsidP="00C95347">
      <w:pPr>
        <w:numPr>
          <w:ilvl w:val="0"/>
          <w:numId w:val="41"/>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Prestar suporte para a criação e manutenção do Plano Diretor de Tecnologia da Informação;</w:t>
      </w:r>
    </w:p>
    <w:p w14:paraId="54196E05" w14:textId="77777777" w:rsidR="003A4C70" w:rsidRPr="001571C8" w:rsidRDefault="003A4C70" w:rsidP="00C95347">
      <w:pPr>
        <w:numPr>
          <w:ilvl w:val="0"/>
          <w:numId w:val="41"/>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Prestar apoio técnico a reuniões internas e externas;</w:t>
      </w:r>
    </w:p>
    <w:p w14:paraId="6E9E8BFB" w14:textId="77777777" w:rsidR="003A4C70" w:rsidRPr="001571C8" w:rsidRDefault="003A4C70" w:rsidP="00C95347">
      <w:pPr>
        <w:numPr>
          <w:ilvl w:val="0"/>
          <w:numId w:val="41"/>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Prestar suporte ao público interno do CAU/BR e apoio aos CAU/UF;</w:t>
      </w:r>
    </w:p>
    <w:p w14:paraId="536D180A" w14:textId="77777777" w:rsidR="003A4C70" w:rsidRPr="001571C8" w:rsidRDefault="003A4C70" w:rsidP="00C95347">
      <w:pPr>
        <w:numPr>
          <w:ilvl w:val="0"/>
          <w:numId w:val="41"/>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Elaboração de tutoriais e manuais de uso de ferramentas do CAU/BR;</w:t>
      </w:r>
    </w:p>
    <w:p w14:paraId="1B401B37" w14:textId="77777777" w:rsidR="003A4C70" w:rsidRPr="001571C8" w:rsidRDefault="003A4C70" w:rsidP="00C95347">
      <w:pPr>
        <w:numPr>
          <w:ilvl w:val="0"/>
          <w:numId w:val="41"/>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Elaborar documentos, realizar cotações e fiscalizar contratos da área;</w:t>
      </w:r>
    </w:p>
    <w:p w14:paraId="6E115FA9" w14:textId="618A1E29" w:rsidR="003A4C70" w:rsidRPr="001571C8" w:rsidRDefault="003A4C70" w:rsidP="00C95347">
      <w:pPr>
        <w:numPr>
          <w:ilvl w:val="0"/>
          <w:numId w:val="41"/>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Prestar apoio direto aos Analistas e Coordenador de TI.</w:t>
      </w:r>
    </w:p>
    <w:tbl>
      <w:tblPr>
        <w:tblpPr w:leftFromText="141" w:rightFromText="141" w:vertAnchor="text" w:horzAnchor="margin" w:tblpY="210"/>
        <w:tblW w:w="5000" w:type="pct"/>
        <w:tblBorders>
          <w:top w:val="double" w:sz="4" w:space="0" w:color="auto"/>
          <w:bottom w:val="double" w:sz="4" w:space="0" w:color="auto"/>
        </w:tblBorders>
        <w:shd w:val="clear" w:color="auto" w:fill="FFC000"/>
        <w:tblLook w:val="04A0" w:firstRow="1" w:lastRow="0" w:firstColumn="1" w:lastColumn="0" w:noHBand="0" w:noVBand="1"/>
      </w:tblPr>
      <w:tblGrid>
        <w:gridCol w:w="9632"/>
      </w:tblGrid>
      <w:tr w:rsidR="00AF5B97" w:rsidRPr="001571C8" w14:paraId="47F79F9A" w14:textId="77777777" w:rsidTr="003A4C70">
        <w:trPr>
          <w:trHeight w:val="542"/>
        </w:trPr>
        <w:tc>
          <w:tcPr>
            <w:tcW w:w="5000" w:type="pct"/>
            <w:shd w:val="clear" w:color="auto" w:fill="F79646"/>
            <w:vAlign w:val="center"/>
          </w:tcPr>
          <w:p w14:paraId="2B8FD553" w14:textId="77777777" w:rsidR="003A4C70" w:rsidRPr="001571C8" w:rsidRDefault="003A4C70" w:rsidP="00C95347">
            <w:pPr>
              <w:autoSpaceDN/>
              <w:ind w:left="0" w:right="0"/>
              <w:jc w:val="center"/>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 xml:space="preserve">ANALISTA </w:t>
            </w:r>
          </w:p>
        </w:tc>
      </w:tr>
    </w:tbl>
    <w:p w14:paraId="01B2B79B" w14:textId="77777777" w:rsidR="003A4C70" w:rsidRPr="001571C8" w:rsidRDefault="003A4C70" w:rsidP="00C95347">
      <w:pPr>
        <w:autoSpaceDN/>
        <w:ind w:left="0" w:right="0"/>
        <w:jc w:val="left"/>
        <w:textAlignment w:val="auto"/>
        <w:rPr>
          <w:rFonts w:asciiTheme="minorHAnsi" w:eastAsia="Times New Roman" w:hAnsiTheme="minorHAnsi" w:cstheme="minorHAnsi"/>
          <w:lang w:eastAsia="pt-BR"/>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639"/>
      </w:tblGrid>
      <w:tr w:rsidR="00AF5B97" w:rsidRPr="001571C8" w14:paraId="1DA463BF" w14:textId="77777777" w:rsidTr="009A1292">
        <w:trPr>
          <w:trHeight w:val="243"/>
        </w:trPr>
        <w:tc>
          <w:tcPr>
            <w:tcW w:w="9639" w:type="dxa"/>
            <w:tcBorders>
              <w:top w:val="nil"/>
              <w:left w:val="nil"/>
              <w:bottom w:val="nil"/>
              <w:right w:val="nil"/>
            </w:tcBorders>
            <w:shd w:val="clear" w:color="auto" w:fill="E7E6E6"/>
          </w:tcPr>
          <w:p w14:paraId="403A74EC" w14:textId="77777777" w:rsidR="003A4C70" w:rsidRPr="001571C8" w:rsidRDefault="003A4C70" w:rsidP="00C95347">
            <w:pPr>
              <w:tabs>
                <w:tab w:val="left" w:pos="176"/>
              </w:tabs>
              <w:autoSpaceDN/>
              <w:ind w:left="0" w:right="0"/>
              <w:jc w:val="center"/>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ATRIBUIÇÕES COMUNS</w:t>
            </w:r>
          </w:p>
        </w:tc>
      </w:tr>
    </w:tbl>
    <w:p w14:paraId="469350FB" w14:textId="77777777" w:rsidR="003A4C70" w:rsidRPr="001571C8" w:rsidRDefault="003A4C70" w:rsidP="00C95347">
      <w:pPr>
        <w:tabs>
          <w:tab w:val="left" w:pos="567"/>
        </w:tabs>
        <w:autoSpaceDN/>
        <w:ind w:left="0" w:right="0"/>
        <w:contextualSpacing/>
        <w:textAlignment w:val="auto"/>
        <w:rPr>
          <w:rFonts w:asciiTheme="minorHAnsi" w:eastAsia="Times New Roman" w:hAnsiTheme="minorHAnsi" w:cstheme="minorHAnsi"/>
          <w:lang w:eastAsia="pt-BR"/>
        </w:rPr>
      </w:pPr>
    </w:p>
    <w:p w14:paraId="1C9688AC" w14:textId="77777777" w:rsidR="003A4C70" w:rsidRPr="001571C8" w:rsidRDefault="003A4C70" w:rsidP="00C95347">
      <w:pPr>
        <w:numPr>
          <w:ilvl w:val="1"/>
          <w:numId w:val="37"/>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Efetuar atendimentos internos e externos, prestando e/ou levantando informações;</w:t>
      </w:r>
    </w:p>
    <w:p w14:paraId="56060001" w14:textId="77777777" w:rsidR="003A4C70" w:rsidRPr="001571C8" w:rsidRDefault="003A4C70" w:rsidP="00C95347">
      <w:pPr>
        <w:numPr>
          <w:ilvl w:val="1"/>
          <w:numId w:val="37"/>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Fornecer subsídios e informações relativas a unidade de lotação, para elaboração e acompanhamento da execução do planejamento estratégico, do plano de ação, dos relatórios de gestão e prestação de contas;</w:t>
      </w:r>
    </w:p>
    <w:p w14:paraId="3F3B182E" w14:textId="77777777" w:rsidR="003A4C70" w:rsidRPr="001571C8" w:rsidRDefault="003A4C70" w:rsidP="00C95347">
      <w:pPr>
        <w:numPr>
          <w:ilvl w:val="1"/>
          <w:numId w:val="37"/>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Apoiar, preparar e acompanhar processos de compras e licitações incluindo a: elaboração de notas técnicas, documentos de formalização de demanda, estudos preliminares, matriz de riscos, termos de referência e integrar equipes de planejamento;</w:t>
      </w:r>
    </w:p>
    <w:p w14:paraId="591B732D" w14:textId="77777777" w:rsidR="003A4C70" w:rsidRPr="001571C8" w:rsidRDefault="003A4C70" w:rsidP="00C95347">
      <w:pPr>
        <w:numPr>
          <w:ilvl w:val="1"/>
          <w:numId w:val="37"/>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Realizar a fiscalização de contratos vinculados à respectiva unidade;</w:t>
      </w:r>
    </w:p>
    <w:p w14:paraId="0D1E76B8" w14:textId="77777777" w:rsidR="003A4C70" w:rsidRPr="001571C8" w:rsidRDefault="003A4C70" w:rsidP="00C95347">
      <w:pPr>
        <w:numPr>
          <w:ilvl w:val="1"/>
          <w:numId w:val="37"/>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Preparar processos de pagamentos;</w:t>
      </w:r>
    </w:p>
    <w:p w14:paraId="64BD1D80" w14:textId="77777777" w:rsidR="003A4C70" w:rsidRPr="001571C8" w:rsidRDefault="003A4C70" w:rsidP="00C95347">
      <w:pPr>
        <w:numPr>
          <w:ilvl w:val="1"/>
          <w:numId w:val="37"/>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lastRenderedPageBreak/>
        <w:t>Prestar suporte, apoiar, acompanhar e definir condições para a realização de eventos e reuniões da sua área de atuação;</w:t>
      </w:r>
    </w:p>
    <w:p w14:paraId="46219B3B" w14:textId="77777777" w:rsidR="003A4C70" w:rsidRPr="001571C8" w:rsidRDefault="003A4C70" w:rsidP="00C95347">
      <w:pPr>
        <w:numPr>
          <w:ilvl w:val="1"/>
          <w:numId w:val="37"/>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Solicitar e acompanhar a convocação de conselheiros, convidados e empregados para eventos de interesse do CAU/BR;</w:t>
      </w:r>
    </w:p>
    <w:p w14:paraId="124CF736" w14:textId="77777777" w:rsidR="003A4C70" w:rsidRPr="001571C8" w:rsidRDefault="003A4C70" w:rsidP="00C95347">
      <w:pPr>
        <w:numPr>
          <w:ilvl w:val="1"/>
          <w:numId w:val="37"/>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Realizar ações administrativas/operacionais para plena execução das suas atividades;</w:t>
      </w:r>
    </w:p>
    <w:p w14:paraId="2DB47EC0" w14:textId="77777777" w:rsidR="003A4C70" w:rsidRPr="001571C8" w:rsidRDefault="003A4C70" w:rsidP="00C95347">
      <w:pPr>
        <w:numPr>
          <w:ilvl w:val="1"/>
          <w:numId w:val="37"/>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Contribuir com a atualização do conteúdo do Portal da Transparência, nos assuntos referentes a sua área de atuação;</w:t>
      </w:r>
    </w:p>
    <w:p w14:paraId="006F6512" w14:textId="77777777" w:rsidR="003A4C70" w:rsidRPr="001571C8" w:rsidRDefault="003A4C70" w:rsidP="00C95347">
      <w:pPr>
        <w:numPr>
          <w:ilvl w:val="1"/>
          <w:numId w:val="37"/>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Contribuir com as informações necessárias para comunicação interna do Conselho referentes a sua área de atuação;</w:t>
      </w:r>
    </w:p>
    <w:p w14:paraId="4C85046F" w14:textId="77777777" w:rsidR="003A4C70" w:rsidRPr="001571C8" w:rsidRDefault="003A4C70" w:rsidP="00C95347">
      <w:pPr>
        <w:numPr>
          <w:ilvl w:val="1"/>
          <w:numId w:val="37"/>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Manter os arquivos e as informações da sua área de atuação atualizados e a disposição para apresentação quando demandado, sempre em conformidade com os normativos relativos à dados pessoais e sigilo;</w:t>
      </w:r>
    </w:p>
    <w:p w14:paraId="2607E633" w14:textId="77777777" w:rsidR="003A4C70" w:rsidRPr="001571C8" w:rsidRDefault="003A4C70" w:rsidP="00C95347">
      <w:pPr>
        <w:numPr>
          <w:ilvl w:val="1"/>
          <w:numId w:val="37"/>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Elaborar, analisar e atualizar documentos relativos à sua área de atuação;</w:t>
      </w:r>
    </w:p>
    <w:p w14:paraId="18170999" w14:textId="77777777" w:rsidR="003A4C70" w:rsidRPr="001571C8" w:rsidRDefault="003A4C70" w:rsidP="00C95347">
      <w:pPr>
        <w:numPr>
          <w:ilvl w:val="1"/>
          <w:numId w:val="37"/>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Acompanhar, orientar e subsidiar os trabalhos das áreas e órgãos do CAU/BR, nos assuntos relacionados a sua área de atuação;</w:t>
      </w:r>
    </w:p>
    <w:p w14:paraId="46D7E89B" w14:textId="77777777" w:rsidR="003A4C70" w:rsidRPr="001571C8" w:rsidRDefault="003A4C70" w:rsidP="00C95347">
      <w:pPr>
        <w:numPr>
          <w:ilvl w:val="1"/>
          <w:numId w:val="37"/>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Elaborar e revisar normas, manuais, processos e práticas de trabalho, referentes a sua área de atuação;</w:t>
      </w:r>
    </w:p>
    <w:p w14:paraId="64035AB9" w14:textId="77777777" w:rsidR="003A4C70" w:rsidRPr="001571C8" w:rsidRDefault="003A4C70" w:rsidP="00C95347">
      <w:pPr>
        <w:numPr>
          <w:ilvl w:val="1"/>
          <w:numId w:val="37"/>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Contribuir na proposição, implementação e acompanhamento de indicadores e métricas de desempenho operacionais das atividades e projetos da sua área;</w:t>
      </w:r>
    </w:p>
    <w:p w14:paraId="6FBC51EE" w14:textId="77777777" w:rsidR="003A4C70" w:rsidRPr="001571C8" w:rsidRDefault="003A4C70" w:rsidP="00C95347">
      <w:pPr>
        <w:numPr>
          <w:ilvl w:val="1"/>
          <w:numId w:val="37"/>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Supervisionar estagiários e menores aprendizes, prestando orientação e acompanhando a execução das atividades;</w:t>
      </w:r>
    </w:p>
    <w:p w14:paraId="26A018CA" w14:textId="77777777" w:rsidR="003A4C70" w:rsidRPr="001571C8" w:rsidRDefault="003A4C70" w:rsidP="00C95347">
      <w:pPr>
        <w:numPr>
          <w:ilvl w:val="1"/>
          <w:numId w:val="37"/>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Realizar capacitações sobre procedimentos relativos à sua área de atuação;</w:t>
      </w:r>
    </w:p>
    <w:p w14:paraId="66E3C4A3" w14:textId="77777777" w:rsidR="003A4C70" w:rsidRPr="001571C8" w:rsidRDefault="003A4C70" w:rsidP="00C95347">
      <w:pPr>
        <w:numPr>
          <w:ilvl w:val="1"/>
          <w:numId w:val="37"/>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Planejar, organizar, executar e acompanhar as atividades do seu setor;</w:t>
      </w:r>
    </w:p>
    <w:p w14:paraId="4AFB9774" w14:textId="77777777" w:rsidR="003A4C70" w:rsidRPr="001571C8" w:rsidRDefault="003A4C70" w:rsidP="00C95347">
      <w:pPr>
        <w:numPr>
          <w:ilvl w:val="1"/>
          <w:numId w:val="37"/>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Monitorar, inserir e atualizar as demandas recebidas nos sistemas utilizados no Conselho, relativas à sua área de atuação;</w:t>
      </w:r>
    </w:p>
    <w:p w14:paraId="30EE08BF" w14:textId="77777777" w:rsidR="003A4C70" w:rsidRPr="001571C8" w:rsidRDefault="003A4C70" w:rsidP="00C95347">
      <w:pPr>
        <w:numPr>
          <w:ilvl w:val="1"/>
          <w:numId w:val="37"/>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Propor melhorias, contribuir na elaboração e atualização dos sistemas informatizados referentes à sua área de atuação;</w:t>
      </w:r>
    </w:p>
    <w:p w14:paraId="36D2456E" w14:textId="77777777" w:rsidR="003A4C70" w:rsidRPr="001571C8" w:rsidRDefault="003A4C70" w:rsidP="00C95347">
      <w:pPr>
        <w:numPr>
          <w:ilvl w:val="1"/>
          <w:numId w:val="37"/>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Prestar suporte aos usuários quanto às funcionalidades dos sistemas de informação de sua área de atuação;</w:t>
      </w:r>
    </w:p>
    <w:p w14:paraId="3BBE4FB9" w14:textId="77777777" w:rsidR="003A4C70" w:rsidRPr="001571C8" w:rsidRDefault="003A4C70" w:rsidP="00C95347">
      <w:pPr>
        <w:numPr>
          <w:ilvl w:val="1"/>
          <w:numId w:val="37"/>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Acompanhar e dar encaminhamentos a matérias, processos e demandas pertinentes a sua área de atuação</w:t>
      </w:r>
    </w:p>
    <w:p w14:paraId="0F053FFB" w14:textId="77777777" w:rsidR="003A4C70" w:rsidRPr="001571C8" w:rsidRDefault="003A4C70" w:rsidP="00C95347">
      <w:pPr>
        <w:numPr>
          <w:ilvl w:val="1"/>
          <w:numId w:val="37"/>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Representar o CAU/BR em órgãos externos, quando autorizado ou designado;</w:t>
      </w:r>
    </w:p>
    <w:p w14:paraId="57743681" w14:textId="77777777" w:rsidR="003A4C70" w:rsidRPr="001571C8" w:rsidRDefault="003A4C70" w:rsidP="00C95347">
      <w:pPr>
        <w:numPr>
          <w:ilvl w:val="1"/>
          <w:numId w:val="37"/>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Manter-se atualizado quanto aos atos normativos e notícias que impactam as atividades da sua área de atuação;</w:t>
      </w:r>
    </w:p>
    <w:p w14:paraId="205BE727" w14:textId="77777777" w:rsidR="003A4C70" w:rsidRPr="001571C8" w:rsidRDefault="003A4C70" w:rsidP="00C95347">
      <w:pPr>
        <w:numPr>
          <w:ilvl w:val="1"/>
          <w:numId w:val="37"/>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Participar de grupos de trabalho de assuntos de interesse do CAU, bem como de comissões de sindicância e de processos administrativos, quando designado;</w:t>
      </w:r>
    </w:p>
    <w:p w14:paraId="00BF996A" w14:textId="77777777" w:rsidR="003A4C70" w:rsidRPr="001571C8" w:rsidRDefault="003A4C70" w:rsidP="00C95347">
      <w:pPr>
        <w:numPr>
          <w:ilvl w:val="1"/>
          <w:numId w:val="37"/>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Pesquisar, coletar e processar dados estatísticos relativos à sua área de atuação;</w:t>
      </w:r>
    </w:p>
    <w:p w14:paraId="516D2D9B" w14:textId="77777777" w:rsidR="003A4C70" w:rsidRPr="001571C8" w:rsidRDefault="003A4C70" w:rsidP="00C95347">
      <w:pPr>
        <w:numPr>
          <w:ilvl w:val="1"/>
          <w:numId w:val="37"/>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Propor fluxos de processos e suas alterações relativos à sua área de atuação;</w:t>
      </w:r>
    </w:p>
    <w:p w14:paraId="647B72B1" w14:textId="77777777" w:rsidR="003A4C70" w:rsidRPr="001571C8" w:rsidRDefault="003A4C70" w:rsidP="00C95347">
      <w:pPr>
        <w:numPr>
          <w:ilvl w:val="1"/>
          <w:numId w:val="37"/>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Assessorar e fornecer subsídios para análise e tomada de decisão do superior hierárquico;</w:t>
      </w:r>
    </w:p>
    <w:p w14:paraId="6EEBDE5E" w14:textId="77777777" w:rsidR="003A4C70" w:rsidRPr="001571C8" w:rsidRDefault="003A4C70" w:rsidP="00C95347">
      <w:pPr>
        <w:numPr>
          <w:ilvl w:val="1"/>
          <w:numId w:val="37"/>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Realizar outras atividades da sua área de atuação.</w:t>
      </w:r>
    </w:p>
    <w:tbl>
      <w:tblPr>
        <w:tblpPr w:leftFromText="141" w:rightFromText="141" w:vertAnchor="text" w:horzAnchor="margin" w:tblpY="210"/>
        <w:tblW w:w="5000" w:type="pct"/>
        <w:tblBorders>
          <w:top w:val="double" w:sz="4" w:space="0" w:color="auto"/>
          <w:bottom w:val="double" w:sz="4" w:space="0" w:color="auto"/>
        </w:tblBorders>
        <w:shd w:val="clear" w:color="auto" w:fill="F2F2F2"/>
        <w:tblLook w:val="04A0" w:firstRow="1" w:lastRow="0" w:firstColumn="1" w:lastColumn="0" w:noHBand="0" w:noVBand="1"/>
      </w:tblPr>
      <w:tblGrid>
        <w:gridCol w:w="9632"/>
      </w:tblGrid>
      <w:tr w:rsidR="00AF5B97" w:rsidRPr="001571C8" w14:paraId="5452859E" w14:textId="77777777" w:rsidTr="003A4C70">
        <w:trPr>
          <w:trHeight w:val="393"/>
        </w:trPr>
        <w:tc>
          <w:tcPr>
            <w:tcW w:w="5000" w:type="pct"/>
            <w:shd w:val="clear" w:color="auto" w:fill="FFC000"/>
            <w:vAlign w:val="center"/>
          </w:tcPr>
          <w:p w14:paraId="69BEB5D4" w14:textId="77777777" w:rsidR="003A4C70" w:rsidRPr="001571C8" w:rsidRDefault="003A4C70" w:rsidP="00C95347">
            <w:pPr>
              <w:autoSpaceDN/>
              <w:ind w:left="0" w:right="0"/>
              <w:jc w:val="center"/>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 xml:space="preserve">PERFIL DA OCUPAÇÃO </w:t>
            </w:r>
            <w:r w:rsidRPr="001571C8">
              <w:rPr>
                <w:rFonts w:asciiTheme="minorHAnsi" w:eastAsia="Times New Roman" w:hAnsiTheme="minorHAnsi" w:cstheme="minorHAnsi"/>
                <w:lang w:eastAsia="pt-BR"/>
              </w:rPr>
              <w:t xml:space="preserve">– </w:t>
            </w:r>
            <w:r w:rsidRPr="001571C8">
              <w:rPr>
                <w:rFonts w:asciiTheme="minorHAnsi" w:eastAsia="Times New Roman" w:hAnsiTheme="minorHAnsi" w:cstheme="minorHAnsi"/>
                <w:b/>
                <w:bCs/>
                <w:lang w:eastAsia="pt-BR"/>
              </w:rPr>
              <w:t>ARQUITETO(A) E URBANISTA</w:t>
            </w:r>
          </w:p>
        </w:tc>
      </w:tr>
    </w:tbl>
    <w:p w14:paraId="7CDCE50C" w14:textId="77777777" w:rsidR="003A4C70" w:rsidRPr="001571C8" w:rsidRDefault="003A4C70" w:rsidP="00C95347">
      <w:pPr>
        <w:autoSpaceDN/>
        <w:ind w:left="0" w:right="0"/>
        <w:jc w:val="left"/>
        <w:textAlignment w:val="auto"/>
        <w:rPr>
          <w:rFonts w:asciiTheme="minorHAnsi" w:eastAsia="Times New Roman" w:hAnsiTheme="minorHAnsi" w:cstheme="minorHAnsi"/>
          <w:lang w:eastAsia="pt-BR"/>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639"/>
      </w:tblGrid>
      <w:tr w:rsidR="00AF5B97" w:rsidRPr="001571C8" w14:paraId="1A6B1926" w14:textId="77777777" w:rsidTr="009A1292">
        <w:trPr>
          <w:trHeight w:val="269"/>
        </w:trPr>
        <w:tc>
          <w:tcPr>
            <w:tcW w:w="9639" w:type="dxa"/>
            <w:tcBorders>
              <w:top w:val="nil"/>
              <w:left w:val="nil"/>
              <w:bottom w:val="nil"/>
              <w:right w:val="nil"/>
            </w:tcBorders>
            <w:shd w:val="clear" w:color="auto" w:fill="E7E6E6"/>
          </w:tcPr>
          <w:p w14:paraId="414BF7B8" w14:textId="77777777" w:rsidR="003A4C70" w:rsidRPr="001571C8" w:rsidRDefault="003A4C70" w:rsidP="00C95347">
            <w:pPr>
              <w:tabs>
                <w:tab w:val="left" w:pos="176"/>
              </w:tabs>
              <w:autoSpaceDN/>
              <w:ind w:left="0" w:right="0"/>
              <w:jc w:val="left"/>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DENOMINAÇÃO DO EMPREGO</w:t>
            </w:r>
          </w:p>
        </w:tc>
      </w:tr>
    </w:tbl>
    <w:p w14:paraId="19B08F57" w14:textId="77777777" w:rsidR="003A4C70" w:rsidRPr="001571C8" w:rsidRDefault="003A4C70" w:rsidP="00C95347">
      <w:pPr>
        <w:tabs>
          <w:tab w:val="left" w:pos="567"/>
        </w:tabs>
        <w:autoSpaceDN/>
        <w:ind w:left="0" w:right="0"/>
        <w:jc w:val="left"/>
        <w:textAlignment w:val="auto"/>
        <w:rPr>
          <w:rFonts w:asciiTheme="minorHAnsi" w:eastAsia="Times New Roman" w:hAnsiTheme="minorHAnsi" w:cstheme="minorHAnsi"/>
          <w:b/>
          <w:bCs/>
          <w:lang w:eastAsia="pt-BR"/>
        </w:rPr>
      </w:pPr>
    </w:p>
    <w:p w14:paraId="2577A97D" w14:textId="77777777" w:rsidR="003A4C70" w:rsidRPr="001571C8" w:rsidRDefault="003A4C70" w:rsidP="00C95347">
      <w:pPr>
        <w:tabs>
          <w:tab w:val="left" w:pos="567"/>
        </w:tabs>
        <w:autoSpaceDN/>
        <w:ind w:left="0" w:right="0"/>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t>Emprego:</w:t>
      </w:r>
      <w:r w:rsidRPr="001571C8">
        <w:rPr>
          <w:rFonts w:asciiTheme="minorHAnsi" w:eastAsia="Times New Roman" w:hAnsiTheme="minorHAnsi" w:cstheme="minorHAnsi"/>
          <w:lang w:eastAsia="pt-BR"/>
        </w:rPr>
        <w:t xml:space="preserve"> Analista</w:t>
      </w:r>
    </w:p>
    <w:p w14:paraId="7AADF2AE" w14:textId="77777777" w:rsidR="003A4C70" w:rsidRPr="001571C8" w:rsidRDefault="003A4C70" w:rsidP="00C95347">
      <w:pPr>
        <w:tabs>
          <w:tab w:val="left" w:pos="567"/>
        </w:tabs>
        <w:autoSpaceDN/>
        <w:ind w:left="0" w:right="0"/>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t>Ocupação:</w:t>
      </w:r>
      <w:r w:rsidRPr="001571C8">
        <w:rPr>
          <w:rFonts w:asciiTheme="minorHAnsi" w:eastAsia="Times New Roman" w:hAnsiTheme="minorHAnsi" w:cstheme="minorHAnsi"/>
          <w:lang w:eastAsia="pt-BR"/>
        </w:rPr>
        <w:t xml:space="preserve"> </w:t>
      </w:r>
      <w:proofErr w:type="gramStart"/>
      <w:r w:rsidRPr="001571C8">
        <w:rPr>
          <w:rFonts w:asciiTheme="minorHAnsi" w:eastAsia="Times New Roman" w:hAnsiTheme="minorHAnsi" w:cstheme="minorHAnsi"/>
          <w:lang w:eastAsia="pt-BR"/>
        </w:rPr>
        <w:t>Arquiteto(</w:t>
      </w:r>
      <w:proofErr w:type="gramEnd"/>
      <w:r w:rsidRPr="001571C8">
        <w:rPr>
          <w:rFonts w:asciiTheme="minorHAnsi" w:eastAsia="Times New Roman" w:hAnsiTheme="minorHAnsi" w:cstheme="minorHAnsi"/>
          <w:lang w:eastAsia="pt-BR"/>
        </w:rPr>
        <w:t>a) e Urbanista</w:t>
      </w:r>
    </w:p>
    <w:p w14:paraId="7E43E7FB" w14:textId="77777777" w:rsidR="003A4C70" w:rsidRPr="001571C8" w:rsidRDefault="003A4C70" w:rsidP="00C95347">
      <w:pPr>
        <w:tabs>
          <w:tab w:val="left" w:pos="567"/>
        </w:tabs>
        <w:autoSpaceDN/>
        <w:ind w:left="0" w:right="0"/>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lastRenderedPageBreak/>
        <w:t>Código de Identificação:</w:t>
      </w:r>
      <w:r w:rsidRPr="001571C8">
        <w:rPr>
          <w:rFonts w:asciiTheme="minorHAnsi" w:eastAsia="Times New Roman" w:hAnsiTheme="minorHAnsi" w:cstheme="minorHAnsi"/>
          <w:lang w:eastAsia="pt-BR"/>
        </w:rPr>
        <w:t xml:space="preserve"> EPE - 004</w:t>
      </w:r>
    </w:p>
    <w:p w14:paraId="0E27823F" w14:textId="77777777" w:rsidR="003A4C70" w:rsidRPr="001571C8" w:rsidRDefault="003A4C70" w:rsidP="00C95347">
      <w:pPr>
        <w:tabs>
          <w:tab w:val="left" w:pos="567"/>
        </w:tabs>
        <w:autoSpaceDN/>
        <w:ind w:left="0" w:right="0"/>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t>Carga Horária Semanal:</w:t>
      </w:r>
      <w:r w:rsidRPr="001571C8">
        <w:rPr>
          <w:rFonts w:asciiTheme="minorHAnsi" w:eastAsia="Times New Roman" w:hAnsiTheme="minorHAnsi" w:cstheme="minorHAnsi"/>
          <w:lang w:eastAsia="pt-BR"/>
        </w:rPr>
        <w:t xml:space="preserve"> 40 horas</w:t>
      </w:r>
    </w:p>
    <w:p w14:paraId="1CBC5A52" w14:textId="77777777" w:rsidR="003A4C70" w:rsidRPr="001571C8" w:rsidRDefault="003A4C70" w:rsidP="00C95347">
      <w:pPr>
        <w:tabs>
          <w:tab w:val="left" w:pos="567"/>
        </w:tabs>
        <w:autoSpaceDN/>
        <w:ind w:left="0" w:right="0"/>
        <w:jc w:val="left"/>
        <w:textAlignment w:val="auto"/>
        <w:rPr>
          <w:rFonts w:asciiTheme="minorHAnsi" w:eastAsia="Times New Roman" w:hAnsiTheme="minorHAnsi" w:cstheme="minorHAnsi"/>
          <w:lang w:eastAsia="pt-BR"/>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639"/>
      </w:tblGrid>
      <w:tr w:rsidR="00AF5B97" w:rsidRPr="001571C8" w14:paraId="6CEDF6CC" w14:textId="77777777" w:rsidTr="009A1292">
        <w:trPr>
          <w:trHeight w:val="101"/>
        </w:trPr>
        <w:tc>
          <w:tcPr>
            <w:tcW w:w="9639" w:type="dxa"/>
            <w:tcBorders>
              <w:top w:val="nil"/>
              <w:left w:val="nil"/>
              <w:bottom w:val="nil"/>
              <w:right w:val="nil"/>
            </w:tcBorders>
            <w:shd w:val="clear" w:color="auto" w:fill="E7E6E6"/>
          </w:tcPr>
          <w:p w14:paraId="00E1AE72" w14:textId="77777777" w:rsidR="003A4C70" w:rsidRPr="001571C8" w:rsidRDefault="003A4C70" w:rsidP="00C95347">
            <w:pPr>
              <w:tabs>
                <w:tab w:val="left" w:pos="176"/>
              </w:tabs>
              <w:autoSpaceDN/>
              <w:ind w:left="0" w:right="0"/>
              <w:jc w:val="left"/>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REQUISITOS EXIGIDOS</w:t>
            </w:r>
          </w:p>
        </w:tc>
      </w:tr>
    </w:tbl>
    <w:p w14:paraId="0021D079" w14:textId="77777777" w:rsidR="003A4C70" w:rsidRPr="001571C8" w:rsidRDefault="003A4C70" w:rsidP="00C95347">
      <w:pPr>
        <w:tabs>
          <w:tab w:val="left" w:pos="567"/>
        </w:tabs>
        <w:autoSpaceDN/>
        <w:ind w:left="0" w:right="0"/>
        <w:textAlignment w:val="auto"/>
        <w:rPr>
          <w:rFonts w:asciiTheme="minorHAnsi" w:eastAsia="Times New Roman" w:hAnsiTheme="minorHAnsi" w:cstheme="minorHAnsi"/>
          <w:b/>
          <w:bCs/>
          <w:lang w:eastAsia="pt-BR"/>
        </w:rPr>
      </w:pPr>
    </w:p>
    <w:p w14:paraId="2C47613D" w14:textId="77777777" w:rsidR="003A4C70" w:rsidRPr="001571C8" w:rsidRDefault="003A4C70" w:rsidP="00C95347">
      <w:pPr>
        <w:tabs>
          <w:tab w:val="left" w:pos="567"/>
        </w:tabs>
        <w:autoSpaceDN/>
        <w:ind w:left="0" w:right="0"/>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 xml:space="preserve">Escolaridade:  </w:t>
      </w:r>
      <w:r w:rsidRPr="001571C8">
        <w:rPr>
          <w:rFonts w:asciiTheme="minorHAnsi" w:eastAsia="Times New Roman" w:hAnsiTheme="minorHAnsi" w:cstheme="minorHAnsi"/>
          <w:bCs/>
          <w:lang w:eastAsia="pt-BR"/>
        </w:rPr>
        <w:t>Curso s</w:t>
      </w:r>
      <w:r w:rsidRPr="001571C8">
        <w:rPr>
          <w:rFonts w:asciiTheme="minorHAnsi" w:eastAsia="Times New Roman" w:hAnsiTheme="minorHAnsi" w:cstheme="minorHAnsi"/>
          <w:lang w:eastAsia="pt-BR"/>
        </w:rPr>
        <w:t xml:space="preserve">uperior completo em Arquitetura e Urbanismo, </w:t>
      </w:r>
      <w:r w:rsidRPr="001571C8">
        <w:rPr>
          <w:rFonts w:asciiTheme="minorHAnsi" w:eastAsia="Times New Roman" w:hAnsiTheme="minorHAnsi" w:cstheme="minorHAnsi"/>
          <w:bCs/>
          <w:lang w:eastAsia="pt-BR"/>
        </w:rPr>
        <w:t>respeitados os requisitos da legislação federal aplicável.</w:t>
      </w:r>
    </w:p>
    <w:p w14:paraId="496A2C3D" w14:textId="77777777" w:rsidR="003A4C70" w:rsidRPr="001571C8" w:rsidRDefault="003A4C70" w:rsidP="00C95347">
      <w:pPr>
        <w:tabs>
          <w:tab w:val="left" w:pos="567"/>
        </w:tabs>
        <w:autoSpaceDN/>
        <w:ind w:left="0" w:right="0"/>
        <w:textAlignment w:val="auto"/>
        <w:rPr>
          <w:rFonts w:asciiTheme="minorHAnsi" w:eastAsia="Times New Roman" w:hAnsiTheme="minorHAnsi" w:cstheme="minorHAnsi"/>
          <w:b/>
          <w:bCs/>
          <w:lang w:eastAsia="pt-BR"/>
        </w:rPr>
      </w:pPr>
    </w:p>
    <w:p w14:paraId="0930088A" w14:textId="77777777" w:rsidR="003A4C70" w:rsidRPr="001571C8" w:rsidRDefault="003A4C70" w:rsidP="00C95347">
      <w:pPr>
        <w:tabs>
          <w:tab w:val="left" w:pos="567"/>
        </w:tabs>
        <w:autoSpaceDN/>
        <w:ind w:left="0" w:right="0"/>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 xml:space="preserve">Habilitação: </w:t>
      </w:r>
      <w:r w:rsidRPr="001571C8">
        <w:rPr>
          <w:rFonts w:asciiTheme="minorHAnsi" w:eastAsia="Times New Roman" w:hAnsiTheme="minorHAnsi" w:cstheme="minorHAnsi"/>
          <w:lang w:eastAsia="pt-BR"/>
        </w:rPr>
        <w:t xml:space="preserve">Registro no Conselho de Arquitetura e Urbanismo (CAU). </w:t>
      </w:r>
    </w:p>
    <w:p w14:paraId="12C44A96" w14:textId="77777777" w:rsidR="003A4C70" w:rsidRPr="001571C8" w:rsidRDefault="003A4C70" w:rsidP="00C95347">
      <w:pPr>
        <w:tabs>
          <w:tab w:val="left" w:pos="567"/>
        </w:tabs>
        <w:autoSpaceDN/>
        <w:ind w:left="0" w:right="0"/>
        <w:textAlignment w:val="auto"/>
        <w:rPr>
          <w:rFonts w:asciiTheme="minorHAnsi" w:eastAsia="Times New Roman" w:hAnsiTheme="minorHAnsi" w:cstheme="minorHAnsi"/>
          <w:lang w:eastAsia="pt-BR"/>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639"/>
      </w:tblGrid>
      <w:tr w:rsidR="00AF5B97" w:rsidRPr="001571C8" w14:paraId="0D41E4F1" w14:textId="77777777" w:rsidTr="009A1292">
        <w:trPr>
          <w:trHeight w:val="176"/>
        </w:trPr>
        <w:tc>
          <w:tcPr>
            <w:tcW w:w="9639" w:type="dxa"/>
            <w:tcBorders>
              <w:top w:val="nil"/>
              <w:left w:val="nil"/>
              <w:bottom w:val="nil"/>
              <w:right w:val="nil"/>
            </w:tcBorders>
            <w:shd w:val="clear" w:color="auto" w:fill="E7E6E6"/>
          </w:tcPr>
          <w:p w14:paraId="0F6E15AA" w14:textId="77777777" w:rsidR="003A4C70" w:rsidRPr="001571C8" w:rsidRDefault="003A4C70" w:rsidP="00C95347">
            <w:pPr>
              <w:tabs>
                <w:tab w:val="left" w:pos="176"/>
              </w:tabs>
              <w:autoSpaceDN/>
              <w:ind w:left="0" w:right="0"/>
              <w:jc w:val="left"/>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ATRIBUIÇÕES ESPECÍFICAS</w:t>
            </w:r>
          </w:p>
        </w:tc>
      </w:tr>
    </w:tbl>
    <w:p w14:paraId="33F89E49" w14:textId="77777777" w:rsidR="003A4C70" w:rsidRPr="001571C8" w:rsidRDefault="003A4C70" w:rsidP="00C95347">
      <w:pPr>
        <w:tabs>
          <w:tab w:val="left" w:pos="567"/>
        </w:tabs>
        <w:autoSpaceDN/>
        <w:ind w:left="0" w:right="0"/>
        <w:textAlignment w:val="auto"/>
        <w:rPr>
          <w:rFonts w:asciiTheme="minorHAnsi" w:eastAsia="Times New Roman" w:hAnsiTheme="minorHAnsi" w:cstheme="minorHAnsi"/>
          <w:lang w:eastAsia="pt-BR"/>
        </w:rPr>
      </w:pPr>
    </w:p>
    <w:p w14:paraId="63DD1ADA" w14:textId="77777777" w:rsidR="003A4C70" w:rsidRPr="001571C8" w:rsidRDefault="003A4C70" w:rsidP="00C95347">
      <w:pPr>
        <w:numPr>
          <w:ilvl w:val="0"/>
          <w:numId w:val="47"/>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Orientar as atividades profissionais relacionadas a Arquitetura e Urbanismo, dando o suporte técnico necessário em sua área de atuação;</w:t>
      </w:r>
    </w:p>
    <w:p w14:paraId="345C1036" w14:textId="77777777" w:rsidR="003A4C70" w:rsidRPr="001571C8" w:rsidRDefault="003A4C70" w:rsidP="00C95347">
      <w:pPr>
        <w:numPr>
          <w:ilvl w:val="0"/>
          <w:numId w:val="47"/>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Prestar consultoria técnica relativa a assuntos da Arquitetura e Urbanismo;</w:t>
      </w:r>
    </w:p>
    <w:p w14:paraId="4AE6BA7D" w14:textId="77777777" w:rsidR="003A4C70" w:rsidRPr="001571C8" w:rsidRDefault="003A4C70" w:rsidP="00C95347">
      <w:pPr>
        <w:numPr>
          <w:ilvl w:val="0"/>
          <w:numId w:val="47"/>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Acompanhar os debates inerentes relacionados a Arquitetura e Urbanismo e elaborar entendimentos técnicos;</w:t>
      </w:r>
    </w:p>
    <w:p w14:paraId="108D2335" w14:textId="77777777" w:rsidR="003A4C70" w:rsidRPr="001571C8" w:rsidRDefault="003A4C70" w:rsidP="00C95347">
      <w:pPr>
        <w:numPr>
          <w:ilvl w:val="0"/>
          <w:numId w:val="47"/>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Apoiar a elaboração e operacionalização de normativos e projetos do CAU para o atendimento da sua missão institucional, pautando-se pelas suas competências previstas na Lei n° 12.378, de 2010.</w:t>
      </w:r>
    </w:p>
    <w:tbl>
      <w:tblPr>
        <w:tblpPr w:leftFromText="141" w:rightFromText="141" w:vertAnchor="text" w:horzAnchor="margin" w:tblpY="210"/>
        <w:tblW w:w="5000" w:type="pct"/>
        <w:tblBorders>
          <w:top w:val="double" w:sz="4" w:space="0" w:color="auto"/>
          <w:bottom w:val="double" w:sz="4" w:space="0" w:color="auto"/>
        </w:tblBorders>
        <w:shd w:val="clear" w:color="auto" w:fill="F2F2F2"/>
        <w:tblLook w:val="04A0" w:firstRow="1" w:lastRow="0" w:firstColumn="1" w:lastColumn="0" w:noHBand="0" w:noVBand="1"/>
      </w:tblPr>
      <w:tblGrid>
        <w:gridCol w:w="9632"/>
      </w:tblGrid>
      <w:tr w:rsidR="00AF5B97" w:rsidRPr="001571C8" w14:paraId="50884807" w14:textId="77777777" w:rsidTr="003A4C70">
        <w:trPr>
          <w:trHeight w:val="395"/>
        </w:trPr>
        <w:tc>
          <w:tcPr>
            <w:tcW w:w="5000" w:type="pct"/>
            <w:shd w:val="clear" w:color="auto" w:fill="FFC000"/>
            <w:vAlign w:val="center"/>
          </w:tcPr>
          <w:p w14:paraId="118C5AE9" w14:textId="77A9283E" w:rsidR="003A4C70" w:rsidRPr="001571C8" w:rsidRDefault="003A4C70" w:rsidP="00C95347">
            <w:pPr>
              <w:autoSpaceDN/>
              <w:ind w:left="0" w:right="0"/>
              <w:jc w:val="center"/>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PERFIL DA OCUPAÇÃO – ANALISTA TÉCNICO</w:t>
            </w:r>
            <w:r w:rsidR="0031759D" w:rsidRPr="001571C8">
              <w:rPr>
                <w:rFonts w:asciiTheme="minorHAnsi" w:eastAsia="Times New Roman" w:hAnsiTheme="minorHAnsi" w:cstheme="minorHAnsi"/>
                <w:b/>
                <w:bCs/>
                <w:lang w:eastAsia="pt-BR"/>
              </w:rPr>
              <w:t xml:space="preserve"> (A)</w:t>
            </w:r>
          </w:p>
        </w:tc>
      </w:tr>
    </w:tbl>
    <w:p w14:paraId="174014E7" w14:textId="77777777" w:rsidR="003A4C70" w:rsidRPr="001571C8" w:rsidRDefault="003A4C70" w:rsidP="00C95347">
      <w:pPr>
        <w:autoSpaceDN/>
        <w:ind w:left="0" w:right="0"/>
        <w:jc w:val="left"/>
        <w:textAlignment w:val="auto"/>
        <w:rPr>
          <w:rFonts w:asciiTheme="minorHAnsi" w:eastAsia="Times New Roman" w:hAnsiTheme="minorHAnsi" w:cstheme="minorHAnsi"/>
          <w:lang w:eastAsia="pt-BR"/>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639"/>
      </w:tblGrid>
      <w:tr w:rsidR="00AF5B97" w:rsidRPr="001571C8" w14:paraId="00CA2E50" w14:textId="77777777" w:rsidTr="009A1292">
        <w:trPr>
          <w:trHeight w:val="104"/>
        </w:trPr>
        <w:tc>
          <w:tcPr>
            <w:tcW w:w="9639" w:type="dxa"/>
            <w:tcBorders>
              <w:top w:val="nil"/>
              <w:left w:val="nil"/>
              <w:bottom w:val="nil"/>
              <w:right w:val="nil"/>
            </w:tcBorders>
            <w:shd w:val="clear" w:color="auto" w:fill="E7E6E6"/>
          </w:tcPr>
          <w:p w14:paraId="106EAC06" w14:textId="77777777" w:rsidR="003A4C70" w:rsidRPr="001571C8" w:rsidRDefault="003A4C70" w:rsidP="00C95347">
            <w:pPr>
              <w:tabs>
                <w:tab w:val="left" w:pos="176"/>
              </w:tabs>
              <w:autoSpaceDN/>
              <w:ind w:left="0" w:right="0"/>
              <w:jc w:val="left"/>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DENOMINAÇÃO DO EMPREGO</w:t>
            </w:r>
          </w:p>
        </w:tc>
      </w:tr>
    </w:tbl>
    <w:p w14:paraId="675F5527" w14:textId="77777777" w:rsidR="003A4C70" w:rsidRPr="001571C8" w:rsidRDefault="003A4C70" w:rsidP="00C95347">
      <w:pPr>
        <w:tabs>
          <w:tab w:val="left" w:pos="567"/>
        </w:tabs>
        <w:autoSpaceDN/>
        <w:ind w:left="0" w:right="0"/>
        <w:jc w:val="left"/>
        <w:textAlignment w:val="auto"/>
        <w:rPr>
          <w:rFonts w:asciiTheme="minorHAnsi" w:eastAsia="Times New Roman" w:hAnsiTheme="minorHAnsi" w:cstheme="minorHAnsi"/>
          <w:b/>
          <w:bCs/>
          <w:lang w:eastAsia="pt-BR"/>
        </w:rPr>
      </w:pPr>
    </w:p>
    <w:p w14:paraId="4F52ABCF" w14:textId="77777777" w:rsidR="003A4C70" w:rsidRPr="001571C8" w:rsidRDefault="003A4C70" w:rsidP="00C95347">
      <w:pPr>
        <w:tabs>
          <w:tab w:val="left" w:pos="567"/>
        </w:tabs>
        <w:autoSpaceDN/>
        <w:ind w:left="0" w:right="0"/>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t>Emprego:</w:t>
      </w:r>
      <w:r w:rsidRPr="001571C8">
        <w:rPr>
          <w:rFonts w:asciiTheme="minorHAnsi" w:eastAsia="Times New Roman" w:hAnsiTheme="minorHAnsi" w:cstheme="minorHAnsi"/>
          <w:lang w:eastAsia="pt-BR"/>
        </w:rPr>
        <w:t xml:space="preserve"> Analista</w:t>
      </w:r>
    </w:p>
    <w:p w14:paraId="3196060F" w14:textId="104620EE" w:rsidR="003A4C70" w:rsidRPr="001571C8" w:rsidRDefault="003A4C70" w:rsidP="00C95347">
      <w:pPr>
        <w:tabs>
          <w:tab w:val="left" w:pos="567"/>
        </w:tabs>
        <w:autoSpaceDN/>
        <w:ind w:left="0" w:right="0"/>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t>Ocupação:</w:t>
      </w:r>
      <w:r w:rsidRPr="001571C8">
        <w:rPr>
          <w:rFonts w:asciiTheme="minorHAnsi" w:eastAsia="Times New Roman" w:hAnsiTheme="minorHAnsi" w:cstheme="minorHAnsi"/>
          <w:lang w:eastAsia="pt-BR"/>
        </w:rPr>
        <w:t xml:space="preserve"> Analista Técnico</w:t>
      </w:r>
      <w:r w:rsidR="0031759D" w:rsidRPr="001571C8">
        <w:rPr>
          <w:rFonts w:asciiTheme="minorHAnsi" w:eastAsia="Times New Roman" w:hAnsiTheme="minorHAnsi" w:cstheme="minorHAnsi"/>
          <w:lang w:eastAsia="pt-BR"/>
        </w:rPr>
        <w:t xml:space="preserve"> (a)</w:t>
      </w:r>
    </w:p>
    <w:p w14:paraId="63732977" w14:textId="77777777" w:rsidR="003A4C70" w:rsidRPr="001571C8" w:rsidRDefault="003A4C70" w:rsidP="00C95347">
      <w:pPr>
        <w:tabs>
          <w:tab w:val="left" w:pos="567"/>
        </w:tabs>
        <w:autoSpaceDN/>
        <w:ind w:left="0" w:right="0"/>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t>Código de Identificação:</w:t>
      </w:r>
      <w:r w:rsidRPr="001571C8">
        <w:rPr>
          <w:rFonts w:asciiTheme="minorHAnsi" w:eastAsia="Times New Roman" w:hAnsiTheme="minorHAnsi" w:cstheme="minorHAnsi"/>
          <w:lang w:eastAsia="pt-BR"/>
        </w:rPr>
        <w:t xml:space="preserve"> EPE - 005</w:t>
      </w:r>
    </w:p>
    <w:p w14:paraId="540AA707" w14:textId="77777777" w:rsidR="003A4C70" w:rsidRPr="001571C8" w:rsidRDefault="003A4C70" w:rsidP="00C95347">
      <w:pPr>
        <w:tabs>
          <w:tab w:val="left" w:pos="567"/>
        </w:tabs>
        <w:autoSpaceDN/>
        <w:ind w:left="0" w:right="0"/>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t>Carga Horária Semanal:</w:t>
      </w:r>
      <w:r w:rsidRPr="001571C8">
        <w:rPr>
          <w:rFonts w:asciiTheme="minorHAnsi" w:eastAsia="Times New Roman" w:hAnsiTheme="minorHAnsi" w:cstheme="minorHAnsi"/>
          <w:lang w:eastAsia="pt-BR"/>
        </w:rPr>
        <w:t xml:space="preserve"> 40 horas</w:t>
      </w:r>
    </w:p>
    <w:p w14:paraId="37B6877E" w14:textId="77777777" w:rsidR="003A4C70" w:rsidRPr="001571C8" w:rsidRDefault="003A4C70" w:rsidP="00C95347">
      <w:pPr>
        <w:tabs>
          <w:tab w:val="left" w:pos="567"/>
        </w:tabs>
        <w:autoSpaceDN/>
        <w:ind w:left="0" w:right="0"/>
        <w:jc w:val="left"/>
        <w:textAlignment w:val="auto"/>
        <w:rPr>
          <w:rFonts w:asciiTheme="minorHAnsi" w:eastAsia="Times New Roman" w:hAnsiTheme="minorHAnsi" w:cstheme="minorHAnsi"/>
          <w:lang w:eastAsia="pt-BR"/>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639"/>
      </w:tblGrid>
      <w:tr w:rsidR="00AF5B97" w:rsidRPr="001571C8" w14:paraId="63517340" w14:textId="77777777" w:rsidTr="009A1292">
        <w:trPr>
          <w:trHeight w:val="194"/>
        </w:trPr>
        <w:tc>
          <w:tcPr>
            <w:tcW w:w="9639" w:type="dxa"/>
            <w:tcBorders>
              <w:top w:val="nil"/>
              <w:left w:val="nil"/>
              <w:bottom w:val="nil"/>
              <w:right w:val="nil"/>
            </w:tcBorders>
            <w:shd w:val="clear" w:color="auto" w:fill="E7E6E6"/>
          </w:tcPr>
          <w:p w14:paraId="7078BF57" w14:textId="77777777" w:rsidR="003A4C70" w:rsidRPr="001571C8" w:rsidRDefault="003A4C70" w:rsidP="00C95347">
            <w:pPr>
              <w:tabs>
                <w:tab w:val="left" w:pos="176"/>
              </w:tabs>
              <w:autoSpaceDN/>
              <w:ind w:left="0" w:right="0"/>
              <w:jc w:val="left"/>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REQUISITOS EXIGIDOS</w:t>
            </w:r>
          </w:p>
        </w:tc>
      </w:tr>
    </w:tbl>
    <w:p w14:paraId="46BF47D3" w14:textId="77777777" w:rsidR="003A4C70" w:rsidRPr="001571C8" w:rsidRDefault="003A4C70" w:rsidP="00C95347">
      <w:pPr>
        <w:tabs>
          <w:tab w:val="left" w:pos="567"/>
        </w:tabs>
        <w:autoSpaceDN/>
        <w:ind w:left="0" w:right="0"/>
        <w:textAlignment w:val="auto"/>
        <w:rPr>
          <w:rFonts w:asciiTheme="minorHAnsi" w:eastAsia="Times New Roman" w:hAnsiTheme="minorHAnsi" w:cstheme="minorHAnsi"/>
          <w:b/>
          <w:bCs/>
          <w:lang w:eastAsia="pt-BR"/>
        </w:rPr>
      </w:pPr>
    </w:p>
    <w:p w14:paraId="333340DF" w14:textId="77777777" w:rsidR="003A4C70" w:rsidRPr="001571C8" w:rsidRDefault="003A4C70" w:rsidP="00C95347">
      <w:pPr>
        <w:tabs>
          <w:tab w:val="left" w:pos="567"/>
        </w:tabs>
        <w:autoSpaceDN/>
        <w:ind w:left="0" w:right="0"/>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 xml:space="preserve">Escolaridade: </w:t>
      </w:r>
      <w:r w:rsidRPr="001571C8">
        <w:rPr>
          <w:rFonts w:asciiTheme="minorHAnsi" w:eastAsia="Times New Roman" w:hAnsiTheme="minorHAnsi" w:cstheme="minorHAnsi"/>
          <w:bCs/>
          <w:lang w:eastAsia="pt-BR"/>
        </w:rPr>
        <w:t>Curso superior em qualquer área de formação, respeitados os requisitos da legislação federal aplicável.</w:t>
      </w:r>
    </w:p>
    <w:p w14:paraId="504C6EF9" w14:textId="77777777" w:rsidR="003A4C70" w:rsidRPr="001571C8" w:rsidRDefault="003A4C70" w:rsidP="00C95347">
      <w:pPr>
        <w:tabs>
          <w:tab w:val="left" w:pos="567"/>
        </w:tabs>
        <w:autoSpaceDN/>
        <w:ind w:left="0" w:right="0"/>
        <w:jc w:val="left"/>
        <w:textAlignment w:val="auto"/>
        <w:rPr>
          <w:rFonts w:asciiTheme="minorHAnsi" w:eastAsia="Times New Roman" w:hAnsiTheme="minorHAnsi" w:cstheme="minorHAnsi"/>
          <w:lang w:eastAsia="pt-BR"/>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639"/>
      </w:tblGrid>
      <w:tr w:rsidR="00AF5B97" w:rsidRPr="001571C8" w14:paraId="785305F6" w14:textId="77777777" w:rsidTr="009A1292">
        <w:trPr>
          <w:trHeight w:val="155"/>
        </w:trPr>
        <w:tc>
          <w:tcPr>
            <w:tcW w:w="9639" w:type="dxa"/>
            <w:tcBorders>
              <w:top w:val="nil"/>
              <w:left w:val="nil"/>
              <w:bottom w:val="nil"/>
              <w:right w:val="nil"/>
            </w:tcBorders>
            <w:shd w:val="clear" w:color="auto" w:fill="E7E6E6"/>
          </w:tcPr>
          <w:p w14:paraId="1F4A16A2" w14:textId="77777777" w:rsidR="003A4C70" w:rsidRPr="001571C8" w:rsidRDefault="003A4C70" w:rsidP="00C95347">
            <w:pPr>
              <w:tabs>
                <w:tab w:val="left" w:pos="176"/>
              </w:tabs>
              <w:autoSpaceDN/>
              <w:ind w:left="0" w:right="0"/>
              <w:jc w:val="left"/>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ATRIBUIÇÕES ESPECÍFICAS</w:t>
            </w:r>
          </w:p>
        </w:tc>
      </w:tr>
    </w:tbl>
    <w:p w14:paraId="2418A8A7" w14:textId="77777777" w:rsidR="003A4C70" w:rsidRPr="001571C8" w:rsidRDefault="003A4C70" w:rsidP="00C95347">
      <w:pPr>
        <w:tabs>
          <w:tab w:val="left" w:pos="567"/>
        </w:tabs>
        <w:autoSpaceDN/>
        <w:ind w:left="0" w:right="0"/>
        <w:textAlignment w:val="auto"/>
        <w:rPr>
          <w:rFonts w:asciiTheme="minorHAnsi" w:eastAsia="Times New Roman" w:hAnsiTheme="minorHAnsi" w:cstheme="minorHAnsi"/>
          <w:lang w:eastAsia="pt-BR"/>
        </w:rPr>
      </w:pPr>
    </w:p>
    <w:p w14:paraId="610AD2ED" w14:textId="77777777" w:rsidR="003A4C70" w:rsidRPr="001571C8" w:rsidRDefault="003A4C70" w:rsidP="00C95347">
      <w:pPr>
        <w:tabs>
          <w:tab w:val="left" w:pos="567"/>
        </w:tabs>
        <w:autoSpaceDN/>
        <w:ind w:left="0" w:right="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As atribuições específicas desta ocupação serão aquelas relativas à atuação em cada unidade de lotação conforme descrito no documento Atribuições de Lotação nas Áreas.</w:t>
      </w:r>
    </w:p>
    <w:tbl>
      <w:tblPr>
        <w:tblpPr w:leftFromText="141" w:rightFromText="141" w:vertAnchor="text" w:horzAnchor="margin" w:tblpY="210"/>
        <w:tblW w:w="5000" w:type="pct"/>
        <w:tblBorders>
          <w:top w:val="double" w:sz="4" w:space="0" w:color="auto"/>
          <w:bottom w:val="double" w:sz="4" w:space="0" w:color="auto"/>
        </w:tblBorders>
        <w:shd w:val="clear" w:color="auto" w:fill="F2F2F2"/>
        <w:tblLook w:val="04A0" w:firstRow="1" w:lastRow="0" w:firstColumn="1" w:lastColumn="0" w:noHBand="0" w:noVBand="1"/>
      </w:tblPr>
      <w:tblGrid>
        <w:gridCol w:w="9632"/>
      </w:tblGrid>
      <w:tr w:rsidR="00AF5B97" w:rsidRPr="001571C8" w14:paraId="08D3F470" w14:textId="77777777" w:rsidTr="003A4C70">
        <w:trPr>
          <w:trHeight w:val="401"/>
        </w:trPr>
        <w:tc>
          <w:tcPr>
            <w:tcW w:w="5000" w:type="pct"/>
            <w:shd w:val="clear" w:color="auto" w:fill="FFC000"/>
            <w:vAlign w:val="center"/>
          </w:tcPr>
          <w:p w14:paraId="774ABA24" w14:textId="77777777" w:rsidR="003A4C70" w:rsidRPr="001571C8" w:rsidRDefault="003A4C70" w:rsidP="00C95347">
            <w:pPr>
              <w:autoSpaceDN/>
              <w:ind w:left="0" w:right="0"/>
              <w:jc w:val="center"/>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PERFIL DA OCUPAÇÃO – ADVOGADO</w:t>
            </w:r>
          </w:p>
        </w:tc>
      </w:tr>
    </w:tbl>
    <w:p w14:paraId="46551BD1" w14:textId="77777777" w:rsidR="003A4C70" w:rsidRPr="001571C8" w:rsidRDefault="003A4C70" w:rsidP="00C95347">
      <w:pPr>
        <w:autoSpaceDN/>
        <w:ind w:left="0" w:right="0"/>
        <w:jc w:val="left"/>
        <w:textAlignment w:val="auto"/>
        <w:rPr>
          <w:rFonts w:asciiTheme="minorHAnsi" w:eastAsia="Times New Roman" w:hAnsiTheme="minorHAnsi" w:cstheme="minorHAnsi"/>
          <w:lang w:eastAsia="pt-BR"/>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639"/>
      </w:tblGrid>
      <w:tr w:rsidR="00AF5B97" w:rsidRPr="001571C8" w14:paraId="3CCBD231" w14:textId="77777777" w:rsidTr="009A1292">
        <w:trPr>
          <w:trHeight w:val="253"/>
        </w:trPr>
        <w:tc>
          <w:tcPr>
            <w:tcW w:w="9639" w:type="dxa"/>
            <w:tcBorders>
              <w:top w:val="nil"/>
              <w:left w:val="nil"/>
              <w:bottom w:val="nil"/>
              <w:right w:val="nil"/>
            </w:tcBorders>
            <w:shd w:val="clear" w:color="auto" w:fill="E7E6E6"/>
          </w:tcPr>
          <w:p w14:paraId="4A19046E" w14:textId="77777777" w:rsidR="003A4C70" w:rsidRPr="001571C8" w:rsidRDefault="003A4C70" w:rsidP="00C95347">
            <w:pPr>
              <w:tabs>
                <w:tab w:val="left" w:pos="176"/>
              </w:tabs>
              <w:autoSpaceDN/>
              <w:ind w:left="0" w:right="0"/>
              <w:jc w:val="left"/>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DENOMINAÇÃO DO EMPREGO</w:t>
            </w:r>
          </w:p>
        </w:tc>
      </w:tr>
    </w:tbl>
    <w:p w14:paraId="724B80A8" w14:textId="77777777" w:rsidR="003A4C70" w:rsidRPr="001571C8" w:rsidRDefault="003A4C70" w:rsidP="00C95347">
      <w:pPr>
        <w:tabs>
          <w:tab w:val="left" w:pos="567"/>
        </w:tabs>
        <w:autoSpaceDN/>
        <w:ind w:left="0" w:right="0"/>
        <w:jc w:val="left"/>
        <w:textAlignment w:val="auto"/>
        <w:rPr>
          <w:rFonts w:asciiTheme="minorHAnsi" w:eastAsia="Times New Roman" w:hAnsiTheme="minorHAnsi" w:cstheme="minorHAnsi"/>
          <w:b/>
          <w:bCs/>
          <w:lang w:eastAsia="pt-BR"/>
        </w:rPr>
      </w:pPr>
    </w:p>
    <w:p w14:paraId="5593AB96" w14:textId="77777777" w:rsidR="003A4C70" w:rsidRPr="001571C8" w:rsidRDefault="003A4C70" w:rsidP="00C95347">
      <w:pPr>
        <w:tabs>
          <w:tab w:val="left" w:pos="567"/>
        </w:tabs>
        <w:autoSpaceDN/>
        <w:ind w:left="0" w:right="0"/>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t>Emprego:</w:t>
      </w:r>
      <w:r w:rsidRPr="001571C8">
        <w:rPr>
          <w:rFonts w:asciiTheme="minorHAnsi" w:eastAsia="Times New Roman" w:hAnsiTheme="minorHAnsi" w:cstheme="minorHAnsi"/>
          <w:lang w:eastAsia="pt-BR"/>
        </w:rPr>
        <w:t xml:space="preserve"> Analista</w:t>
      </w:r>
    </w:p>
    <w:p w14:paraId="1D2A6B64" w14:textId="77777777" w:rsidR="003A4C70" w:rsidRPr="001571C8" w:rsidRDefault="003A4C70" w:rsidP="00C95347">
      <w:pPr>
        <w:tabs>
          <w:tab w:val="left" w:pos="567"/>
        </w:tabs>
        <w:autoSpaceDN/>
        <w:ind w:left="0" w:right="0"/>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t>Ocupação:</w:t>
      </w:r>
      <w:r w:rsidRPr="001571C8">
        <w:rPr>
          <w:rFonts w:asciiTheme="minorHAnsi" w:eastAsia="Times New Roman" w:hAnsiTheme="minorHAnsi" w:cstheme="minorHAnsi"/>
          <w:lang w:eastAsia="pt-BR"/>
        </w:rPr>
        <w:t xml:space="preserve"> Advogado</w:t>
      </w:r>
    </w:p>
    <w:p w14:paraId="7F66A341" w14:textId="77777777" w:rsidR="003A4C70" w:rsidRPr="001571C8" w:rsidRDefault="003A4C70" w:rsidP="00C95347">
      <w:pPr>
        <w:tabs>
          <w:tab w:val="left" w:pos="567"/>
        </w:tabs>
        <w:autoSpaceDN/>
        <w:ind w:left="0" w:right="0"/>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t>Código de Identificação:</w:t>
      </w:r>
      <w:r w:rsidRPr="001571C8">
        <w:rPr>
          <w:rFonts w:asciiTheme="minorHAnsi" w:eastAsia="Times New Roman" w:hAnsiTheme="minorHAnsi" w:cstheme="minorHAnsi"/>
          <w:lang w:eastAsia="pt-BR"/>
        </w:rPr>
        <w:t xml:space="preserve"> EPE - 006</w:t>
      </w:r>
    </w:p>
    <w:p w14:paraId="1F920334" w14:textId="77777777" w:rsidR="003A4C70" w:rsidRPr="001571C8" w:rsidRDefault="003A4C70" w:rsidP="00C95347">
      <w:pPr>
        <w:tabs>
          <w:tab w:val="left" w:pos="567"/>
        </w:tabs>
        <w:autoSpaceDN/>
        <w:ind w:left="0" w:right="0"/>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lastRenderedPageBreak/>
        <w:t>Carga Horária Semanal:</w:t>
      </w:r>
      <w:r w:rsidRPr="001571C8">
        <w:rPr>
          <w:rFonts w:asciiTheme="minorHAnsi" w:eastAsia="Times New Roman" w:hAnsiTheme="minorHAnsi" w:cstheme="minorHAnsi"/>
          <w:lang w:eastAsia="pt-BR"/>
        </w:rPr>
        <w:t xml:space="preserve"> 40 horas</w:t>
      </w:r>
    </w:p>
    <w:p w14:paraId="3F91AED8" w14:textId="77777777" w:rsidR="003A4C70" w:rsidRPr="001571C8" w:rsidRDefault="003A4C70" w:rsidP="00C95347">
      <w:pPr>
        <w:tabs>
          <w:tab w:val="left" w:pos="567"/>
        </w:tabs>
        <w:autoSpaceDN/>
        <w:ind w:left="0" w:right="0"/>
        <w:jc w:val="left"/>
        <w:textAlignment w:val="auto"/>
        <w:rPr>
          <w:rFonts w:asciiTheme="minorHAnsi" w:eastAsia="Times New Roman" w:hAnsiTheme="minorHAnsi" w:cstheme="minorHAnsi"/>
          <w:lang w:eastAsia="pt-BR"/>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639"/>
      </w:tblGrid>
      <w:tr w:rsidR="00AF5B97" w:rsidRPr="001571C8" w14:paraId="770FDC80" w14:textId="77777777" w:rsidTr="009A1292">
        <w:trPr>
          <w:trHeight w:val="227"/>
        </w:trPr>
        <w:tc>
          <w:tcPr>
            <w:tcW w:w="9639" w:type="dxa"/>
            <w:tcBorders>
              <w:top w:val="nil"/>
              <w:left w:val="nil"/>
              <w:bottom w:val="nil"/>
              <w:right w:val="nil"/>
            </w:tcBorders>
            <w:shd w:val="clear" w:color="auto" w:fill="E7E6E6"/>
          </w:tcPr>
          <w:p w14:paraId="52ED5CD9" w14:textId="77777777" w:rsidR="003A4C70" w:rsidRPr="001571C8" w:rsidRDefault="003A4C70" w:rsidP="00C95347">
            <w:pPr>
              <w:tabs>
                <w:tab w:val="left" w:pos="176"/>
              </w:tabs>
              <w:autoSpaceDN/>
              <w:ind w:left="0" w:right="0"/>
              <w:jc w:val="left"/>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REQUISITOS EXIGIDOS</w:t>
            </w:r>
          </w:p>
        </w:tc>
      </w:tr>
    </w:tbl>
    <w:p w14:paraId="368B1B61" w14:textId="77777777" w:rsidR="003A4C70" w:rsidRPr="001571C8" w:rsidRDefault="003A4C70" w:rsidP="00C95347">
      <w:pPr>
        <w:tabs>
          <w:tab w:val="left" w:pos="567"/>
        </w:tabs>
        <w:autoSpaceDN/>
        <w:ind w:left="0" w:right="0"/>
        <w:textAlignment w:val="auto"/>
        <w:rPr>
          <w:rFonts w:asciiTheme="minorHAnsi" w:eastAsia="Times New Roman" w:hAnsiTheme="minorHAnsi" w:cstheme="minorHAnsi"/>
          <w:b/>
          <w:bCs/>
          <w:lang w:eastAsia="pt-BR"/>
        </w:rPr>
      </w:pPr>
    </w:p>
    <w:p w14:paraId="11A61BE7" w14:textId="77777777" w:rsidR="003A4C70" w:rsidRPr="001571C8" w:rsidRDefault="003A4C70" w:rsidP="00C95347">
      <w:pPr>
        <w:tabs>
          <w:tab w:val="left" w:pos="567"/>
        </w:tabs>
        <w:autoSpaceDN/>
        <w:ind w:left="0" w:right="0"/>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 xml:space="preserve">Escolaridade: </w:t>
      </w:r>
      <w:r w:rsidRPr="001571C8">
        <w:rPr>
          <w:rFonts w:asciiTheme="minorHAnsi" w:eastAsia="Times New Roman" w:hAnsiTheme="minorHAnsi" w:cstheme="minorHAnsi"/>
          <w:bCs/>
          <w:lang w:eastAsia="pt-BR"/>
        </w:rPr>
        <w:t>Curso s</w:t>
      </w:r>
      <w:r w:rsidRPr="001571C8">
        <w:rPr>
          <w:rFonts w:asciiTheme="minorHAnsi" w:eastAsia="Times New Roman" w:hAnsiTheme="minorHAnsi" w:cstheme="minorHAnsi"/>
          <w:lang w:eastAsia="pt-BR"/>
        </w:rPr>
        <w:t xml:space="preserve">uperior em Direito, </w:t>
      </w:r>
      <w:r w:rsidRPr="001571C8">
        <w:rPr>
          <w:rFonts w:asciiTheme="minorHAnsi" w:eastAsia="Times New Roman" w:hAnsiTheme="minorHAnsi" w:cstheme="minorHAnsi"/>
          <w:bCs/>
          <w:lang w:eastAsia="pt-BR"/>
        </w:rPr>
        <w:t>respeitados os requisitos da legislação federal aplicável.</w:t>
      </w:r>
    </w:p>
    <w:p w14:paraId="2C892138" w14:textId="77777777" w:rsidR="003A4C70" w:rsidRPr="001571C8" w:rsidRDefault="003A4C70" w:rsidP="00C95347">
      <w:pPr>
        <w:tabs>
          <w:tab w:val="left" w:pos="567"/>
        </w:tabs>
        <w:autoSpaceDN/>
        <w:ind w:left="0" w:right="0"/>
        <w:textAlignment w:val="auto"/>
        <w:rPr>
          <w:rFonts w:asciiTheme="minorHAnsi" w:eastAsia="Times New Roman" w:hAnsiTheme="minorHAnsi" w:cstheme="minorHAnsi"/>
          <w:b/>
          <w:bCs/>
          <w:lang w:eastAsia="pt-BR"/>
        </w:rPr>
      </w:pPr>
    </w:p>
    <w:p w14:paraId="23CC32F1" w14:textId="77777777" w:rsidR="003A4C70" w:rsidRPr="001571C8" w:rsidRDefault="003A4C70" w:rsidP="00C95347">
      <w:pPr>
        <w:tabs>
          <w:tab w:val="left" w:pos="567"/>
        </w:tabs>
        <w:autoSpaceDN/>
        <w:ind w:left="0" w:right="0"/>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 xml:space="preserve">Habilitação: </w:t>
      </w:r>
      <w:r w:rsidRPr="001571C8">
        <w:rPr>
          <w:rFonts w:asciiTheme="minorHAnsi" w:eastAsia="Times New Roman" w:hAnsiTheme="minorHAnsi" w:cstheme="minorHAnsi"/>
          <w:lang w:eastAsia="pt-BR"/>
        </w:rPr>
        <w:t>Registro na Ordem dos Advogados do Brasil (OAB).</w:t>
      </w:r>
    </w:p>
    <w:p w14:paraId="6BCB19F8" w14:textId="77777777" w:rsidR="003A4C70" w:rsidRPr="001571C8" w:rsidRDefault="003A4C70" w:rsidP="00C95347">
      <w:pPr>
        <w:tabs>
          <w:tab w:val="left" w:pos="567"/>
        </w:tabs>
        <w:autoSpaceDN/>
        <w:ind w:left="0" w:right="0"/>
        <w:textAlignment w:val="auto"/>
        <w:rPr>
          <w:rFonts w:asciiTheme="minorHAnsi" w:eastAsia="Times New Roman" w:hAnsiTheme="minorHAnsi" w:cstheme="minorHAnsi"/>
          <w:lang w:eastAsia="pt-BR"/>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639"/>
      </w:tblGrid>
      <w:tr w:rsidR="00AF5B97" w:rsidRPr="001571C8" w14:paraId="2859A54A" w14:textId="77777777" w:rsidTr="009A1292">
        <w:trPr>
          <w:trHeight w:val="238"/>
        </w:trPr>
        <w:tc>
          <w:tcPr>
            <w:tcW w:w="9639" w:type="dxa"/>
            <w:tcBorders>
              <w:top w:val="nil"/>
              <w:left w:val="nil"/>
              <w:bottom w:val="nil"/>
              <w:right w:val="nil"/>
            </w:tcBorders>
            <w:shd w:val="clear" w:color="auto" w:fill="E7E6E6"/>
          </w:tcPr>
          <w:p w14:paraId="69B037CD" w14:textId="77777777" w:rsidR="003A4C70" w:rsidRPr="001571C8" w:rsidRDefault="003A4C70" w:rsidP="00C95347">
            <w:pPr>
              <w:tabs>
                <w:tab w:val="left" w:pos="176"/>
              </w:tabs>
              <w:autoSpaceDN/>
              <w:ind w:left="0" w:right="0"/>
              <w:jc w:val="left"/>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ATRIBUIÇÕES ESPECÍFICAS</w:t>
            </w:r>
          </w:p>
        </w:tc>
      </w:tr>
    </w:tbl>
    <w:p w14:paraId="1226DE5A" w14:textId="77777777" w:rsidR="003A4C70" w:rsidRPr="001571C8" w:rsidRDefault="003A4C70" w:rsidP="00C95347">
      <w:pPr>
        <w:tabs>
          <w:tab w:val="left" w:pos="567"/>
        </w:tabs>
        <w:autoSpaceDN/>
        <w:ind w:left="0" w:right="0"/>
        <w:contextualSpacing/>
        <w:textAlignment w:val="auto"/>
        <w:rPr>
          <w:rFonts w:asciiTheme="minorHAnsi" w:eastAsia="Times New Roman" w:hAnsiTheme="minorHAnsi" w:cstheme="minorHAnsi"/>
          <w:lang w:eastAsia="pt-BR"/>
        </w:rPr>
      </w:pPr>
    </w:p>
    <w:p w14:paraId="782CEDB2" w14:textId="77777777" w:rsidR="003A4C70" w:rsidRPr="001571C8" w:rsidRDefault="003A4C70" w:rsidP="00C95347">
      <w:pPr>
        <w:numPr>
          <w:ilvl w:val="1"/>
          <w:numId w:val="36"/>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Acompanhar o andamento de processos judiciais nos quais o Conselho tenha interesse;</w:t>
      </w:r>
    </w:p>
    <w:p w14:paraId="6EA7BF0C" w14:textId="77777777" w:rsidR="003A4C70" w:rsidRPr="001571C8" w:rsidRDefault="003A4C70" w:rsidP="00C95347">
      <w:pPr>
        <w:numPr>
          <w:ilvl w:val="1"/>
          <w:numId w:val="36"/>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Analisar as minutas de atos normativos, editais de licitação, contratos, convênios, acordos ou instrumentos congêneres a serem apreciados, firmados e publicados;</w:t>
      </w:r>
    </w:p>
    <w:p w14:paraId="34591317" w14:textId="77777777" w:rsidR="003A4C70" w:rsidRPr="001571C8" w:rsidRDefault="003A4C70" w:rsidP="00C95347">
      <w:pPr>
        <w:numPr>
          <w:ilvl w:val="1"/>
          <w:numId w:val="36"/>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Promover o controle prévio de legalidade dos atos e procedimentos administrativos e normativos do CAU;</w:t>
      </w:r>
    </w:p>
    <w:p w14:paraId="583E2A34" w14:textId="77777777" w:rsidR="003A4C70" w:rsidRPr="001571C8" w:rsidRDefault="003A4C70" w:rsidP="00C95347">
      <w:pPr>
        <w:numPr>
          <w:ilvl w:val="1"/>
          <w:numId w:val="36"/>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Representar e promover a defesa do CAU/BR em litígios e processos administrativos e judiciais;</w:t>
      </w:r>
    </w:p>
    <w:p w14:paraId="63E5E65A" w14:textId="77777777" w:rsidR="003A4C70" w:rsidRPr="001571C8" w:rsidRDefault="003A4C70" w:rsidP="00C95347">
      <w:pPr>
        <w:numPr>
          <w:ilvl w:val="1"/>
          <w:numId w:val="36"/>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Propor todo tipo de litígios administrativos e judiciais em matérias de interesse do CAU/BR e dos CAU/UF;</w:t>
      </w:r>
    </w:p>
    <w:p w14:paraId="05C30642" w14:textId="77777777" w:rsidR="003A4C70" w:rsidRPr="001571C8" w:rsidRDefault="003A4C70" w:rsidP="00C95347">
      <w:pPr>
        <w:numPr>
          <w:ilvl w:val="1"/>
          <w:numId w:val="36"/>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Propor atos normativos para o aprimoramento das relações jurídicas internas e externas do CAU/BR;</w:t>
      </w:r>
    </w:p>
    <w:p w14:paraId="25D3B33F" w14:textId="77777777" w:rsidR="003A4C70" w:rsidRPr="001571C8" w:rsidRDefault="003A4C70" w:rsidP="00C95347">
      <w:pPr>
        <w:numPr>
          <w:ilvl w:val="1"/>
          <w:numId w:val="36"/>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Oferecer informação e suporte técnico, em contenciosos que envolvam o Conselho;</w:t>
      </w:r>
    </w:p>
    <w:p w14:paraId="4590443D" w14:textId="77777777" w:rsidR="003A4C70" w:rsidRPr="001571C8" w:rsidRDefault="003A4C70" w:rsidP="00C95347">
      <w:pPr>
        <w:numPr>
          <w:ilvl w:val="1"/>
          <w:numId w:val="36"/>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Apreciar recursos administrativos e todos os demais recursos encaminhados à área;</w:t>
      </w:r>
    </w:p>
    <w:p w14:paraId="4A96B585" w14:textId="77777777" w:rsidR="003A4C70" w:rsidRPr="001571C8" w:rsidRDefault="003A4C70" w:rsidP="00C95347">
      <w:pPr>
        <w:numPr>
          <w:ilvl w:val="1"/>
          <w:numId w:val="36"/>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Elaborar notas, pareceres, informações, estudos e demais manifestações jurídicas em assuntos de sua competência;</w:t>
      </w:r>
    </w:p>
    <w:p w14:paraId="12BE9599" w14:textId="77777777" w:rsidR="003A4C70" w:rsidRPr="001571C8" w:rsidRDefault="003A4C70" w:rsidP="00C95347">
      <w:pPr>
        <w:numPr>
          <w:ilvl w:val="1"/>
          <w:numId w:val="36"/>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Elaborar, publicar e distribuir boletins e informativos internos;</w:t>
      </w:r>
    </w:p>
    <w:p w14:paraId="347DBFBC" w14:textId="77777777" w:rsidR="003A4C70" w:rsidRPr="001571C8" w:rsidRDefault="003A4C70" w:rsidP="00C95347">
      <w:pPr>
        <w:numPr>
          <w:ilvl w:val="1"/>
          <w:numId w:val="36"/>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Prestar suporte aos agentes do CAU/BR na realização de auditorias, sindicâncias, processos administrativos disciplinares e outros procedimentos investigativos;</w:t>
      </w:r>
    </w:p>
    <w:p w14:paraId="57316F21" w14:textId="77777777" w:rsidR="003A4C70" w:rsidRPr="001571C8" w:rsidRDefault="003A4C70" w:rsidP="00C95347">
      <w:pPr>
        <w:numPr>
          <w:ilvl w:val="1"/>
          <w:numId w:val="36"/>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Prestar suporte jurídico aos órgãos colegiados do CAU/BR;</w:t>
      </w:r>
    </w:p>
    <w:p w14:paraId="1E812B0B" w14:textId="02AABE6F" w:rsidR="003A4C70" w:rsidRPr="001571C8" w:rsidRDefault="003A4C70" w:rsidP="00C95347">
      <w:pPr>
        <w:numPr>
          <w:ilvl w:val="1"/>
          <w:numId w:val="36"/>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Elaborar e/ou revisar minutas de resoluções, deliberações e propostas a serem aprovadas pelos órgãos colegiados do CAU/BR</w:t>
      </w:r>
      <w:r w:rsidR="00722666" w:rsidRPr="001571C8">
        <w:rPr>
          <w:rFonts w:asciiTheme="minorHAnsi" w:eastAsia="Times New Roman" w:hAnsiTheme="minorHAnsi" w:cstheme="minorHAnsi"/>
          <w:lang w:eastAsia="pt-BR"/>
        </w:rPr>
        <w:t>;</w:t>
      </w:r>
    </w:p>
    <w:p w14:paraId="670240F8" w14:textId="7A32F1BD" w:rsidR="00722666" w:rsidRPr="001571C8" w:rsidRDefault="00722666" w:rsidP="00C95347">
      <w:pPr>
        <w:numPr>
          <w:ilvl w:val="1"/>
          <w:numId w:val="36"/>
        </w:numPr>
        <w:tabs>
          <w:tab w:val="left" w:pos="567"/>
        </w:tabs>
        <w:autoSpaceDN/>
        <w:ind w:left="0" w:right="0" w:firstLine="0"/>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Todas as demais atividades de competência dos profissionais com formação em Direito e com registro de Advogado junto à Ordem dos Advogados do Brasil (OAB).</w:t>
      </w:r>
    </w:p>
    <w:tbl>
      <w:tblPr>
        <w:tblpPr w:leftFromText="141" w:rightFromText="141" w:vertAnchor="text" w:horzAnchor="margin" w:tblpY="210"/>
        <w:tblW w:w="5000" w:type="pct"/>
        <w:tblBorders>
          <w:top w:val="double" w:sz="4" w:space="0" w:color="auto"/>
          <w:bottom w:val="double" w:sz="4" w:space="0" w:color="auto"/>
        </w:tblBorders>
        <w:shd w:val="clear" w:color="auto" w:fill="F2F2F2"/>
        <w:tblLook w:val="04A0" w:firstRow="1" w:lastRow="0" w:firstColumn="1" w:lastColumn="0" w:noHBand="0" w:noVBand="1"/>
      </w:tblPr>
      <w:tblGrid>
        <w:gridCol w:w="9632"/>
      </w:tblGrid>
      <w:tr w:rsidR="00AF5B97" w:rsidRPr="001571C8" w14:paraId="77F9B181" w14:textId="77777777" w:rsidTr="003A4C70">
        <w:trPr>
          <w:trHeight w:val="392"/>
        </w:trPr>
        <w:tc>
          <w:tcPr>
            <w:tcW w:w="5000" w:type="pct"/>
            <w:shd w:val="clear" w:color="auto" w:fill="FFC000"/>
            <w:vAlign w:val="center"/>
          </w:tcPr>
          <w:p w14:paraId="5C5D079B" w14:textId="77777777" w:rsidR="003A4C70" w:rsidRPr="001571C8" w:rsidRDefault="003A4C70" w:rsidP="008E53FE">
            <w:pPr>
              <w:autoSpaceDN/>
              <w:ind w:left="0" w:right="0"/>
              <w:jc w:val="center"/>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PERFIL DA OCUPAÇÃO – ANALISTA DE INFRAESTRUTURA DE TI</w:t>
            </w:r>
          </w:p>
        </w:tc>
      </w:tr>
    </w:tbl>
    <w:p w14:paraId="411B86CB" w14:textId="77777777" w:rsidR="003A4C70" w:rsidRPr="001571C8" w:rsidRDefault="003A4C70" w:rsidP="008E53FE">
      <w:pPr>
        <w:autoSpaceDN/>
        <w:ind w:left="0" w:right="0"/>
        <w:jc w:val="left"/>
        <w:textAlignment w:val="auto"/>
        <w:rPr>
          <w:rFonts w:asciiTheme="minorHAnsi" w:eastAsia="Times New Roman" w:hAnsiTheme="minorHAnsi" w:cstheme="minorHAnsi"/>
          <w:lang w:eastAsia="pt-BR"/>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639"/>
      </w:tblGrid>
      <w:tr w:rsidR="00AF5B97" w:rsidRPr="001571C8" w14:paraId="4EC0A8E4" w14:textId="77777777" w:rsidTr="009A1292">
        <w:trPr>
          <w:trHeight w:val="279"/>
        </w:trPr>
        <w:tc>
          <w:tcPr>
            <w:tcW w:w="9639" w:type="dxa"/>
            <w:tcBorders>
              <w:top w:val="nil"/>
              <w:left w:val="nil"/>
              <w:bottom w:val="nil"/>
              <w:right w:val="nil"/>
            </w:tcBorders>
            <w:shd w:val="clear" w:color="auto" w:fill="E7E6E6"/>
            <w:vAlign w:val="center"/>
          </w:tcPr>
          <w:p w14:paraId="580EE6FF" w14:textId="77777777" w:rsidR="003A4C70" w:rsidRPr="001571C8" w:rsidRDefault="003A4C70" w:rsidP="008E53FE">
            <w:pPr>
              <w:tabs>
                <w:tab w:val="left" w:pos="176"/>
              </w:tabs>
              <w:autoSpaceDN/>
              <w:ind w:left="0" w:right="0"/>
              <w:jc w:val="left"/>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DENOMINAÇÃO DO EMPREGO</w:t>
            </w:r>
          </w:p>
        </w:tc>
      </w:tr>
    </w:tbl>
    <w:p w14:paraId="501C0E04" w14:textId="77777777" w:rsidR="003A4C70" w:rsidRPr="001571C8" w:rsidRDefault="003A4C70" w:rsidP="008E53FE">
      <w:pPr>
        <w:tabs>
          <w:tab w:val="left" w:pos="567"/>
        </w:tabs>
        <w:autoSpaceDN/>
        <w:ind w:left="0" w:right="0"/>
        <w:jc w:val="left"/>
        <w:textAlignment w:val="auto"/>
        <w:rPr>
          <w:rFonts w:asciiTheme="minorHAnsi" w:eastAsia="Times New Roman" w:hAnsiTheme="minorHAnsi" w:cstheme="minorHAnsi"/>
          <w:b/>
          <w:bCs/>
          <w:lang w:eastAsia="pt-BR"/>
        </w:rPr>
      </w:pPr>
    </w:p>
    <w:p w14:paraId="5F528B77" w14:textId="77777777" w:rsidR="003A4C70" w:rsidRPr="001571C8" w:rsidRDefault="003A4C70" w:rsidP="008E53FE">
      <w:pPr>
        <w:tabs>
          <w:tab w:val="left" w:pos="567"/>
        </w:tabs>
        <w:autoSpaceDN/>
        <w:ind w:left="0" w:right="0"/>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t>Emprego:</w:t>
      </w:r>
      <w:r w:rsidRPr="001571C8">
        <w:rPr>
          <w:rFonts w:asciiTheme="minorHAnsi" w:eastAsia="Times New Roman" w:hAnsiTheme="minorHAnsi" w:cstheme="minorHAnsi"/>
          <w:lang w:eastAsia="pt-BR"/>
        </w:rPr>
        <w:t xml:space="preserve"> Analista</w:t>
      </w:r>
    </w:p>
    <w:p w14:paraId="7CBD302A" w14:textId="77777777" w:rsidR="003A4C70" w:rsidRPr="001571C8" w:rsidRDefault="003A4C70" w:rsidP="008E53FE">
      <w:pPr>
        <w:tabs>
          <w:tab w:val="left" w:pos="567"/>
        </w:tabs>
        <w:autoSpaceDN/>
        <w:ind w:left="0" w:right="0"/>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t>Ocupação:</w:t>
      </w:r>
      <w:r w:rsidRPr="001571C8">
        <w:rPr>
          <w:rFonts w:asciiTheme="minorHAnsi" w:eastAsia="Times New Roman" w:hAnsiTheme="minorHAnsi" w:cstheme="minorHAnsi"/>
          <w:lang w:eastAsia="pt-BR"/>
        </w:rPr>
        <w:t xml:space="preserve"> Analista de Infraestrutura de TI</w:t>
      </w:r>
    </w:p>
    <w:p w14:paraId="00EDB698" w14:textId="77777777" w:rsidR="003A4C70" w:rsidRPr="001571C8" w:rsidRDefault="003A4C70" w:rsidP="008E53FE">
      <w:pPr>
        <w:tabs>
          <w:tab w:val="left" w:pos="567"/>
        </w:tabs>
        <w:autoSpaceDN/>
        <w:ind w:left="0" w:right="0"/>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t>Código de Identificação:</w:t>
      </w:r>
      <w:r w:rsidRPr="001571C8">
        <w:rPr>
          <w:rFonts w:asciiTheme="minorHAnsi" w:eastAsia="Times New Roman" w:hAnsiTheme="minorHAnsi" w:cstheme="minorHAnsi"/>
          <w:lang w:eastAsia="pt-BR"/>
        </w:rPr>
        <w:t xml:space="preserve"> EPE - 007</w:t>
      </w:r>
    </w:p>
    <w:p w14:paraId="3A829819" w14:textId="77777777" w:rsidR="003A4C70" w:rsidRPr="001571C8" w:rsidRDefault="003A4C70" w:rsidP="008E53FE">
      <w:pPr>
        <w:tabs>
          <w:tab w:val="left" w:pos="567"/>
        </w:tabs>
        <w:autoSpaceDN/>
        <w:ind w:left="0" w:right="0"/>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t>Carga Horária Semanal:</w:t>
      </w:r>
      <w:r w:rsidRPr="001571C8">
        <w:rPr>
          <w:rFonts w:asciiTheme="minorHAnsi" w:eastAsia="Times New Roman" w:hAnsiTheme="minorHAnsi" w:cstheme="minorHAnsi"/>
          <w:lang w:eastAsia="pt-BR"/>
        </w:rPr>
        <w:t xml:space="preserve"> 40 horas</w:t>
      </w:r>
    </w:p>
    <w:p w14:paraId="3F11B75F" w14:textId="77777777" w:rsidR="003A4C70" w:rsidRPr="001571C8" w:rsidRDefault="003A4C70" w:rsidP="008E53FE">
      <w:pPr>
        <w:tabs>
          <w:tab w:val="left" w:pos="567"/>
        </w:tabs>
        <w:autoSpaceDN/>
        <w:ind w:left="0" w:right="0"/>
        <w:jc w:val="left"/>
        <w:textAlignment w:val="auto"/>
        <w:rPr>
          <w:rFonts w:asciiTheme="minorHAnsi" w:eastAsia="Times New Roman" w:hAnsiTheme="minorHAnsi" w:cstheme="minorHAnsi"/>
          <w:lang w:eastAsia="pt-BR"/>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639"/>
      </w:tblGrid>
      <w:tr w:rsidR="00AF5B97" w:rsidRPr="001571C8" w14:paraId="1C1091AC" w14:textId="77777777" w:rsidTr="009A1292">
        <w:trPr>
          <w:trHeight w:val="247"/>
        </w:trPr>
        <w:tc>
          <w:tcPr>
            <w:tcW w:w="9639" w:type="dxa"/>
            <w:tcBorders>
              <w:top w:val="nil"/>
              <w:left w:val="nil"/>
              <w:bottom w:val="nil"/>
              <w:right w:val="nil"/>
            </w:tcBorders>
            <w:shd w:val="clear" w:color="auto" w:fill="E7E6E6"/>
          </w:tcPr>
          <w:p w14:paraId="25B496F9" w14:textId="77777777" w:rsidR="003A4C70" w:rsidRPr="001571C8" w:rsidRDefault="003A4C70" w:rsidP="008E53FE">
            <w:pPr>
              <w:tabs>
                <w:tab w:val="left" w:pos="176"/>
              </w:tabs>
              <w:autoSpaceDN/>
              <w:ind w:left="0" w:right="0"/>
              <w:jc w:val="left"/>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REQUISITOS EXIGIDOS</w:t>
            </w:r>
          </w:p>
        </w:tc>
      </w:tr>
    </w:tbl>
    <w:p w14:paraId="42B12456" w14:textId="77777777" w:rsidR="003A4C70" w:rsidRPr="001571C8" w:rsidRDefault="003A4C70" w:rsidP="008E53FE">
      <w:pPr>
        <w:tabs>
          <w:tab w:val="left" w:pos="567"/>
        </w:tabs>
        <w:autoSpaceDN/>
        <w:ind w:left="0" w:right="0"/>
        <w:textAlignment w:val="auto"/>
        <w:rPr>
          <w:rFonts w:asciiTheme="minorHAnsi" w:eastAsia="Times New Roman" w:hAnsiTheme="minorHAnsi" w:cstheme="minorHAnsi"/>
          <w:b/>
          <w:bCs/>
          <w:lang w:eastAsia="pt-BR"/>
        </w:rPr>
      </w:pPr>
    </w:p>
    <w:p w14:paraId="20CBE191" w14:textId="77777777" w:rsidR="003A4C70" w:rsidRPr="001571C8" w:rsidRDefault="003A4C70" w:rsidP="008E53FE">
      <w:pPr>
        <w:tabs>
          <w:tab w:val="left" w:pos="567"/>
        </w:tabs>
        <w:autoSpaceDN/>
        <w:ind w:left="0" w:right="0"/>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t xml:space="preserve">Escolaridade: </w:t>
      </w:r>
      <w:r w:rsidRPr="001571C8">
        <w:rPr>
          <w:rFonts w:asciiTheme="minorHAnsi" w:eastAsia="Times New Roman" w:hAnsiTheme="minorHAnsi" w:cstheme="minorHAnsi"/>
          <w:bCs/>
          <w:lang w:eastAsia="pt-BR"/>
        </w:rPr>
        <w:t>C</w:t>
      </w:r>
      <w:r w:rsidRPr="001571C8">
        <w:rPr>
          <w:rFonts w:asciiTheme="minorHAnsi" w:eastAsia="Times New Roman" w:hAnsiTheme="minorHAnsi" w:cstheme="minorHAnsi"/>
          <w:lang w:eastAsia="pt-BR"/>
        </w:rPr>
        <w:t xml:space="preserve">urso superior na área de Tecnologia da Informação, </w:t>
      </w:r>
      <w:r w:rsidRPr="001571C8">
        <w:rPr>
          <w:rFonts w:asciiTheme="minorHAnsi" w:eastAsia="Times New Roman" w:hAnsiTheme="minorHAnsi" w:cstheme="minorHAnsi"/>
          <w:bCs/>
          <w:lang w:eastAsia="pt-BR"/>
        </w:rPr>
        <w:t>respeitados os requisitos da legislação federal aplicável.</w:t>
      </w:r>
    </w:p>
    <w:p w14:paraId="489947D9" w14:textId="77777777" w:rsidR="003A4C70" w:rsidRPr="001571C8" w:rsidRDefault="003A4C70" w:rsidP="008E53FE">
      <w:pPr>
        <w:tabs>
          <w:tab w:val="left" w:pos="567"/>
        </w:tabs>
        <w:autoSpaceDN/>
        <w:ind w:left="0" w:right="0"/>
        <w:textAlignment w:val="auto"/>
        <w:rPr>
          <w:rFonts w:asciiTheme="minorHAnsi" w:eastAsia="Times New Roman" w:hAnsiTheme="minorHAnsi" w:cstheme="minorHAnsi"/>
          <w:lang w:eastAsia="pt-BR"/>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639"/>
      </w:tblGrid>
      <w:tr w:rsidR="00AF5B97" w:rsidRPr="001571C8" w14:paraId="5B64A59E" w14:textId="77777777" w:rsidTr="009A1292">
        <w:trPr>
          <w:trHeight w:val="91"/>
        </w:trPr>
        <w:tc>
          <w:tcPr>
            <w:tcW w:w="9639" w:type="dxa"/>
            <w:tcBorders>
              <w:top w:val="nil"/>
              <w:left w:val="nil"/>
              <w:bottom w:val="nil"/>
              <w:right w:val="nil"/>
            </w:tcBorders>
            <w:shd w:val="clear" w:color="auto" w:fill="E7E6E6"/>
          </w:tcPr>
          <w:p w14:paraId="3B66374F" w14:textId="77777777" w:rsidR="003A4C70" w:rsidRPr="001571C8" w:rsidRDefault="003A4C70" w:rsidP="008E53FE">
            <w:pPr>
              <w:tabs>
                <w:tab w:val="left" w:pos="176"/>
              </w:tabs>
              <w:autoSpaceDN/>
              <w:ind w:left="0" w:right="0"/>
              <w:jc w:val="left"/>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lastRenderedPageBreak/>
              <w:t>ATRIBUIÇÕES ESPECÍFICAS</w:t>
            </w:r>
          </w:p>
        </w:tc>
      </w:tr>
    </w:tbl>
    <w:p w14:paraId="3F328906" w14:textId="77777777" w:rsidR="003A4C70" w:rsidRPr="001571C8" w:rsidRDefault="003A4C70" w:rsidP="008E53FE">
      <w:pPr>
        <w:tabs>
          <w:tab w:val="left" w:pos="567"/>
        </w:tabs>
        <w:autoSpaceDN/>
        <w:ind w:left="0" w:right="0"/>
        <w:contextualSpacing/>
        <w:textAlignment w:val="auto"/>
        <w:rPr>
          <w:rFonts w:asciiTheme="minorHAnsi" w:eastAsia="Times New Roman" w:hAnsiTheme="minorHAnsi" w:cstheme="minorHAnsi"/>
          <w:lang w:eastAsia="pt-BR"/>
        </w:rPr>
      </w:pPr>
    </w:p>
    <w:p w14:paraId="10BF70DE" w14:textId="77777777" w:rsidR="003A4C70" w:rsidRPr="001571C8" w:rsidRDefault="003A4C70" w:rsidP="008E53FE">
      <w:pPr>
        <w:numPr>
          <w:ilvl w:val="1"/>
          <w:numId w:val="38"/>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Contribuir na disponibilização de recursos de Tecnologia da Informação (TI) e de sistemas de informação;</w:t>
      </w:r>
    </w:p>
    <w:p w14:paraId="1B59A548" w14:textId="77777777" w:rsidR="003A4C70" w:rsidRPr="001571C8" w:rsidRDefault="003A4C70" w:rsidP="008E53FE">
      <w:pPr>
        <w:numPr>
          <w:ilvl w:val="1"/>
          <w:numId w:val="38"/>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Planejar, implementar e manter ambientes virtuais visando a eficiência e a disponibilidade dos sistemas de TI;</w:t>
      </w:r>
    </w:p>
    <w:p w14:paraId="59266A36" w14:textId="77777777" w:rsidR="003A4C70" w:rsidRPr="001571C8" w:rsidRDefault="003A4C70" w:rsidP="008E53FE">
      <w:pPr>
        <w:numPr>
          <w:ilvl w:val="1"/>
          <w:numId w:val="38"/>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Definir políticas de backup, prevenção e recuperação de desastres para proteger a integridade dos dados armazenados;</w:t>
      </w:r>
    </w:p>
    <w:p w14:paraId="31C57628" w14:textId="77777777" w:rsidR="003A4C70" w:rsidRPr="001571C8" w:rsidRDefault="003A4C70" w:rsidP="008E53FE">
      <w:pPr>
        <w:numPr>
          <w:ilvl w:val="1"/>
          <w:numId w:val="38"/>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Estabelecer políticas de acesso, monitorar vulnerabilidades e adotar medidas preventivas alinhadas às boas práticas de segurança da informação;</w:t>
      </w:r>
    </w:p>
    <w:p w14:paraId="7F529C84" w14:textId="77777777" w:rsidR="003A4C70" w:rsidRPr="001571C8" w:rsidRDefault="003A4C70" w:rsidP="008E53FE">
      <w:pPr>
        <w:numPr>
          <w:ilvl w:val="1"/>
          <w:numId w:val="38"/>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Monitorar níveis de serviço visando a entrega de serviços conforme acordado em contratos de serviços de TI;</w:t>
      </w:r>
    </w:p>
    <w:p w14:paraId="1F4B78CE" w14:textId="77777777" w:rsidR="003A4C70" w:rsidRPr="001571C8" w:rsidRDefault="003A4C70" w:rsidP="008E53FE">
      <w:pPr>
        <w:numPr>
          <w:ilvl w:val="1"/>
          <w:numId w:val="38"/>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 xml:space="preserve">Administrar ambientes híbridos e </w:t>
      </w:r>
      <w:proofErr w:type="spellStart"/>
      <w:r w:rsidRPr="001571C8">
        <w:rPr>
          <w:rFonts w:asciiTheme="minorHAnsi" w:eastAsia="Times New Roman" w:hAnsiTheme="minorHAnsi" w:cstheme="minorHAnsi"/>
          <w:lang w:eastAsia="pt-BR"/>
        </w:rPr>
        <w:t>multicloud</w:t>
      </w:r>
      <w:proofErr w:type="spellEnd"/>
      <w:r w:rsidRPr="001571C8">
        <w:rPr>
          <w:rFonts w:asciiTheme="minorHAnsi" w:eastAsia="Times New Roman" w:hAnsiTheme="minorHAnsi" w:cstheme="minorHAnsi"/>
          <w:lang w:eastAsia="pt-BR"/>
        </w:rPr>
        <w:t xml:space="preserve"> em nuvem.</w:t>
      </w:r>
    </w:p>
    <w:tbl>
      <w:tblPr>
        <w:tblpPr w:leftFromText="141" w:rightFromText="141" w:vertAnchor="text" w:horzAnchor="margin" w:tblpY="210"/>
        <w:tblW w:w="5000" w:type="pct"/>
        <w:tblBorders>
          <w:top w:val="double" w:sz="4" w:space="0" w:color="auto"/>
          <w:bottom w:val="double" w:sz="4" w:space="0" w:color="auto"/>
        </w:tblBorders>
        <w:shd w:val="clear" w:color="auto" w:fill="F2F2F2"/>
        <w:tblLook w:val="04A0" w:firstRow="1" w:lastRow="0" w:firstColumn="1" w:lastColumn="0" w:noHBand="0" w:noVBand="1"/>
      </w:tblPr>
      <w:tblGrid>
        <w:gridCol w:w="9632"/>
      </w:tblGrid>
      <w:tr w:rsidR="00AF5B97" w:rsidRPr="001571C8" w14:paraId="43BCCD5F" w14:textId="77777777" w:rsidTr="003A4C70">
        <w:trPr>
          <w:trHeight w:val="403"/>
        </w:trPr>
        <w:tc>
          <w:tcPr>
            <w:tcW w:w="5000" w:type="pct"/>
            <w:shd w:val="clear" w:color="auto" w:fill="FFC000"/>
            <w:vAlign w:val="center"/>
          </w:tcPr>
          <w:p w14:paraId="2D662C43" w14:textId="77777777" w:rsidR="003A4C70" w:rsidRPr="001571C8" w:rsidRDefault="003A4C70" w:rsidP="008E53FE">
            <w:pPr>
              <w:autoSpaceDN/>
              <w:ind w:left="0" w:right="0"/>
              <w:jc w:val="center"/>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PERFIL DA OCUPAÇÃO – ANALISTA DE SISTEMA DE INFORMAÇÃO</w:t>
            </w:r>
          </w:p>
        </w:tc>
      </w:tr>
    </w:tbl>
    <w:p w14:paraId="3D1F96D8" w14:textId="77777777" w:rsidR="003A4C70" w:rsidRPr="001571C8" w:rsidRDefault="003A4C70" w:rsidP="008E53FE">
      <w:pPr>
        <w:autoSpaceDN/>
        <w:ind w:left="0" w:right="0"/>
        <w:jc w:val="left"/>
        <w:textAlignment w:val="auto"/>
        <w:rPr>
          <w:rFonts w:asciiTheme="minorHAnsi" w:eastAsia="Times New Roman" w:hAnsiTheme="minorHAnsi" w:cstheme="minorHAnsi"/>
          <w:lang w:eastAsia="pt-BR"/>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639"/>
      </w:tblGrid>
      <w:tr w:rsidR="00AF5B97" w:rsidRPr="001571C8" w14:paraId="6A18E99A" w14:textId="77777777" w:rsidTr="009A1292">
        <w:trPr>
          <w:trHeight w:val="205"/>
        </w:trPr>
        <w:tc>
          <w:tcPr>
            <w:tcW w:w="9639" w:type="dxa"/>
            <w:tcBorders>
              <w:top w:val="nil"/>
              <w:left w:val="nil"/>
              <w:bottom w:val="nil"/>
              <w:right w:val="nil"/>
            </w:tcBorders>
            <w:shd w:val="clear" w:color="auto" w:fill="E7E6E6"/>
          </w:tcPr>
          <w:p w14:paraId="7FEAB46E" w14:textId="77777777" w:rsidR="003A4C70" w:rsidRPr="001571C8" w:rsidRDefault="003A4C70" w:rsidP="008E53FE">
            <w:pPr>
              <w:tabs>
                <w:tab w:val="left" w:pos="176"/>
              </w:tabs>
              <w:autoSpaceDN/>
              <w:ind w:left="0" w:right="0"/>
              <w:jc w:val="left"/>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DENOMINAÇÃO DO EMPREGO</w:t>
            </w:r>
          </w:p>
        </w:tc>
      </w:tr>
    </w:tbl>
    <w:p w14:paraId="58C6ACB5" w14:textId="77777777" w:rsidR="003A4C70" w:rsidRPr="001571C8" w:rsidRDefault="003A4C70" w:rsidP="008E53FE">
      <w:pPr>
        <w:tabs>
          <w:tab w:val="left" w:pos="567"/>
        </w:tabs>
        <w:autoSpaceDN/>
        <w:ind w:left="0" w:right="0"/>
        <w:jc w:val="left"/>
        <w:textAlignment w:val="auto"/>
        <w:rPr>
          <w:rFonts w:asciiTheme="minorHAnsi" w:eastAsia="Times New Roman" w:hAnsiTheme="minorHAnsi" w:cstheme="minorHAnsi"/>
          <w:b/>
          <w:bCs/>
          <w:lang w:eastAsia="pt-BR"/>
        </w:rPr>
      </w:pPr>
    </w:p>
    <w:p w14:paraId="58DC8DF2" w14:textId="77777777" w:rsidR="003A4C70" w:rsidRPr="001571C8" w:rsidRDefault="003A4C70" w:rsidP="008E53FE">
      <w:pPr>
        <w:tabs>
          <w:tab w:val="left" w:pos="567"/>
        </w:tabs>
        <w:autoSpaceDN/>
        <w:ind w:left="0" w:right="0"/>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t>Emprego:</w:t>
      </w:r>
      <w:r w:rsidRPr="001571C8">
        <w:rPr>
          <w:rFonts w:asciiTheme="minorHAnsi" w:eastAsia="Times New Roman" w:hAnsiTheme="minorHAnsi" w:cstheme="minorHAnsi"/>
          <w:lang w:eastAsia="pt-BR"/>
        </w:rPr>
        <w:t xml:space="preserve"> Analista</w:t>
      </w:r>
    </w:p>
    <w:p w14:paraId="203E4FDD" w14:textId="77777777" w:rsidR="003A4C70" w:rsidRPr="001571C8" w:rsidRDefault="003A4C70" w:rsidP="008E53FE">
      <w:pPr>
        <w:tabs>
          <w:tab w:val="left" w:pos="567"/>
        </w:tabs>
        <w:autoSpaceDN/>
        <w:ind w:left="0" w:right="0"/>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t>Ocupação:</w:t>
      </w:r>
      <w:r w:rsidRPr="001571C8">
        <w:rPr>
          <w:rFonts w:asciiTheme="minorHAnsi" w:eastAsia="Times New Roman" w:hAnsiTheme="minorHAnsi" w:cstheme="minorHAnsi"/>
          <w:lang w:eastAsia="pt-BR"/>
        </w:rPr>
        <w:t xml:space="preserve"> Analista de Sistema de Informação</w:t>
      </w:r>
    </w:p>
    <w:p w14:paraId="118A87B0" w14:textId="77777777" w:rsidR="003A4C70" w:rsidRPr="001571C8" w:rsidRDefault="003A4C70" w:rsidP="008E53FE">
      <w:pPr>
        <w:tabs>
          <w:tab w:val="left" w:pos="567"/>
        </w:tabs>
        <w:autoSpaceDN/>
        <w:ind w:left="0" w:right="0"/>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t>Código de Identificação:</w:t>
      </w:r>
      <w:r w:rsidRPr="001571C8">
        <w:rPr>
          <w:rFonts w:asciiTheme="minorHAnsi" w:eastAsia="Times New Roman" w:hAnsiTheme="minorHAnsi" w:cstheme="minorHAnsi"/>
          <w:lang w:eastAsia="pt-BR"/>
        </w:rPr>
        <w:t xml:space="preserve"> EPE - 008</w:t>
      </w:r>
    </w:p>
    <w:p w14:paraId="0A841979" w14:textId="77777777" w:rsidR="003A4C70" w:rsidRPr="001571C8" w:rsidRDefault="003A4C70" w:rsidP="008E53FE">
      <w:pPr>
        <w:tabs>
          <w:tab w:val="left" w:pos="567"/>
        </w:tabs>
        <w:autoSpaceDN/>
        <w:ind w:left="0" w:right="0"/>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t>Carga Horária Semanal:</w:t>
      </w:r>
      <w:r w:rsidRPr="001571C8">
        <w:rPr>
          <w:rFonts w:asciiTheme="minorHAnsi" w:eastAsia="Times New Roman" w:hAnsiTheme="minorHAnsi" w:cstheme="minorHAnsi"/>
          <w:lang w:eastAsia="pt-BR"/>
        </w:rPr>
        <w:t xml:space="preserve"> 40 horas</w:t>
      </w:r>
    </w:p>
    <w:p w14:paraId="08D1E2B8" w14:textId="77777777" w:rsidR="003A4C70" w:rsidRPr="001571C8" w:rsidRDefault="003A4C70" w:rsidP="008E53FE">
      <w:pPr>
        <w:tabs>
          <w:tab w:val="left" w:pos="567"/>
        </w:tabs>
        <w:autoSpaceDN/>
        <w:ind w:left="0" w:right="0"/>
        <w:jc w:val="left"/>
        <w:textAlignment w:val="auto"/>
        <w:rPr>
          <w:rFonts w:asciiTheme="minorHAnsi" w:eastAsia="Times New Roman" w:hAnsiTheme="minorHAnsi" w:cstheme="minorHAnsi"/>
          <w:lang w:eastAsia="pt-BR"/>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639"/>
      </w:tblGrid>
      <w:tr w:rsidR="00AF5B97" w:rsidRPr="001571C8" w14:paraId="7235F649" w14:textId="77777777" w:rsidTr="009A1292">
        <w:trPr>
          <w:trHeight w:val="146"/>
        </w:trPr>
        <w:tc>
          <w:tcPr>
            <w:tcW w:w="9639" w:type="dxa"/>
            <w:tcBorders>
              <w:top w:val="nil"/>
              <w:left w:val="nil"/>
              <w:bottom w:val="nil"/>
              <w:right w:val="nil"/>
            </w:tcBorders>
            <w:shd w:val="clear" w:color="auto" w:fill="E7E6E6"/>
          </w:tcPr>
          <w:p w14:paraId="76F36350" w14:textId="77777777" w:rsidR="003A4C70" w:rsidRPr="001571C8" w:rsidRDefault="003A4C70" w:rsidP="008E53FE">
            <w:pPr>
              <w:tabs>
                <w:tab w:val="left" w:pos="176"/>
              </w:tabs>
              <w:autoSpaceDN/>
              <w:ind w:left="0" w:right="0"/>
              <w:jc w:val="left"/>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REQUISITOS EXIGIDOS</w:t>
            </w:r>
          </w:p>
        </w:tc>
      </w:tr>
    </w:tbl>
    <w:p w14:paraId="1B364309" w14:textId="77777777" w:rsidR="003A4C70" w:rsidRPr="001571C8" w:rsidRDefault="003A4C70" w:rsidP="008E53FE">
      <w:pPr>
        <w:tabs>
          <w:tab w:val="left" w:pos="567"/>
        </w:tabs>
        <w:autoSpaceDN/>
        <w:ind w:left="0" w:right="0"/>
        <w:textAlignment w:val="auto"/>
        <w:rPr>
          <w:rFonts w:asciiTheme="minorHAnsi" w:eastAsia="Times New Roman" w:hAnsiTheme="minorHAnsi" w:cstheme="minorHAnsi"/>
          <w:b/>
          <w:bCs/>
          <w:lang w:eastAsia="pt-BR"/>
        </w:rPr>
      </w:pPr>
    </w:p>
    <w:p w14:paraId="0BB67522" w14:textId="77777777" w:rsidR="003A4C70" w:rsidRPr="001571C8" w:rsidRDefault="003A4C70" w:rsidP="008E53FE">
      <w:pPr>
        <w:tabs>
          <w:tab w:val="left" w:pos="567"/>
        </w:tabs>
        <w:autoSpaceDN/>
        <w:ind w:left="0" w:right="0"/>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 xml:space="preserve">Escolaridade: </w:t>
      </w:r>
      <w:r w:rsidRPr="001571C8">
        <w:rPr>
          <w:rFonts w:asciiTheme="minorHAnsi" w:eastAsia="Times New Roman" w:hAnsiTheme="minorHAnsi" w:cstheme="minorHAnsi"/>
          <w:bCs/>
          <w:lang w:eastAsia="pt-BR"/>
        </w:rPr>
        <w:t>C</w:t>
      </w:r>
      <w:r w:rsidRPr="001571C8">
        <w:rPr>
          <w:rFonts w:asciiTheme="minorHAnsi" w:eastAsia="Times New Roman" w:hAnsiTheme="minorHAnsi" w:cstheme="minorHAnsi"/>
          <w:lang w:eastAsia="pt-BR"/>
        </w:rPr>
        <w:t xml:space="preserve">urso superior na área de Tecnologia da Informação, </w:t>
      </w:r>
      <w:r w:rsidRPr="001571C8">
        <w:rPr>
          <w:rFonts w:asciiTheme="minorHAnsi" w:eastAsia="Times New Roman" w:hAnsiTheme="minorHAnsi" w:cstheme="minorHAnsi"/>
          <w:bCs/>
          <w:lang w:eastAsia="pt-BR"/>
        </w:rPr>
        <w:t>respeitados os requisitos da legislação federal aplicável.</w:t>
      </w:r>
    </w:p>
    <w:p w14:paraId="71B84A0D" w14:textId="77777777" w:rsidR="003A4C70" w:rsidRPr="001571C8" w:rsidRDefault="003A4C70" w:rsidP="008E53FE">
      <w:pPr>
        <w:tabs>
          <w:tab w:val="left" w:pos="567"/>
        </w:tabs>
        <w:autoSpaceDN/>
        <w:ind w:left="0" w:right="0"/>
        <w:textAlignment w:val="auto"/>
        <w:rPr>
          <w:rFonts w:asciiTheme="minorHAnsi" w:eastAsia="Times New Roman" w:hAnsiTheme="minorHAnsi" w:cstheme="minorHAnsi"/>
          <w:lang w:eastAsia="pt-BR"/>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639"/>
      </w:tblGrid>
      <w:tr w:rsidR="00AF5B97" w:rsidRPr="001571C8" w14:paraId="36401573" w14:textId="77777777" w:rsidTr="009A1292">
        <w:trPr>
          <w:trHeight w:val="258"/>
        </w:trPr>
        <w:tc>
          <w:tcPr>
            <w:tcW w:w="9639" w:type="dxa"/>
            <w:tcBorders>
              <w:top w:val="nil"/>
              <w:left w:val="nil"/>
              <w:bottom w:val="nil"/>
              <w:right w:val="nil"/>
            </w:tcBorders>
            <w:shd w:val="clear" w:color="auto" w:fill="E7E6E6"/>
          </w:tcPr>
          <w:p w14:paraId="45FDD779" w14:textId="77777777" w:rsidR="003A4C70" w:rsidRPr="001571C8" w:rsidRDefault="003A4C70" w:rsidP="008E53FE">
            <w:pPr>
              <w:tabs>
                <w:tab w:val="left" w:pos="176"/>
              </w:tabs>
              <w:autoSpaceDN/>
              <w:ind w:left="0" w:right="0"/>
              <w:jc w:val="left"/>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ATRIBUIÇÕES ESPECÍFICAS</w:t>
            </w:r>
          </w:p>
        </w:tc>
      </w:tr>
    </w:tbl>
    <w:p w14:paraId="5383A41C" w14:textId="77777777" w:rsidR="003A4C70" w:rsidRPr="001571C8" w:rsidRDefault="003A4C70" w:rsidP="008E53FE">
      <w:pPr>
        <w:tabs>
          <w:tab w:val="left" w:pos="567"/>
        </w:tabs>
        <w:autoSpaceDN/>
        <w:ind w:left="430" w:right="0"/>
        <w:contextualSpacing/>
        <w:textAlignment w:val="auto"/>
        <w:rPr>
          <w:rFonts w:asciiTheme="minorHAnsi" w:eastAsia="Times New Roman" w:hAnsiTheme="minorHAnsi" w:cstheme="minorHAnsi"/>
          <w:lang w:eastAsia="pt-BR"/>
        </w:rPr>
      </w:pPr>
    </w:p>
    <w:p w14:paraId="7C3B9D03" w14:textId="77777777" w:rsidR="003A4C70" w:rsidRPr="001571C8" w:rsidRDefault="003A4C70" w:rsidP="008E53FE">
      <w:pPr>
        <w:numPr>
          <w:ilvl w:val="0"/>
          <w:numId w:val="46"/>
        </w:numPr>
        <w:shd w:val="clear" w:color="auto" w:fill="FFFFFF"/>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Participar da análise de requisitos, desenvolvimento, testes e manutenção de sistemas de informação que visem sua eficiência e adequação;</w:t>
      </w:r>
    </w:p>
    <w:p w14:paraId="160369F0" w14:textId="77777777" w:rsidR="003A4C70" w:rsidRPr="001571C8" w:rsidRDefault="003A4C70" w:rsidP="008E53FE">
      <w:pPr>
        <w:numPr>
          <w:ilvl w:val="0"/>
          <w:numId w:val="46"/>
        </w:numPr>
        <w:shd w:val="clear" w:color="auto" w:fill="FFFFFF"/>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Avaliar soluções de software, especificar requisitos técnicos e acompanhar a implantação e integração de produtos e serviços de informática com foco na melhoria dos processos</w:t>
      </w:r>
      <w:r w:rsidRPr="001571C8">
        <w:rPr>
          <w:rFonts w:asciiTheme="minorHAnsi" w:eastAsia="Times New Roman" w:hAnsiTheme="minorHAnsi" w:cstheme="minorHAnsi"/>
          <w:bCs/>
          <w:lang w:eastAsia="pt-BR"/>
        </w:rPr>
        <w:t>;</w:t>
      </w:r>
    </w:p>
    <w:p w14:paraId="1C03DAC1" w14:textId="77777777" w:rsidR="003A4C70" w:rsidRPr="001571C8" w:rsidRDefault="003A4C70" w:rsidP="008E53FE">
      <w:pPr>
        <w:numPr>
          <w:ilvl w:val="0"/>
          <w:numId w:val="46"/>
        </w:numPr>
        <w:shd w:val="clear" w:color="auto" w:fill="FFFFFF"/>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Monitorar níveis de serviço visando apurar se a entrega está em conformidade com o acordado em contratos;</w:t>
      </w:r>
    </w:p>
    <w:p w14:paraId="5AEBEB4A" w14:textId="77777777" w:rsidR="003A4C70" w:rsidRPr="001571C8" w:rsidRDefault="003A4C70" w:rsidP="008E53FE">
      <w:pPr>
        <w:numPr>
          <w:ilvl w:val="0"/>
          <w:numId w:val="46"/>
        </w:numPr>
        <w:shd w:val="clear" w:color="auto" w:fill="FFFFFF"/>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Administrar, manter, automatizar e extrair dados dos sistemas;</w:t>
      </w:r>
    </w:p>
    <w:p w14:paraId="27AE532C" w14:textId="77777777" w:rsidR="003A4C70" w:rsidRPr="001571C8" w:rsidRDefault="003A4C70" w:rsidP="008E53FE">
      <w:pPr>
        <w:numPr>
          <w:ilvl w:val="0"/>
          <w:numId w:val="46"/>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Administrar bancos de dados, desenvolver rotinas de automação de processos e extrair dados para análise e tomada de decisões;</w:t>
      </w:r>
    </w:p>
    <w:p w14:paraId="65B977EE" w14:textId="77777777" w:rsidR="003A4C70" w:rsidRPr="001571C8" w:rsidRDefault="003A4C70" w:rsidP="008E53FE">
      <w:pPr>
        <w:numPr>
          <w:ilvl w:val="0"/>
          <w:numId w:val="46"/>
        </w:numPr>
        <w:shd w:val="clear" w:color="auto" w:fill="FFFFFF"/>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Pesquisar, avaliar e estudar técnicas em sua área de atuação para propor melhorias e inovações para o CAU.</w:t>
      </w:r>
    </w:p>
    <w:tbl>
      <w:tblPr>
        <w:tblpPr w:leftFromText="141" w:rightFromText="141" w:vertAnchor="text" w:horzAnchor="margin" w:tblpY="210"/>
        <w:tblW w:w="5000" w:type="pct"/>
        <w:tblBorders>
          <w:top w:val="double" w:sz="4" w:space="0" w:color="auto"/>
          <w:bottom w:val="double" w:sz="4" w:space="0" w:color="auto"/>
        </w:tblBorders>
        <w:shd w:val="clear" w:color="auto" w:fill="F2F2F2"/>
        <w:tblLook w:val="04A0" w:firstRow="1" w:lastRow="0" w:firstColumn="1" w:lastColumn="0" w:noHBand="0" w:noVBand="1"/>
      </w:tblPr>
      <w:tblGrid>
        <w:gridCol w:w="9632"/>
      </w:tblGrid>
      <w:tr w:rsidR="00AF5B97" w:rsidRPr="001571C8" w14:paraId="440EBB8A" w14:textId="77777777" w:rsidTr="003A4C70">
        <w:trPr>
          <w:trHeight w:val="400"/>
        </w:trPr>
        <w:tc>
          <w:tcPr>
            <w:tcW w:w="5000" w:type="pct"/>
            <w:shd w:val="clear" w:color="auto" w:fill="FFC000"/>
            <w:vAlign w:val="center"/>
          </w:tcPr>
          <w:p w14:paraId="173AC11A" w14:textId="77777777" w:rsidR="003A4C70" w:rsidRPr="001571C8" w:rsidRDefault="003A4C70" w:rsidP="008E53FE">
            <w:pPr>
              <w:autoSpaceDN/>
              <w:ind w:left="0" w:right="0"/>
              <w:jc w:val="center"/>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PERFIL DA OCUPAÇÃO – ANALISTA DE GEOTECNOLOGIA</w:t>
            </w:r>
          </w:p>
        </w:tc>
      </w:tr>
    </w:tbl>
    <w:p w14:paraId="043D86B6" w14:textId="77777777" w:rsidR="003A4C70" w:rsidRPr="001571C8" w:rsidRDefault="003A4C70" w:rsidP="008E53FE">
      <w:pPr>
        <w:autoSpaceDN/>
        <w:ind w:left="0" w:right="0"/>
        <w:jc w:val="left"/>
        <w:textAlignment w:val="auto"/>
        <w:rPr>
          <w:rFonts w:asciiTheme="minorHAnsi" w:eastAsia="Times New Roman" w:hAnsiTheme="minorHAnsi" w:cstheme="minorHAnsi"/>
          <w:lang w:eastAsia="pt-BR"/>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639"/>
      </w:tblGrid>
      <w:tr w:rsidR="00AF5B97" w:rsidRPr="001571C8" w14:paraId="2176A86B" w14:textId="77777777" w:rsidTr="009A1292">
        <w:trPr>
          <w:trHeight w:val="95"/>
        </w:trPr>
        <w:tc>
          <w:tcPr>
            <w:tcW w:w="9639" w:type="dxa"/>
            <w:tcBorders>
              <w:top w:val="nil"/>
              <w:left w:val="nil"/>
              <w:bottom w:val="nil"/>
              <w:right w:val="nil"/>
            </w:tcBorders>
            <w:shd w:val="clear" w:color="auto" w:fill="E7E6E6"/>
          </w:tcPr>
          <w:p w14:paraId="4765A4F8" w14:textId="77777777" w:rsidR="003A4C70" w:rsidRPr="001571C8" w:rsidRDefault="003A4C70" w:rsidP="008E53FE">
            <w:pPr>
              <w:tabs>
                <w:tab w:val="left" w:pos="176"/>
              </w:tabs>
              <w:autoSpaceDN/>
              <w:ind w:left="0" w:right="0"/>
              <w:jc w:val="left"/>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DENOMINAÇÃO DO EMPREGO</w:t>
            </w:r>
          </w:p>
        </w:tc>
      </w:tr>
    </w:tbl>
    <w:p w14:paraId="6027E10B" w14:textId="77777777" w:rsidR="003A4C70" w:rsidRPr="001571C8" w:rsidRDefault="003A4C70" w:rsidP="008E53FE">
      <w:pPr>
        <w:tabs>
          <w:tab w:val="left" w:pos="567"/>
        </w:tabs>
        <w:autoSpaceDN/>
        <w:ind w:left="0" w:right="0"/>
        <w:jc w:val="left"/>
        <w:textAlignment w:val="auto"/>
        <w:rPr>
          <w:rFonts w:asciiTheme="minorHAnsi" w:eastAsia="Times New Roman" w:hAnsiTheme="minorHAnsi" w:cstheme="minorHAnsi"/>
          <w:b/>
          <w:bCs/>
          <w:lang w:eastAsia="pt-BR"/>
        </w:rPr>
      </w:pPr>
    </w:p>
    <w:p w14:paraId="74F14A78" w14:textId="77777777" w:rsidR="003A4C70" w:rsidRPr="001571C8" w:rsidRDefault="003A4C70" w:rsidP="008E53FE">
      <w:pPr>
        <w:tabs>
          <w:tab w:val="left" w:pos="567"/>
        </w:tabs>
        <w:autoSpaceDN/>
        <w:ind w:left="0" w:right="0"/>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t>Emprego:</w:t>
      </w:r>
      <w:r w:rsidRPr="001571C8">
        <w:rPr>
          <w:rFonts w:asciiTheme="minorHAnsi" w:eastAsia="Times New Roman" w:hAnsiTheme="minorHAnsi" w:cstheme="minorHAnsi"/>
          <w:lang w:eastAsia="pt-BR"/>
        </w:rPr>
        <w:t xml:space="preserve"> Analista</w:t>
      </w:r>
    </w:p>
    <w:p w14:paraId="67C2D7E0" w14:textId="77777777" w:rsidR="003A4C70" w:rsidRPr="001571C8" w:rsidRDefault="003A4C70" w:rsidP="008E53FE">
      <w:pPr>
        <w:tabs>
          <w:tab w:val="left" w:pos="567"/>
        </w:tabs>
        <w:autoSpaceDN/>
        <w:ind w:left="0" w:right="0"/>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lastRenderedPageBreak/>
        <w:t>Ocupação:</w:t>
      </w:r>
      <w:r w:rsidRPr="001571C8">
        <w:rPr>
          <w:rFonts w:asciiTheme="minorHAnsi" w:eastAsia="Times New Roman" w:hAnsiTheme="minorHAnsi" w:cstheme="minorHAnsi"/>
          <w:lang w:eastAsia="pt-BR"/>
        </w:rPr>
        <w:t xml:space="preserve"> Analista de Geotecnologia</w:t>
      </w:r>
    </w:p>
    <w:p w14:paraId="38E09700" w14:textId="77777777" w:rsidR="003A4C70" w:rsidRPr="001571C8" w:rsidRDefault="003A4C70" w:rsidP="008E53FE">
      <w:pPr>
        <w:tabs>
          <w:tab w:val="left" w:pos="567"/>
        </w:tabs>
        <w:autoSpaceDN/>
        <w:ind w:left="0" w:right="0"/>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t>Código de Identificação:</w:t>
      </w:r>
      <w:r w:rsidRPr="001571C8">
        <w:rPr>
          <w:rFonts w:asciiTheme="minorHAnsi" w:eastAsia="Times New Roman" w:hAnsiTheme="minorHAnsi" w:cstheme="minorHAnsi"/>
          <w:lang w:eastAsia="pt-BR"/>
        </w:rPr>
        <w:t xml:space="preserve"> EPE - 009</w:t>
      </w:r>
    </w:p>
    <w:p w14:paraId="1B0DA0B0" w14:textId="77777777" w:rsidR="003A4C70" w:rsidRPr="001571C8" w:rsidRDefault="003A4C70" w:rsidP="008E53FE">
      <w:pPr>
        <w:tabs>
          <w:tab w:val="left" w:pos="567"/>
        </w:tabs>
        <w:autoSpaceDN/>
        <w:ind w:left="0" w:right="0"/>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t>Carga Horária Semanal:</w:t>
      </w:r>
      <w:r w:rsidRPr="001571C8">
        <w:rPr>
          <w:rFonts w:asciiTheme="minorHAnsi" w:eastAsia="Times New Roman" w:hAnsiTheme="minorHAnsi" w:cstheme="minorHAnsi"/>
          <w:lang w:eastAsia="pt-BR"/>
        </w:rPr>
        <w:t xml:space="preserve"> 40 horas</w:t>
      </w:r>
    </w:p>
    <w:p w14:paraId="74DA3090" w14:textId="77777777" w:rsidR="003A4C70" w:rsidRPr="001571C8" w:rsidRDefault="003A4C70" w:rsidP="008E53FE">
      <w:pPr>
        <w:tabs>
          <w:tab w:val="left" w:pos="567"/>
        </w:tabs>
        <w:autoSpaceDN/>
        <w:ind w:left="0" w:right="0"/>
        <w:jc w:val="left"/>
        <w:textAlignment w:val="auto"/>
        <w:rPr>
          <w:rFonts w:asciiTheme="minorHAnsi" w:eastAsia="Times New Roman" w:hAnsiTheme="minorHAnsi" w:cstheme="minorHAnsi"/>
          <w:lang w:eastAsia="pt-BR"/>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639"/>
      </w:tblGrid>
      <w:tr w:rsidR="00AF5B97" w:rsidRPr="001571C8" w14:paraId="3CBE7541" w14:textId="77777777" w:rsidTr="009A1292">
        <w:trPr>
          <w:trHeight w:val="84"/>
        </w:trPr>
        <w:tc>
          <w:tcPr>
            <w:tcW w:w="9639" w:type="dxa"/>
            <w:tcBorders>
              <w:top w:val="nil"/>
              <w:left w:val="nil"/>
              <w:bottom w:val="nil"/>
              <w:right w:val="nil"/>
            </w:tcBorders>
            <w:shd w:val="clear" w:color="auto" w:fill="E7E6E6"/>
          </w:tcPr>
          <w:p w14:paraId="71860017" w14:textId="77777777" w:rsidR="003A4C70" w:rsidRPr="001571C8" w:rsidRDefault="003A4C70" w:rsidP="008E53FE">
            <w:pPr>
              <w:tabs>
                <w:tab w:val="left" w:pos="176"/>
              </w:tabs>
              <w:autoSpaceDN/>
              <w:ind w:left="0" w:right="0"/>
              <w:jc w:val="left"/>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REQUISITOS EXIGIDOS</w:t>
            </w:r>
          </w:p>
        </w:tc>
      </w:tr>
    </w:tbl>
    <w:p w14:paraId="71A5250A" w14:textId="77777777" w:rsidR="003A4C70" w:rsidRPr="001571C8" w:rsidRDefault="003A4C70" w:rsidP="008E53FE">
      <w:pPr>
        <w:tabs>
          <w:tab w:val="left" w:pos="567"/>
        </w:tabs>
        <w:autoSpaceDN/>
        <w:ind w:left="0" w:right="0"/>
        <w:textAlignment w:val="auto"/>
        <w:rPr>
          <w:rFonts w:asciiTheme="minorHAnsi" w:eastAsia="Times New Roman" w:hAnsiTheme="minorHAnsi" w:cstheme="minorHAnsi"/>
          <w:b/>
          <w:bCs/>
          <w:lang w:eastAsia="pt-BR"/>
        </w:rPr>
      </w:pPr>
    </w:p>
    <w:p w14:paraId="678AD615" w14:textId="77777777" w:rsidR="003A4C70" w:rsidRPr="001571C8" w:rsidRDefault="003A4C70" w:rsidP="008E53FE">
      <w:pPr>
        <w:tabs>
          <w:tab w:val="left" w:pos="567"/>
        </w:tabs>
        <w:autoSpaceDN/>
        <w:ind w:left="0" w:right="0"/>
        <w:textAlignment w:val="auto"/>
        <w:rPr>
          <w:rFonts w:asciiTheme="minorHAnsi" w:eastAsia="Times New Roman" w:hAnsiTheme="minorHAnsi" w:cstheme="minorHAnsi"/>
          <w:bCs/>
          <w:lang w:eastAsia="pt-BR"/>
        </w:rPr>
      </w:pPr>
      <w:r w:rsidRPr="001571C8">
        <w:rPr>
          <w:rFonts w:asciiTheme="minorHAnsi" w:eastAsia="Times New Roman" w:hAnsiTheme="minorHAnsi" w:cstheme="minorHAnsi"/>
          <w:b/>
          <w:bCs/>
          <w:lang w:eastAsia="pt-BR"/>
        </w:rPr>
        <w:t xml:space="preserve">Escolaridade: </w:t>
      </w:r>
      <w:r w:rsidRPr="001571C8">
        <w:rPr>
          <w:rFonts w:asciiTheme="minorHAnsi" w:eastAsia="Times New Roman" w:hAnsiTheme="minorHAnsi" w:cstheme="minorHAnsi"/>
          <w:bCs/>
          <w:lang w:eastAsia="pt-BR"/>
        </w:rPr>
        <w:t>Curso s</w:t>
      </w:r>
      <w:r w:rsidRPr="001571C8">
        <w:rPr>
          <w:rFonts w:asciiTheme="minorHAnsi" w:eastAsia="Times New Roman" w:hAnsiTheme="minorHAnsi" w:cstheme="minorHAnsi"/>
          <w:lang w:eastAsia="pt-BR"/>
        </w:rPr>
        <w:t xml:space="preserve">uperior em Arquitetura e Urbanismo, Engenharia de Agrimensura e/ou Cartográfica, Engenharia Civil, Engenharia Ambiental, Geoprocessamento ou Geografia, </w:t>
      </w:r>
      <w:r w:rsidRPr="001571C8">
        <w:rPr>
          <w:rFonts w:asciiTheme="minorHAnsi" w:eastAsia="Times New Roman" w:hAnsiTheme="minorHAnsi" w:cstheme="minorHAnsi"/>
          <w:bCs/>
          <w:lang w:eastAsia="pt-BR"/>
        </w:rPr>
        <w:t>respeitados os requisitos da legislação federal aplicável.</w:t>
      </w:r>
    </w:p>
    <w:p w14:paraId="5443E1BB" w14:textId="77777777" w:rsidR="003A4C70" w:rsidRPr="001571C8" w:rsidRDefault="003A4C70" w:rsidP="008E53FE">
      <w:pPr>
        <w:tabs>
          <w:tab w:val="left" w:pos="567"/>
        </w:tabs>
        <w:autoSpaceDN/>
        <w:ind w:left="0" w:right="0"/>
        <w:textAlignment w:val="auto"/>
        <w:rPr>
          <w:rFonts w:asciiTheme="minorHAnsi" w:eastAsia="Times New Roman" w:hAnsiTheme="minorHAnsi" w:cstheme="minorHAnsi"/>
          <w:bCs/>
          <w:lang w:eastAsia="pt-BR"/>
        </w:rPr>
      </w:pPr>
    </w:p>
    <w:p w14:paraId="4B37B7AC" w14:textId="3D20333C" w:rsidR="003A4C70" w:rsidRPr="001571C8" w:rsidRDefault="003A4C70" w:rsidP="008E53FE">
      <w:pPr>
        <w:tabs>
          <w:tab w:val="left" w:pos="567"/>
        </w:tabs>
        <w:autoSpaceDN/>
        <w:ind w:left="0" w:right="0"/>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t>Habilitação:</w:t>
      </w:r>
      <w:r w:rsidRPr="001571C8">
        <w:rPr>
          <w:rFonts w:asciiTheme="minorHAnsi" w:eastAsia="Times New Roman" w:hAnsiTheme="minorHAnsi" w:cstheme="minorHAnsi"/>
          <w:bCs/>
          <w:lang w:eastAsia="pt-BR"/>
        </w:rPr>
        <w:t xml:space="preserve"> Registro no conselho de classe</w:t>
      </w:r>
      <w:r w:rsidR="00E6277D" w:rsidRPr="001571C8">
        <w:rPr>
          <w:rFonts w:asciiTheme="minorHAnsi" w:eastAsia="Times New Roman" w:hAnsiTheme="minorHAnsi" w:cstheme="minorHAnsi"/>
          <w:bCs/>
          <w:lang w:eastAsia="pt-BR"/>
        </w:rPr>
        <w:t xml:space="preserve"> em conformidade com a titulação da formação</w:t>
      </w:r>
      <w:r w:rsidRPr="001571C8">
        <w:rPr>
          <w:rFonts w:asciiTheme="minorHAnsi" w:eastAsia="Times New Roman" w:hAnsiTheme="minorHAnsi" w:cstheme="minorHAnsi"/>
          <w:bCs/>
          <w:lang w:eastAsia="pt-BR"/>
        </w:rPr>
        <w:t>.</w:t>
      </w:r>
    </w:p>
    <w:p w14:paraId="338E1B2D" w14:textId="77777777" w:rsidR="003A4C70" w:rsidRPr="001571C8" w:rsidRDefault="003A4C70" w:rsidP="008E53FE">
      <w:pPr>
        <w:tabs>
          <w:tab w:val="left" w:pos="567"/>
        </w:tabs>
        <w:autoSpaceDN/>
        <w:ind w:left="0" w:right="0"/>
        <w:textAlignment w:val="auto"/>
        <w:rPr>
          <w:rFonts w:asciiTheme="minorHAnsi" w:eastAsia="Times New Roman" w:hAnsiTheme="minorHAnsi" w:cstheme="minorHAnsi"/>
          <w:lang w:eastAsia="pt-BR"/>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639"/>
      </w:tblGrid>
      <w:tr w:rsidR="00AF5B97" w:rsidRPr="001571C8" w14:paraId="5FF47442" w14:textId="77777777" w:rsidTr="009A1292">
        <w:trPr>
          <w:trHeight w:val="191"/>
        </w:trPr>
        <w:tc>
          <w:tcPr>
            <w:tcW w:w="9639" w:type="dxa"/>
            <w:tcBorders>
              <w:top w:val="nil"/>
              <w:left w:val="nil"/>
              <w:bottom w:val="nil"/>
              <w:right w:val="nil"/>
            </w:tcBorders>
            <w:shd w:val="clear" w:color="auto" w:fill="E7E6E6"/>
          </w:tcPr>
          <w:p w14:paraId="6DB55115" w14:textId="77777777" w:rsidR="003A4C70" w:rsidRPr="001571C8" w:rsidRDefault="003A4C70" w:rsidP="008E53FE">
            <w:pPr>
              <w:tabs>
                <w:tab w:val="left" w:pos="176"/>
              </w:tabs>
              <w:autoSpaceDN/>
              <w:ind w:left="0" w:right="0"/>
              <w:jc w:val="left"/>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ATRIBUIÇÕES ESPECÍFICAS</w:t>
            </w:r>
          </w:p>
        </w:tc>
      </w:tr>
    </w:tbl>
    <w:p w14:paraId="401CFBE4" w14:textId="77777777" w:rsidR="003A4C70" w:rsidRPr="001571C8" w:rsidRDefault="003A4C70" w:rsidP="008E53FE">
      <w:pPr>
        <w:tabs>
          <w:tab w:val="left" w:pos="567"/>
        </w:tabs>
        <w:autoSpaceDN/>
        <w:ind w:left="0" w:right="0"/>
        <w:contextualSpacing/>
        <w:textAlignment w:val="auto"/>
        <w:rPr>
          <w:rFonts w:asciiTheme="minorHAnsi" w:eastAsia="Times New Roman" w:hAnsiTheme="minorHAnsi" w:cstheme="minorHAnsi"/>
          <w:lang w:eastAsia="pt-BR"/>
        </w:rPr>
      </w:pPr>
    </w:p>
    <w:p w14:paraId="32F83398" w14:textId="77777777" w:rsidR="003A4C70" w:rsidRPr="001571C8" w:rsidRDefault="003A4C70" w:rsidP="008E53FE">
      <w:pPr>
        <w:numPr>
          <w:ilvl w:val="0"/>
          <w:numId w:val="45"/>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Aplicar geotecnologias no processamento e análise de dados geográficos;</w:t>
      </w:r>
    </w:p>
    <w:p w14:paraId="76E018EB" w14:textId="77777777" w:rsidR="003A4C70" w:rsidRPr="001571C8" w:rsidRDefault="003A4C70" w:rsidP="008E53FE">
      <w:pPr>
        <w:numPr>
          <w:ilvl w:val="0"/>
          <w:numId w:val="45"/>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 xml:space="preserve">Atuar no desenvolvimento e implantação de modelos de dados geográficos, funções topológicas e arquitetura de </w:t>
      </w:r>
      <w:proofErr w:type="spellStart"/>
      <w:r w:rsidRPr="001571C8">
        <w:rPr>
          <w:rFonts w:asciiTheme="minorHAnsi" w:eastAsia="Times New Roman" w:hAnsiTheme="minorHAnsi" w:cstheme="minorHAnsi"/>
          <w:lang w:eastAsia="pt-BR"/>
        </w:rPr>
        <w:t>geoserviços</w:t>
      </w:r>
      <w:proofErr w:type="spellEnd"/>
      <w:r w:rsidRPr="001571C8">
        <w:rPr>
          <w:rFonts w:asciiTheme="minorHAnsi" w:eastAsia="Times New Roman" w:hAnsiTheme="minorHAnsi" w:cstheme="minorHAnsi"/>
          <w:lang w:eastAsia="pt-BR"/>
        </w:rPr>
        <w:t>;</w:t>
      </w:r>
    </w:p>
    <w:p w14:paraId="0E28F340" w14:textId="77777777" w:rsidR="003A4C70" w:rsidRPr="001571C8" w:rsidRDefault="003A4C70" w:rsidP="008E53FE">
      <w:pPr>
        <w:numPr>
          <w:ilvl w:val="0"/>
          <w:numId w:val="45"/>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 xml:space="preserve">Executar atividades relacionadas às ciências da </w:t>
      </w:r>
      <w:proofErr w:type="spellStart"/>
      <w:r w:rsidRPr="001571C8">
        <w:rPr>
          <w:rFonts w:asciiTheme="minorHAnsi" w:eastAsia="Times New Roman" w:hAnsiTheme="minorHAnsi" w:cstheme="minorHAnsi"/>
          <w:lang w:eastAsia="pt-BR"/>
        </w:rPr>
        <w:t>geoinformação</w:t>
      </w:r>
      <w:proofErr w:type="spellEnd"/>
      <w:r w:rsidRPr="001571C8">
        <w:rPr>
          <w:rFonts w:asciiTheme="minorHAnsi" w:eastAsia="Times New Roman" w:hAnsiTheme="minorHAnsi" w:cstheme="minorHAnsi"/>
          <w:lang w:eastAsia="pt-BR"/>
        </w:rPr>
        <w:t>, geoprocessamento, sistemas de informação geográfica, sensoriamento remoto, sistemas geodésicos de referência, sistemas de projeção cartográfica, cartografia analítica e cartografia temática, tecnologias GNSS, processamento e representação de dados geográficos e estrutura territorial;</w:t>
      </w:r>
    </w:p>
    <w:p w14:paraId="540885BC" w14:textId="77777777" w:rsidR="003A4C70" w:rsidRPr="001571C8" w:rsidRDefault="003A4C70" w:rsidP="008E53FE">
      <w:pPr>
        <w:numPr>
          <w:ilvl w:val="0"/>
          <w:numId w:val="45"/>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Atuar na sustentação e manutenção de sistema web de informação geográfica de uso público e corporativo;</w:t>
      </w:r>
    </w:p>
    <w:p w14:paraId="65FF72EF" w14:textId="77777777" w:rsidR="003A4C70" w:rsidRPr="001571C8" w:rsidRDefault="003A4C70" w:rsidP="008E53FE">
      <w:pPr>
        <w:numPr>
          <w:ilvl w:val="0"/>
          <w:numId w:val="45"/>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Atuar na sustentação e manutenção de banco de dados geográfico do conselho;</w:t>
      </w:r>
    </w:p>
    <w:p w14:paraId="13E91B69" w14:textId="77777777" w:rsidR="003A4C70" w:rsidRPr="001571C8" w:rsidRDefault="003A4C70" w:rsidP="008E53FE">
      <w:pPr>
        <w:numPr>
          <w:ilvl w:val="0"/>
          <w:numId w:val="45"/>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Utilizar-se das geotecnologias disponíveis para construção de soluções geográficas que atendam às necessidades dos usuários.</w:t>
      </w:r>
    </w:p>
    <w:tbl>
      <w:tblPr>
        <w:tblpPr w:leftFromText="141" w:rightFromText="141" w:vertAnchor="text" w:horzAnchor="margin" w:tblpY="210"/>
        <w:tblW w:w="5000" w:type="pct"/>
        <w:tblBorders>
          <w:top w:val="double" w:sz="4" w:space="0" w:color="auto"/>
          <w:bottom w:val="double" w:sz="4" w:space="0" w:color="auto"/>
        </w:tblBorders>
        <w:shd w:val="clear" w:color="auto" w:fill="F2F2F2"/>
        <w:tblLook w:val="04A0" w:firstRow="1" w:lastRow="0" w:firstColumn="1" w:lastColumn="0" w:noHBand="0" w:noVBand="1"/>
      </w:tblPr>
      <w:tblGrid>
        <w:gridCol w:w="9632"/>
      </w:tblGrid>
      <w:tr w:rsidR="00AF5B97" w:rsidRPr="001571C8" w14:paraId="0DAE8283" w14:textId="77777777" w:rsidTr="003A4C70">
        <w:trPr>
          <w:trHeight w:val="396"/>
        </w:trPr>
        <w:tc>
          <w:tcPr>
            <w:tcW w:w="5000" w:type="pct"/>
            <w:shd w:val="clear" w:color="auto" w:fill="FFC000"/>
            <w:vAlign w:val="center"/>
          </w:tcPr>
          <w:p w14:paraId="70CD43CA" w14:textId="77777777" w:rsidR="003A4C70" w:rsidRPr="001571C8" w:rsidRDefault="003A4C70" w:rsidP="008E53FE">
            <w:pPr>
              <w:autoSpaceDN/>
              <w:ind w:left="0" w:right="0"/>
              <w:jc w:val="center"/>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PERFIL DO EMPREGO – CONTADOR</w:t>
            </w:r>
          </w:p>
        </w:tc>
      </w:tr>
    </w:tbl>
    <w:p w14:paraId="7AD1A53E" w14:textId="77777777" w:rsidR="003A4C70" w:rsidRPr="001571C8" w:rsidRDefault="003A4C70" w:rsidP="008E53FE">
      <w:pPr>
        <w:autoSpaceDN/>
        <w:ind w:left="0" w:right="0"/>
        <w:jc w:val="left"/>
        <w:textAlignment w:val="auto"/>
        <w:rPr>
          <w:rFonts w:asciiTheme="minorHAnsi" w:eastAsia="Times New Roman" w:hAnsiTheme="minorHAnsi" w:cstheme="minorHAnsi"/>
          <w:lang w:eastAsia="pt-BR"/>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639"/>
      </w:tblGrid>
      <w:tr w:rsidR="00AF5B97" w:rsidRPr="001571C8" w14:paraId="0F16DE03" w14:textId="77777777" w:rsidTr="009A1292">
        <w:trPr>
          <w:trHeight w:val="226"/>
        </w:trPr>
        <w:tc>
          <w:tcPr>
            <w:tcW w:w="9639" w:type="dxa"/>
            <w:tcBorders>
              <w:top w:val="nil"/>
              <w:left w:val="nil"/>
              <w:bottom w:val="nil"/>
              <w:right w:val="nil"/>
            </w:tcBorders>
            <w:shd w:val="clear" w:color="auto" w:fill="E7E6E6"/>
          </w:tcPr>
          <w:p w14:paraId="57BD2A91" w14:textId="77777777" w:rsidR="003A4C70" w:rsidRPr="001571C8" w:rsidRDefault="003A4C70" w:rsidP="008E53FE">
            <w:pPr>
              <w:tabs>
                <w:tab w:val="left" w:pos="176"/>
              </w:tabs>
              <w:autoSpaceDN/>
              <w:ind w:left="0" w:right="0"/>
              <w:jc w:val="left"/>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DENOMINAÇÃO DO EMPREGO</w:t>
            </w:r>
          </w:p>
        </w:tc>
      </w:tr>
    </w:tbl>
    <w:p w14:paraId="7B4FCAB0" w14:textId="77777777" w:rsidR="003A4C70" w:rsidRPr="001571C8" w:rsidRDefault="003A4C70" w:rsidP="008E53FE">
      <w:pPr>
        <w:tabs>
          <w:tab w:val="left" w:pos="567"/>
        </w:tabs>
        <w:autoSpaceDN/>
        <w:ind w:left="0" w:right="0"/>
        <w:jc w:val="left"/>
        <w:textAlignment w:val="auto"/>
        <w:rPr>
          <w:rFonts w:asciiTheme="minorHAnsi" w:eastAsia="Times New Roman" w:hAnsiTheme="minorHAnsi" w:cstheme="minorHAnsi"/>
          <w:b/>
          <w:bCs/>
          <w:lang w:eastAsia="pt-BR"/>
        </w:rPr>
      </w:pPr>
    </w:p>
    <w:p w14:paraId="3F1FCB95" w14:textId="77777777" w:rsidR="003A4C70" w:rsidRPr="001571C8" w:rsidRDefault="003A4C70" w:rsidP="008E53FE">
      <w:pPr>
        <w:tabs>
          <w:tab w:val="left" w:pos="567"/>
        </w:tabs>
        <w:autoSpaceDN/>
        <w:ind w:left="0" w:right="0"/>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t>Emprego:</w:t>
      </w:r>
      <w:r w:rsidRPr="001571C8">
        <w:rPr>
          <w:rFonts w:asciiTheme="minorHAnsi" w:eastAsia="Times New Roman" w:hAnsiTheme="minorHAnsi" w:cstheme="minorHAnsi"/>
          <w:lang w:eastAsia="pt-BR"/>
        </w:rPr>
        <w:t xml:space="preserve"> Analista </w:t>
      </w:r>
    </w:p>
    <w:p w14:paraId="41D1E088" w14:textId="77777777" w:rsidR="003A4C70" w:rsidRPr="001571C8" w:rsidRDefault="003A4C70" w:rsidP="008E53FE">
      <w:pPr>
        <w:tabs>
          <w:tab w:val="left" w:pos="567"/>
        </w:tabs>
        <w:autoSpaceDN/>
        <w:ind w:left="0" w:right="0"/>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t>Ocupação:</w:t>
      </w:r>
      <w:r w:rsidRPr="001571C8">
        <w:rPr>
          <w:rFonts w:asciiTheme="minorHAnsi" w:eastAsia="Times New Roman" w:hAnsiTheme="minorHAnsi" w:cstheme="minorHAnsi"/>
          <w:lang w:eastAsia="pt-BR"/>
        </w:rPr>
        <w:t xml:space="preserve"> Contador</w:t>
      </w:r>
    </w:p>
    <w:p w14:paraId="2B9F8D3C" w14:textId="77777777" w:rsidR="003A4C70" w:rsidRPr="001571C8" w:rsidRDefault="003A4C70" w:rsidP="008E53FE">
      <w:pPr>
        <w:tabs>
          <w:tab w:val="left" w:pos="567"/>
        </w:tabs>
        <w:autoSpaceDN/>
        <w:ind w:left="0" w:right="0"/>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t>Código de Identificação:</w:t>
      </w:r>
      <w:r w:rsidRPr="001571C8">
        <w:rPr>
          <w:rFonts w:asciiTheme="minorHAnsi" w:eastAsia="Times New Roman" w:hAnsiTheme="minorHAnsi" w:cstheme="minorHAnsi"/>
          <w:lang w:eastAsia="pt-BR"/>
        </w:rPr>
        <w:t xml:space="preserve"> EPE - 010</w:t>
      </w:r>
    </w:p>
    <w:p w14:paraId="22FA09BF" w14:textId="77777777" w:rsidR="003A4C70" w:rsidRPr="001571C8" w:rsidRDefault="003A4C70" w:rsidP="008E53FE">
      <w:pPr>
        <w:tabs>
          <w:tab w:val="left" w:pos="567"/>
        </w:tabs>
        <w:autoSpaceDN/>
        <w:ind w:left="0" w:right="0"/>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t>Carga Horária Semanal:</w:t>
      </w:r>
      <w:r w:rsidRPr="001571C8">
        <w:rPr>
          <w:rFonts w:asciiTheme="minorHAnsi" w:eastAsia="Times New Roman" w:hAnsiTheme="minorHAnsi" w:cstheme="minorHAnsi"/>
          <w:lang w:eastAsia="pt-BR"/>
        </w:rPr>
        <w:t xml:space="preserve"> 40 horas</w:t>
      </w:r>
    </w:p>
    <w:p w14:paraId="6D549AC8" w14:textId="77777777" w:rsidR="003A4C70" w:rsidRPr="001571C8" w:rsidRDefault="003A4C70" w:rsidP="008E53FE">
      <w:pPr>
        <w:tabs>
          <w:tab w:val="left" w:pos="567"/>
        </w:tabs>
        <w:autoSpaceDN/>
        <w:ind w:left="0" w:right="0"/>
        <w:jc w:val="left"/>
        <w:textAlignment w:val="auto"/>
        <w:rPr>
          <w:rFonts w:asciiTheme="minorHAnsi" w:eastAsia="Times New Roman" w:hAnsiTheme="minorHAnsi" w:cstheme="minorHAnsi"/>
          <w:lang w:eastAsia="pt-BR"/>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639"/>
      </w:tblGrid>
      <w:tr w:rsidR="00AF5B97" w:rsidRPr="001571C8" w14:paraId="0CFB1435" w14:textId="77777777" w:rsidTr="009A1292">
        <w:trPr>
          <w:trHeight w:val="129"/>
        </w:trPr>
        <w:tc>
          <w:tcPr>
            <w:tcW w:w="9639" w:type="dxa"/>
            <w:tcBorders>
              <w:top w:val="nil"/>
              <w:left w:val="nil"/>
              <w:bottom w:val="nil"/>
              <w:right w:val="nil"/>
            </w:tcBorders>
            <w:shd w:val="clear" w:color="auto" w:fill="E7E6E6"/>
          </w:tcPr>
          <w:p w14:paraId="61C2E5E9" w14:textId="77777777" w:rsidR="003A4C70" w:rsidRPr="001571C8" w:rsidRDefault="003A4C70" w:rsidP="008E53FE">
            <w:pPr>
              <w:tabs>
                <w:tab w:val="left" w:pos="176"/>
              </w:tabs>
              <w:autoSpaceDN/>
              <w:ind w:left="0" w:right="0"/>
              <w:jc w:val="left"/>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REQUISITOS EXIGIDOS</w:t>
            </w:r>
          </w:p>
        </w:tc>
      </w:tr>
    </w:tbl>
    <w:p w14:paraId="1742F2B3" w14:textId="77777777" w:rsidR="003A4C70" w:rsidRPr="001571C8" w:rsidRDefault="003A4C70" w:rsidP="008E53FE">
      <w:pPr>
        <w:tabs>
          <w:tab w:val="left" w:pos="567"/>
        </w:tabs>
        <w:autoSpaceDN/>
        <w:ind w:left="0" w:right="0"/>
        <w:textAlignment w:val="auto"/>
        <w:rPr>
          <w:rFonts w:asciiTheme="minorHAnsi" w:eastAsia="Times New Roman" w:hAnsiTheme="minorHAnsi" w:cstheme="minorHAnsi"/>
          <w:b/>
          <w:bCs/>
          <w:lang w:eastAsia="pt-BR"/>
        </w:rPr>
      </w:pPr>
    </w:p>
    <w:p w14:paraId="7E656E67" w14:textId="77777777" w:rsidR="003A4C70" w:rsidRPr="001571C8" w:rsidRDefault="003A4C70" w:rsidP="008E53FE">
      <w:pPr>
        <w:tabs>
          <w:tab w:val="left" w:pos="567"/>
        </w:tabs>
        <w:autoSpaceDN/>
        <w:ind w:left="0" w:right="0"/>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 xml:space="preserve">Escolaridade: </w:t>
      </w:r>
      <w:r w:rsidRPr="001571C8">
        <w:rPr>
          <w:rFonts w:asciiTheme="minorHAnsi" w:eastAsia="Times New Roman" w:hAnsiTheme="minorHAnsi" w:cstheme="minorHAnsi"/>
          <w:bCs/>
          <w:lang w:eastAsia="pt-BR"/>
        </w:rPr>
        <w:t>Curso s</w:t>
      </w:r>
      <w:r w:rsidRPr="001571C8">
        <w:rPr>
          <w:rFonts w:asciiTheme="minorHAnsi" w:eastAsia="Times New Roman" w:hAnsiTheme="minorHAnsi" w:cstheme="minorHAnsi"/>
          <w:lang w:eastAsia="pt-BR"/>
        </w:rPr>
        <w:t xml:space="preserve">uperior em Ciências Contábeis, </w:t>
      </w:r>
      <w:r w:rsidRPr="001571C8">
        <w:rPr>
          <w:rFonts w:asciiTheme="minorHAnsi" w:eastAsia="Times New Roman" w:hAnsiTheme="minorHAnsi" w:cstheme="minorHAnsi"/>
          <w:bCs/>
          <w:lang w:eastAsia="pt-BR"/>
        </w:rPr>
        <w:t>respeitados os requisitos da legislação federal aplicável.</w:t>
      </w:r>
    </w:p>
    <w:p w14:paraId="14495A29" w14:textId="77777777" w:rsidR="003A4C70" w:rsidRPr="001571C8" w:rsidRDefault="003A4C70" w:rsidP="008E53FE">
      <w:pPr>
        <w:tabs>
          <w:tab w:val="left" w:pos="567"/>
        </w:tabs>
        <w:autoSpaceDN/>
        <w:ind w:left="0" w:right="0"/>
        <w:textAlignment w:val="auto"/>
        <w:rPr>
          <w:rFonts w:asciiTheme="minorHAnsi" w:eastAsia="Times New Roman" w:hAnsiTheme="minorHAnsi" w:cstheme="minorHAnsi"/>
          <w:b/>
          <w:bCs/>
          <w:lang w:eastAsia="pt-BR"/>
        </w:rPr>
      </w:pPr>
    </w:p>
    <w:p w14:paraId="5D148A5E" w14:textId="77777777" w:rsidR="003A4C70" w:rsidRPr="001571C8" w:rsidRDefault="003A4C70" w:rsidP="008E53FE">
      <w:pPr>
        <w:tabs>
          <w:tab w:val="left" w:pos="567"/>
        </w:tabs>
        <w:autoSpaceDN/>
        <w:ind w:left="0" w:right="0"/>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 xml:space="preserve">Habilitação: </w:t>
      </w:r>
      <w:r w:rsidRPr="001571C8">
        <w:rPr>
          <w:rFonts w:asciiTheme="minorHAnsi" w:eastAsia="Times New Roman" w:hAnsiTheme="minorHAnsi" w:cstheme="minorHAnsi"/>
          <w:lang w:eastAsia="pt-BR"/>
        </w:rPr>
        <w:t>Registro no Conselho Regional de Contabilidade (CRC).</w:t>
      </w:r>
    </w:p>
    <w:p w14:paraId="780D302E" w14:textId="77777777" w:rsidR="003A4C70" w:rsidRPr="001571C8" w:rsidRDefault="003A4C70" w:rsidP="008E53FE">
      <w:pPr>
        <w:tabs>
          <w:tab w:val="left" w:pos="567"/>
        </w:tabs>
        <w:autoSpaceDN/>
        <w:ind w:left="0" w:right="0"/>
        <w:textAlignment w:val="auto"/>
        <w:rPr>
          <w:rFonts w:asciiTheme="minorHAnsi" w:eastAsia="Times New Roman" w:hAnsiTheme="minorHAnsi" w:cstheme="minorHAnsi"/>
          <w:lang w:eastAsia="pt-BR"/>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639"/>
      </w:tblGrid>
      <w:tr w:rsidR="00AF5B97" w:rsidRPr="001571C8" w14:paraId="33FB2788" w14:textId="77777777" w:rsidTr="009A1292">
        <w:trPr>
          <w:trHeight w:val="137"/>
        </w:trPr>
        <w:tc>
          <w:tcPr>
            <w:tcW w:w="9639" w:type="dxa"/>
            <w:tcBorders>
              <w:top w:val="nil"/>
              <w:left w:val="nil"/>
              <w:bottom w:val="nil"/>
              <w:right w:val="nil"/>
            </w:tcBorders>
            <w:shd w:val="clear" w:color="auto" w:fill="E7E6E6"/>
          </w:tcPr>
          <w:p w14:paraId="2CFE5477" w14:textId="77777777" w:rsidR="003A4C70" w:rsidRPr="001571C8" w:rsidRDefault="003A4C70" w:rsidP="008E53FE">
            <w:pPr>
              <w:tabs>
                <w:tab w:val="left" w:pos="176"/>
              </w:tabs>
              <w:autoSpaceDN/>
              <w:ind w:left="0" w:right="0"/>
              <w:jc w:val="left"/>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ATRIBUIÇÕES ESPECÍFICAS</w:t>
            </w:r>
          </w:p>
        </w:tc>
      </w:tr>
    </w:tbl>
    <w:p w14:paraId="45285F21" w14:textId="77777777" w:rsidR="003A4C70" w:rsidRPr="001571C8" w:rsidRDefault="003A4C70" w:rsidP="008E53FE">
      <w:pPr>
        <w:tabs>
          <w:tab w:val="left" w:pos="567"/>
        </w:tabs>
        <w:autoSpaceDN/>
        <w:ind w:left="0" w:right="0"/>
        <w:contextualSpacing/>
        <w:jc w:val="left"/>
        <w:textAlignment w:val="auto"/>
        <w:rPr>
          <w:rFonts w:asciiTheme="minorHAnsi" w:eastAsia="Times New Roman" w:hAnsiTheme="minorHAnsi" w:cstheme="minorHAnsi"/>
          <w:lang w:eastAsia="pt-BR"/>
        </w:rPr>
      </w:pPr>
    </w:p>
    <w:p w14:paraId="38D63CD8" w14:textId="77777777" w:rsidR="003A4C70" w:rsidRPr="001571C8" w:rsidRDefault="003A4C70" w:rsidP="008E53FE">
      <w:pPr>
        <w:numPr>
          <w:ilvl w:val="1"/>
          <w:numId w:val="39"/>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Analisar balanços, balancetes e relatórios;</w:t>
      </w:r>
    </w:p>
    <w:p w14:paraId="0DE90BBB" w14:textId="77777777" w:rsidR="003A4C70" w:rsidRPr="001571C8" w:rsidRDefault="003A4C70" w:rsidP="008E53FE">
      <w:pPr>
        <w:numPr>
          <w:ilvl w:val="1"/>
          <w:numId w:val="39"/>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lastRenderedPageBreak/>
        <w:t>Analisar prestações de contas dos CAU/UF e as aplicações dos aportes de recursos do Fundo de Apoio pelos CAU/UF beneficiários;</w:t>
      </w:r>
    </w:p>
    <w:p w14:paraId="4073AF91" w14:textId="77777777" w:rsidR="003A4C70" w:rsidRPr="001571C8" w:rsidRDefault="003A4C70" w:rsidP="008E53FE">
      <w:pPr>
        <w:numPr>
          <w:ilvl w:val="1"/>
          <w:numId w:val="39"/>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Orientar e acompanhar a realização de pagamento de parcelas devidas pelos CAU/UF ao Fundo de Apoio e ao Centro de Serviços Compartilhados (CSC);</w:t>
      </w:r>
    </w:p>
    <w:p w14:paraId="31233514" w14:textId="77777777" w:rsidR="003A4C70" w:rsidRPr="001571C8" w:rsidRDefault="003A4C70" w:rsidP="008E53FE">
      <w:pPr>
        <w:numPr>
          <w:ilvl w:val="1"/>
          <w:numId w:val="39"/>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Validar a conciliação da movimentação bancária do Conselho;</w:t>
      </w:r>
    </w:p>
    <w:p w14:paraId="2EB80D38" w14:textId="77777777" w:rsidR="003A4C70" w:rsidRPr="001571C8" w:rsidRDefault="003A4C70" w:rsidP="008E53FE">
      <w:pPr>
        <w:numPr>
          <w:ilvl w:val="1"/>
          <w:numId w:val="39"/>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Acompanhar o processamento das receitas e de contas a pagar e a receber;</w:t>
      </w:r>
    </w:p>
    <w:p w14:paraId="65DFE5B9" w14:textId="58CB80E5" w:rsidR="003A4C70" w:rsidRPr="001571C8" w:rsidRDefault="003A4C70" w:rsidP="008E53FE">
      <w:pPr>
        <w:numPr>
          <w:ilvl w:val="1"/>
          <w:numId w:val="39"/>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 xml:space="preserve">Resolver eventuais pendências fiscais do CAUBR, por meio de procuração </w:t>
      </w:r>
      <w:proofErr w:type="gramStart"/>
      <w:r w:rsidRPr="001571C8">
        <w:rPr>
          <w:rFonts w:asciiTheme="minorHAnsi" w:eastAsia="Times New Roman" w:hAnsiTheme="minorHAnsi" w:cstheme="minorHAnsi"/>
          <w:lang w:eastAsia="pt-BR"/>
        </w:rPr>
        <w:t>do</w:t>
      </w:r>
      <w:r w:rsidR="0045725A" w:rsidRPr="001571C8">
        <w:rPr>
          <w:rFonts w:asciiTheme="minorHAnsi" w:eastAsia="Times New Roman" w:hAnsiTheme="minorHAnsi" w:cstheme="minorHAnsi"/>
          <w:lang w:eastAsia="pt-BR"/>
        </w:rPr>
        <w:t>(</w:t>
      </w:r>
      <w:proofErr w:type="gramEnd"/>
      <w:r w:rsidR="0045725A" w:rsidRPr="001571C8">
        <w:rPr>
          <w:rFonts w:asciiTheme="minorHAnsi" w:eastAsia="Times New Roman" w:hAnsiTheme="minorHAnsi" w:cstheme="minorHAnsi"/>
          <w:lang w:eastAsia="pt-BR"/>
        </w:rPr>
        <w:t>a)</w:t>
      </w:r>
      <w:r w:rsidRPr="001571C8">
        <w:rPr>
          <w:rFonts w:asciiTheme="minorHAnsi" w:eastAsia="Times New Roman" w:hAnsiTheme="minorHAnsi" w:cstheme="minorHAnsi"/>
          <w:lang w:eastAsia="pt-BR"/>
        </w:rPr>
        <w:t xml:space="preserve"> Presidente;</w:t>
      </w:r>
    </w:p>
    <w:p w14:paraId="597CD5E1" w14:textId="77777777" w:rsidR="003A4C70" w:rsidRPr="001571C8" w:rsidRDefault="003A4C70" w:rsidP="008E53FE">
      <w:pPr>
        <w:numPr>
          <w:ilvl w:val="1"/>
          <w:numId w:val="39"/>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Realizar outros serviços de natureza financeira e contábil.</w:t>
      </w:r>
    </w:p>
    <w:tbl>
      <w:tblPr>
        <w:tblpPr w:leftFromText="141" w:rightFromText="141" w:vertAnchor="text" w:horzAnchor="margin" w:tblpY="210"/>
        <w:tblW w:w="5000" w:type="pct"/>
        <w:tblBorders>
          <w:top w:val="double" w:sz="4" w:space="0" w:color="auto"/>
          <w:bottom w:val="double" w:sz="4" w:space="0" w:color="auto"/>
        </w:tblBorders>
        <w:shd w:val="clear" w:color="auto" w:fill="F2F2F2"/>
        <w:tblLook w:val="04A0" w:firstRow="1" w:lastRow="0" w:firstColumn="1" w:lastColumn="0" w:noHBand="0" w:noVBand="1"/>
      </w:tblPr>
      <w:tblGrid>
        <w:gridCol w:w="9632"/>
      </w:tblGrid>
      <w:tr w:rsidR="00AF5B97" w:rsidRPr="001571C8" w14:paraId="3BF1C846" w14:textId="77777777" w:rsidTr="003A4C70">
        <w:trPr>
          <w:trHeight w:val="390"/>
        </w:trPr>
        <w:tc>
          <w:tcPr>
            <w:tcW w:w="5000" w:type="pct"/>
            <w:shd w:val="clear" w:color="auto" w:fill="FFC000"/>
            <w:vAlign w:val="center"/>
          </w:tcPr>
          <w:p w14:paraId="2525F341" w14:textId="77777777" w:rsidR="003A4C70" w:rsidRPr="001571C8" w:rsidRDefault="003A4C70" w:rsidP="008E53FE">
            <w:pPr>
              <w:autoSpaceDN/>
              <w:ind w:left="0" w:right="0"/>
              <w:jc w:val="center"/>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PERFIL DO EMPREGO – JORNALISTA</w:t>
            </w:r>
          </w:p>
        </w:tc>
      </w:tr>
    </w:tbl>
    <w:p w14:paraId="459D0018" w14:textId="77777777" w:rsidR="003A4C70" w:rsidRPr="001571C8" w:rsidRDefault="003A4C70" w:rsidP="008E53FE">
      <w:pPr>
        <w:autoSpaceDN/>
        <w:ind w:left="0" w:right="0"/>
        <w:jc w:val="left"/>
        <w:textAlignment w:val="auto"/>
        <w:rPr>
          <w:rFonts w:asciiTheme="minorHAnsi" w:eastAsia="Times New Roman" w:hAnsiTheme="minorHAnsi" w:cstheme="minorHAnsi"/>
          <w:lang w:eastAsia="pt-BR"/>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639"/>
      </w:tblGrid>
      <w:tr w:rsidR="00AF5B97" w:rsidRPr="001571C8" w14:paraId="711077D8" w14:textId="77777777" w:rsidTr="009A1292">
        <w:trPr>
          <w:trHeight w:val="84"/>
        </w:trPr>
        <w:tc>
          <w:tcPr>
            <w:tcW w:w="9639" w:type="dxa"/>
            <w:tcBorders>
              <w:top w:val="nil"/>
              <w:left w:val="nil"/>
              <w:bottom w:val="nil"/>
              <w:right w:val="nil"/>
            </w:tcBorders>
            <w:shd w:val="clear" w:color="auto" w:fill="E7E6E6"/>
          </w:tcPr>
          <w:p w14:paraId="33196A51" w14:textId="77777777" w:rsidR="003A4C70" w:rsidRPr="001571C8" w:rsidRDefault="003A4C70" w:rsidP="008E53FE">
            <w:pPr>
              <w:tabs>
                <w:tab w:val="left" w:pos="176"/>
              </w:tabs>
              <w:autoSpaceDN/>
              <w:ind w:left="0" w:right="0"/>
              <w:jc w:val="left"/>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DENOMINAÇÃO DO EMPREGO</w:t>
            </w:r>
          </w:p>
        </w:tc>
      </w:tr>
    </w:tbl>
    <w:p w14:paraId="1FD2922E" w14:textId="77777777" w:rsidR="003A4C70" w:rsidRPr="001571C8" w:rsidRDefault="003A4C70" w:rsidP="008E53FE">
      <w:pPr>
        <w:tabs>
          <w:tab w:val="left" w:pos="567"/>
        </w:tabs>
        <w:autoSpaceDN/>
        <w:ind w:left="0" w:right="0"/>
        <w:jc w:val="left"/>
        <w:textAlignment w:val="auto"/>
        <w:rPr>
          <w:rFonts w:asciiTheme="minorHAnsi" w:eastAsia="Times New Roman" w:hAnsiTheme="minorHAnsi" w:cstheme="minorHAnsi"/>
          <w:b/>
          <w:bCs/>
          <w:lang w:eastAsia="pt-BR"/>
        </w:rPr>
      </w:pPr>
    </w:p>
    <w:p w14:paraId="6C3EBA29" w14:textId="77777777" w:rsidR="003A4C70" w:rsidRPr="001571C8" w:rsidRDefault="003A4C70" w:rsidP="008E53FE">
      <w:pPr>
        <w:tabs>
          <w:tab w:val="left" w:pos="567"/>
        </w:tabs>
        <w:autoSpaceDN/>
        <w:ind w:left="0" w:right="0"/>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t>Emprego:</w:t>
      </w:r>
      <w:r w:rsidRPr="001571C8">
        <w:rPr>
          <w:rFonts w:asciiTheme="minorHAnsi" w:eastAsia="Times New Roman" w:hAnsiTheme="minorHAnsi" w:cstheme="minorHAnsi"/>
          <w:lang w:eastAsia="pt-BR"/>
        </w:rPr>
        <w:t xml:space="preserve"> Analista </w:t>
      </w:r>
    </w:p>
    <w:p w14:paraId="3D78B3BA" w14:textId="77777777" w:rsidR="003A4C70" w:rsidRPr="001571C8" w:rsidRDefault="003A4C70" w:rsidP="008E53FE">
      <w:pPr>
        <w:tabs>
          <w:tab w:val="left" w:pos="567"/>
        </w:tabs>
        <w:autoSpaceDN/>
        <w:ind w:left="0" w:right="0"/>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t xml:space="preserve">Ocupação: </w:t>
      </w:r>
      <w:r w:rsidRPr="001571C8">
        <w:rPr>
          <w:rFonts w:asciiTheme="minorHAnsi" w:eastAsia="Times New Roman" w:hAnsiTheme="minorHAnsi" w:cstheme="minorHAnsi"/>
          <w:lang w:eastAsia="pt-BR"/>
        </w:rPr>
        <w:t xml:space="preserve">Jornalista </w:t>
      </w:r>
    </w:p>
    <w:p w14:paraId="5A93B1B9" w14:textId="77777777" w:rsidR="003A4C70" w:rsidRPr="001571C8" w:rsidRDefault="003A4C70" w:rsidP="008E53FE">
      <w:pPr>
        <w:tabs>
          <w:tab w:val="left" w:pos="567"/>
        </w:tabs>
        <w:autoSpaceDN/>
        <w:ind w:left="0" w:right="0"/>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t>Código de Identificação:</w:t>
      </w:r>
      <w:r w:rsidRPr="001571C8">
        <w:rPr>
          <w:rFonts w:asciiTheme="minorHAnsi" w:eastAsia="Times New Roman" w:hAnsiTheme="minorHAnsi" w:cstheme="minorHAnsi"/>
          <w:lang w:eastAsia="pt-BR"/>
        </w:rPr>
        <w:t xml:space="preserve"> EPE - 011</w:t>
      </w:r>
    </w:p>
    <w:p w14:paraId="6F15E729" w14:textId="77777777" w:rsidR="003A4C70" w:rsidRPr="001571C8" w:rsidRDefault="003A4C70" w:rsidP="008E53FE">
      <w:pPr>
        <w:tabs>
          <w:tab w:val="left" w:pos="567"/>
        </w:tabs>
        <w:autoSpaceDN/>
        <w:ind w:left="0" w:right="0"/>
        <w:jc w:val="left"/>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t>Carga Horária Semanal:</w:t>
      </w:r>
      <w:r w:rsidRPr="001571C8">
        <w:rPr>
          <w:rFonts w:asciiTheme="minorHAnsi" w:eastAsia="Times New Roman" w:hAnsiTheme="minorHAnsi" w:cstheme="minorHAnsi"/>
          <w:lang w:eastAsia="pt-BR"/>
        </w:rPr>
        <w:t xml:space="preserve"> 25 horas</w:t>
      </w:r>
    </w:p>
    <w:p w14:paraId="365211BF" w14:textId="77777777" w:rsidR="003A4C70" w:rsidRPr="001571C8" w:rsidRDefault="003A4C70" w:rsidP="008E53FE">
      <w:pPr>
        <w:tabs>
          <w:tab w:val="left" w:pos="567"/>
        </w:tabs>
        <w:autoSpaceDN/>
        <w:ind w:left="0" w:right="0"/>
        <w:jc w:val="left"/>
        <w:textAlignment w:val="auto"/>
        <w:rPr>
          <w:rFonts w:asciiTheme="minorHAnsi" w:eastAsia="Times New Roman" w:hAnsiTheme="minorHAnsi" w:cstheme="minorHAnsi"/>
          <w:lang w:eastAsia="pt-BR"/>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639"/>
      </w:tblGrid>
      <w:tr w:rsidR="00AF5B97" w:rsidRPr="001571C8" w14:paraId="0BDC9EF9" w14:textId="77777777" w:rsidTr="009A1292">
        <w:trPr>
          <w:trHeight w:val="88"/>
        </w:trPr>
        <w:tc>
          <w:tcPr>
            <w:tcW w:w="9639" w:type="dxa"/>
            <w:tcBorders>
              <w:top w:val="nil"/>
              <w:left w:val="nil"/>
              <w:bottom w:val="nil"/>
              <w:right w:val="nil"/>
            </w:tcBorders>
            <w:shd w:val="clear" w:color="auto" w:fill="E7E6E6"/>
          </w:tcPr>
          <w:p w14:paraId="057F9DFD" w14:textId="77777777" w:rsidR="003A4C70" w:rsidRPr="001571C8" w:rsidRDefault="003A4C70" w:rsidP="008E53FE">
            <w:pPr>
              <w:tabs>
                <w:tab w:val="left" w:pos="176"/>
              </w:tabs>
              <w:autoSpaceDN/>
              <w:ind w:left="0" w:right="0"/>
              <w:jc w:val="left"/>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REQUISITOS EXIGIDOS</w:t>
            </w:r>
          </w:p>
        </w:tc>
      </w:tr>
    </w:tbl>
    <w:p w14:paraId="29CB6271" w14:textId="77777777" w:rsidR="003A4C70" w:rsidRPr="001571C8" w:rsidRDefault="003A4C70" w:rsidP="008E53FE">
      <w:pPr>
        <w:tabs>
          <w:tab w:val="left" w:pos="567"/>
        </w:tabs>
        <w:autoSpaceDN/>
        <w:ind w:left="0" w:right="0"/>
        <w:textAlignment w:val="auto"/>
        <w:rPr>
          <w:rFonts w:asciiTheme="minorHAnsi" w:eastAsia="Times New Roman" w:hAnsiTheme="minorHAnsi" w:cstheme="minorHAnsi"/>
          <w:b/>
          <w:bCs/>
          <w:lang w:eastAsia="pt-BR"/>
        </w:rPr>
      </w:pPr>
    </w:p>
    <w:p w14:paraId="7A8C546D" w14:textId="77777777" w:rsidR="003A4C70" w:rsidRPr="001571C8" w:rsidRDefault="003A4C70" w:rsidP="008E53FE">
      <w:pPr>
        <w:tabs>
          <w:tab w:val="left" w:pos="567"/>
        </w:tabs>
        <w:autoSpaceDN/>
        <w:ind w:left="0" w:right="0"/>
        <w:textAlignment w:val="auto"/>
        <w:rPr>
          <w:rFonts w:asciiTheme="minorHAnsi" w:eastAsia="Times New Roman" w:hAnsiTheme="minorHAnsi" w:cstheme="minorHAnsi"/>
          <w:lang w:eastAsia="pt-BR"/>
        </w:rPr>
      </w:pPr>
      <w:r w:rsidRPr="001571C8">
        <w:rPr>
          <w:rFonts w:asciiTheme="minorHAnsi" w:eastAsia="Times New Roman" w:hAnsiTheme="minorHAnsi" w:cstheme="minorHAnsi"/>
          <w:b/>
          <w:bCs/>
          <w:lang w:eastAsia="pt-BR"/>
        </w:rPr>
        <w:t xml:space="preserve">Escolaridade: </w:t>
      </w:r>
      <w:r w:rsidRPr="001571C8">
        <w:rPr>
          <w:rFonts w:asciiTheme="minorHAnsi" w:eastAsia="Times New Roman" w:hAnsiTheme="minorHAnsi" w:cstheme="minorHAnsi"/>
          <w:bCs/>
          <w:lang w:eastAsia="pt-BR"/>
        </w:rPr>
        <w:t>Curso s</w:t>
      </w:r>
      <w:r w:rsidRPr="001571C8">
        <w:rPr>
          <w:rFonts w:asciiTheme="minorHAnsi" w:eastAsia="Times New Roman" w:hAnsiTheme="minorHAnsi" w:cstheme="minorHAnsi"/>
          <w:lang w:eastAsia="pt-BR"/>
        </w:rPr>
        <w:t xml:space="preserve">uperior em Jornalismo ou em Comunicação Social com habilitação em Jornalismo, </w:t>
      </w:r>
      <w:r w:rsidRPr="001571C8">
        <w:rPr>
          <w:rFonts w:asciiTheme="minorHAnsi" w:eastAsia="Times New Roman" w:hAnsiTheme="minorHAnsi" w:cstheme="minorHAnsi"/>
          <w:bCs/>
          <w:lang w:eastAsia="pt-BR"/>
        </w:rPr>
        <w:t>respeitados os requisitos da legislação federal aplicável</w:t>
      </w:r>
      <w:r w:rsidRPr="001571C8">
        <w:rPr>
          <w:rFonts w:asciiTheme="minorHAnsi" w:eastAsia="Times New Roman" w:hAnsiTheme="minorHAnsi" w:cstheme="minorHAnsi"/>
          <w:lang w:eastAsia="pt-BR"/>
        </w:rPr>
        <w:t>.</w:t>
      </w:r>
    </w:p>
    <w:p w14:paraId="748FCF75" w14:textId="77777777" w:rsidR="003A4C70" w:rsidRPr="001571C8" w:rsidRDefault="003A4C70" w:rsidP="008E53FE">
      <w:pPr>
        <w:tabs>
          <w:tab w:val="left" w:pos="567"/>
        </w:tabs>
        <w:autoSpaceDN/>
        <w:ind w:left="0" w:right="0"/>
        <w:textAlignment w:val="auto"/>
        <w:rPr>
          <w:rFonts w:asciiTheme="minorHAnsi" w:eastAsia="Times New Roman" w:hAnsiTheme="minorHAnsi" w:cstheme="minorHAnsi"/>
          <w:b/>
          <w:bCs/>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611"/>
      </w:tblGrid>
      <w:tr w:rsidR="00AF5B97" w:rsidRPr="001571C8" w14:paraId="1D93B2DE" w14:textId="77777777" w:rsidTr="003A4C70">
        <w:trPr>
          <w:trHeight w:val="80"/>
        </w:trPr>
        <w:tc>
          <w:tcPr>
            <w:tcW w:w="9611" w:type="dxa"/>
            <w:tcBorders>
              <w:top w:val="nil"/>
              <w:left w:val="nil"/>
              <w:bottom w:val="nil"/>
              <w:right w:val="nil"/>
            </w:tcBorders>
            <w:shd w:val="clear" w:color="auto" w:fill="E7E6E6"/>
          </w:tcPr>
          <w:p w14:paraId="4C16B111" w14:textId="77777777" w:rsidR="003A4C70" w:rsidRPr="001571C8" w:rsidRDefault="003A4C70" w:rsidP="008E53FE">
            <w:pPr>
              <w:tabs>
                <w:tab w:val="left" w:pos="176"/>
              </w:tabs>
              <w:autoSpaceDN/>
              <w:ind w:left="0" w:right="0"/>
              <w:jc w:val="left"/>
              <w:textAlignment w:val="auto"/>
              <w:rPr>
                <w:rFonts w:asciiTheme="minorHAnsi" w:eastAsia="Times New Roman" w:hAnsiTheme="minorHAnsi" w:cstheme="minorHAnsi"/>
                <w:b/>
                <w:bCs/>
                <w:lang w:eastAsia="pt-BR"/>
              </w:rPr>
            </w:pPr>
            <w:r w:rsidRPr="001571C8">
              <w:rPr>
                <w:rFonts w:asciiTheme="minorHAnsi" w:eastAsia="Times New Roman" w:hAnsiTheme="minorHAnsi" w:cstheme="minorHAnsi"/>
                <w:b/>
                <w:bCs/>
                <w:lang w:eastAsia="pt-BR"/>
              </w:rPr>
              <w:t>ATRIBUIÇÕES ESPECÍFICAS</w:t>
            </w:r>
          </w:p>
        </w:tc>
      </w:tr>
    </w:tbl>
    <w:p w14:paraId="4641B262" w14:textId="77777777" w:rsidR="003A4C70" w:rsidRPr="001571C8" w:rsidRDefault="003A4C70" w:rsidP="008E53FE">
      <w:pPr>
        <w:tabs>
          <w:tab w:val="left" w:pos="567"/>
        </w:tabs>
        <w:autoSpaceDN/>
        <w:ind w:left="0" w:right="0"/>
        <w:contextualSpacing/>
        <w:textAlignment w:val="auto"/>
        <w:rPr>
          <w:rFonts w:asciiTheme="minorHAnsi" w:eastAsia="Times New Roman" w:hAnsiTheme="minorHAnsi" w:cstheme="minorHAnsi"/>
          <w:lang w:eastAsia="pt-BR"/>
        </w:rPr>
      </w:pPr>
    </w:p>
    <w:p w14:paraId="61653B3B" w14:textId="77777777" w:rsidR="003A4C70" w:rsidRPr="001571C8" w:rsidRDefault="003A4C70" w:rsidP="008E53FE">
      <w:pPr>
        <w:numPr>
          <w:ilvl w:val="1"/>
          <w:numId w:val="40"/>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 xml:space="preserve">Produzir </w:t>
      </w:r>
      <w:proofErr w:type="spellStart"/>
      <w:r w:rsidRPr="001571C8">
        <w:rPr>
          <w:rFonts w:asciiTheme="minorHAnsi" w:eastAsia="Times New Roman" w:hAnsiTheme="minorHAnsi" w:cstheme="minorHAnsi"/>
          <w:lang w:eastAsia="pt-BR"/>
        </w:rPr>
        <w:t>conteúdos</w:t>
      </w:r>
      <w:proofErr w:type="spellEnd"/>
      <w:r w:rsidRPr="001571C8">
        <w:rPr>
          <w:rFonts w:asciiTheme="minorHAnsi" w:eastAsia="Times New Roman" w:hAnsiTheme="minorHAnsi" w:cstheme="minorHAnsi"/>
          <w:lang w:eastAsia="pt-BR"/>
        </w:rPr>
        <w:t xml:space="preserve"> jornalísticos a serem divulgados pelo CAU/BR, tais como matérias, entrevistas, artigos, notas, notícias e reportagens escritas, fotográficas ou audiovisuais, incluindo seu planejamento, busca de informações, elaboração de pauta, organização, redação, adaptação, titulação, interpretação, revisão, edição, correção e preparo para publicação;</w:t>
      </w:r>
    </w:p>
    <w:p w14:paraId="039E3A47" w14:textId="77777777" w:rsidR="003A4C70" w:rsidRPr="001571C8" w:rsidRDefault="003A4C70" w:rsidP="008E53FE">
      <w:pPr>
        <w:numPr>
          <w:ilvl w:val="1"/>
          <w:numId w:val="40"/>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 Atuar em atividades de assessoria de imprensa do CAU/BR, incluindo a preparação e acompanhamento de representantes em entrevistas para jornais, revistas, canais e portais eletrônicos, emissoras de rádio e televisão; a convocação e acompanhamento de entrevistas coletivas; a manutenção de contatos com veículos de comunicação; e a elaboração e distribuição de releases e notas oficiais;</w:t>
      </w:r>
    </w:p>
    <w:p w14:paraId="682E6239" w14:textId="77777777" w:rsidR="003A4C70" w:rsidRPr="001571C8" w:rsidRDefault="003A4C70" w:rsidP="008E53FE">
      <w:pPr>
        <w:numPr>
          <w:ilvl w:val="1"/>
          <w:numId w:val="40"/>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Publicar conteúdos e organizar as informações do sítio eletrônico oficial do CAU/BR, do Portal da Transparência do CAU/BR, da intranet do CAU/BR, de redes sociais e de boletins eletrônicos do Conselho;</w:t>
      </w:r>
    </w:p>
    <w:p w14:paraId="567B19E5" w14:textId="77777777" w:rsidR="003A4C70" w:rsidRPr="001571C8" w:rsidRDefault="003A4C70" w:rsidP="008E53FE">
      <w:pPr>
        <w:numPr>
          <w:ilvl w:val="1"/>
          <w:numId w:val="40"/>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 Orientar e produzir materiais de comunicação institucional editados pelo CAU/BR, tais como revistas, cartilhas e documentários;</w:t>
      </w:r>
    </w:p>
    <w:p w14:paraId="4B9D4354" w14:textId="77777777" w:rsidR="003A4C70" w:rsidRPr="001571C8" w:rsidRDefault="003A4C70" w:rsidP="008E53FE">
      <w:pPr>
        <w:numPr>
          <w:ilvl w:val="1"/>
          <w:numId w:val="40"/>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 Participar na elaboração de planos de comunicação do CAU/BR nos assuntos pertinentes a suas atividades;</w:t>
      </w:r>
    </w:p>
    <w:p w14:paraId="6B2CBEE3" w14:textId="77777777" w:rsidR="003A4C70" w:rsidRPr="001571C8" w:rsidRDefault="003A4C70" w:rsidP="008E53FE">
      <w:pPr>
        <w:numPr>
          <w:ilvl w:val="1"/>
          <w:numId w:val="40"/>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Colaborar no monitoramento, na avaliação e no aprimoramento da imagem institucional do CAU/BR;</w:t>
      </w:r>
    </w:p>
    <w:p w14:paraId="2EA3EE58" w14:textId="77777777" w:rsidR="003A4C70" w:rsidRPr="001571C8" w:rsidRDefault="003A4C70" w:rsidP="008E53FE">
      <w:pPr>
        <w:numPr>
          <w:ilvl w:val="1"/>
          <w:numId w:val="40"/>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Produção de textos, posts, carrosséis, “</w:t>
      </w:r>
      <w:proofErr w:type="spellStart"/>
      <w:r w:rsidRPr="001571C8">
        <w:rPr>
          <w:rFonts w:asciiTheme="minorHAnsi" w:eastAsia="Times New Roman" w:hAnsiTheme="minorHAnsi" w:cstheme="minorHAnsi"/>
          <w:lang w:eastAsia="pt-BR"/>
        </w:rPr>
        <w:t>reels</w:t>
      </w:r>
      <w:proofErr w:type="spellEnd"/>
      <w:r w:rsidRPr="001571C8">
        <w:rPr>
          <w:rFonts w:asciiTheme="minorHAnsi" w:eastAsia="Times New Roman" w:hAnsiTheme="minorHAnsi" w:cstheme="minorHAnsi"/>
          <w:lang w:eastAsia="pt-BR"/>
        </w:rPr>
        <w:t>” e “</w:t>
      </w:r>
      <w:proofErr w:type="spellStart"/>
      <w:r w:rsidRPr="001571C8">
        <w:rPr>
          <w:rFonts w:asciiTheme="minorHAnsi" w:eastAsia="Times New Roman" w:hAnsiTheme="minorHAnsi" w:cstheme="minorHAnsi"/>
          <w:lang w:eastAsia="pt-BR"/>
        </w:rPr>
        <w:t>stories</w:t>
      </w:r>
      <w:proofErr w:type="spellEnd"/>
      <w:r w:rsidRPr="001571C8">
        <w:rPr>
          <w:rFonts w:asciiTheme="minorHAnsi" w:eastAsia="Times New Roman" w:hAnsiTheme="minorHAnsi" w:cstheme="minorHAnsi"/>
          <w:lang w:eastAsia="pt-BR"/>
        </w:rPr>
        <w:t xml:space="preserve">” para redes sociais; </w:t>
      </w:r>
    </w:p>
    <w:p w14:paraId="61FB84C0" w14:textId="77777777" w:rsidR="003A4C70" w:rsidRPr="001571C8" w:rsidRDefault="003A4C70" w:rsidP="008E53FE">
      <w:pPr>
        <w:numPr>
          <w:ilvl w:val="1"/>
          <w:numId w:val="40"/>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Realizar a cobertura jornalística de eventos internos e externos;</w:t>
      </w:r>
    </w:p>
    <w:p w14:paraId="0920B157" w14:textId="77777777" w:rsidR="003A4C70" w:rsidRPr="001571C8" w:rsidRDefault="003A4C70" w:rsidP="008E53FE">
      <w:pPr>
        <w:numPr>
          <w:ilvl w:val="1"/>
          <w:numId w:val="40"/>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 xml:space="preserve">Produção de conteúdos especiais para hotsites; </w:t>
      </w:r>
    </w:p>
    <w:p w14:paraId="72CBCFB4" w14:textId="5154083B" w:rsidR="00413D2B" w:rsidRPr="001571C8" w:rsidRDefault="003A4C70" w:rsidP="008E53FE">
      <w:pPr>
        <w:widowControl w:val="0"/>
        <w:numPr>
          <w:ilvl w:val="1"/>
          <w:numId w:val="40"/>
        </w:numPr>
        <w:tabs>
          <w:tab w:val="left"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Colaborar com a elaboração do “clipping”.</w:t>
      </w:r>
      <w:r w:rsidR="00413D2B" w:rsidRPr="001571C8">
        <w:rPr>
          <w:rFonts w:asciiTheme="minorHAnsi" w:eastAsia="Times New Roman" w:hAnsiTheme="minorHAnsi" w:cstheme="minorHAnsi"/>
          <w:b/>
          <w:lang w:eastAsia="pt-BR"/>
        </w:rPr>
        <w:br w:type="page"/>
      </w:r>
    </w:p>
    <w:p w14:paraId="09532281" w14:textId="68EBEC20" w:rsidR="00F47F35" w:rsidRDefault="00F47F35" w:rsidP="008E53FE">
      <w:pPr>
        <w:widowControl w:val="0"/>
        <w:autoSpaceDN/>
        <w:ind w:left="0" w:right="0"/>
        <w:jc w:val="center"/>
        <w:textAlignment w:val="auto"/>
        <w:rPr>
          <w:rFonts w:asciiTheme="minorHAnsi" w:eastAsia="Times New Roman" w:hAnsiTheme="minorHAnsi" w:cstheme="minorHAnsi"/>
          <w:lang w:eastAsia="pt-BR"/>
        </w:rPr>
      </w:pPr>
      <w:bookmarkStart w:id="6" w:name="_Hlk135221478"/>
      <w:r w:rsidRPr="001571C8">
        <w:rPr>
          <w:rFonts w:asciiTheme="minorHAnsi" w:eastAsia="Times New Roman" w:hAnsiTheme="minorHAnsi" w:cstheme="minorHAnsi"/>
          <w:lang w:eastAsia="pt-BR"/>
        </w:rPr>
        <w:lastRenderedPageBreak/>
        <w:t>ANEXO I – B</w:t>
      </w:r>
    </w:p>
    <w:p w14:paraId="3DCE6FB3" w14:textId="77777777" w:rsidR="00744AFD" w:rsidRPr="001571C8" w:rsidRDefault="00744AFD" w:rsidP="008E53FE">
      <w:pPr>
        <w:widowControl w:val="0"/>
        <w:autoSpaceDN/>
        <w:ind w:left="0" w:right="0"/>
        <w:jc w:val="center"/>
        <w:textAlignment w:val="auto"/>
        <w:rPr>
          <w:rFonts w:asciiTheme="minorHAnsi" w:eastAsia="Times New Roman" w:hAnsiTheme="minorHAnsi" w:cstheme="minorHAnsi"/>
          <w:lang w:eastAsia="pt-BR"/>
        </w:rPr>
      </w:pPr>
    </w:p>
    <w:bookmarkEnd w:id="6"/>
    <w:p w14:paraId="5D1C8B77" w14:textId="76ED5141" w:rsidR="003A4C70" w:rsidRPr="00744AFD" w:rsidRDefault="003A4C70" w:rsidP="008E53FE">
      <w:pPr>
        <w:widowControl w:val="0"/>
        <w:autoSpaceDN/>
        <w:ind w:left="0" w:right="0"/>
        <w:jc w:val="center"/>
        <w:textAlignment w:val="auto"/>
        <w:rPr>
          <w:rFonts w:asciiTheme="minorHAnsi" w:eastAsia="Times New Roman" w:hAnsiTheme="minorHAnsi" w:cstheme="minorHAnsi"/>
          <w:b/>
          <w:lang w:eastAsia="pt-BR"/>
        </w:rPr>
      </w:pPr>
      <w:r w:rsidRPr="00744AFD">
        <w:rPr>
          <w:rFonts w:asciiTheme="minorHAnsi" w:eastAsia="Times New Roman" w:hAnsiTheme="minorHAnsi" w:cstheme="minorHAnsi"/>
          <w:b/>
          <w:lang w:eastAsia="pt-BR"/>
        </w:rPr>
        <w:t>AVALIAÇÃO DO PERÍODO DE EXPERIÊNCIA ANÁLOGO AO ESTÁGIO PROBATÓRIO</w:t>
      </w:r>
    </w:p>
    <w:p w14:paraId="275CBF34" w14:textId="77777777" w:rsidR="00413D2B" w:rsidRPr="001571C8" w:rsidRDefault="00413D2B" w:rsidP="008E53FE">
      <w:pPr>
        <w:widowControl w:val="0"/>
        <w:autoSpaceDN/>
        <w:ind w:left="0" w:right="0"/>
        <w:jc w:val="center"/>
        <w:textAlignment w:val="auto"/>
        <w:rPr>
          <w:rFonts w:asciiTheme="minorHAnsi" w:eastAsia="Times New Roman" w:hAnsiTheme="minorHAnsi" w:cstheme="minorHAnsi"/>
          <w:lang w:eastAsia="pt-BR"/>
        </w:rPr>
      </w:pPr>
    </w:p>
    <w:p w14:paraId="2B1F3DA8" w14:textId="77777777" w:rsidR="003A4C70" w:rsidRPr="001571C8" w:rsidRDefault="003A4C70" w:rsidP="008E53FE">
      <w:pPr>
        <w:widowControl w:val="0"/>
        <w:numPr>
          <w:ilvl w:val="1"/>
          <w:numId w:val="34"/>
        </w:numPr>
        <w:tabs>
          <w:tab w:val="num"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 xml:space="preserve">A avaliação do período de experiência análogo ao estágio probatório tem por finalidade definir e regulamentar o processo destinado a acompanhar, observar e conceituar o desempenho do empregado contratado, aderente ao regime da CLT e à exigência de concurso público para admissão de empregados públicos. </w:t>
      </w:r>
    </w:p>
    <w:p w14:paraId="688D1F4F" w14:textId="286C2564" w:rsidR="003A4C70" w:rsidRPr="001571C8" w:rsidRDefault="003A4C70" w:rsidP="008E53FE">
      <w:pPr>
        <w:widowControl w:val="0"/>
        <w:numPr>
          <w:ilvl w:val="1"/>
          <w:numId w:val="34"/>
        </w:numPr>
        <w:tabs>
          <w:tab w:val="num"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 xml:space="preserve">O período de experiência compreende o prazo de </w:t>
      </w:r>
      <w:r w:rsidR="004C7D1D" w:rsidRPr="001571C8">
        <w:rPr>
          <w:rFonts w:asciiTheme="minorHAnsi" w:eastAsia="Times New Roman" w:hAnsiTheme="minorHAnsi" w:cstheme="minorHAnsi"/>
          <w:lang w:eastAsia="pt-BR"/>
        </w:rPr>
        <w:t>36</w:t>
      </w:r>
      <w:r w:rsidRPr="001571C8">
        <w:rPr>
          <w:rFonts w:asciiTheme="minorHAnsi" w:eastAsia="Times New Roman" w:hAnsiTheme="minorHAnsi" w:cstheme="minorHAnsi"/>
          <w:lang w:eastAsia="pt-BR"/>
        </w:rPr>
        <w:t xml:space="preserve"> (</w:t>
      </w:r>
      <w:r w:rsidR="004C7D1D" w:rsidRPr="001571C8">
        <w:rPr>
          <w:rFonts w:asciiTheme="minorHAnsi" w:eastAsia="Times New Roman" w:hAnsiTheme="minorHAnsi" w:cstheme="minorHAnsi"/>
          <w:lang w:eastAsia="pt-BR"/>
        </w:rPr>
        <w:t>trinta e seis</w:t>
      </w:r>
      <w:r w:rsidRPr="001571C8">
        <w:rPr>
          <w:rFonts w:asciiTheme="minorHAnsi" w:eastAsia="Times New Roman" w:hAnsiTheme="minorHAnsi" w:cstheme="minorHAnsi"/>
          <w:lang w:eastAsia="pt-BR"/>
        </w:rPr>
        <w:t xml:space="preserve">) </w:t>
      </w:r>
      <w:r w:rsidR="004C7D1D" w:rsidRPr="001571C8">
        <w:rPr>
          <w:rFonts w:asciiTheme="minorHAnsi" w:eastAsia="Times New Roman" w:hAnsiTheme="minorHAnsi" w:cstheme="minorHAnsi"/>
          <w:lang w:eastAsia="pt-BR"/>
        </w:rPr>
        <w:t>meses</w:t>
      </w:r>
      <w:r w:rsidRPr="001571C8">
        <w:rPr>
          <w:rFonts w:asciiTheme="minorHAnsi" w:eastAsia="Times New Roman" w:hAnsiTheme="minorHAnsi" w:cstheme="minorHAnsi"/>
          <w:lang w:eastAsia="pt-BR"/>
        </w:rPr>
        <w:t xml:space="preserve"> consecutivos ao início do contrato de trabalho.</w:t>
      </w:r>
    </w:p>
    <w:p w14:paraId="123359B2" w14:textId="77777777" w:rsidR="005F39BF" w:rsidRDefault="003A4C70" w:rsidP="00770B72">
      <w:pPr>
        <w:widowControl w:val="0"/>
        <w:numPr>
          <w:ilvl w:val="1"/>
          <w:numId w:val="34"/>
        </w:numPr>
        <w:tabs>
          <w:tab w:val="num" w:pos="567"/>
        </w:tabs>
        <w:autoSpaceDN/>
        <w:ind w:left="0" w:right="0" w:firstLine="0"/>
        <w:contextualSpacing/>
        <w:textAlignment w:val="auto"/>
        <w:rPr>
          <w:rFonts w:asciiTheme="minorHAnsi" w:eastAsia="Times New Roman" w:hAnsiTheme="minorHAnsi" w:cstheme="minorHAnsi"/>
          <w:lang w:eastAsia="pt-BR"/>
        </w:rPr>
      </w:pPr>
      <w:r w:rsidRPr="001571C8">
        <w:rPr>
          <w:rFonts w:asciiTheme="minorHAnsi" w:eastAsia="Times New Roman" w:hAnsiTheme="minorHAnsi" w:cstheme="minorHAnsi"/>
          <w:lang w:eastAsia="pt-BR"/>
        </w:rPr>
        <w:t>O objetivo da avaliação é verificar se o empregado atende aos requisitos de capacidade de adaptação, obediência às normas internas, convivência pacífica com o quadro funcional, interesse e conhecimento do trabalho e identificação com os objetivos do CAU/BR.</w:t>
      </w:r>
    </w:p>
    <w:p w14:paraId="4553E2CF" w14:textId="77777777" w:rsidR="005F39BF" w:rsidRDefault="003A4C70" w:rsidP="00770B72">
      <w:pPr>
        <w:widowControl w:val="0"/>
        <w:numPr>
          <w:ilvl w:val="1"/>
          <w:numId w:val="34"/>
        </w:numPr>
        <w:tabs>
          <w:tab w:val="num" w:pos="567"/>
        </w:tabs>
        <w:autoSpaceDN/>
        <w:ind w:left="0" w:right="0" w:firstLine="0"/>
        <w:contextualSpacing/>
        <w:textAlignment w:val="auto"/>
        <w:rPr>
          <w:rFonts w:asciiTheme="minorHAnsi" w:eastAsia="Times New Roman" w:hAnsiTheme="minorHAnsi" w:cstheme="minorHAnsi"/>
          <w:lang w:eastAsia="pt-BR"/>
        </w:rPr>
      </w:pPr>
      <w:r w:rsidRPr="005F39BF">
        <w:rPr>
          <w:rFonts w:asciiTheme="minorHAnsi" w:eastAsia="Times New Roman" w:hAnsiTheme="minorHAnsi" w:cstheme="minorHAnsi"/>
          <w:lang w:eastAsia="pt-BR"/>
        </w:rPr>
        <w:t>O empregado aprovado no processo de avaliação de desempenho no período análogo ao estágio probatório terá seu contrato de trabalho convertido em contrato de trabalho por prazo indeterminado.</w:t>
      </w:r>
      <w:bookmarkStart w:id="7" w:name="_Hlk135219245"/>
    </w:p>
    <w:p w14:paraId="57D67C4C" w14:textId="32DF8DE9" w:rsidR="003D5D58" w:rsidRPr="005F39BF" w:rsidRDefault="003D5D58" w:rsidP="00770B72">
      <w:pPr>
        <w:widowControl w:val="0"/>
        <w:numPr>
          <w:ilvl w:val="1"/>
          <w:numId w:val="34"/>
        </w:numPr>
        <w:tabs>
          <w:tab w:val="num" w:pos="567"/>
        </w:tabs>
        <w:autoSpaceDN/>
        <w:ind w:left="0" w:right="0" w:firstLine="0"/>
        <w:contextualSpacing/>
        <w:textAlignment w:val="auto"/>
        <w:rPr>
          <w:rFonts w:asciiTheme="minorHAnsi" w:eastAsia="Times New Roman" w:hAnsiTheme="minorHAnsi" w:cstheme="minorHAnsi"/>
          <w:lang w:eastAsia="pt-BR"/>
        </w:rPr>
      </w:pPr>
      <w:r w:rsidRPr="005F39BF">
        <w:rPr>
          <w:rFonts w:asciiTheme="minorHAnsi" w:eastAsia="Times New Roman" w:hAnsiTheme="minorHAnsi" w:cstheme="minorHAnsi"/>
          <w:lang w:eastAsia="pt-BR"/>
        </w:rPr>
        <w:t>A Presidência do CAU/BR regulamentará, em ato próprio, todos os demais procedimentos inerentes ao período de experiência análogo ao estágio probatório, fazendo tal norma parte do regramento que orientará os concursos públicos e gestão de pessoal a cargo do CAU/BR.</w:t>
      </w:r>
    </w:p>
    <w:bookmarkEnd w:id="7"/>
    <w:p w14:paraId="640AEEA5" w14:textId="77777777" w:rsidR="003A4C70" w:rsidRPr="001571C8" w:rsidRDefault="003A4C70" w:rsidP="008E53FE">
      <w:pPr>
        <w:widowControl w:val="0"/>
        <w:tabs>
          <w:tab w:val="left" w:pos="628"/>
        </w:tabs>
        <w:autoSpaceDE w:val="0"/>
        <w:ind w:left="0"/>
        <w:textAlignment w:val="auto"/>
        <w:rPr>
          <w:rFonts w:asciiTheme="minorHAnsi" w:eastAsia="Times New Roman" w:hAnsiTheme="minorHAnsi" w:cstheme="minorHAnsi"/>
          <w:lang w:eastAsia="pt-BR"/>
        </w:rPr>
      </w:pPr>
    </w:p>
    <w:p w14:paraId="12721F83" w14:textId="77777777" w:rsidR="003A4C70" w:rsidRPr="001571C8" w:rsidRDefault="003A4C70" w:rsidP="008E53FE">
      <w:pPr>
        <w:widowControl w:val="0"/>
        <w:tabs>
          <w:tab w:val="left" w:pos="628"/>
        </w:tabs>
        <w:autoSpaceDE w:val="0"/>
        <w:ind w:left="0"/>
        <w:jc w:val="center"/>
        <w:textAlignment w:val="auto"/>
        <w:rPr>
          <w:rFonts w:asciiTheme="minorHAnsi" w:eastAsia="Calibri" w:hAnsiTheme="minorHAnsi" w:cstheme="minorHAnsi"/>
          <w:b/>
          <w:lang w:val="pt-PT" w:eastAsia="pt-BR"/>
        </w:rPr>
      </w:pPr>
    </w:p>
    <w:p w14:paraId="3F2FA9D3" w14:textId="77777777" w:rsidR="003A4C70" w:rsidRPr="001571C8" w:rsidRDefault="003A4C70" w:rsidP="00AF5B97">
      <w:pPr>
        <w:autoSpaceDN/>
        <w:ind w:left="0" w:right="0"/>
        <w:jc w:val="left"/>
        <w:textAlignment w:val="auto"/>
        <w:rPr>
          <w:rFonts w:asciiTheme="minorHAnsi" w:eastAsia="Calibri" w:hAnsiTheme="minorHAnsi" w:cstheme="minorHAnsi"/>
          <w:b/>
          <w:lang w:val="pt-PT" w:eastAsia="pt-BR"/>
        </w:rPr>
      </w:pPr>
      <w:r w:rsidRPr="001571C8">
        <w:rPr>
          <w:rFonts w:asciiTheme="minorHAnsi" w:eastAsia="Calibri" w:hAnsiTheme="minorHAnsi" w:cstheme="minorHAnsi"/>
          <w:b/>
          <w:lang w:val="pt-PT" w:eastAsia="pt-BR"/>
        </w:rPr>
        <w:br w:type="page"/>
      </w:r>
    </w:p>
    <w:p w14:paraId="6E4722FC" w14:textId="66C038D1" w:rsidR="008B5B12" w:rsidRDefault="008B5B12" w:rsidP="0084198C">
      <w:pPr>
        <w:autoSpaceDN/>
        <w:ind w:left="0" w:right="0"/>
        <w:jc w:val="center"/>
        <w:textAlignment w:val="auto"/>
        <w:rPr>
          <w:rFonts w:asciiTheme="minorHAnsi" w:eastAsia="Times New Roman" w:hAnsiTheme="minorHAnsi" w:cstheme="minorHAnsi"/>
          <w:lang w:eastAsia="pt-BR"/>
        </w:rPr>
      </w:pPr>
      <w:bookmarkStart w:id="8" w:name="_Hlk135219313"/>
      <w:r w:rsidRPr="001571C8">
        <w:rPr>
          <w:rFonts w:asciiTheme="minorHAnsi" w:eastAsia="Times New Roman" w:hAnsiTheme="minorHAnsi" w:cstheme="minorHAnsi"/>
          <w:lang w:eastAsia="pt-BR"/>
        </w:rPr>
        <w:lastRenderedPageBreak/>
        <w:t xml:space="preserve">ANEXO I – </w:t>
      </w:r>
      <w:r w:rsidR="00770B72" w:rsidRPr="001571C8">
        <w:rPr>
          <w:rFonts w:asciiTheme="minorHAnsi" w:eastAsia="Times New Roman" w:hAnsiTheme="minorHAnsi" w:cstheme="minorHAnsi"/>
          <w:lang w:eastAsia="pt-BR"/>
        </w:rPr>
        <w:t>C</w:t>
      </w:r>
    </w:p>
    <w:p w14:paraId="7750A9AD" w14:textId="77777777" w:rsidR="00744AFD" w:rsidRPr="001571C8" w:rsidRDefault="00744AFD" w:rsidP="0084198C">
      <w:pPr>
        <w:autoSpaceDN/>
        <w:ind w:left="0" w:right="0"/>
        <w:jc w:val="center"/>
        <w:textAlignment w:val="auto"/>
        <w:rPr>
          <w:rFonts w:asciiTheme="minorHAnsi" w:eastAsia="Times New Roman" w:hAnsiTheme="minorHAnsi" w:cstheme="minorHAnsi"/>
          <w:lang w:eastAsia="pt-BR"/>
        </w:rPr>
      </w:pPr>
    </w:p>
    <w:p w14:paraId="4DF6BC24" w14:textId="091E664C" w:rsidR="003A4C70" w:rsidRPr="00744AFD" w:rsidRDefault="003A4C70" w:rsidP="008E53FE">
      <w:pPr>
        <w:autoSpaceDN/>
        <w:ind w:left="0" w:right="0"/>
        <w:jc w:val="center"/>
        <w:textAlignment w:val="auto"/>
        <w:rPr>
          <w:rFonts w:asciiTheme="minorHAnsi" w:eastAsia="Times New Roman" w:hAnsiTheme="minorHAnsi" w:cstheme="minorHAnsi"/>
          <w:b/>
          <w:lang w:eastAsia="pt-BR"/>
        </w:rPr>
      </w:pPr>
      <w:r w:rsidRPr="00744AFD">
        <w:rPr>
          <w:rFonts w:asciiTheme="minorHAnsi" w:eastAsia="Times New Roman" w:hAnsiTheme="minorHAnsi" w:cstheme="minorHAnsi"/>
          <w:b/>
          <w:lang w:eastAsia="pt-BR"/>
        </w:rPr>
        <w:t>TERMO DE ADESÃO</w:t>
      </w:r>
    </w:p>
    <w:bookmarkEnd w:id="8"/>
    <w:p w14:paraId="0D9C7F3B" w14:textId="77777777" w:rsidR="003A4C70" w:rsidRPr="001571C8" w:rsidRDefault="003A4C70" w:rsidP="008E53FE">
      <w:pPr>
        <w:autoSpaceDN/>
        <w:ind w:left="0" w:right="0"/>
        <w:jc w:val="center"/>
        <w:textAlignment w:val="auto"/>
        <w:rPr>
          <w:rFonts w:asciiTheme="minorHAnsi" w:eastAsia="Times New Roman" w:hAnsiTheme="minorHAnsi" w:cstheme="minorHAnsi"/>
          <w:b/>
          <w:lang w:eastAsia="pt-BR"/>
        </w:rPr>
      </w:pPr>
    </w:p>
    <w:p w14:paraId="47C9BF38" w14:textId="77777777" w:rsidR="003A4C70" w:rsidRPr="001571C8" w:rsidRDefault="003A4C70" w:rsidP="008E53FE">
      <w:pPr>
        <w:autoSpaceDN/>
        <w:ind w:left="0" w:right="0"/>
        <w:jc w:val="center"/>
        <w:textAlignment w:val="auto"/>
        <w:rPr>
          <w:rFonts w:asciiTheme="minorHAnsi" w:eastAsia="Times New Roman" w:hAnsiTheme="minorHAnsi" w:cstheme="minorHAnsi"/>
          <w:b/>
          <w:lang w:eastAsia="pt-BR"/>
        </w:rPr>
      </w:pPr>
    </w:p>
    <w:p w14:paraId="21B99772" w14:textId="14661753" w:rsidR="003A4C70" w:rsidRPr="001571C8" w:rsidRDefault="003A4C70" w:rsidP="008E53FE">
      <w:pPr>
        <w:autoSpaceDN/>
        <w:ind w:left="0" w:right="0"/>
        <w:textAlignment w:val="auto"/>
        <w:rPr>
          <w:rFonts w:asciiTheme="minorHAnsi" w:eastAsia="Times New Roman" w:hAnsiTheme="minorHAnsi" w:cstheme="minorHAnsi"/>
          <w:shd w:val="clear" w:color="auto" w:fill="FFFFFF"/>
          <w:lang w:eastAsia="pt-BR"/>
        </w:rPr>
      </w:pPr>
      <w:r w:rsidRPr="001571C8">
        <w:rPr>
          <w:rFonts w:asciiTheme="minorHAnsi" w:eastAsia="Times New Roman" w:hAnsiTheme="minorHAnsi" w:cstheme="minorHAnsi"/>
          <w:shd w:val="clear" w:color="auto" w:fill="FFFFFF"/>
          <w:lang w:eastAsia="pt-BR"/>
        </w:rPr>
        <w:t>Eu, (NOME COM</w:t>
      </w:r>
      <w:r w:rsidR="00864C69" w:rsidRPr="001571C8">
        <w:rPr>
          <w:rFonts w:asciiTheme="minorHAnsi" w:eastAsia="Times New Roman" w:hAnsiTheme="minorHAnsi" w:cstheme="minorHAnsi"/>
          <w:shd w:val="clear" w:color="auto" w:fill="FFFFFF"/>
          <w:lang w:eastAsia="pt-BR"/>
        </w:rPr>
        <w:t>P</w:t>
      </w:r>
      <w:r w:rsidRPr="001571C8">
        <w:rPr>
          <w:rFonts w:asciiTheme="minorHAnsi" w:eastAsia="Times New Roman" w:hAnsiTheme="minorHAnsi" w:cstheme="minorHAnsi"/>
          <w:shd w:val="clear" w:color="auto" w:fill="FFFFFF"/>
          <w:lang w:eastAsia="pt-BR"/>
        </w:rPr>
        <w:t>LETO)</w:t>
      </w:r>
      <w:r w:rsidR="00864C69" w:rsidRPr="001571C8">
        <w:rPr>
          <w:rFonts w:asciiTheme="minorHAnsi" w:eastAsia="Times New Roman" w:hAnsiTheme="minorHAnsi" w:cstheme="minorHAnsi"/>
          <w:shd w:val="clear" w:color="auto" w:fill="FFFFFF"/>
          <w:lang w:eastAsia="pt-BR"/>
        </w:rPr>
        <w:t>,</w:t>
      </w:r>
      <w:r w:rsidRPr="001571C8">
        <w:rPr>
          <w:rFonts w:asciiTheme="minorHAnsi" w:eastAsia="Times New Roman" w:hAnsiTheme="minorHAnsi" w:cstheme="minorHAnsi"/>
          <w:shd w:val="clear" w:color="auto" w:fill="FFFFFF"/>
          <w:lang w:eastAsia="pt-BR"/>
        </w:rPr>
        <w:t xml:space="preserve"> atualmente ocupante do emprego</w:t>
      </w:r>
      <w:r w:rsidR="00864C69" w:rsidRPr="001571C8">
        <w:rPr>
          <w:rFonts w:asciiTheme="minorHAnsi" w:eastAsia="Times New Roman" w:hAnsiTheme="minorHAnsi" w:cstheme="minorHAnsi"/>
          <w:shd w:val="clear" w:color="auto" w:fill="FFFFFF"/>
          <w:lang w:eastAsia="pt-BR"/>
        </w:rPr>
        <w:t>/ocupação</w:t>
      </w:r>
      <w:r w:rsidRPr="001571C8">
        <w:rPr>
          <w:rFonts w:asciiTheme="minorHAnsi" w:eastAsia="Times New Roman" w:hAnsiTheme="minorHAnsi" w:cstheme="minorHAnsi"/>
          <w:shd w:val="clear" w:color="auto" w:fill="FFFFFF"/>
          <w:lang w:eastAsia="pt-BR"/>
        </w:rPr>
        <w:t xml:space="preserve"> de (</w:t>
      </w:r>
      <w:r w:rsidR="00864C69" w:rsidRPr="001571C8">
        <w:rPr>
          <w:rFonts w:asciiTheme="minorHAnsi" w:eastAsia="Times New Roman" w:hAnsiTheme="minorHAnsi" w:cstheme="minorHAnsi"/>
          <w:shd w:val="clear" w:color="auto" w:fill="FFFFFF"/>
          <w:lang w:eastAsia="pt-BR"/>
        </w:rPr>
        <w:t>DESCREVER</w:t>
      </w:r>
      <w:r w:rsidRPr="001571C8">
        <w:rPr>
          <w:rFonts w:asciiTheme="minorHAnsi" w:eastAsia="Times New Roman" w:hAnsiTheme="minorHAnsi" w:cstheme="minorHAnsi"/>
          <w:shd w:val="clear" w:color="auto" w:fill="FFFFFF"/>
          <w:lang w:eastAsia="pt-BR"/>
        </w:rPr>
        <w:t>)</w:t>
      </w:r>
      <w:r w:rsidR="00864C69" w:rsidRPr="001571C8">
        <w:rPr>
          <w:rFonts w:asciiTheme="minorHAnsi" w:eastAsia="Times New Roman" w:hAnsiTheme="minorHAnsi" w:cstheme="minorHAnsi"/>
          <w:shd w:val="clear" w:color="auto" w:fill="FFFFFF"/>
          <w:lang w:eastAsia="pt-BR"/>
        </w:rPr>
        <w:t>,</w:t>
      </w:r>
      <w:r w:rsidRPr="001571C8">
        <w:rPr>
          <w:rFonts w:asciiTheme="minorHAnsi" w:eastAsia="Times New Roman" w:hAnsiTheme="minorHAnsi" w:cstheme="minorHAnsi"/>
          <w:shd w:val="clear" w:color="auto" w:fill="FFFFFF"/>
          <w:lang w:eastAsia="pt-BR"/>
        </w:rPr>
        <w:t xml:space="preserve"> solicito a adesão ao Plano de Carreira e Salários (PCS), implementado em XX/XX/XXXX, em conformidade com o § 2º do art. 461 da CLT e com a Súmula nº 6 do TST, com o consequente </w:t>
      </w:r>
      <w:r w:rsidR="00770B72" w:rsidRPr="001571C8">
        <w:rPr>
          <w:rFonts w:asciiTheme="minorHAnsi" w:eastAsia="Times New Roman" w:hAnsiTheme="minorHAnsi" w:cstheme="minorHAnsi"/>
          <w:shd w:val="clear" w:color="auto" w:fill="FFFFFF"/>
          <w:lang w:eastAsia="pt-BR"/>
        </w:rPr>
        <w:t>re</w:t>
      </w:r>
      <w:r w:rsidRPr="001571C8">
        <w:rPr>
          <w:rFonts w:asciiTheme="minorHAnsi" w:eastAsia="Times New Roman" w:hAnsiTheme="minorHAnsi" w:cstheme="minorHAnsi"/>
          <w:shd w:val="clear" w:color="auto" w:fill="FFFFFF"/>
          <w:lang w:eastAsia="pt-BR"/>
        </w:rPr>
        <w:t>enquadramento funcional e salarial.</w:t>
      </w:r>
    </w:p>
    <w:p w14:paraId="67F3AA8E" w14:textId="77777777" w:rsidR="003A4C70" w:rsidRPr="001571C8" w:rsidRDefault="003A4C70" w:rsidP="008E53FE">
      <w:pPr>
        <w:autoSpaceDN/>
        <w:ind w:left="0" w:right="0"/>
        <w:textAlignment w:val="auto"/>
        <w:rPr>
          <w:rFonts w:asciiTheme="minorHAnsi" w:eastAsia="Times New Roman" w:hAnsiTheme="minorHAnsi" w:cstheme="minorHAnsi"/>
          <w:shd w:val="clear" w:color="auto" w:fill="FFFFFF"/>
          <w:lang w:eastAsia="pt-BR"/>
        </w:rPr>
      </w:pPr>
      <w:r w:rsidRPr="001571C8">
        <w:rPr>
          <w:rFonts w:asciiTheme="minorHAnsi" w:eastAsia="Times New Roman" w:hAnsiTheme="minorHAnsi" w:cstheme="minorHAnsi"/>
          <w:lang w:eastAsia="pt-BR"/>
        </w:rPr>
        <w:br/>
      </w:r>
    </w:p>
    <w:p w14:paraId="09E307FE" w14:textId="77777777" w:rsidR="003A4C70" w:rsidRPr="001571C8" w:rsidRDefault="003A4C70" w:rsidP="008E53FE">
      <w:pPr>
        <w:autoSpaceDN/>
        <w:ind w:left="0" w:right="0"/>
        <w:jc w:val="center"/>
        <w:textAlignment w:val="auto"/>
        <w:rPr>
          <w:rFonts w:asciiTheme="minorHAnsi" w:eastAsia="Times New Roman" w:hAnsiTheme="minorHAnsi" w:cstheme="minorHAnsi"/>
          <w:b/>
          <w:lang w:eastAsia="pt-BR"/>
        </w:rPr>
      </w:pPr>
      <w:r w:rsidRPr="001571C8">
        <w:rPr>
          <w:rFonts w:asciiTheme="minorHAnsi" w:eastAsia="Times New Roman" w:hAnsiTheme="minorHAnsi" w:cstheme="minorHAnsi"/>
          <w:shd w:val="clear" w:color="auto" w:fill="FFFFFF"/>
          <w:lang w:eastAsia="pt-BR"/>
        </w:rPr>
        <w:t xml:space="preserve">Brasília, ____ de ___________________ </w:t>
      </w:r>
      <w:proofErr w:type="spellStart"/>
      <w:r w:rsidRPr="001571C8">
        <w:rPr>
          <w:rFonts w:asciiTheme="minorHAnsi" w:eastAsia="Times New Roman" w:hAnsiTheme="minorHAnsi" w:cstheme="minorHAnsi"/>
          <w:shd w:val="clear" w:color="auto" w:fill="FFFFFF"/>
          <w:lang w:eastAsia="pt-BR"/>
        </w:rPr>
        <w:t>de</w:t>
      </w:r>
      <w:proofErr w:type="spellEnd"/>
      <w:r w:rsidRPr="001571C8">
        <w:rPr>
          <w:rFonts w:asciiTheme="minorHAnsi" w:eastAsia="Times New Roman" w:hAnsiTheme="minorHAnsi" w:cstheme="minorHAnsi"/>
          <w:shd w:val="clear" w:color="auto" w:fill="FFFFFF"/>
          <w:lang w:eastAsia="pt-BR"/>
        </w:rPr>
        <w:t xml:space="preserve"> XXXX.</w:t>
      </w:r>
    </w:p>
    <w:p w14:paraId="31B748F4" w14:textId="094CE368" w:rsidR="003012B9" w:rsidRPr="001571C8" w:rsidRDefault="003012B9" w:rsidP="008E53FE">
      <w:pPr>
        <w:widowControl w:val="0"/>
        <w:autoSpaceDN/>
        <w:ind w:left="0" w:right="0"/>
        <w:textAlignment w:val="auto"/>
        <w:rPr>
          <w:rFonts w:asciiTheme="minorHAnsi" w:eastAsia="Times New Roman" w:hAnsiTheme="minorHAnsi" w:cstheme="minorHAnsi"/>
          <w:lang w:eastAsia="pt-BR"/>
        </w:rPr>
      </w:pPr>
    </w:p>
    <w:p w14:paraId="49358B90" w14:textId="77777777" w:rsidR="003012B9" w:rsidRPr="001571C8" w:rsidRDefault="003012B9" w:rsidP="00AF5B97">
      <w:pPr>
        <w:widowControl w:val="0"/>
        <w:suppressAutoHyphens/>
        <w:ind w:left="0"/>
        <w:jc w:val="center"/>
        <w:rPr>
          <w:rFonts w:asciiTheme="minorHAnsi" w:eastAsia="Times New Roman" w:hAnsiTheme="minorHAnsi" w:cstheme="minorHAnsi"/>
          <w:lang w:eastAsia="pt-BR"/>
        </w:rPr>
      </w:pPr>
    </w:p>
    <w:p w14:paraId="1D1779FD" w14:textId="77777777" w:rsidR="0039078A" w:rsidRPr="001571C8" w:rsidRDefault="0039078A" w:rsidP="00AF5B97">
      <w:pPr>
        <w:widowControl w:val="0"/>
        <w:suppressAutoHyphens/>
        <w:ind w:left="0"/>
        <w:jc w:val="center"/>
        <w:rPr>
          <w:rFonts w:asciiTheme="minorHAnsi" w:eastAsia="Times New Roman" w:hAnsiTheme="minorHAnsi" w:cstheme="minorHAnsi"/>
          <w:lang w:eastAsia="pt-BR"/>
        </w:rPr>
      </w:pPr>
    </w:p>
    <w:p w14:paraId="41BEFDAB" w14:textId="77777777" w:rsidR="0039078A" w:rsidRPr="001571C8" w:rsidRDefault="0039078A" w:rsidP="00AF5B97">
      <w:pPr>
        <w:widowControl w:val="0"/>
        <w:suppressAutoHyphens/>
        <w:ind w:left="0"/>
        <w:jc w:val="center"/>
        <w:rPr>
          <w:rFonts w:asciiTheme="minorHAnsi" w:eastAsia="Times New Roman" w:hAnsiTheme="minorHAnsi" w:cstheme="minorHAnsi"/>
          <w:lang w:eastAsia="pt-BR"/>
        </w:rPr>
      </w:pPr>
    </w:p>
    <w:p w14:paraId="2E927B82" w14:textId="47BDD5D2" w:rsidR="000A56BB" w:rsidRPr="001571C8" w:rsidRDefault="000A56BB" w:rsidP="00B3229D">
      <w:pPr>
        <w:ind w:left="0"/>
        <w:rPr>
          <w:rFonts w:asciiTheme="minorHAnsi" w:eastAsia="Times New Roman" w:hAnsiTheme="minorHAnsi" w:cstheme="minorHAnsi"/>
          <w:lang w:eastAsia="pt-BR"/>
        </w:rPr>
      </w:pPr>
    </w:p>
    <w:sectPr w:rsidR="000A56BB" w:rsidRPr="001571C8" w:rsidSect="00744AFD">
      <w:headerReference w:type="default" r:id="rId16"/>
      <w:footerReference w:type="default" r:id="rId17"/>
      <w:pgSz w:w="11900" w:h="16840"/>
      <w:pgMar w:top="1276" w:right="1134" w:bottom="1418"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4685F" w14:textId="77777777" w:rsidR="004E757A" w:rsidRDefault="004E757A">
      <w:r>
        <w:separator/>
      </w:r>
    </w:p>
  </w:endnote>
  <w:endnote w:type="continuationSeparator" w:id="0">
    <w:p w14:paraId="08B69716" w14:textId="77777777" w:rsidR="004E757A" w:rsidRDefault="004E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lbertus">
    <w:altName w:val="Arial"/>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4299E" w14:textId="3136CDF0" w:rsidR="004E757A" w:rsidRPr="00DA59B2" w:rsidRDefault="004E757A" w:rsidP="00744AFD">
    <w:pPr>
      <w:pStyle w:val="Rodap"/>
      <w:tabs>
        <w:tab w:val="clear" w:pos="8640"/>
        <w:tab w:val="right" w:pos="8080"/>
        <w:tab w:val="left" w:pos="9214"/>
      </w:tabs>
      <w:ind w:left="0" w:right="-1"/>
      <w:jc w:val="right"/>
      <w:rPr>
        <w:b/>
        <w:bCs/>
        <w:color w:val="1B6469"/>
      </w:rPr>
    </w:pPr>
    <w:r>
      <w:rPr>
        <w:noProof/>
        <w:lang w:eastAsia="pt-BR"/>
      </w:rPr>
      <w:drawing>
        <wp:anchor distT="0" distB="0" distL="114300" distR="114300" simplePos="0" relativeHeight="251673600" behindDoc="0" locked="0" layoutInCell="1" allowOverlap="1" wp14:anchorId="3EBB5240" wp14:editId="4A80E214">
          <wp:simplePos x="0" y="0"/>
          <wp:positionH relativeFrom="column">
            <wp:posOffset>-980123</wp:posOffset>
          </wp:positionH>
          <wp:positionV relativeFrom="paragraph">
            <wp:posOffset>212725</wp:posOffset>
          </wp:positionV>
          <wp:extent cx="7560000" cy="720000"/>
          <wp:effectExtent l="0" t="0" r="3175" b="4445"/>
          <wp:wrapNone/>
          <wp:docPr id="59" name="Imagem 5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bCs/>
        </w:rPr>
        <w:id w:val="-1730522354"/>
        <w:docPartObj>
          <w:docPartGallery w:val="Page Numbers (Bottom of Page)"/>
          <w:docPartUnique/>
        </w:docPartObj>
      </w:sdtPr>
      <w:sdtEndPr>
        <w:rPr>
          <w:color w:val="1B6469"/>
        </w:rPr>
      </w:sdtEndPr>
      <w:sdtContent>
        <w:r w:rsidRPr="00744AFD">
          <w:rPr>
            <w:rFonts w:cs="Arial"/>
            <w:bCs/>
          </w:rPr>
          <w:fldChar w:fldCharType="begin"/>
        </w:r>
        <w:r w:rsidRPr="00744AFD">
          <w:rPr>
            <w:rFonts w:cs="Arial"/>
            <w:bCs/>
          </w:rPr>
          <w:instrText>PAGE   \* MERGEFORMAT</w:instrText>
        </w:r>
        <w:r w:rsidRPr="00744AFD">
          <w:rPr>
            <w:rFonts w:cs="Arial"/>
            <w:bCs/>
          </w:rPr>
          <w:fldChar w:fldCharType="separate"/>
        </w:r>
        <w:r w:rsidR="001D6554">
          <w:rPr>
            <w:rFonts w:cs="Arial"/>
            <w:bCs/>
            <w:noProof/>
          </w:rPr>
          <w:t>1</w:t>
        </w:r>
        <w:r w:rsidRPr="00744AFD">
          <w:rPr>
            <w:rFonts w:cs="Arial"/>
            <w:bCs/>
          </w:rPr>
          <w:fldChar w:fldCharType="end"/>
        </w:r>
      </w:sdtContent>
    </w:sdt>
  </w:p>
  <w:p w14:paraId="155D753B" w14:textId="77777777" w:rsidR="004E757A" w:rsidRDefault="004E757A" w:rsidP="00BC4002"/>
  <w:p w14:paraId="3D672250" w14:textId="77777777" w:rsidR="004E757A" w:rsidRDefault="004E757A">
    <w:pPr>
      <w:pStyle w:val="Rodap"/>
      <w:ind w:right="360"/>
    </w:pPr>
    <w:r>
      <w:rPr>
        <w:noProof/>
        <w:lang w:eastAsia="pt-BR"/>
      </w:rPr>
      <mc:AlternateContent>
        <mc:Choice Requires="wps">
          <w:drawing>
            <wp:anchor distT="0" distB="0" distL="114300" distR="114300" simplePos="0" relativeHeight="251672576" behindDoc="0" locked="0" layoutInCell="1" allowOverlap="1" wp14:anchorId="01D9F030" wp14:editId="20E00687">
              <wp:simplePos x="0" y="0"/>
              <wp:positionH relativeFrom="page">
                <wp:posOffset>6553779</wp:posOffset>
              </wp:positionH>
              <wp:positionV relativeFrom="paragraph">
                <wp:posOffset>-196778</wp:posOffset>
              </wp:positionV>
              <wp:extent cx="675641" cy="228600"/>
              <wp:effectExtent l="0" t="0" r="10159" b="0"/>
              <wp:wrapSquare wrapText="bothSides"/>
              <wp:docPr id="1" name="Caixa de texto 2"/>
              <wp:cNvGraphicFramePr/>
              <a:graphic xmlns:a="http://schemas.openxmlformats.org/drawingml/2006/main">
                <a:graphicData uri="http://schemas.microsoft.com/office/word/2010/wordprocessingShape">
                  <wps:wsp>
                    <wps:cNvSpPr txBox="1"/>
                    <wps:spPr>
                      <a:xfrm>
                        <a:off x="0" y="0"/>
                        <a:ext cx="675641" cy="228600"/>
                      </a:xfrm>
                      <a:prstGeom prst="rect">
                        <a:avLst/>
                      </a:prstGeom>
                      <a:noFill/>
                      <a:ln>
                        <a:noFill/>
                        <a:prstDash/>
                      </a:ln>
                    </wps:spPr>
                    <wps:txbx>
                      <w:txbxContent>
                        <w:p w14:paraId="46E8BBD8" w14:textId="43CBA745" w:rsidR="004E757A" w:rsidRDefault="004E757A">
                          <w:pPr>
                            <w:pStyle w:val="Rodap"/>
                            <w:jc w:val="right"/>
                          </w:pPr>
                          <w:r>
                            <w:rPr>
                              <w:rStyle w:val="Nmerodepgina"/>
                              <w:color w:val="296D7A"/>
                              <w:sz w:val="18"/>
                            </w:rPr>
                            <w:fldChar w:fldCharType="begin"/>
                          </w:r>
                          <w:r>
                            <w:rPr>
                              <w:rStyle w:val="Nmerodepgina"/>
                              <w:color w:val="296D7A"/>
                              <w:sz w:val="18"/>
                            </w:rPr>
                            <w:instrText xml:space="preserve"> PAGE </w:instrText>
                          </w:r>
                          <w:r>
                            <w:rPr>
                              <w:rStyle w:val="Nmerodepgina"/>
                              <w:color w:val="296D7A"/>
                              <w:sz w:val="18"/>
                            </w:rPr>
                            <w:fldChar w:fldCharType="separate"/>
                          </w:r>
                          <w:r w:rsidR="001D6554">
                            <w:rPr>
                              <w:rStyle w:val="Nmerodepgina"/>
                              <w:noProof/>
                              <w:color w:val="296D7A"/>
                              <w:sz w:val="18"/>
                            </w:rPr>
                            <w:t>1</w:t>
                          </w:r>
                          <w:r>
                            <w:rPr>
                              <w:rStyle w:val="Nmerodepgina"/>
                              <w:color w:val="296D7A"/>
                              <w:sz w:val="18"/>
                            </w:rPr>
                            <w:fldChar w:fldCharType="end"/>
                          </w:r>
                        </w:p>
                      </w:txbxContent>
                    </wps:txbx>
                    <wps:bodyPr vert="horz" wrap="square" lIns="0" tIns="0" rIns="0" bIns="0" anchor="t" anchorCtr="0" compatLnSpc="0">
                      <a:noAutofit/>
                    </wps:bodyPr>
                  </wps:wsp>
                </a:graphicData>
              </a:graphic>
            </wp:anchor>
          </w:drawing>
        </mc:Choice>
        <mc:Fallback>
          <w:pict>
            <v:shapetype w14:anchorId="01D9F030" id="_x0000_t202" coordsize="21600,21600" o:spt="202" path="m,l,21600r21600,l21600,xe">
              <v:stroke joinstyle="miter"/>
              <v:path gradientshapeok="t" o:connecttype="rect"/>
            </v:shapetype>
            <v:shape id="Caixa de texto 2" o:spid="_x0000_s1026" type="#_x0000_t202" style="position:absolute;left:0;text-align:left;margin-left:516.05pt;margin-top:-15.5pt;width:53.2pt;height:18pt;z-index:2516725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" filled="f" stroked="f">
              <v:textbox inset="0,0,0,0">
                <w:txbxContent>
                  <w:p w14:paraId="46E8BBD8" w14:textId="43CBA745" w:rsidR="004E757A" w:rsidRDefault="004E757A">
                    <w:pPr>
                      <w:pStyle w:val="Rodap"/>
                      <w:jc w:val="right"/>
                    </w:pPr>
                    <w:r>
                      <w:rPr>
                        <w:rStyle w:val="Nmerodepgina"/>
                        <w:color w:val="296D7A"/>
                        <w:sz w:val="18"/>
                      </w:rPr>
                      <w:fldChar w:fldCharType="begin"/>
                    </w:r>
                    <w:r>
                      <w:rPr>
                        <w:rStyle w:val="Nmerodepgina"/>
                        <w:color w:val="296D7A"/>
                        <w:sz w:val="18"/>
                      </w:rPr>
                      <w:instrText xml:space="preserve"> PAGE </w:instrText>
                    </w:r>
                    <w:r>
                      <w:rPr>
                        <w:rStyle w:val="Nmerodepgina"/>
                        <w:color w:val="296D7A"/>
                        <w:sz w:val="18"/>
                      </w:rPr>
                      <w:fldChar w:fldCharType="separate"/>
                    </w:r>
                    <w:r w:rsidR="001D6554">
                      <w:rPr>
                        <w:rStyle w:val="Nmerodepgina"/>
                        <w:noProof/>
                        <w:color w:val="296D7A"/>
                        <w:sz w:val="18"/>
                      </w:rPr>
                      <w:t>1</w:t>
                    </w:r>
                    <w:r>
                      <w:rPr>
                        <w:rStyle w:val="Nmerodepgina"/>
                        <w:color w:val="296D7A"/>
                        <w:sz w:val="18"/>
                      </w:rPr>
                      <w:fldChar w:fldCharType="end"/>
                    </w: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817718"/>
      <w:docPartObj>
        <w:docPartGallery w:val="Page Numbers (Bottom of Page)"/>
        <w:docPartUnique/>
      </w:docPartObj>
    </w:sdtPr>
    <w:sdtContent>
      <w:p w14:paraId="1A679622" w14:textId="3F19A53A" w:rsidR="004E757A" w:rsidRDefault="004E757A" w:rsidP="00744AFD">
        <w:pPr>
          <w:pStyle w:val="Rodap"/>
          <w:tabs>
            <w:tab w:val="clear" w:pos="8640"/>
          </w:tabs>
          <w:ind w:left="0" w:right="-7"/>
          <w:jc w:val="right"/>
        </w:pPr>
        <w:r>
          <w:rPr>
            <w:noProof/>
            <w:lang w:eastAsia="pt-BR"/>
          </w:rPr>
          <w:drawing>
            <wp:anchor distT="0" distB="0" distL="114300" distR="114300" simplePos="0" relativeHeight="251675648" behindDoc="1" locked="0" layoutInCell="1" allowOverlap="1" wp14:anchorId="645C75C2" wp14:editId="41B2352E">
              <wp:simplePos x="0" y="0"/>
              <wp:positionH relativeFrom="column">
                <wp:posOffset>-761365</wp:posOffset>
              </wp:positionH>
              <wp:positionV relativeFrom="paragraph">
                <wp:posOffset>170180</wp:posOffset>
              </wp:positionV>
              <wp:extent cx="7559675" cy="719455"/>
              <wp:effectExtent l="0" t="0" r="3175" b="4445"/>
              <wp:wrapNone/>
              <wp:docPr id="9" name="Imagem 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1D6554">
          <w:rPr>
            <w:noProof/>
          </w:rPr>
          <w:t>3</w:t>
        </w:r>
        <w:r>
          <w:fldChar w:fldCharType="end"/>
        </w:r>
      </w:p>
    </w:sdtContent>
  </w:sdt>
  <w:p w14:paraId="0160F213" w14:textId="65DC1552" w:rsidR="004E757A" w:rsidRDefault="004E757A">
    <w:pPr>
      <w:pStyle w:val="Rodap"/>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B65EE" w14:textId="77777777" w:rsidR="004E757A" w:rsidRDefault="004E757A">
      <w:r>
        <w:rPr>
          <w:color w:val="000000"/>
        </w:rPr>
        <w:separator/>
      </w:r>
    </w:p>
  </w:footnote>
  <w:footnote w:type="continuationSeparator" w:id="0">
    <w:p w14:paraId="3279DEEB" w14:textId="77777777" w:rsidR="004E757A" w:rsidRDefault="004E7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D33D1" w14:textId="77777777" w:rsidR="004E757A" w:rsidRDefault="004E757A">
    <w:pPr>
      <w:pStyle w:val="Cabealho"/>
      <w:tabs>
        <w:tab w:val="left" w:pos="2880"/>
        <w:tab w:val="left" w:pos="6120"/>
      </w:tabs>
      <w:ind w:left="587"/>
    </w:pPr>
    <w:r>
      <w:rPr>
        <w:noProof/>
        <w:lang w:eastAsia="pt-BR"/>
      </w:rPr>
      <w:drawing>
        <wp:anchor distT="0" distB="0" distL="114300" distR="114300" simplePos="0" relativeHeight="251671552" behindDoc="1" locked="0" layoutInCell="1" allowOverlap="1" wp14:anchorId="5B9C991F" wp14:editId="21AB2BC8">
          <wp:simplePos x="0" y="0"/>
          <wp:positionH relativeFrom="column">
            <wp:posOffset>-995681</wp:posOffset>
          </wp:positionH>
          <wp:positionV relativeFrom="paragraph">
            <wp:posOffset>-849633</wp:posOffset>
          </wp:positionV>
          <wp:extent cx="7578720" cy="1080765"/>
          <wp:effectExtent l="0" t="0" r="3180" b="5085"/>
          <wp:wrapNone/>
          <wp:docPr id="8" name="Imagem 45" descr="CAU-BR-timbrado2015--T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78720" cy="108076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91A64" w14:textId="77777777" w:rsidR="004E757A" w:rsidRDefault="004E757A">
    <w:pPr>
      <w:pStyle w:val="Cabealho"/>
    </w:pPr>
    <w:r>
      <w:rPr>
        <w:noProof/>
        <w:color w:val="FFFFFF" w:themeColor="background1"/>
        <w:sz w:val="12"/>
        <w:szCs w:val="12"/>
        <w:lang w:eastAsia="pt-BR"/>
      </w:rPr>
      <w:drawing>
        <wp:anchor distT="0" distB="0" distL="114300" distR="114300" simplePos="0" relativeHeight="251669504" behindDoc="0" locked="0" layoutInCell="1" allowOverlap="1" wp14:anchorId="3818A0A1" wp14:editId="5DEFF35C">
          <wp:simplePos x="0" y="0"/>
          <wp:positionH relativeFrom="column">
            <wp:posOffset>-704850</wp:posOffset>
          </wp:positionH>
          <wp:positionV relativeFrom="paragraph">
            <wp:posOffset>-590550</wp:posOffset>
          </wp:positionV>
          <wp:extent cx="7560000" cy="1081430"/>
          <wp:effectExtent l="0" t="0" r="0"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10000"/>
                            </a14:imgEffect>
                            <a14:imgEffect>
                              <a14:brightnessContrast bright="10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565F2C" w14:textId="77777777" w:rsidR="004E757A" w:rsidRDefault="004E757A">
    <w:pPr>
      <w:pStyle w:val="Cabealho"/>
      <w:tabs>
        <w:tab w:val="clear" w:pos="4320"/>
        <w:tab w:val="left" w:pos="2880"/>
        <w:tab w:val="left" w:pos="6120"/>
      </w:tabs>
      <w:ind w:left="58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7CA"/>
    <w:multiLevelType w:val="multilevel"/>
    <w:tmpl w:val="933A87C6"/>
    <w:lvl w:ilvl="0">
      <w:start w:val="1"/>
      <w:numFmt w:val="decimal"/>
      <w:lvlText w:val="%1."/>
      <w:lvlJc w:val="left"/>
      <w:pPr>
        <w:ind w:left="430" w:hanging="360"/>
      </w:pPr>
      <w:rPr>
        <w:rFonts w:hint="default"/>
      </w:rPr>
    </w:lvl>
    <w:lvl w:ilvl="1">
      <w:start w:val="1"/>
      <w:numFmt w:val="decimal"/>
      <w:isLgl/>
      <w:lvlText w:val="%2."/>
      <w:lvlJc w:val="left"/>
      <w:pPr>
        <w:ind w:left="430" w:hanging="360"/>
      </w:pPr>
      <w:rPr>
        <w:rFonts w:ascii="Times New Roman" w:eastAsia="Times New Roman" w:hAnsi="Times New Roman" w:cs="Times New Roman" w:hint="default"/>
        <w:b w:val="0"/>
        <w:bCs/>
        <w:color w:val="auto"/>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1" w15:restartNumberingAfterBreak="0">
    <w:nsid w:val="04777211"/>
    <w:multiLevelType w:val="multilevel"/>
    <w:tmpl w:val="A7B6608A"/>
    <w:lvl w:ilvl="0">
      <w:start w:val="1"/>
      <w:numFmt w:val="decimal"/>
      <w:lvlText w:val="%1."/>
      <w:lvlJc w:val="left"/>
      <w:pPr>
        <w:ind w:left="430" w:hanging="360"/>
      </w:pPr>
      <w:rPr>
        <w:rFonts w:hint="default"/>
      </w:rPr>
    </w:lvl>
    <w:lvl w:ilvl="1">
      <w:start w:val="1"/>
      <w:numFmt w:val="decimal"/>
      <w:isLgl/>
      <w:lvlText w:val="%1.%2."/>
      <w:lvlJc w:val="left"/>
      <w:pPr>
        <w:ind w:left="430" w:hanging="360"/>
      </w:pPr>
      <w:rPr>
        <w:rFonts w:hint="default"/>
        <w:b/>
        <w:color w:val="auto"/>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2" w15:restartNumberingAfterBreak="0">
    <w:nsid w:val="0BC544B9"/>
    <w:multiLevelType w:val="multilevel"/>
    <w:tmpl w:val="5A48D398"/>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850D2C"/>
    <w:multiLevelType w:val="multilevel"/>
    <w:tmpl w:val="E3724586"/>
    <w:lvl w:ilvl="0">
      <w:start w:val="1"/>
      <w:numFmt w:val="decimal"/>
      <w:lvlText w:val="%1."/>
      <w:lvlJc w:val="left"/>
      <w:pPr>
        <w:ind w:left="720" w:hanging="360"/>
      </w:pPr>
      <w:rPr>
        <w:rFonts w:hint="default"/>
      </w:rPr>
    </w:lvl>
    <w:lvl w:ilvl="1">
      <w:start w:val="2"/>
      <w:numFmt w:val="decimal"/>
      <w:isLgl/>
      <w:lvlText w:val="%1.%2."/>
      <w:lvlJc w:val="left"/>
      <w:pPr>
        <w:ind w:left="1778" w:hanging="360"/>
      </w:pPr>
      <w:rPr>
        <w:rFonts w:hint="default"/>
        <w:b/>
      </w:rPr>
    </w:lvl>
    <w:lvl w:ilvl="2">
      <w:start w:val="1"/>
      <w:numFmt w:val="decimal"/>
      <w:isLgl/>
      <w:lvlText w:val="%1.%2.%3."/>
      <w:lvlJc w:val="left"/>
      <w:pPr>
        <w:ind w:left="3196" w:hanging="720"/>
      </w:pPr>
      <w:rPr>
        <w:rFonts w:hint="default"/>
        <w:b/>
      </w:rPr>
    </w:lvl>
    <w:lvl w:ilvl="3">
      <w:start w:val="1"/>
      <w:numFmt w:val="decimal"/>
      <w:isLgl/>
      <w:lvlText w:val="%1.%2.%3.%4."/>
      <w:lvlJc w:val="left"/>
      <w:pPr>
        <w:ind w:left="4254" w:hanging="720"/>
      </w:pPr>
      <w:rPr>
        <w:rFonts w:hint="default"/>
        <w:b/>
      </w:rPr>
    </w:lvl>
    <w:lvl w:ilvl="4">
      <w:start w:val="1"/>
      <w:numFmt w:val="decimal"/>
      <w:isLgl/>
      <w:lvlText w:val="%1.%2.%3.%4.%5."/>
      <w:lvlJc w:val="left"/>
      <w:pPr>
        <w:ind w:left="5672" w:hanging="1080"/>
      </w:pPr>
      <w:rPr>
        <w:rFonts w:hint="default"/>
        <w:b/>
      </w:rPr>
    </w:lvl>
    <w:lvl w:ilvl="5">
      <w:start w:val="1"/>
      <w:numFmt w:val="decimal"/>
      <w:isLgl/>
      <w:lvlText w:val="%1.%2.%3.%4.%5.%6."/>
      <w:lvlJc w:val="left"/>
      <w:pPr>
        <w:ind w:left="6730" w:hanging="1080"/>
      </w:pPr>
      <w:rPr>
        <w:rFonts w:hint="default"/>
        <w:b/>
      </w:rPr>
    </w:lvl>
    <w:lvl w:ilvl="6">
      <w:start w:val="1"/>
      <w:numFmt w:val="decimal"/>
      <w:isLgl/>
      <w:lvlText w:val="%1.%2.%3.%4.%5.%6.%7."/>
      <w:lvlJc w:val="left"/>
      <w:pPr>
        <w:ind w:left="7788" w:hanging="1080"/>
      </w:pPr>
      <w:rPr>
        <w:rFonts w:hint="default"/>
        <w:b/>
      </w:rPr>
    </w:lvl>
    <w:lvl w:ilvl="7">
      <w:start w:val="1"/>
      <w:numFmt w:val="decimal"/>
      <w:isLgl/>
      <w:lvlText w:val="%1.%2.%3.%4.%5.%6.%7.%8."/>
      <w:lvlJc w:val="left"/>
      <w:pPr>
        <w:ind w:left="9206" w:hanging="1440"/>
      </w:pPr>
      <w:rPr>
        <w:rFonts w:hint="default"/>
        <w:b/>
      </w:rPr>
    </w:lvl>
    <w:lvl w:ilvl="8">
      <w:start w:val="1"/>
      <w:numFmt w:val="decimal"/>
      <w:isLgl/>
      <w:lvlText w:val="%1.%2.%3.%4.%5.%6.%7.%8.%9."/>
      <w:lvlJc w:val="left"/>
      <w:pPr>
        <w:ind w:left="10264" w:hanging="1440"/>
      </w:pPr>
      <w:rPr>
        <w:rFonts w:hint="default"/>
        <w:b/>
      </w:rPr>
    </w:lvl>
  </w:abstractNum>
  <w:abstractNum w:abstractNumId="4" w15:restartNumberingAfterBreak="0">
    <w:nsid w:val="185067C2"/>
    <w:multiLevelType w:val="multilevel"/>
    <w:tmpl w:val="E7BA7624"/>
    <w:lvl w:ilvl="0">
      <w:start w:val="1"/>
      <w:numFmt w:val="decimal"/>
      <w:lvlText w:val="%1."/>
      <w:lvlJc w:val="left"/>
      <w:pPr>
        <w:ind w:left="430" w:hanging="360"/>
      </w:pPr>
      <w:rPr>
        <w:rFonts w:hint="default"/>
      </w:rPr>
    </w:lvl>
    <w:lvl w:ilvl="1">
      <w:start w:val="1"/>
      <w:numFmt w:val="decimal"/>
      <w:isLgl/>
      <w:lvlText w:val="%2."/>
      <w:lvlJc w:val="left"/>
      <w:pPr>
        <w:ind w:left="430" w:hanging="360"/>
      </w:pPr>
      <w:rPr>
        <w:rFonts w:ascii="Times New Roman" w:eastAsia="Times New Roman" w:hAnsi="Times New Roman" w:cs="Times New Roman" w:hint="default"/>
        <w:b w:val="0"/>
        <w:bCs/>
        <w:color w:val="auto"/>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5" w15:restartNumberingAfterBreak="0">
    <w:nsid w:val="19255000"/>
    <w:multiLevelType w:val="multilevel"/>
    <w:tmpl w:val="C1B254AA"/>
    <w:lvl w:ilvl="0">
      <w:start w:val="1"/>
      <w:numFmt w:val="decimal"/>
      <w:lvlText w:val="%1."/>
      <w:lvlJc w:val="left"/>
      <w:pPr>
        <w:ind w:left="430" w:hanging="360"/>
      </w:pPr>
      <w:rPr>
        <w:rFonts w:hint="default"/>
      </w:rPr>
    </w:lvl>
    <w:lvl w:ilvl="1">
      <w:start w:val="1"/>
      <w:numFmt w:val="decimal"/>
      <w:isLgl/>
      <w:lvlText w:val="%2."/>
      <w:lvlJc w:val="left"/>
      <w:pPr>
        <w:ind w:left="430" w:hanging="360"/>
      </w:pPr>
      <w:rPr>
        <w:rFonts w:ascii="Times New Roman" w:eastAsia="Times New Roman" w:hAnsi="Times New Roman" w:cs="Times New Roman" w:hint="default"/>
        <w:b w:val="0"/>
        <w:bCs/>
        <w:color w:val="auto"/>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6" w15:restartNumberingAfterBreak="0">
    <w:nsid w:val="1A1C4A74"/>
    <w:multiLevelType w:val="hybridMultilevel"/>
    <w:tmpl w:val="21A623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B653579"/>
    <w:multiLevelType w:val="hybridMultilevel"/>
    <w:tmpl w:val="86D4FB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BF71C07"/>
    <w:multiLevelType w:val="multilevel"/>
    <w:tmpl w:val="D41CCB4E"/>
    <w:lvl w:ilvl="0">
      <w:start w:val="1"/>
      <w:numFmt w:val="decimal"/>
      <w:lvlText w:val="%1."/>
      <w:lvlJc w:val="left"/>
      <w:pPr>
        <w:ind w:left="430" w:hanging="360"/>
      </w:pPr>
      <w:rPr>
        <w:rFonts w:hint="default"/>
      </w:rPr>
    </w:lvl>
    <w:lvl w:ilvl="1">
      <w:start w:val="1"/>
      <w:numFmt w:val="decimal"/>
      <w:isLgl/>
      <w:lvlText w:val="%2."/>
      <w:lvlJc w:val="left"/>
      <w:pPr>
        <w:ind w:left="502" w:hanging="360"/>
      </w:pPr>
      <w:rPr>
        <w:rFonts w:asciiTheme="minorHAnsi" w:eastAsia="Times New Roman" w:hAnsiTheme="minorHAnsi" w:cstheme="minorHAnsi" w:hint="default"/>
        <w:b w:val="0"/>
        <w:color w:val="auto"/>
        <w:sz w:val="22"/>
        <w:szCs w:val="22"/>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9" w15:restartNumberingAfterBreak="0">
    <w:nsid w:val="200754DF"/>
    <w:multiLevelType w:val="hybridMultilevel"/>
    <w:tmpl w:val="5CDE4586"/>
    <w:lvl w:ilvl="0" w:tplc="1514FC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07B509B"/>
    <w:multiLevelType w:val="multilevel"/>
    <w:tmpl w:val="49025FA4"/>
    <w:lvl w:ilvl="0">
      <w:start w:val="1"/>
      <w:numFmt w:val="decimal"/>
      <w:lvlText w:val="%1."/>
      <w:lvlJc w:val="left"/>
      <w:pPr>
        <w:ind w:left="430" w:hanging="360"/>
      </w:pPr>
      <w:rPr>
        <w:rFonts w:hint="default"/>
      </w:rPr>
    </w:lvl>
    <w:lvl w:ilvl="1">
      <w:start w:val="1"/>
      <w:numFmt w:val="decimal"/>
      <w:isLgl/>
      <w:lvlText w:val="%2."/>
      <w:lvlJc w:val="left"/>
      <w:pPr>
        <w:ind w:left="502" w:hanging="360"/>
      </w:pPr>
      <w:rPr>
        <w:rFonts w:asciiTheme="minorHAnsi" w:eastAsia="Times New Roman" w:hAnsiTheme="minorHAnsi" w:cstheme="minorHAnsi" w:hint="default"/>
        <w:b w:val="0"/>
        <w:color w:val="auto"/>
        <w:sz w:val="22"/>
        <w:szCs w:val="22"/>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11" w15:restartNumberingAfterBreak="0">
    <w:nsid w:val="25DF16CC"/>
    <w:multiLevelType w:val="multilevel"/>
    <w:tmpl w:val="C65657F0"/>
    <w:lvl w:ilvl="0">
      <w:start w:val="1"/>
      <w:numFmt w:val="decimal"/>
      <w:lvlText w:val="%1."/>
      <w:lvlJc w:val="left"/>
      <w:pPr>
        <w:ind w:left="430" w:hanging="360"/>
      </w:pPr>
      <w:rPr>
        <w:rFonts w:hint="default"/>
      </w:rPr>
    </w:lvl>
    <w:lvl w:ilvl="1">
      <w:start w:val="1"/>
      <w:numFmt w:val="decimal"/>
      <w:isLgl/>
      <w:lvlText w:val="%2."/>
      <w:lvlJc w:val="left"/>
      <w:pPr>
        <w:ind w:left="430" w:hanging="360"/>
      </w:pPr>
      <w:rPr>
        <w:rFonts w:ascii="Times New Roman" w:eastAsia="Times New Roman" w:hAnsi="Times New Roman" w:cs="Times New Roman" w:hint="default"/>
        <w:b w:val="0"/>
        <w:bCs/>
        <w:color w:val="auto"/>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12" w15:restartNumberingAfterBreak="0">
    <w:nsid w:val="27C27602"/>
    <w:multiLevelType w:val="multilevel"/>
    <w:tmpl w:val="608C6F38"/>
    <w:lvl w:ilvl="0">
      <w:start w:val="1"/>
      <w:numFmt w:val="decimal"/>
      <w:lvlText w:val="%1"/>
      <w:lvlJc w:val="left"/>
      <w:pPr>
        <w:ind w:left="360" w:hanging="360"/>
      </w:pPr>
      <w:rPr>
        <w:rFonts w:hint="default"/>
        <w:b w:val="0"/>
      </w:rPr>
    </w:lvl>
    <w:lvl w:ilvl="1">
      <w:start w:val="1"/>
      <w:numFmt w:val="decimal"/>
      <w:pStyle w:val="ATRIBUIES"/>
      <w:lvlText w:val="%1.%2"/>
      <w:lvlJc w:val="left"/>
      <w:pPr>
        <w:ind w:left="502" w:hanging="36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2340" w:hanging="144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3060" w:hanging="1800"/>
      </w:pPr>
      <w:rPr>
        <w:rFonts w:hint="default"/>
        <w:b w:val="0"/>
      </w:rPr>
    </w:lvl>
    <w:lvl w:ilvl="8">
      <w:start w:val="1"/>
      <w:numFmt w:val="decimal"/>
      <w:lvlText w:val="%1.%2.%3.%4.%5.%6.%7.%8.%9"/>
      <w:lvlJc w:val="left"/>
      <w:pPr>
        <w:ind w:left="3240" w:hanging="1800"/>
      </w:pPr>
      <w:rPr>
        <w:rFonts w:hint="default"/>
        <w:b w:val="0"/>
      </w:rPr>
    </w:lvl>
  </w:abstractNum>
  <w:abstractNum w:abstractNumId="13" w15:restartNumberingAfterBreak="0">
    <w:nsid w:val="2F866826"/>
    <w:multiLevelType w:val="multilevel"/>
    <w:tmpl w:val="AD4E100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imes New Roman"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9F119C"/>
    <w:multiLevelType w:val="multilevel"/>
    <w:tmpl w:val="CDB079A6"/>
    <w:lvl w:ilvl="0">
      <w:start w:val="1"/>
      <w:numFmt w:val="decimal"/>
      <w:lvlText w:val="%1"/>
      <w:lvlJc w:val="left"/>
      <w:pPr>
        <w:ind w:left="360" w:hanging="360"/>
      </w:pPr>
      <w:rPr>
        <w:rFonts w:hint="default"/>
        <w:color w:val="auto"/>
      </w:rPr>
    </w:lvl>
    <w:lvl w:ilvl="1">
      <w:start w:val="1"/>
      <w:numFmt w:val="decimal"/>
      <w:lvlText w:val="%2."/>
      <w:lvlJc w:val="left"/>
      <w:pPr>
        <w:ind w:left="360" w:hanging="360"/>
      </w:pPr>
      <w:rPr>
        <w:rFonts w:ascii="Times New Roman" w:eastAsia="Times New Roman" w:hAnsi="Times New Roman" w:cs="Times New Roman" w:hint="default"/>
        <w:b w:val="0"/>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5" w15:restartNumberingAfterBreak="0">
    <w:nsid w:val="31751486"/>
    <w:multiLevelType w:val="multilevel"/>
    <w:tmpl w:val="F3D4AEF4"/>
    <w:lvl w:ilvl="0">
      <w:start w:val="1"/>
      <w:numFmt w:val="decimal"/>
      <w:lvlText w:val="%1."/>
      <w:lvlJc w:val="left"/>
      <w:pPr>
        <w:ind w:left="430" w:hanging="360"/>
      </w:pPr>
      <w:rPr>
        <w:rFonts w:hint="default"/>
      </w:rPr>
    </w:lvl>
    <w:lvl w:ilvl="1">
      <w:start w:val="1"/>
      <w:numFmt w:val="decimal"/>
      <w:isLgl/>
      <w:lvlText w:val="%2."/>
      <w:lvlJc w:val="left"/>
      <w:pPr>
        <w:ind w:left="430" w:hanging="360"/>
      </w:pPr>
      <w:rPr>
        <w:rFonts w:ascii="Times New Roman" w:eastAsia="Times New Roman" w:hAnsi="Times New Roman" w:cs="Times New Roman" w:hint="default"/>
        <w:b w:val="0"/>
        <w:bCs/>
        <w:color w:val="auto"/>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16" w15:restartNumberingAfterBreak="0">
    <w:nsid w:val="3571645B"/>
    <w:multiLevelType w:val="multilevel"/>
    <w:tmpl w:val="60E0035C"/>
    <w:lvl w:ilvl="0">
      <w:start w:val="1"/>
      <w:numFmt w:val="decimal"/>
      <w:lvlText w:val="%1."/>
      <w:lvlJc w:val="left"/>
      <w:pPr>
        <w:ind w:left="430" w:hanging="360"/>
      </w:pPr>
      <w:rPr>
        <w:rFonts w:hint="default"/>
      </w:rPr>
    </w:lvl>
    <w:lvl w:ilvl="1">
      <w:start w:val="1"/>
      <w:numFmt w:val="decimal"/>
      <w:isLgl/>
      <w:lvlText w:val="%2."/>
      <w:lvlJc w:val="left"/>
      <w:pPr>
        <w:ind w:left="430" w:hanging="360"/>
      </w:pPr>
      <w:rPr>
        <w:rFonts w:ascii="Times New Roman" w:eastAsia="Times New Roman" w:hAnsi="Times New Roman" w:cs="Times New Roman" w:hint="default"/>
        <w:b w:val="0"/>
        <w:bCs/>
        <w:color w:val="auto"/>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17" w15:restartNumberingAfterBreak="0">
    <w:nsid w:val="35E97364"/>
    <w:multiLevelType w:val="multilevel"/>
    <w:tmpl w:val="78446D18"/>
    <w:lvl w:ilvl="0">
      <w:start w:val="1"/>
      <w:numFmt w:val="decimal"/>
      <w:lvlText w:val="%1."/>
      <w:lvlJc w:val="left"/>
      <w:pPr>
        <w:ind w:left="430" w:hanging="360"/>
      </w:pPr>
      <w:rPr>
        <w:rFonts w:hint="default"/>
      </w:rPr>
    </w:lvl>
    <w:lvl w:ilvl="1">
      <w:start w:val="1"/>
      <w:numFmt w:val="decimal"/>
      <w:isLgl/>
      <w:lvlText w:val="%2."/>
      <w:lvlJc w:val="left"/>
      <w:pPr>
        <w:ind w:left="430" w:hanging="360"/>
      </w:pPr>
      <w:rPr>
        <w:rFonts w:ascii="Times New Roman" w:eastAsia="Times New Roman" w:hAnsi="Times New Roman" w:cs="Times New Roman" w:hint="default"/>
        <w:b w:val="0"/>
        <w:bCs/>
        <w:color w:val="auto"/>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18" w15:restartNumberingAfterBreak="0">
    <w:nsid w:val="36EA614A"/>
    <w:multiLevelType w:val="singleLevel"/>
    <w:tmpl w:val="197E721A"/>
    <w:lvl w:ilvl="0">
      <w:start w:val="1"/>
      <w:numFmt w:val="upperLetter"/>
      <w:pStyle w:val="Ttulo6"/>
      <w:lvlText w:val="%1)"/>
      <w:lvlJc w:val="left"/>
      <w:pPr>
        <w:tabs>
          <w:tab w:val="num" w:pos="907"/>
        </w:tabs>
        <w:ind w:left="907" w:hanging="397"/>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8803AEB"/>
    <w:multiLevelType w:val="multilevel"/>
    <w:tmpl w:val="1C7E748C"/>
    <w:lvl w:ilvl="0">
      <w:start w:val="1"/>
      <w:numFmt w:val="decimal"/>
      <w:lvlText w:val="%1."/>
      <w:lvlJc w:val="left"/>
      <w:pPr>
        <w:ind w:left="430" w:hanging="360"/>
      </w:pPr>
      <w:rPr>
        <w:rFonts w:hint="default"/>
      </w:rPr>
    </w:lvl>
    <w:lvl w:ilvl="1">
      <w:start w:val="1"/>
      <w:numFmt w:val="decimal"/>
      <w:isLgl/>
      <w:lvlText w:val="%2."/>
      <w:lvlJc w:val="left"/>
      <w:pPr>
        <w:ind w:left="360" w:hanging="360"/>
      </w:pPr>
      <w:rPr>
        <w:rFonts w:ascii="Times New Roman" w:eastAsia="Times New Roman" w:hAnsi="Times New Roman" w:cs="Times New Roman" w:hint="default"/>
        <w:b w:val="0"/>
        <w:bCs/>
        <w:color w:val="auto"/>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20" w15:restartNumberingAfterBreak="0">
    <w:nsid w:val="40E31327"/>
    <w:multiLevelType w:val="multilevel"/>
    <w:tmpl w:val="2E9EC8A0"/>
    <w:lvl w:ilvl="0">
      <w:start w:val="1"/>
      <w:numFmt w:val="decimal"/>
      <w:lvlText w:val="%1."/>
      <w:lvlJc w:val="left"/>
      <w:pPr>
        <w:ind w:left="430" w:hanging="360"/>
      </w:pPr>
      <w:rPr>
        <w:rFonts w:hint="default"/>
      </w:rPr>
    </w:lvl>
    <w:lvl w:ilvl="1">
      <w:start w:val="1"/>
      <w:numFmt w:val="decimal"/>
      <w:isLgl/>
      <w:lvlText w:val="%2."/>
      <w:lvlJc w:val="left"/>
      <w:pPr>
        <w:ind w:left="502" w:hanging="360"/>
      </w:pPr>
      <w:rPr>
        <w:rFonts w:asciiTheme="minorHAnsi" w:eastAsia="Times New Roman" w:hAnsiTheme="minorHAnsi" w:cstheme="minorHAnsi" w:hint="default"/>
        <w:b w:val="0"/>
        <w:color w:val="auto"/>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21" w15:restartNumberingAfterBreak="0">
    <w:nsid w:val="41A75412"/>
    <w:multiLevelType w:val="hybridMultilevel"/>
    <w:tmpl w:val="DF58F1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4000505"/>
    <w:multiLevelType w:val="multilevel"/>
    <w:tmpl w:val="08FC01EE"/>
    <w:lvl w:ilvl="0">
      <w:start w:val="1"/>
      <w:numFmt w:val="decimal"/>
      <w:lvlText w:val="%1."/>
      <w:lvlJc w:val="left"/>
      <w:pPr>
        <w:ind w:left="430" w:hanging="360"/>
      </w:pPr>
      <w:rPr>
        <w:rFonts w:hint="default"/>
      </w:rPr>
    </w:lvl>
    <w:lvl w:ilvl="1">
      <w:start w:val="1"/>
      <w:numFmt w:val="decimal"/>
      <w:isLgl/>
      <w:lvlText w:val="%2."/>
      <w:lvlJc w:val="left"/>
      <w:pPr>
        <w:ind w:left="430" w:hanging="360"/>
      </w:pPr>
      <w:rPr>
        <w:rFonts w:ascii="Times New Roman" w:eastAsia="Times New Roman" w:hAnsi="Times New Roman" w:cs="Times New Roman" w:hint="default"/>
        <w:b w:val="0"/>
        <w:bCs/>
        <w:color w:val="auto"/>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23" w15:restartNumberingAfterBreak="0">
    <w:nsid w:val="44DF5091"/>
    <w:multiLevelType w:val="hybridMultilevel"/>
    <w:tmpl w:val="4CD613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6735F85"/>
    <w:multiLevelType w:val="multilevel"/>
    <w:tmpl w:val="B43CCE10"/>
    <w:lvl w:ilvl="0">
      <w:start w:val="1"/>
      <w:numFmt w:val="decimal"/>
      <w:lvlText w:val="%1."/>
      <w:lvlJc w:val="left"/>
      <w:pPr>
        <w:ind w:left="430" w:hanging="360"/>
      </w:pPr>
      <w:rPr>
        <w:rFonts w:hint="default"/>
      </w:rPr>
    </w:lvl>
    <w:lvl w:ilvl="1">
      <w:start w:val="1"/>
      <w:numFmt w:val="decimal"/>
      <w:isLgl/>
      <w:lvlText w:val="%2."/>
      <w:lvlJc w:val="left"/>
      <w:pPr>
        <w:ind w:left="360" w:hanging="360"/>
      </w:pPr>
      <w:rPr>
        <w:rFonts w:ascii="Times New Roman" w:eastAsia="Times New Roman" w:hAnsi="Times New Roman" w:cs="Times New Roman" w:hint="default"/>
        <w:b w:val="0"/>
        <w:bCs/>
        <w:color w:val="auto"/>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25" w15:restartNumberingAfterBreak="0">
    <w:nsid w:val="46865814"/>
    <w:multiLevelType w:val="multilevel"/>
    <w:tmpl w:val="FEDE58B4"/>
    <w:lvl w:ilvl="0">
      <w:start w:val="1"/>
      <w:numFmt w:val="decimal"/>
      <w:lvlText w:val="%1."/>
      <w:lvlJc w:val="left"/>
      <w:pPr>
        <w:ind w:left="430" w:hanging="360"/>
      </w:pPr>
      <w:rPr>
        <w:rFonts w:hint="default"/>
      </w:rPr>
    </w:lvl>
    <w:lvl w:ilvl="1">
      <w:start w:val="1"/>
      <w:numFmt w:val="decimal"/>
      <w:isLgl/>
      <w:lvlText w:val="%2."/>
      <w:lvlJc w:val="left"/>
      <w:pPr>
        <w:ind w:left="430" w:hanging="360"/>
      </w:pPr>
      <w:rPr>
        <w:rFonts w:ascii="Times New Roman" w:eastAsia="Times New Roman" w:hAnsi="Times New Roman" w:cs="Times New Roman" w:hint="default"/>
        <w:b w:val="0"/>
        <w:bCs/>
        <w:color w:val="auto"/>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26" w15:restartNumberingAfterBreak="0">
    <w:nsid w:val="4C260B4E"/>
    <w:multiLevelType w:val="multilevel"/>
    <w:tmpl w:val="D460F3E2"/>
    <w:lvl w:ilvl="0">
      <w:start w:val="1"/>
      <w:numFmt w:val="decimal"/>
      <w:lvlText w:val="%1."/>
      <w:lvlJc w:val="left"/>
      <w:pPr>
        <w:tabs>
          <w:tab w:val="num" w:pos="360"/>
        </w:tabs>
        <w:ind w:left="360" w:hanging="360"/>
      </w:pPr>
      <w:rPr>
        <w:rFonts w:hint="default"/>
        <w:strike w:val="0"/>
        <w:szCs w:val="22"/>
      </w:rPr>
    </w:lvl>
    <w:lvl w:ilvl="1">
      <w:start w:val="1"/>
      <w:numFmt w:val="decimal"/>
      <w:isLgl/>
      <w:lvlText w:val="%2."/>
      <w:lvlJc w:val="left"/>
      <w:pPr>
        <w:tabs>
          <w:tab w:val="num" w:pos="1115"/>
        </w:tabs>
        <w:ind w:left="1115" w:hanging="405"/>
      </w:pPr>
      <w:rPr>
        <w:rFonts w:asciiTheme="minorHAnsi" w:eastAsia="Times New Roman" w:hAnsiTheme="minorHAnsi" w:cstheme="minorHAnsi" w:hint="default"/>
        <w:strike w:val="0"/>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4D230F71"/>
    <w:multiLevelType w:val="multilevel"/>
    <w:tmpl w:val="90826254"/>
    <w:lvl w:ilvl="0">
      <w:start w:val="1"/>
      <w:numFmt w:val="decimal"/>
      <w:lvlText w:val="%1."/>
      <w:lvlJc w:val="left"/>
      <w:pPr>
        <w:ind w:left="430" w:hanging="360"/>
      </w:pPr>
      <w:rPr>
        <w:rFonts w:hint="default"/>
      </w:rPr>
    </w:lvl>
    <w:lvl w:ilvl="1">
      <w:start w:val="1"/>
      <w:numFmt w:val="decimal"/>
      <w:isLgl/>
      <w:lvlText w:val="%2."/>
      <w:lvlJc w:val="left"/>
      <w:pPr>
        <w:ind w:left="430" w:hanging="360"/>
      </w:pPr>
      <w:rPr>
        <w:rFonts w:ascii="Times New Roman" w:eastAsia="Times New Roman" w:hAnsi="Times New Roman" w:cs="Times New Roman" w:hint="default"/>
        <w:b w:val="0"/>
        <w:bCs/>
        <w:color w:val="auto"/>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28" w15:restartNumberingAfterBreak="0">
    <w:nsid w:val="4E5B5182"/>
    <w:multiLevelType w:val="multilevel"/>
    <w:tmpl w:val="9312ADF6"/>
    <w:lvl w:ilvl="0">
      <w:start w:val="1"/>
      <w:numFmt w:val="decimal"/>
      <w:lvlText w:val="%1."/>
      <w:lvlJc w:val="left"/>
      <w:pPr>
        <w:ind w:left="430" w:hanging="360"/>
      </w:pPr>
      <w:rPr>
        <w:rFonts w:hint="default"/>
      </w:rPr>
    </w:lvl>
    <w:lvl w:ilvl="1">
      <w:start w:val="1"/>
      <w:numFmt w:val="decimal"/>
      <w:isLgl/>
      <w:lvlText w:val="%2."/>
      <w:lvlJc w:val="left"/>
      <w:pPr>
        <w:ind w:left="430" w:hanging="360"/>
      </w:pPr>
      <w:rPr>
        <w:rFonts w:ascii="Times New Roman" w:eastAsia="Times New Roman" w:hAnsi="Times New Roman" w:cs="Times New Roman" w:hint="default"/>
        <w:b w:val="0"/>
        <w:bCs/>
        <w:color w:val="auto"/>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29" w15:restartNumberingAfterBreak="0">
    <w:nsid w:val="4FDB5586"/>
    <w:multiLevelType w:val="multilevel"/>
    <w:tmpl w:val="4F3ABEC2"/>
    <w:lvl w:ilvl="0">
      <w:start w:val="1"/>
      <w:numFmt w:val="decimal"/>
      <w:lvlText w:val="%1."/>
      <w:lvlJc w:val="left"/>
      <w:pPr>
        <w:ind w:left="430" w:hanging="360"/>
      </w:pPr>
      <w:rPr>
        <w:rFonts w:hint="default"/>
      </w:rPr>
    </w:lvl>
    <w:lvl w:ilvl="1">
      <w:start w:val="1"/>
      <w:numFmt w:val="decimal"/>
      <w:isLgl/>
      <w:lvlText w:val="%2."/>
      <w:lvlJc w:val="left"/>
      <w:pPr>
        <w:ind w:left="502" w:hanging="360"/>
      </w:pPr>
      <w:rPr>
        <w:rFonts w:asciiTheme="minorHAnsi" w:eastAsia="Times New Roman" w:hAnsiTheme="minorHAnsi" w:cstheme="minorHAnsi" w:hint="default"/>
        <w:b w:val="0"/>
        <w:color w:val="auto"/>
        <w:sz w:val="22"/>
        <w:szCs w:val="22"/>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30" w15:restartNumberingAfterBreak="0">
    <w:nsid w:val="52263D54"/>
    <w:multiLevelType w:val="multilevel"/>
    <w:tmpl w:val="3C34E3AA"/>
    <w:lvl w:ilvl="0">
      <w:start w:val="1"/>
      <w:numFmt w:val="decimal"/>
      <w:lvlText w:val="%1."/>
      <w:lvlJc w:val="left"/>
      <w:pPr>
        <w:ind w:left="430" w:hanging="360"/>
      </w:pPr>
      <w:rPr>
        <w:rFonts w:hint="default"/>
      </w:rPr>
    </w:lvl>
    <w:lvl w:ilvl="1">
      <w:start w:val="1"/>
      <w:numFmt w:val="decimal"/>
      <w:isLgl/>
      <w:lvlText w:val="%2."/>
      <w:lvlJc w:val="left"/>
      <w:pPr>
        <w:ind w:left="644" w:hanging="360"/>
      </w:pPr>
      <w:rPr>
        <w:rFonts w:asciiTheme="minorHAnsi" w:eastAsia="Times New Roman" w:hAnsiTheme="minorHAnsi" w:cstheme="minorHAnsi" w:hint="default"/>
        <w:b w:val="0"/>
        <w:color w:val="auto"/>
        <w:sz w:val="22"/>
        <w:szCs w:val="22"/>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31" w15:restartNumberingAfterBreak="0">
    <w:nsid w:val="52DB6D3E"/>
    <w:multiLevelType w:val="hybridMultilevel"/>
    <w:tmpl w:val="86FC06E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A27641C"/>
    <w:multiLevelType w:val="hybridMultilevel"/>
    <w:tmpl w:val="FD30C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B726E65"/>
    <w:multiLevelType w:val="hybridMultilevel"/>
    <w:tmpl w:val="66DA47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E356653"/>
    <w:multiLevelType w:val="multilevel"/>
    <w:tmpl w:val="10AA94FE"/>
    <w:lvl w:ilvl="0">
      <w:start w:val="1"/>
      <w:numFmt w:val="decimal"/>
      <w:lvlText w:val="%1."/>
      <w:lvlJc w:val="left"/>
      <w:pPr>
        <w:ind w:left="430" w:hanging="360"/>
      </w:pPr>
      <w:rPr>
        <w:rFonts w:hint="default"/>
      </w:rPr>
    </w:lvl>
    <w:lvl w:ilvl="1">
      <w:start w:val="1"/>
      <w:numFmt w:val="decimal"/>
      <w:isLgl/>
      <w:lvlText w:val="%2."/>
      <w:lvlJc w:val="left"/>
      <w:pPr>
        <w:ind w:left="430" w:hanging="360"/>
      </w:pPr>
      <w:rPr>
        <w:rFonts w:ascii="Times New Roman" w:eastAsia="Times New Roman" w:hAnsi="Times New Roman" w:cs="Times New Roman" w:hint="default"/>
        <w:b w:val="0"/>
        <w:bCs/>
        <w:color w:val="auto"/>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35" w15:restartNumberingAfterBreak="0">
    <w:nsid w:val="5FAD3759"/>
    <w:multiLevelType w:val="hybridMultilevel"/>
    <w:tmpl w:val="314C89B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5B355C9"/>
    <w:multiLevelType w:val="multilevel"/>
    <w:tmpl w:val="54500C8C"/>
    <w:lvl w:ilvl="0">
      <w:start w:val="1"/>
      <w:numFmt w:val="decimal"/>
      <w:lvlText w:val="%1."/>
      <w:lvlJc w:val="left"/>
      <w:pPr>
        <w:ind w:left="430" w:hanging="360"/>
      </w:pPr>
      <w:rPr>
        <w:rFonts w:hint="default"/>
      </w:rPr>
    </w:lvl>
    <w:lvl w:ilvl="1">
      <w:start w:val="1"/>
      <w:numFmt w:val="decimal"/>
      <w:isLgl/>
      <w:lvlText w:val="%2."/>
      <w:lvlJc w:val="left"/>
      <w:pPr>
        <w:ind w:left="644" w:hanging="360"/>
      </w:pPr>
      <w:rPr>
        <w:rFonts w:ascii="Arial Narrow" w:eastAsia="Times New Roman" w:hAnsi="Arial Narrow" w:cs="Calibri"/>
        <w:b w:val="0"/>
        <w:color w:val="auto"/>
        <w:sz w:val="24"/>
        <w:szCs w:val="24"/>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37" w15:restartNumberingAfterBreak="0">
    <w:nsid w:val="6B1A1ED8"/>
    <w:multiLevelType w:val="hybridMultilevel"/>
    <w:tmpl w:val="F1FAC04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D2323E6"/>
    <w:multiLevelType w:val="multilevel"/>
    <w:tmpl w:val="BB74FB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D952C5F"/>
    <w:multiLevelType w:val="multilevel"/>
    <w:tmpl w:val="EF66D1F0"/>
    <w:lvl w:ilvl="0">
      <w:start w:val="3"/>
      <w:numFmt w:val="decimal"/>
      <w:lvlText w:val="%1."/>
      <w:lvlJc w:val="left"/>
      <w:pPr>
        <w:ind w:left="360" w:hanging="360"/>
      </w:pPr>
      <w:rPr>
        <w:rFonts w:hint="default"/>
      </w:rPr>
    </w:lvl>
    <w:lvl w:ilvl="1">
      <w:start w:val="1"/>
      <w:numFmt w:val="decimal"/>
      <w:lvlText w:val="%2."/>
      <w:lvlJc w:val="left"/>
      <w:pPr>
        <w:ind w:left="790" w:hanging="360"/>
      </w:pPr>
      <w:rPr>
        <w:rFonts w:ascii="Times New Roman" w:eastAsia="Times New Roman" w:hAnsi="Times New Roman" w:cs="Times New Roman" w:hint="default"/>
        <w:b w:val="0"/>
        <w:bCs/>
      </w:rPr>
    </w:lvl>
    <w:lvl w:ilvl="2">
      <w:start w:val="1"/>
      <w:numFmt w:val="decimal"/>
      <w:lvlText w:val="%1.%2.%3."/>
      <w:lvlJc w:val="left"/>
      <w:pPr>
        <w:ind w:left="158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800" w:hanging="1080"/>
      </w:pPr>
      <w:rPr>
        <w:rFonts w:hint="default"/>
      </w:rPr>
    </w:lvl>
    <w:lvl w:ilvl="5">
      <w:start w:val="1"/>
      <w:numFmt w:val="decimal"/>
      <w:lvlText w:val="%1.%2.%3.%4.%5.%6."/>
      <w:lvlJc w:val="left"/>
      <w:pPr>
        <w:ind w:left="3230" w:hanging="108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450" w:hanging="1440"/>
      </w:pPr>
      <w:rPr>
        <w:rFonts w:hint="default"/>
      </w:rPr>
    </w:lvl>
    <w:lvl w:ilvl="8">
      <w:start w:val="1"/>
      <w:numFmt w:val="decimal"/>
      <w:lvlText w:val="%1.%2.%3.%4.%5.%6.%7.%8.%9."/>
      <w:lvlJc w:val="left"/>
      <w:pPr>
        <w:ind w:left="5240" w:hanging="1800"/>
      </w:pPr>
      <w:rPr>
        <w:rFonts w:hint="default"/>
      </w:rPr>
    </w:lvl>
  </w:abstractNum>
  <w:abstractNum w:abstractNumId="40" w15:restartNumberingAfterBreak="0">
    <w:nsid w:val="6E207DF4"/>
    <w:multiLevelType w:val="multilevel"/>
    <w:tmpl w:val="6E24FA30"/>
    <w:lvl w:ilvl="0">
      <w:start w:val="1"/>
      <w:numFmt w:val="decimal"/>
      <w:lvlText w:val="%1."/>
      <w:lvlJc w:val="left"/>
      <w:pPr>
        <w:ind w:left="430" w:hanging="360"/>
      </w:pPr>
      <w:rPr>
        <w:rFonts w:hint="default"/>
      </w:rPr>
    </w:lvl>
    <w:lvl w:ilvl="1">
      <w:start w:val="1"/>
      <w:numFmt w:val="decimal"/>
      <w:isLgl/>
      <w:lvlText w:val="%2."/>
      <w:lvlJc w:val="left"/>
      <w:pPr>
        <w:ind w:left="430" w:hanging="360"/>
      </w:pPr>
      <w:rPr>
        <w:rFonts w:ascii="Times New Roman" w:eastAsia="Times New Roman" w:hAnsi="Times New Roman" w:cs="Times New Roman" w:hint="default"/>
        <w:b w:val="0"/>
        <w:bCs/>
        <w:color w:val="auto"/>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41" w15:restartNumberingAfterBreak="0">
    <w:nsid w:val="71CA1EE2"/>
    <w:multiLevelType w:val="multilevel"/>
    <w:tmpl w:val="B1407C90"/>
    <w:lvl w:ilvl="0">
      <w:start w:val="1"/>
      <w:numFmt w:val="decimal"/>
      <w:lvlText w:val="%1."/>
      <w:lvlJc w:val="left"/>
      <w:pPr>
        <w:ind w:left="430" w:hanging="360"/>
      </w:pPr>
      <w:rPr>
        <w:rFonts w:hint="default"/>
      </w:rPr>
    </w:lvl>
    <w:lvl w:ilvl="1">
      <w:start w:val="1"/>
      <w:numFmt w:val="decimal"/>
      <w:isLgl/>
      <w:lvlText w:val="%2."/>
      <w:lvlJc w:val="left"/>
      <w:pPr>
        <w:ind w:left="430" w:hanging="360"/>
      </w:pPr>
      <w:rPr>
        <w:rFonts w:ascii="Times New Roman" w:eastAsia="Times New Roman" w:hAnsi="Times New Roman" w:cs="Times New Roman" w:hint="default"/>
        <w:b w:val="0"/>
        <w:bCs/>
        <w:color w:val="auto"/>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42" w15:restartNumberingAfterBreak="0">
    <w:nsid w:val="77413D8F"/>
    <w:multiLevelType w:val="multilevel"/>
    <w:tmpl w:val="D51AFAA4"/>
    <w:lvl w:ilvl="0">
      <w:start w:val="1"/>
      <w:numFmt w:val="ordinal"/>
      <w:pStyle w:val="Tpicos1"/>
      <w:lvlText w:val="%1"/>
      <w:lvlJc w:val="left"/>
      <w:pPr>
        <w:tabs>
          <w:tab w:val="num" w:pos="720"/>
        </w:tabs>
        <w:ind w:left="432" w:hanging="432"/>
      </w:pPr>
      <w:rPr>
        <w:rFonts w:ascii="Albertus" w:hAnsi="Albertus" w:hint="default"/>
        <w:b/>
        <w:i w:val="0"/>
        <w:sz w:val="24"/>
        <w:u w:val="none"/>
      </w:rPr>
    </w:lvl>
    <w:lvl w:ilvl="1">
      <w:start w:val="1"/>
      <w:numFmt w:val="decimal"/>
      <w:lvlText w:val="%1.%2"/>
      <w:lvlJc w:val="left"/>
      <w:pPr>
        <w:tabs>
          <w:tab w:val="num" w:pos="576"/>
        </w:tabs>
        <w:ind w:left="576" w:hanging="576"/>
      </w:pPr>
      <w:rPr>
        <w:rFonts w:ascii="Albertus" w:hAnsi="Albertus" w:hint="default"/>
        <w:b/>
        <w:i w:val="0"/>
        <w:sz w:val="24"/>
        <w:u w:val="none"/>
      </w:rPr>
    </w:lvl>
    <w:lvl w:ilvl="2">
      <w:start w:val="1"/>
      <w:numFmt w:val="decimal"/>
      <w:lvlText w:val="%1.%2.%3"/>
      <w:lvlJc w:val="left"/>
      <w:pPr>
        <w:tabs>
          <w:tab w:val="num" w:pos="720"/>
        </w:tabs>
        <w:ind w:left="720" w:hanging="720"/>
      </w:pPr>
      <w:rPr>
        <w:rFonts w:ascii="Albertus" w:hAnsi="Albertus" w:hint="default"/>
        <w:b/>
        <w:i w:val="0"/>
        <w:sz w:val="24"/>
      </w:rPr>
    </w:lvl>
    <w:lvl w:ilvl="3">
      <w:start w:val="1"/>
      <w:numFmt w:val="decimal"/>
      <w:lvlText w:val="%1.%2.%3.%4"/>
      <w:lvlJc w:val="left"/>
      <w:pPr>
        <w:tabs>
          <w:tab w:val="num" w:pos="864"/>
        </w:tabs>
        <w:ind w:left="864" w:hanging="864"/>
      </w:pPr>
      <w:rPr>
        <w:rFonts w:ascii="Albertus" w:hAnsi="Albertus" w:hint="default"/>
        <w:b/>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78B16D9F"/>
    <w:multiLevelType w:val="multilevel"/>
    <w:tmpl w:val="CB668DAC"/>
    <w:lvl w:ilvl="0">
      <w:start w:val="1"/>
      <w:numFmt w:val="decimal"/>
      <w:lvlText w:val="%1."/>
      <w:lvlJc w:val="left"/>
      <w:pPr>
        <w:ind w:left="430" w:hanging="360"/>
      </w:pPr>
      <w:rPr>
        <w:rFonts w:hint="default"/>
      </w:rPr>
    </w:lvl>
    <w:lvl w:ilvl="1">
      <w:start w:val="1"/>
      <w:numFmt w:val="decimal"/>
      <w:isLgl/>
      <w:lvlText w:val="%2."/>
      <w:lvlJc w:val="left"/>
      <w:pPr>
        <w:ind w:left="502" w:hanging="360"/>
      </w:pPr>
      <w:rPr>
        <w:rFonts w:asciiTheme="minorHAnsi" w:eastAsia="Times New Roman" w:hAnsiTheme="minorHAnsi" w:cstheme="minorHAnsi" w:hint="default"/>
        <w:b w:val="0"/>
        <w:color w:val="auto"/>
        <w:sz w:val="22"/>
        <w:szCs w:val="22"/>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44" w15:restartNumberingAfterBreak="0">
    <w:nsid w:val="79E52BA8"/>
    <w:multiLevelType w:val="hybridMultilevel"/>
    <w:tmpl w:val="218EB29E"/>
    <w:lvl w:ilvl="0" w:tplc="F7C025E0">
      <w:start w:val="1"/>
      <w:numFmt w:val="decimal"/>
      <w:lvlText w:val="%1."/>
      <w:lvlJc w:val="left"/>
      <w:pPr>
        <w:ind w:left="720" w:hanging="360"/>
      </w:pPr>
      <w:rPr>
        <w:rFonts w:asciiTheme="minorHAnsi" w:hAnsiTheme="minorHAnsi" w:cs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AED1CA4"/>
    <w:multiLevelType w:val="multilevel"/>
    <w:tmpl w:val="3B6E763A"/>
    <w:lvl w:ilvl="0">
      <w:start w:val="1"/>
      <w:numFmt w:val="decimal"/>
      <w:lvlText w:val="%1."/>
      <w:lvlJc w:val="left"/>
      <w:pPr>
        <w:ind w:left="430" w:hanging="360"/>
      </w:pPr>
      <w:rPr>
        <w:rFonts w:hint="default"/>
      </w:rPr>
    </w:lvl>
    <w:lvl w:ilvl="1">
      <w:start w:val="1"/>
      <w:numFmt w:val="decimal"/>
      <w:isLgl/>
      <w:lvlText w:val="%2."/>
      <w:lvlJc w:val="left"/>
      <w:pPr>
        <w:ind w:left="430" w:hanging="360"/>
      </w:pPr>
      <w:rPr>
        <w:rFonts w:ascii="Times New Roman" w:eastAsia="Times New Roman" w:hAnsi="Times New Roman" w:cs="Times New Roman" w:hint="default"/>
        <w:b w:val="0"/>
        <w:bCs/>
        <w:color w:val="auto"/>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46" w15:restartNumberingAfterBreak="0">
    <w:nsid w:val="7F11024A"/>
    <w:multiLevelType w:val="multilevel"/>
    <w:tmpl w:val="4B6CF9B2"/>
    <w:lvl w:ilvl="0">
      <w:start w:val="1"/>
      <w:numFmt w:val="decimal"/>
      <w:lvlText w:val="%1."/>
      <w:lvlJc w:val="left"/>
      <w:pPr>
        <w:ind w:left="430" w:hanging="360"/>
      </w:pPr>
      <w:rPr>
        <w:rFonts w:hint="default"/>
      </w:rPr>
    </w:lvl>
    <w:lvl w:ilvl="1">
      <w:start w:val="1"/>
      <w:numFmt w:val="decimal"/>
      <w:isLgl/>
      <w:lvlText w:val="%2."/>
      <w:lvlJc w:val="left"/>
      <w:pPr>
        <w:ind w:left="430" w:hanging="360"/>
      </w:pPr>
      <w:rPr>
        <w:rFonts w:ascii="Times New Roman" w:eastAsia="Times New Roman" w:hAnsi="Times New Roman" w:cs="Times New Roman" w:hint="default"/>
        <w:b w:val="0"/>
        <w:bCs/>
        <w:color w:val="auto"/>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num w:numId="1">
    <w:abstractNumId w:val="18"/>
  </w:num>
  <w:num w:numId="2">
    <w:abstractNumId w:val="42"/>
  </w:num>
  <w:num w:numId="3">
    <w:abstractNumId w:val="12"/>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7"/>
  </w:num>
  <w:num w:numId="7">
    <w:abstractNumId w:val="34"/>
  </w:num>
  <w:num w:numId="8">
    <w:abstractNumId w:val="16"/>
  </w:num>
  <w:num w:numId="9">
    <w:abstractNumId w:val="25"/>
  </w:num>
  <w:num w:numId="10">
    <w:abstractNumId w:val="4"/>
  </w:num>
  <w:num w:numId="11">
    <w:abstractNumId w:val="24"/>
  </w:num>
  <w:num w:numId="12">
    <w:abstractNumId w:val="15"/>
  </w:num>
  <w:num w:numId="13">
    <w:abstractNumId w:val="1"/>
  </w:num>
  <w:num w:numId="14">
    <w:abstractNumId w:val="19"/>
  </w:num>
  <w:num w:numId="15">
    <w:abstractNumId w:val="17"/>
  </w:num>
  <w:num w:numId="16">
    <w:abstractNumId w:val="5"/>
  </w:num>
  <w:num w:numId="17">
    <w:abstractNumId w:val="22"/>
  </w:num>
  <w:num w:numId="18">
    <w:abstractNumId w:val="40"/>
  </w:num>
  <w:num w:numId="19">
    <w:abstractNumId w:val="46"/>
  </w:num>
  <w:num w:numId="20">
    <w:abstractNumId w:val="39"/>
  </w:num>
  <w:num w:numId="21">
    <w:abstractNumId w:val="45"/>
  </w:num>
  <w:num w:numId="22">
    <w:abstractNumId w:val="0"/>
  </w:num>
  <w:num w:numId="23">
    <w:abstractNumId w:val="11"/>
  </w:num>
  <w:num w:numId="24">
    <w:abstractNumId w:val="23"/>
  </w:num>
  <w:num w:numId="25">
    <w:abstractNumId w:val="28"/>
  </w:num>
  <w:num w:numId="26">
    <w:abstractNumId w:val="13"/>
  </w:num>
  <w:num w:numId="27">
    <w:abstractNumId w:val="14"/>
  </w:num>
  <w:num w:numId="28">
    <w:abstractNumId w:val="32"/>
  </w:num>
  <w:num w:numId="29">
    <w:abstractNumId w:val="6"/>
  </w:num>
  <w:num w:numId="30">
    <w:abstractNumId w:val="33"/>
  </w:num>
  <w:num w:numId="31">
    <w:abstractNumId w:val="2"/>
  </w:num>
  <w:num w:numId="32">
    <w:abstractNumId w:val="9"/>
  </w:num>
  <w:num w:numId="33">
    <w:abstractNumId w:val="3"/>
  </w:num>
  <w:num w:numId="34">
    <w:abstractNumId w:val="26"/>
  </w:num>
  <w:num w:numId="35">
    <w:abstractNumId w:val="20"/>
  </w:num>
  <w:num w:numId="36">
    <w:abstractNumId w:val="30"/>
  </w:num>
  <w:num w:numId="37">
    <w:abstractNumId w:val="8"/>
  </w:num>
  <w:num w:numId="38">
    <w:abstractNumId w:val="10"/>
  </w:num>
  <w:num w:numId="39">
    <w:abstractNumId w:val="43"/>
  </w:num>
  <w:num w:numId="40">
    <w:abstractNumId w:val="29"/>
  </w:num>
  <w:num w:numId="41">
    <w:abstractNumId w:val="35"/>
  </w:num>
  <w:num w:numId="42">
    <w:abstractNumId w:val="37"/>
  </w:num>
  <w:num w:numId="43">
    <w:abstractNumId w:val="31"/>
  </w:num>
  <w:num w:numId="44">
    <w:abstractNumId w:val="44"/>
  </w:num>
  <w:num w:numId="45">
    <w:abstractNumId w:val="21"/>
  </w:num>
  <w:num w:numId="46">
    <w:abstractNumId w:val="36"/>
  </w:num>
  <w:num w:numId="47">
    <w:abstractNumId w:val="7"/>
  </w:num>
  <w:num w:numId="48">
    <w:abstractNumId w:val="3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BFF"/>
    <w:rsid w:val="000060DE"/>
    <w:rsid w:val="00024C45"/>
    <w:rsid w:val="000311F9"/>
    <w:rsid w:val="0003428B"/>
    <w:rsid w:val="00046460"/>
    <w:rsid w:val="000567B8"/>
    <w:rsid w:val="000620B8"/>
    <w:rsid w:val="00070F57"/>
    <w:rsid w:val="00094BFA"/>
    <w:rsid w:val="00097CE6"/>
    <w:rsid w:val="000A56BB"/>
    <w:rsid w:val="000B4DBF"/>
    <w:rsid w:val="000D378E"/>
    <w:rsid w:val="000F3CF6"/>
    <w:rsid w:val="0010213B"/>
    <w:rsid w:val="001078C0"/>
    <w:rsid w:val="00154548"/>
    <w:rsid w:val="001571C8"/>
    <w:rsid w:val="001A330B"/>
    <w:rsid w:val="001A6D6C"/>
    <w:rsid w:val="001D6554"/>
    <w:rsid w:val="001F6526"/>
    <w:rsid w:val="00202054"/>
    <w:rsid w:val="002060BC"/>
    <w:rsid w:val="00227FA1"/>
    <w:rsid w:val="00231BD0"/>
    <w:rsid w:val="002571D6"/>
    <w:rsid w:val="002826E3"/>
    <w:rsid w:val="00294193"/>
    <w:rsid w:val="002973CD"/>
    <w:rsid w:val="002A35A4"/>
    <w:rsid w:val="002A3964"/>
    <w:rsid w:val="002B35FE"/>
    <w:rsid w:val="002C6A23"/>
    <w:rsid w:val="002C7236"/>
    <w:rsid w:val="002E4162"/>
    <w:rsid w:val="002F3DBD"/>
    <w:rsid w:val="003012B9"/>
    <w:rsid w:val="0031759D"/>
    <w:rsid w:val="00322A1D"/>
    <w:rsid w:val="00346E67"/>
    <w:rsid w:val="00347FD2"/>
    <w:rsid w:val="00355A20"/>
    <w:rsid w:val="003618A4"/>
    <w:rsid w:val="00363CF7"/>
    <w:rsid w:val="00377210"/>
    <w:rsid w:val="0039078A"/>
    <w:rsid w:val="003A4C70"/>
    <w:rsid w:val="003B53B0"/>
    <w:rsid w:val="003C2776"/>
    <w:rsid w:val="003C4B76"/>
    <w:rsid w:val="003D40D5"/>
    <w:rsid w:val="003D5D58"/>
    <w:rsid w:val="003F0DDD"/>
    <w:rsid w:val="004130F1"/>
    <w:rsid w:val="00413D2B"/>
    <w:rsid w:val="0041474F"/>
    <w:rsid w:val="00415777"/>
    <w:rsid w:val="004224F9"/>
    <w:rsid w:val="00451E07"/>
    <w:rsid w:val="0045725A"/>
    <w:rsid w:val="00483EC6"/>
    <w:rsid w:val="00490B89"/>
    <w:rsid w:val="00496653"/>
    <w:rsid w:val="004C7D1D"/>
    <w:rsid w:val="004D6D02"/>
    <w:rsid w:val="004E757A"/>
    <w:rsid w:val="004F3217"/>
    <w:rsid w:val="005012B8"/>
    <w:rsid w:val="00505AD9"/>
    <w:rsid w:val="005338B6"/>
    <w:rsid w:val="0053402A"/>
    <w:rsid w:val="00544EBE"/>
    <w:rsid w:val="0055463D"/>
    <w:rsid w:val="005A08B7"/>
    <w:rsid w:val="005A1984"/>
    <w:rsid w:val="005D7F9A"/>
    <w:rsid w:val="005E2894"/>
    <w:rsid w:val="005E3F07"/>
    <w:rsid w:val="005F0673"/>
    <w:rsid w:val="005F39BF"/>
    <w:rsid w:val="00603162"/>
    <w:rsid w:val="00623B14"/>
    <w:rsid w:val="00625712"/>
    <w:rsid w:val="00640668"/>
    <w:rsid w:val="006455E9"/>
    <w:rsid w:val="006769B0"/>
    <w:rsid w:val="00682114"/>
    <w:rsid w:val="00690ED5"/>
    <w:rsid w:val="006B66E5"/>
    <w:rsid w:val="006C7487"/>
    <w:rsid w:val="006D14EB"/>
    <w:rsid w:val="006D7049"/>
    <w:rsid w:val="006F071E"/>
    <w:rsid w:val="00714457"/>
    <w:rsid w:val="00722666"/>
    <w:rsid w:val="00744AFD"/>
    <w:rsid w:val="00770B72"/>
    <w:rsid w:val="00790F0E"/>
    <w:rsid w:val="00794E72"/>
    <w:rsid w:val="007A5EC4"/>
    <w:rsid w:val="007B3667"/>
    <w:rsid w:val="007B4EC0"/>
    <w:rsid w:val="007D6279"/>
    <w:rsid w:val="00823CBF"/>
    <w:rsid w:val="008276D3"/>
    <w:rsid w:val="0083583C"/>
    <w:rsid w:val="0084198C"/>
    <w:rsid w:val="00864C69"/>
    <w:rsid w:val="00872FF0"/>
    <w:rsid w:val="008861D6"/>
    <w:rsid w:val="008913D2"/>
    <w:rsid w:val="008933C5"/>
    <w:rsid w:val="008B5B12"/>
    <w:rsid w:val="008B7ABD"/>
    <w:rsid w:val="008C5A09"/>
    <w:rsid w:val="008D08BE"/>
    <w:rsid w:val="008D4312"/>
    <w:rsid w:val="008E09A2"/>
    <w:rsid w:val="008E53FE"/>
    <w:rsid w:val="0092573D"/>
    <w:rsid w:val="00940683"/>
    <w:rsid w:val="0094257A"/>
    <w:rsid w:val="009530A2"/>
    <w:rsid w:val="009606FC"/>
    <w:rsid w:val="00963779"/>
    <w:rsid w:val="00971D9E"/>
    <w:rsid w:val="00984250"/>
    <w:rsid w:val="00985479"/>
    <w:rsid w:val="00987C73"/>
    <w:rsid w:val="009A1292"/>
    <w:rsid w:val="009A6BD8"/>
    <w:rsid w:val="009B2CB7"/>
    <w:rsid w:val="009D455C"/>
    <w:rsid w:val="009F1DEF"/>
    <w:rsid w:val="00A22B42"/>
    <w:rsid w:val="00A3794C"/>
    <w:rsid w:val="00A46BF4"/>
    <w:rsid w:val="00A76BFF"/>
    <w:rsid w:val="00A97CD1"/>
    <w:rsid w:val="00AC0BC6"/>
    <w:rsid w:val="00AC2D6D"/>
    <w:rsid w:val="00AE515B"/>
    <w:rsid w:val="00AF5B97"/>
    <w:rsid w:val="00B13E7A"/>
    <w:rsid w:val="00B3229D"/>
    <w:rsid w:val="00B40BC7"/>
    <w:rsid w:val="00B41E1F"/>
    <w:rsid w:val="00B52ACC"/>
    <w:rsid w:val="00B60C6B"/>
    <w:rsid w:val="00B63443"/>
    <w:rsid w:val="00B74AFF"/>
    <w:rsid w:val="00B7625B"/>
    <w:rsid w:val="00BB0050"/>
    <w:rsid w:val="00BB33FC"/>
    <w:rsid w:val="00BB42D3"/>
    <w:rsid w:val="00BC4002"/>
    <w:rsid w:val="00C05BC7"/>
    <w:rsid w:val="00C063B2"/>
    <w:rsid w:val="00C419F7"/>
    <w:rsid w:val="00C44D81"/>
    <w:rsid w:val="00C50285"/>
    <w:rsid w:val="00C55987"/>
    <w:rsid w:val="00C630E5"/>
    <w:rsid w:val="00C73655"/>
    <w:rsid w:val="00C77B1F"/>
    <w:rsid w:val="00C8491A"/>
    <w:rsid w:val="00C95347"/>
    <w:rsid w:val="00CB3BC5"/>
    <w:rsid w:val="00CB3C96"/>
    <w:rsid w:val="00CC606E"/>
    <w:rsid w:val="00D20E8F"/>
    <w:rsid w:val="00D36FBD"/>
    <w:rsid w:val="00D61E74"/>
    <w:rsid w:val="00D62D4C"/>
    <w:rsid w:val="00D652AD"/>
    <w:rsid w:val="00D75190"/>
    <w:rsid w:val="00D90446"/>
    <w:rsid w:val="00DA6F46"/>
    <w:rsid w:val="00DE576E"/>
    <w:rsid w:val="00E043B6"/>
    <w:rsid w:val="00E10D99"/>
    <w:rsid w:val="00E23D02"/>
    <w:rsid w:val="00E35792"/>
    <w:rsid w:val="00E56AE0"/>
    <w:rsid w:val="00E6277D"/>
    <w:rsid w:val="00E83909"/>
    <w:rsid w:val="00F03F89"/>
    <w:rsid w:val="00F04F4E"/>
    <w:rsid w:val="00F153A7"/>
    <w:rsid w:val="00F32C8B"/>
    <w:rsid w:val="00F45C90"/>
    <w:rsid w:val="00F47F35"/>
    <w:rsid w:val="00F8420B"/>
    <w:rsid w:val="00FB27DA"/>
    <w:rsid w:val="00FC0247"/>
    <w:rsid w:val="00FC203A"/>
    <w:rsid w:val="00FD6FED"/>
    <w:rsid w:val="00FE09D5"/>
    <w:rsid w:val="00FE0CAB"/>
    <w:rsid w:val="00FE23EA"/>
    <w:rsid w:val="00FF243E"/>
    <w:rsid w:val="00FF3ACB"/>
    <w:rsid w:val="00FF54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F5EE5"/>
  <w15:docId w15:val="{3C12F37B-F625-4AF4-B81E-956D01E4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t-BR" w:eastAsia="en-US" w:bidi="ar-SA"/>
      </w:rPr>
    </w:rPrDefault>
    <w:pPrDefault>
      <w:pPr>
        <w:autoSpaceDN w:val="0"/>
        <w:ind w:left="1134" w:right="108"/>
        <w:jc w:val="both"/>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mbria" w:eastAsia="Cambria" w:hAnsi="Cambria"/>
      <w:sz w:val="24"/>
      <w:szCs w:val="24"/>
    </w:rPr>
  </w:style>
  <w:style w:type="paragraph" w:styleId="Ttulo1">
    <w:name w:val="heading 1"/>
    <w:basedOn w:val="Normal"/>
    <w:qFormat/>
    <w:pPr>
      <w:widowControl w:val="0"/>
      <w:autoSpaceDE w:val="0"/>
      <w:ind w:left="2340"/>
      <w:outlineLvl w:val="0"/>
    </w:pPr>
    <w:rPr>
      <w:rFonts w:ascii="Calibri" w:eastAsia="Calibri" w:hAnsi="Calibri" w:cs="Calibri"/>
      <w:b/>
      <w:bCs/>
      <w:lang w:eastAsia="pt-BR" w:bidi="pt-BR"/>
    </w:rPr>
  </w:style>
  <w:style w:type="paragraph" w:styleId="Ttulo2">
    <w:name w:val="heading 2"/>
    <w:basedOn w:val="Normal"/>
    <w:next w:val="Normal"/>
    <w:link w:val="Ttulo2Char"/>
    <w:qFormat/>
    <w:rsid w:val="003012B9"/>
    <w:pPr>
      <w:keepNext/>
      <w:autoSpaceDN/>
      <w:spacing w:before="60" w:after="60"/>
      <w:ind w:left="0" w:right="0"/>
      <w:jc w:val="center"/>
      <w:textAlignment w:val="auto"/>
      <w:outlineLvl w:val="1"/>
    </w:pPr>
    <w:rPr>
      <w:rFonts w:ascii="Book Antiqua" w:eastAsia="Times New Roman" w:hAnsi="Book Antiqua"/>
      <w:b/>
      <w:sz w:val="22"/>
      <w:szCs w:val="20"/>
      <w:lang w:eastAsia="pt-BR"/>
    </w:rPr>
  </w:style>
  <w:style w:type="paragraph" w:styleId="Ttulo3">
    <w:name w:val="heading 3"/>
    <w:basedOn w:val="Normal"/>
    <w:next w:val="Normal"/>
    <w:link w:val="Ttulo3Char"/>
    <w:qFormat/>
    <w:rsid w:val="003012B9"/>
    <w:pPr>
      <w:keepNext/>
      <w:autoSpaceDN/>
      <w:spacing w:before="120" w:after="10"/>
      <w:ind w:left="0" w:right="0"/>
      <w:jc w:val="center"/>
      <w:textAlignment w:val="auto"/>
      <w:outlineLvl w:val="2"/>
    </w:pPr>
    <w:rPr>
      <w:rFonts w:ascii="Calibri Light" w:eastAsia="Calibri" w:hAnsi="Calibri Light"/>
      <w:color w:val="1F4D78"/>
      <w:szCs w:val="22"/>
    </w:rPr>
  </w:style>
  <w:style w:type="paragraph" w:styleId="Ttulo4">
    <w:name w:val="heading 4"/>
    <w:basedOn w:val="Normal"/>
    <w:next w:val="Normal"/>
    <w:link w:val="Ttulo4Char"/>
    <w:qFormat/>
    <w:rsid w:val="003012B9"/>
    <w:pPr>
      <w:keepNext/>
      <w:autoSpaceDN/>
      <w:spacing w:before="20" w:after="20"/>
      <w:ind w:left="0" w:right="0"/>
      <w:jc w:val="center"/>
      <w:textAlignment w:val="auto"/>
      <w:outlineLvl w:val="3"/>
    </w:pPr>
    <w:rPr>
      <w:rFonts w:ascii="Arial Narrow" w:eastAsia="Times New Roman" w:hAnsi="Arial Narrow"/>
      <w:b/>
      <w:sz w:val="20"/>
      <w:szCs w:val="20"/>
      <w:lang w:eastAsia="pt-BR"/>
    </w:rPr>
  </w:style>
  <w:style w:type="paragraph" w:styleId="Ttulo5">
    <w:name w:val="heading 5"/>
    <w:basedOn w:val="Normal"/>
    <w:next w:val="Normal"/>
    <w:link w:val="Ttulo5Char"/>
    <w:qFormat/>
    <w:rsid w:val="003012B9"/>
    <w:pPr>
      <w:keepNext/>
      <w:autoSpaceDN/>
      <w:spacing w:before="240" w:after="120"/>
      <w:ind w:left="0" w:right="0"/>
      <w:jc w:val="center"/>
      <w:textAlignment w:val="auto"/>
      <w:outlineLvl w:val="4"/>
    </w:pPr>
    <w:rPr>
      <w:rFonts w:ascii="Times New Roman" w:eastAsia="Times New Roman" w:hAnsi="Times New Roman"/>
      <w:b/>
      <w:color w:val="008000"/>
      <w:sz w:val="28"/>
      <w:szCs w:val="20"/>
      <w:u w:val="double"/>
      <w:lang w:eastAsia="pt-BR"/>
    </w:rPr>
  </w:style>
  <w:style w:type="paragraph" w:styleId="Ttulo6">
    <w:name w:val="heading 6"/>
    <w:basedOn w:val="Normal"/>
    <w:next w:val="Normal"/>
    <w:link w:val="Ttulo6Char"/>
    <w:qFormat/>
    <w:rsid w:val="003012B9"/>
    <w:pPr>
      <w:keepNext/>
      <w:numPr>
        <w:numId w:val="1"/>
      </w:numPr>
      <w:autoSpaceDN/>
      <w:ind w:right="0"/>
      <w:jc w:val="left"/>
      <w:textAlignment w:val="auto"/>
      <w:outlineLvl w:val="5"/>
    </w:pPr>
    <w:rPr>
      <w:rFonts w:ascii="Albertus" w:eastAsia="Times New Roman" w:hAnsi="Albertus"/>
      <w:b/>
      <w:i/>
      <w:szCs w:val="20"/>
      <w:lang w:eastAsia="pt-BR"/>
    </w:rPr>
  </w:style>
  <w:style w:type="paragraph" w:styleId="Ttulo7">
    <w:name w:val="heading 7"/>
    <w:basedOn w:val="Normal"/>
    <w:next w:val="Normal"/>
    <w:link w:val="Ttulo7Char"/>
    <w:qFormat/>
    <w:rsid w:val="003012B9"/>
    <w:pPr>
      <w:keepNext/>
      <w:autoSpaceDN/>
      <w:spacing w:before="120" w:after="40"/>
      <w:ind w:left="0" w:right="0"/>
      <w:jc w:val="center"/>
      <w:textAlignment w:val="auto"/>
      <w:outlineLvl w:val="6"/>
    </w:pPr>
    <w:rPr>
      <w:rFonts w:ascii="Times New Roman" w:eastAsia="Times New Roman" w:hAnsi="Times New Roman"/>
      <w:b/>
      <w:color w:val="000000"/>
      <w:szCs w:val="20"/>
      <w:lang w:eastAsia="pt-BR"/>
    </w:rPr>
  </w:style>
  <w:style w:type="paragraph" w:styleId="Ttulo8">
    <w:name w:val="heading 8"/>
    <w:basedOn w:val="Normal"/>
    <w:next w:val="Normal"/>
    <w:link w:val="Ttulo8Char"/>
    <w:qFormat/>
    <w:rsid w:val="003012B9"/>
    <w:pPr>
      <w:keepNext/>
      <w:autoSpaceDN/>
      <w:spacing w:before="80" w:after="80"/>
      <w:ind w:left="0" w:right="0"/>
      <w:jc w:val="center"/>
      <w:textAlignment w:val="auto"/>
      <w:outlineLvl w:val="7"/>
    </w:pPr>
    <w:rPr>
      <w:rFonts w:ascii="Times New Roman" w:eastAsia="Times New Roman" w:hAnsi="Times New Roman"/>
      <w:b/>
      <w:snapToGrid w:val="0"/>
      <w:color w:val="000000"/>
      <w:sz w:val="18"/>
      <w:szCs w:val="20"/>
      <w:lang w:eastAsia="pt-BR"/>
    </w:rPr>
  </w:style>
  <w:style w:type="paragraph" w:styleId="Ttulo9">
    <w:name w:val="heading 9"/>
    <w:basedOn w:val="Normal"/>
    <w:next w:val="Normal"/>
    <w:link w:val="Ttulo9Char"/>
    <w:qFormat/>
    <w:rsid w:val="003012B9"/>
    <w:pPr>
      <w:keepNext/>
      <w:autoSpaceDN/>
      <w:spacing w:before="20" w:after="20"/>
      <w:ind w:left="0" w:right="0" w:hanging="30"/>
      <w:jc w:val="center"/>
      <w:textAlignment w:val="auto"/>
      <w:outlineLvl w:val="8"/>
    </w:pPr>
    <w:rPr>
      <w:rFonts w:ascii="Times New Roman" w:eastAsia="Times New Roman" w:hAnsi="Times New Roman"/>
      <w:b/>
      <w:snapToGrid w:val="0"/>
      <w:color w:val="000000"/>
      <w:sz w:val="1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Pr>
      <w:rFonts w:cs="Calibri"/>
      <w:b/>
      <w:bCs/>
      <w:sz w:val="24"/>
      <w:szCs w:val="24"/>
      <w:lang w:eastAsia="pt-BR" w:bidi="pt-BR"/>
    </w:rPr>
  </w:style>
  <w:style w:type="paragraph" w:styleId="Cabealho">
    <w:name w:val="header"/>
    <w:aliases w:val="Cabeçalho1."/>
    <w:basedOn w:val="Normal"/>
    <w:uiPriority w:val="99"/>
    <w:pPr>
      <w:tabs>
        <w:tab w:val="center" w:pos="4320"/>
        <w:tab w:val="right" w:pos="8640"/>
      </w:tabs>
      <w:suppressAutoHyphens/>
    </w:pPr>
  </w:style>
  <w:style w:type="character" w:customStyle="1" w:styleId="CabealhoChar">
    <w:name w:val="Cabeçalho Char"/>
    <w:aliases w:val="Cabeçalho1. Char"/>
    <w:basedOn w:val="Fontepargpadro"/>
    <w:uiPriority w:val="99"/>
    <w:rPr>
      <w:rFonts w:ascii="Cambria" w:eastAsia="Cambria" w:hAnsi="Cambria" w:cs="Times New Roman"/>
      <w:sz w:val="24"/>
      <w:szCs w:val="24"/>
    </w:rPr>
  </w:style>
  <w:style w:type="paragraph" w:styleId="Rodap">
    <w:name w:val="footer"/>
    <w:basedOn w:val="Normal"/>
    <w:uiPriority w:val="99"/>
    <w:pPr>
      <w:tabs>
        <w:tab w:val="center" w:pos="4320"/>
        <w:tab w:val="right" w:pos="8640"/>
      </w:tabs>
      <w:suppressAutoHyphens/>
    </w:pPr>
  </w:style>
  <w:style w:type="character" w:customStyle="1" w:styleId="RodapChar">
    <w:name w:val="Rodapé Char"/>
    <w:basedOn w:val="Fontepargpadro"/>
    <w:uiPriority w:val="99"/>
    <w:rPr>
      <w:rFonts w:ascii="Cambria" w:eastAsia="Cambria" w:hAnsi="Cambria" w:cs="Times New Roman"/>
      <w:sz w:val="24"/>
      <w:szCs w:val="24"/>
    </w:rPr>
  </w:style>
  <w:style w:type="character" w:styleId="Nmerodepgina">
    <w:name w:val="page number"/>
    <w:basedOn w:val="Fontepargpadro"/>
  </w:style>
  <w:style w:type="paragraph" w:styleId="PargrafodaLista">
    <w:name w:val="List Paragraph"/>
    <w:basedOn w:val="Normal"/>
    <w:qFormat/>
    <w:pPr>
      <w:suppressAutoHyphens/>
      <w:ind w:left="708"/>
    </w:pPr>
  </w:style>
  <w:style w:type="character" w:customStyle="1" w:styleId="TextodebaloChar">
    <w:name w:val="Texto de balão Char"/>
    <w:basedOn w:val="Fontepargpadro"/>
    <w:uiPriority w:val="99"/>
    <w:rPr>
      <w:rFonts w:ascii="Segoe UI" w:eastAsia="Cambria" w:hAnsi="Segoe UI" w:cs="Segoe UI"/>
      <w:sz w:val="18"/>
      <w:szCs w:val="18"/>
    </w:rPr>
  </w:style>
  <w:style w:type="paragraph" w:styleId="Textodebalo">
    <w:name w:val="Balloon Text"/>
    <w:basedOn w:val="Normal"/>
    <w:uiPriority w:val="99"/>
    <w:rPr>
      <w:rFonts w:ascii="Segoe UI" w:hAnsi="Segoe UI" w:cs="Segoe UI"/>
      <w:sz w:val="18"/>
      <w:szCs w:val="18"/>
    </w:rPr>
  </w:style>
  <w:style w:type="character" w:styleId="TextodoEspaoReservado">
    <w:name w:val="Placeholder Text"/>
    <w:basedOn w:val="Fontepargpadro"/>
  </w:style>
  <w:style w:type="character" w:customStyle="1" w:styleId="TextodecomentrioChar">
    <w:name w:val="Texto de comentário Char"/>
    <w:basedOn w:val="Fontepargpadro"/>
    <w:uiPriority w:val="99"/>
    <w:rPr>
      <w:rFonts w:ascii="Cambria" w:eastAsia="Cambria" w:hAnsi="Cambria"/>
      <w:sz w:val="20"/>
      <w:szCs w:val="20"/>
    </w:rPr>
  </w:style>
  <w:style w:type="paragraph" w:styleId="Textodecomentrio">
    <w:name w:val="annotation text"/>
    <w:basedOn w:val="Normal"/>
    <w:uiPriority w:val="99"/>
    <w:rPr>
      <w:sz w:val="20"/>
      <w:szCs w:val="20"/>
    </w:rPr>
  </w:style>
  <w:style w:type="character" w:customStyle="1" w:styleId="AssuntodocomentrioChar">
    <w:name w:val="Assunto do comentário Char"/>
    <w:basedOn w:val="TextodecomentrioChar"/>
    <w:uiPriority w:val="99"/>
    <w:rPr>
      <w:rFonts w:ascii="Cambria" w:eastAsia="Cambria" w:hAnsi="Cambria"/>
      <w:b/>
      <w:bCs/>
      <w:sz w:val="20"/>
      <w:szCs w:val="20"/>
    </w:rPr>
  </w:style>
  <w:style w:type="paragraph" w:styleId="Assuntodocomentrio">
    <w:name w:val="annotation subject"/>
    <w:basedOn w:val="Textodecomentrio"/>
    <w:next w:val="Textodecomentrio"/>
    <w:uiPriority w:val="99"/>
    <w:rPr>
      <w:b/>
      <w:bCs/>
    </w:rPr>
  </w:style>
  <w:style w:type="paragraph" w:styleId="Corpodetexto">
    <w:name w:val="Body Text"/>
    <w:basedOn w:val="Normal"/>
    <w:pPr>
      <w:widowControl w:val="0"/>
      <w:autoSpaceDE w:val="0"/>
    </w:pPr>
    <w:rPr>
      <w:rFonts w:ascii="Calibri" w:eastAsia="Calibri" w:hAnsi="Calibri" w:cs="Calibri"/>
      <w:lang w:eastAsia="pt-BR" w:bidi="pt-BR"/>
    </w:rPr>
  </w:style>
  <w:style w:type="character" w:customStyle="1" w:styleId="CorpodetextoChar">
    <w:name w:val="Corpo de texto Char"/>
    <w:basedOn w:val="Fontepargpadro"/>
    <w:rPr>
      <w:rFonts w:cs="Calibri"/>
      <w:sz w:val="24"/>
      <w:szCs w:val="24"/>
      <w:lang w:eastAsia="pt-BR" w:bidi="pt-BR"/>
    </w:rPr>
  </w:style>
  <w:style w:type="paragraph" w:customStyle="1" w:styleId="Default">
    <w:name w:val="Default"/>
    <w:pPr>
      <w:autoSpaceDE w:val="0"/>
    </w:pPr>
    <w:rPr>
      <w:rFonts w:ascii="Arial" w:hAnsi="Arial" w:cs="Arial"/>
      <w:color w:val="000000"/>
      <w:sz w:val="24"/>
      <w:szCs w:val="24"/>
    </w:rPr>
  </w:style>
  <w:style w:type="paragraph" w:styleId="NormalWeb">
    <w:name w:val="Normal (Web)"/>
    <w:basedOn w:val="Normal"/>
    <w:uiPriority w:val="99"/>
    <w:pPr>
      <w:spacing w:before="100" w:after="100"/>
    </w:pPr>
    <w:rPr>
      <w:rFonts w:ascii="Times New Roman" w:eastAsia="Times New Roman" w:hAnsi="Times New Roman"/>
      <w:lang w:eastAsia="pt-BR"/>
    </w:rPr>
  </w:style>
  <w:style w:type="character" w:customStyle="1" w:styleId="Ttulo3Char">
    <w:name w:val="Título 3 Char"/>
    <w:basedOn w:val="Fontepargpadro"/>
    <w:link w:val="Ttulo3"/>
    <w:rPr>
      <w:rFonts w:ascii="Calibri Light" w:hAnsi="Calibri Light"/>
      <w:color w:val="1F4D78"/>
      <w:sz w:val="24"/>
      <w:lang w:eastAsia="en-US"/>
    </w:rPr>
  </w:style>
  <w:style w:type="table" w:styleId="Tabelacomgrade">
    <w:name w:val="Table Grid"/>
    <w:basedOn w:val="Tabelanormal"/>
    <w:uiPriority w:val="39"/>
    <w:rsid w:val="00F84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7D6279"/>
    <w:pPr>
      <w:autoSpaceDN/>
      <w:ind w:left="0" w:right="0"/>
      <w:jc w:val="left"/>
      <w:textAlignment w:val="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unhideWhenUsed/>
    <w:rsid w:val="00625712"/>
    <w:rPr>
      <w:sz w:val="16"/>
      <w:szCs w:val="16"/>
    </w:rPr>
  </w:style>
  <w:style w:type="paragraph" w:styleId="Reviso">
    <w:name w:val="Revision"/>
    <w:hidden/>
    <w:uiPriority w:val="99"/>
    <w:semiHidden/>
    <w:rsid w:val="00625712"/>
    <w:pPr>
      <w:autoSpaceDN/>
      <w:ind w:left="0" w:right="0"/>
      <w:jc w:val="left"/>
      <w:textAlignment w:val="auto"/>
    </w:pPr>
    <w:rPr>
      <w:rFonts w:ascii="Cambria" w:eastAsia="Cambria" w:hAnsi="Cambria"/>
      <w:sz w:val="24"/>
      <w:szCs w:val="24"/>
    </w:rPr>
  </w:style>
  <w:style w:type="character" w:customStyle="1" w:styleId="Ttulo2Char">
    <w:name w:val="Título 2 Char"/>
    <w:basedOn w:val="Fontepargpadro"/>
    <w:link w:val="Ttulo2"/>
    <w:rsid w:val="003012B9"/>
    <w:rPr>
      <w:rFonts w:ascii="Book Antiqua" w:eastAsia="Times New Roman" w:hAnsi="Book Antiqua"/>
      <w:b/>
      <w:szCs w:val="20"/>
      <w:lang w:eastAsia="pt-BR"/>
    </w:rPr>
  </w:style>
  <w:style w:type="character" w:customStyle="1" w:styleId="Ttulo3Char1">
    <w:name w:val="Título 3 Char1"/>
    <w:basedOn w:val="Fontepargpadro"/>
    <w:uiPriority w:val="9"/>
    <w:semiHidden/>
    <w:rsid w:val="003012B9"/>
    <w:rPr>
      <w:rFonts w:asciiTheme="majorHAnsi" w:eastAsiaTheme="majorEastAsia" w:hAnsiTheme="majorHAnsi" w:cstheme="majorBidi"/>
      <w:color w:val="1F4D78" w:themeColor="accent1" w:themeShade="7F"/>
      <w:sz w:val="24"/>
      <w:szCs w:val="24"/>
    </w:rPr>
  </w:style>
  <w:style w:type="character" w:customStyle="1" w:styleId="Ttulo4Char">
    <w:name w:val="Título 4 Char"/>
    <w:basedOn w:val="Fontepargpadro"/>
    <w:link w:val="Ttulo4"/>
    <w:rsid w:val="003012B9"/>
    <w:rPr>
      <w:rFonts w:ascii="Arial Narrow" w:eastAsia="Times New Roman" w:hAnsi="Arial Narrow"/>
      <w:b/>
      <w:sz w:val="20"/>
      <w:szCs w:val="20"/>
      <w:lang w:eastAsia="pt-BR"/>
    </w:rPr>
  </w:style>
  <w:style w:type="character" w:customStyle="1" w:styleId="Ttulo5Char">
    <w:name w:val="Título 5 Char"/>
    <w:basedOn w:val="Fontepargpadro"/>
    <w:link w:val="Ttulo5"/>
    <w:rsid w:val="003012B9"/>
    <w:rPr>
      <w:rFonts w:ascii="Times New Roman" w:eastAsia="Times New Roman" w:hAnsi="Times New Roman"/>
      <w:b/>
      <w:color w:val="008000"/>
      <w:sz w:val="28"/>
      <w:szCs w:val="20"/>
      <w:u w:val="double"/>
      <w:lang w:eastAsia="pt-BR"/>
    </w:rPr>
  </w:style>
  <w:style w:type="character" w:customStyle="1" w:styleId="Ttulo6Char">
    <w:name w:val="Título 6 Char"/>
    <w:basedOn w:val="Fontepargpadro"/>
    <w:link w:val="Ttulo6"/>
    <w:rsid w:val="003012B9"/>
    <w:rPr>
      <w:rFonts w:ascii="Albertus" w:eastAsia="Times New Roman" w:hAnsi="Albertus"/>
      <w:b/>
      <w:i/>
      <w:sz w:val="24"/>
      <w:szCs w:val="20"/>
      <w:lang w:eastAsia="pt-BR"/>
    </w:rPr>
  </w:style>
  <w:style w:type="character" w:customStyle="1" w:styleId="Ttulo7Char">
    <w:name w:val="Título 7 Char"/>
    <w:basedOn w:val="Fontepargpadro"/>
    <w:link w:val="Ttulo7"/>
    <w:rsid w:val="003012B9"/>
    <w:rPr>
      <w:rFonts w:ascii="Times New Roman" w:eastAsia="Times New Roman" w:hAnsi="Times New Roman"/>
      <w:b/>
      <w:color w:val="000000"/>
      <w:sz w:val="24"/>
      <w:szCs w:val="20"/>
      <w:lang w:eastAsia="pt-BR"/>
    </w:rPr>
  </w:style>
  <w:style w:type="character" w:customStyle="1" w:styleId="Ttulo8Char">
    <w:name w:val="Título 8 Char"/>
    <w:basedOn w:val="Fontepargpadro"/>
    <w:link w:val="Ttulo8"/>
    <w:rsid w:val="003012B9"/>
    <w:rPr>
      <w:rFonts w:ascii="Times New Roman" w:eastAsia="Times New Roman" w:hAnsi="Times New Roman"/>
      <w:b/>
      <w:snapToGrid w:val="0"/>
      <w:color w:val="000000"/>
      <w:sz w:val="18"/>
      <w:szCs w:val="20"/>
      <w:lang w:eastAsia="pt-BR"/>
    </w:rPr>
  </w:style>
  <w:style w:type="character" w:customStyle="1" w:styleId="Ttulo9Char">
    <w:name w:val="Título 9 Char"/>
    <w:basedOn w:val="Fontepargpadro"/>
    <w:link w:val="Ttulo9"/>
    <w:rsid w:val="003012B9"/>
    <w:rPr>
      <w:rFonts w:ascii="Times New Roman" w:eastAsia="Times New Roman" w:hAnsi="Times New Roman"/>
      <w:b/>
      <w:snapToGrid w:val="0"/>
      <w:color w:val="000000"/>
      <w:sz w:val="16"/>
      <w:szCs w:val="20"/>
      <w:lang w:eastAsia="pt-BR"/>
    </w:rPr>
  </w:style>
  <w:style w:type="numbering" w:customStyle="1" w:styleId="Semlista1">
    <w:name w:val="Sem lista1"/>
    <w:next w:val="Semlista"/>
    <w:uiPriority w:val="99"/>
    <w:semiHidden/>
    <w:unhideWhenUsed/>
    <w:rsid w:val="003012B9"/>
  </w:style>
  <w:style w:type="paragraph" w:styleId="Ttulo">
    <w:name w:val="Title"/>
    <w:basedOn w:val="Normal"/>
    <w:link w:val="TtuloChar"/>
    <w:qFormat/>
    <w:rsid w:val="003012B9"/>
    <w:pPr>
      <w:autoSpaceDN/>
      <w:ind w:left="0" w:right="0"/>
      <w:jc w:val="center"/>
      <w:textAlignment w:val="auto"/>
    </w:pPr>
    <w:rPr>
      <w:rFonts w:ascii="Times New Roman" w:eastAsia="Times New Roman" w:hAnsi="Times New Roman"/>
      <w:b/>
      <w:szCs w:val="20"/>
      <w:lang w:eastAsia="pt-BR"/>
    </w:rPr>
  </w:style>
  <w:style w:type="character" w:customStyle="1" w:styleId="TtuloChar">
    <w:name w:val="Título Char"/>
    <w:basedOn w:val="Fontepargpadro"/>
    <w:link w:val="Ttulo"/>
    <w:rsid w:val="003012B9"/>
    <w:rPr>
      <w:rFonts w:ascii="Times New Roman" w:eastAsia="Times New Roman" w:hAnsi="Times New Roman"/>
      <w:b/>
      <w:sz w:val="24"/>
      <w:szCs w:val="20"/>
      <w:lang w:eastAsia="pt-BR"/>
    </w:rPr>
  </w:style>
  <w:style w:type="paragraph" w:styleId="Subttulo">
    <w:name w:val="Subtitle"/>
    <w:basedOn w:val="Normal"/>
    <w:link w:val="SubttuloChar"/>
    <w:qFormat/>
    <w:rsid w:val="003012B9"/>
    <w:pPr>
      <w:autoSpaceDN/>
      <w:spacing w:before="120" w:after="120"/>
      <w:ind w:left="0" w:right="0"/>
      <w:jc w:val="center"/>
      <w:textAlignment w:val="auto"/>
    </w:pPr>
    <w:rPr>
      <w:rFonts w:ascii="Albertus" w:eastAsia="Times New Roman" w:hAnsi="Albertus"/>
      <w:b/>
      <w:color w:val="008000"/>
      <w:sz w:val="36"/>
      <w:szCs w:val="20"/>
      <w:lang w:eastAsia="pt-BR"/>
    </w:rPr>
  </w:style>
  <w:style w:type="character" w:customStyle="1" w:styleId="SubttuloChar">
    <w:name w:val="Subtítulo Char"/>
    <w:basedOn w:val="Fontepargpadro"/>
    <w:link w:val="Subttulo"/>
    <w:rsid w:val="003012B9"/>
    <w:rPr>
      <w:rFonts w:ascii="Albertus" w:eastAsia="Times New Roman" w:hAnsi="Albertus"/>
      <w:b/>
      <w:color w:val="008000"/>
      <w:sz w:val="36"/>
      <w:szCs w:val="20"/>
      <w:lang w:eastAsia="pt-BR"/>
    </w:rPr>
  </w:style>
  <w:style w:type="paragraph" w:styleId="Recuodecorpodetexto3">
    <w:name w:val="Body Text Indent 3"/>
    <w:basedOn w:val="Normal"/>
    <w:link w:val="Recuodecorpodetexto3Char"/>
    <w:rsid w:val="003012B9"/>
    <w:pPr>
      <w:autoSpaceDN/>
      <w:ind w:left="0" w:right="0" w:firstLine="567"/>
      <w:textAlignment w:val="auto"/>
    </w:pPr>
    <w:rPr>
      <w:rFonts w:ascii="Times New Roman" w:eastAsia="Times New Roman" w:hAnsi="Times New Roman"/>
      <w:szCs w:val="20"/>
      <w:lang w:eastAsia="pt-BR"/>
    </w:rPr>
  </w:style>
  <w:style w:type="character" w:customStyle="1" w:styleId="Recuodecorpodetexto3Char">
    <w:name w:val="Recuo de corpo de texto 3 Char"/>
    <w:basedOn w:val="Fontepargpadro"/>
    <w:link w:val="Recuodecorpodetexto3"/>
    <w:rsid w:val="003012B9"/>
    <w:rPr>
      <w:rFonts w:ascii="Times New Roman" w:eastAsia="Times New Roman" w:hAnsi="Times New Roman"/>
      <w:sz w:val="24"/>
      <w:szCs w:val="20"/>
      <w:lang w:eastAsia="pt-BR"/>
    </w:rPr>
  </w:style>
  <w:style w:type="paragraph" w:styleId="Recuodecorpodetexto">
    <w:name w:val="Body Text Indent"/>
    <w:basedOn w:val="Normal"/>
    <w:link w:val="RecuodecorpodetextoChar"/>
    <w:rsid w:val="003012B9"/>
    <w:pPr>
      <w:autoSpaceDN/>
      <w:spacing w:before="120" w:after="120"/>
      <w:ind w:left="0" w:right="0" w:firstLine="709"/>
      <w:textAlignment w:val="auto"/>
    </w:pPr>
    <w:rPr>
      <w:rFonts w:ascii="Times New Roman" w:eastAsia="Times New Roman" w:hAnsi="Times New Roman"/>
      <w:szCs w:val="20"/>
      <w:lang w:eastAsia="pt-BR"/>
    </w:rPr>
  </w:style>
  <w:style w:type="character" w:customStyle="1" w:styleId="RecuodecorpodetextoChar">
    <w:name w:val="Recuo de corpo de texto Char"/>
    <w:basedOn w:val="Fontepargpadro"/>
    <w:link w:val="Recuodecorpodetexto"/>
    <w:rsid w:val="003012B9"/>
    <w:rPr>
      <w:rFonts w:ascii="Times New Roman" w:eastAsia="Times New Roman" w:hAnsi="Times New Roman"/>
      <w:sz w:val="24"/>
      <w:szCs w:val="20"/>
      <w:lang w:eastAsia="pt-BR"/>
    </w:rPr>
  </w:style>
  <w:style w:type="paragraph" w:styleId="Corpodetexto2">
    <w:name w:val="Body Text 2"/>
    <w:basedOn w:val="Normal"/>
    <w:link w:val="Corpodetexto2Char"/>
    <w:rsid w:val="003012B9"/>
    <w:pPr>
      <w:autoSpaceDN/>
      <w:ind w:left="0" w:right="0"/>
      <w:jc w:val="left"/>
      <w:textAlignment w:val="auto"/>
    </w:pPr>
    <w:rPr>
      <w:rFonts w:ascii="Arial" w:eastAsia="Times New Roman" w:hAnsi="Arial"/>
      <w:i/>
      <w:sz w:val="18"/>
      <w:szCs w:val="20"/>
      <w:lang w:eastAsia="pt-BR"/>
    </w:rPr>
  </w:style>
  <w:style w:type="character" w:customStyle="1" w:styleId="Corpodetexto2Char">
    <w:name w:val="Corpo de texto 2 Char"/>
    <w:basedOn w:val="Fontepargpadro"/>
    <w:link w:val="Corpodetexto2"/>
    <w:rsid w:val="003012B9"/>
    <w:rPr>
      <w:rFonts w:ascii="Arial" w:eastAsia="Times New Roman" w:hAnsi="Arial"/>
      <w:i/>
      <w:sz w:val="18"/>
      <w:szCs w:val="20"/>
      <w:lang w:eastAsia="pt-BR"/>
    </w:rPr>
  </w:style>
  <w:style w:type="paragraph" w:styleId="Recuodecorpodetexto2">
    <w:name w:val="Body Text Indent 2"/>
    <w:basedOn w:val="Normal"/>
    <w:link w:val="Recuodecorpodetexto2Char"/>
    <w:rsid w:val="003012B9"/>
    <w:pPr>
      <w:autoSpaceDN/>
      <w:spacing w:before="120" w:after="120"/>
      <w:ind w:left="0" w:right="0" w:firstLine="709"/>
      <w:jc w:val="left"/>
      <w:textAlignment w:val="auto"/>
    </w:pPr>
    <w:rPr>
      <w:rFonts w:ascii="Times New Roman" w:eastAsia="Times New Roman" w:hAnsi="Times New Roman"/>
      <w:szCs w:val="20"/>
      <w:lang w:eastAsia="pt-BR"/>
    </w:rPr>
  </w:style>
  <w:style w:type="character" w:customStyle="1" w:styleId="Recuodecorpodetexto2Char">
    <w:name w:val="Recuo de corpo de texto 2 Char"/>
    <w:basedOn w:val="Fontepargpadro"/>
    <w:link w:val="Recuodecorpodetexto2"/>
    <w:rsid w:val="003012B9"/>
    <w:rPr>
      <w:rFonts w:ascii="Times New Roman" w:eastAsia="Times New Roman" w:hAnsi="Times New Roman"/>
      <w:sz w:val="24"/>
      <w:szCs w:val="20"/>
      <w:lang w:eastAsia="pt-BR"/>
    </w:rPr>
  </w:style>
  <w:style w:type="paragraph" w:styleId="Textodenotaderodap">
    <w:name w:val="footnote text"/>
    <w:basedOn w:val="Normal"/>
    <w:link w:val="TextodenotaderodapChar"/>
    <w:semiHidden/>
    <w:rsid w:val="003012B9"/>
    <w:pPr>
      <w:autoSpaceDN/>
      <w:ind w:left="0" w:right="0"/>
      <w:jc w:val="left"/>
      <w:textAlignment w:val="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semiHidden/>
    <w:rsid w:val="003012B9"/>
    <w:rPr>
      <w:rFonts w:ascii="Times New Roman" w:eastAsia="Times New Roman" w:hAnsi="Times New Roman"/>
      <w:sz w:val="20"/>
      <w:szCs w:val="20"/>
      <w:lang w:eastAsia="pt-BR"/>
    </w:rPr>
  </w:style>
  <w:style w:type="character" w:styleId="Refdenotaderodap">
    <w:name w:val="footnote reference"/>
    <w:basedOn w:val="Fontepargpadro"/>
    <w:semiHidden/>
    <w:rsid w:val="003012B9"/>
    <w:rPr>
      <w:vertAlign w:val="superscript"/>
    </w:rPr>
  </w:style>
  <w:style w:type="paragraph" w:styleId="Corpodetexto3">
    <w:name w:val="Body Text 3"/>
    <w:basedOn w:val="Normal"/>
    <w:link w:val="Corpodetexto3Char"/>
    <w:rsid w:val="003012B9"/>
    <w:pPr>
      <w:autoSpaceDN/>
      <w:ind w:left="0" w:right="0"/>
      <w:textAlignment w:val="auto"/>
    </w:pPr>
    <w:rPr>
      <w:rFonts w:ascii="Times New Roman" w:eastAsia="Times New Roman" w:hAnsi="Times New Roman"/>
      <w:szCs w:val="20"/>
      <w:lang w:eastAsia="pt-BR"/>
    </w:rPr>
  </w:style>
  <w:style w:type="character" w:customStyle="1" w:styleId="Corpodetexto3Char">
    <w:name w:val="Corpo de texto 3 Char"/>
    <w:basedOn w:val="Fontepargpadro"/>
    <w:link w:val="Corpodetexto3"/>
    <w:rsid w:val="003012B9"/>
    <w:rPr>
      <w:rFonts w:ascii="Times New Roman" w:eastAsia="Times New Roman" w:hAnsi="Times New Roman"/>
      <w:sz w:val="24"/>
      <w:szCs w:val="20"/>
      <w:lang w:eastAsia="pt-BR"/>
    </w:rPr>
  </w:style>
  <w:style w:type="paragraph" w:styleId="Legenda">
    <w:name w:val="caption"/>
    <w:basedOn w:val="Normal"/>
    <w:next w:val="Normal"/>
    <w:qFormat/>
    <w:rsid w:val="003012B9"/>
    <w:pPr>
      <w:autoSpaceDN/>
      <w:spacing w:before="20" w:after="20"/>
      <w:ind w:left="426" w:right="0"/>
      <w:jc w:val="left"/>
      <w:textAlignment w:val="auto"/>
    </w:pPr>
    <w:rPr>
      <w:rFonts w:ascii="Times New Roman" w:eastAsia="Times New Roman" w:hAnsi="Times New Roman"/>
      <w:i/>
      <w:sz w:val="16"/>
      <w:szCs w:val="20"/>
      <w:lang w:eastAsia="pt-BR"/>
    </w:rPr>
  </w:style>
  <w:style w:type="table" w:customStyle="1" w:styleId="Tabelacomgrade2">
    <w:name w:val="Tabela com grade2"/>
    <w:basedOn w:val="Tabelanormal"/>
    <w:next w:val="Tabelacomgrade"/>
    <w:uiPriority w:val="39"/>
    <w:rsid w:val="003012B9"/>
    <w:pPr>
      <w:autoSpaceDN/>
      <w:ind w:left="0" w:right="0"/>
      <w:jc w:val="left"/>
      <w:textAlignment w:val="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Normal"/>
    <w:rsid w:val="003012B9"/>
    <w:pPr>
      <w:autoSpaceDN/>
      <w:ind w:left="0" w:right="0"/>
      <w:textAlignment w:val="auto"/>
    </w:pPr>
    <w:rPr>
      <w:rFonts w:ascii="Times New Roman" w:eastAsia="Times New Roman" w:hAnsi="Times New Roman"/>
      <w:sz w:val="20"/>
      <w:szCs w:val="20"/>
      <w:lang w:eastAsia="pt-BR"/>
    </w:rPr>
  </w:style>
  <w:style w:type="paragraph" w:customStyle="1" w:styleId="Tpicos1">
    <w:name w:val="Tópicos1"/>
    <w:basedOn w:val="Normal"/>
    <w:rsid w:val="003012B9"/>
    <w:pPr>
      <w:numPr>
        <w:numId w:val="2"/>
      </w:numPr>
      <w:autoSpaceDN/>
      <w:spacing w:line="360" w:lineRule="auto"/>
      <w:ind w:right="0"/>
      <w:textAlignment w:val="auto"/>
    </w:pPr>
    <w:rPr>
      <w:rFonts w:ascii="Times New Roman" w:eastAsia="Times New Roman" w:hAnsi="Times New Roman"/>
      <w:kern w:val="28"/>
      <w:szCs w:val="20"/>
      <w:lang w:eastAsia="pt-BR"/>
    </w:rPr>
  </w:style>
  <w:style w:type="paragraph" w:customStyle="1" w:styleId="legislao-4corpo">
    <w:name w:val="legislao-4corpo"/>
    <w:basedOn w:val="Normal"/>
    <w:rsid w:val="003012B9"/>
    <w:pPr>
      <w:autoSpaceDN/>
      <w:spacing w:before="100" w:beforeAutospacing="1" w:after="100" w:afterAutospacing="1"/>
      <w:ind w:left="0" w:right="0"/>
      <w:jc w:val="left"/>
      <w:textAlignment w:val="auto"/>
    </w:pPr>
    <w:rPr>
      <w:rFonts w:ascii="Times New Roman" w:eastAsia="Times New Roman" w:hAnsi="Times New Roman"/>
      <w:lang w:eastAsia="pt-BR"/>
    </w:rPr>
  </w:style>
  <w:style w:type="paragraph" w:customStyle="1" w:styleId="ATRIBUIES">
    <w:name w:val="ATRIBUIÇÕES"/>
    <w:basedOn w:val="Normal"/>
    <w:link w:val="ATRIBUIESChar"/>
    <w:qFormat/>
    <w:rsid w:val="003012B9"/>
    <w:pPr>
      <w:numPr>
        <w:ilvl w:val="1"/>
        <w:numId w:val="3"/>
      </w:numPr>
      <w:tabs>
        <w:tab w:val="left" w:pos="709"/>
      </w:tabs>
      <w:autoSpaceDN/>
      <w:spacing w:line="360" w:lineRule="auto"/>
      <w:ind w:right="0"/>
      <w:textAlignment w:val="auto"/>
    </w:pPr>
    <w:rPr>
      <w:rFonts w:ascii="Arial" w:hAnsi="Arial" w:cs="Arial"/>
      <w:sz w:val="22"/>
      <w:szCs w:val="22"/>
    </w:rPr>
  </w:style>
  <w:style w:type="character" w:customStyle="1" w:styleId="ATRIBUIESChar">
    <w:name w:val="ATRIBUIÇÕES Char"/>
    <w:link w:val="ATRIBUIES"/>
    <w:rsid w:val="003012B9"/>
    <w:rPr>
      <w:rFonts w:ascii="Arial" w:eastAsia="Cambria" w:hAnsi="Arial" w:cs="Arial"/>
    </w:rPr>
  </w:style>
  <w:style w:type="paragraph" w:styleId="SemEspaamento">
    <w:name w:val="No Spacing"/>
    <w:uiPriority w:val="1"/>
    <w:qFormat/>
    <w:rsid w:val="003012B9"/>
    <w:pPr>
      <w:autoSpaceDN/>
      <w:ind w:left="0" w:right="0"/>
      <w:jc w:val="left"/>
      <w:textAlignment w:val="auto"/>
    </w:pPr>
  </w:style>
  <w:style w:type="character" w:styleId="Hyperlink">
    <w:name w:val="Hyperlink"/>
    <w:basedOn w:val="Fontepargpadro"/>
    <w:uiPriority w:val="99"/>
    <w:semiHidden/>
    <w:unhideWhenUsed/>
    <w:rsid w:val="003012B9"/>
    <w:rPr>
      <w:color w:val="0000FF"/>
      <w:u w:val="single"/>
    </w:rPr>
  </w:style>
  <w:style w:type="character" w:customStyle="1" w:styleId="selectable-text">
    <w:name w:val="selectable-text"/>
    <w:basedOn w:val="Fontepargpadro"/>
    <w:rsid w:val="003012B9"/>
  </w:style>
  <w:style w:type="table" w:styleId="TabeladaWeb2">
    <w:name w:val="Table Web 2"/>
    <w:basedOn w:val="Tabelanormal"/>
    <w:uiPriority w:val="99"/>
    <w:rsid w:val="003012B9"/>
    <w:pPr>
      <w:autoSpaceDN/>
      <w:ind w:left="0" w:right="0"/>
      <w:jc w:val="left"/>
      <w:textAlignment w:val="auto"/>
    </w:pPr>
    <w:rPr>
      <w:rFonts w:ascii="Times New Roman" w:eastAsia="Times New Roman" w:hAnsi="Times New Roman"/>
      <w:sz w:val="20"/>
      <w:szCs w:val="20"/>
      <w:lang w:eastAsia="pt-B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emlista2">
    <w:name w:val="Sem lista2"/>
    <w:next w:val="Semlista"/>
    <w:uiPriority w:val="99"/>
    <w:semiHidden/>
    <w:unhideWhenUsed/>
    <w:rsid w:val="0053402A"/>
  </w:style>
  <w:style w:type="table" w:customStyle="1" w:styleId="Tabelacomgrade3">
    <w:name w:val="Tabela com grade3"/>
    <w:basedOn w:val="Tabelanormal"/>
    <w:next w:val="Tabelacomgrade"/>
    <w:uiPriority w:val="39"/>
    <w:rsid w:val="0053402A"/>
    <w:pPr>
      <w:autoSpaceDN/>
      <w:ind w:left="0" w:right="0"/>
      <w:jc w:val="left"/>
      <w:textAlignment w:val="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aWeb21">
    <w:name w:val="Tabela da Web 21"/>
    <w:basedOn w:val="Tabelanormal"/>
    <w:next w:val="TabeladaWeb2"/>
    <w:uiPriority w:val="99"/>
    <w:rsid w:val="0053402A"/>
    <w:pPr>
      <w:autoSpaceDN/>
      <w:ind w:left="0" w:right="0"/>
      <w:jc w:val="left"/>
      <w:textAlignment w:val="auto"/>
    </w:pPr>
    <w:rPr>
      <w:rFonts w:ascii="Times New Roman" w:eastAsia="Times New Roman" w:hAnsi="Times New Roman"/>
      <w:sz w:val="20"/>
      <w:szCs w:val="20"/>
      <w:lang w:eastAsia="pt-B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rmaltextrun">
    <w:name w:val="normaltextrun"/>
    <w:basedOn w:val="Fontepargpadro"/>
    <w:rsid w:val="0053402A"/>
  </w:style>
  <w:style w:type="paragraph" w:customStyle="1" w:styleId="paragraph">
    <w:name w:val="paragraph"/>
    <w:basedOn w:val="Normal"/>
    <w:rsid w:val="0053402A"/>
    <w:pPr>
      <w:autoSpaceDN/>
      <w:spacing w:before="100" w:beforeAutospacing="1" w:after="100" w:afterAutospacing="1"/>
      <w:ind w:left="0" w:right="0"/>
      <w:jc w:val="left"/>
      <w:textAlignment w:val="auto"/>
    </w:pPr>
    <w:rPr>
      <w:rFonts w:ascii="Times New Roman" w:eastAsia="Times New Roman" w:hAnsi="Times New Roman"/>
      <w:lang w:eastAsia="pt-BR"/>
    </w:rPr>
  </w:style>
  <w:style w:type="character" w:customStyle="1" w:styleId="eop">
    <w:name w:val="eop"/>
    <w:basedOn w:val="Fontepargpadro"/>
    <w:rsid w:val="0053402A"/>
  </w:style>
  <w:style w:type="character" w:customStyle="1" w:styleId="ui-provider">
    <w:name w:val="ui-provider"/>
    <w:basedOn w:val="Fontepargpadro"/>
    <w:rsid w:val="0053402A"/>
  </w:style>
  <w:style w:type="numbering" w:customStyle="1" w:styleId="Semlista3">
    <w:name w:val="Sem lista3"/>
    <w:next w:val="Semlista"/>
    <w:uiPriority w:val="99"/>
    <w:semiHidden/>
    <w:unhideWhenUsed/>
    <w:rsid w:val="003A4C70"/>
  </w:style>
  <w:style w:type="table" w:customStyle="1" w:styleId="Tabelacomgrade4">
    <w:name w:val="Tabela com grade4"/>
    <w:basedOn w:val="Tabelanormal"/>
    <w:next w:val="Tabelacomgrade"/>
    <w:uiPriority w:val="39"/>
    <w:rsid w:val="003A4C70"/>
    <w:pPr>
      <w:autoSpaceDN/>
      <w:ind w:left="0" w:right="0"/>
      <w:jc w:val="left"/>
      <w:textAlignment w:val="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aWeb22">
    <w:name w:val="Tabela da Web 22"/>
    <w:basedOn w:val="Tabelanormal"/>
    <w:next w:val="TabeladaWeb2"/>
    <w:uiPriority w:val="99"/>
    <w:rsid w:val="003A4C70"/>
    <w:pPr>
      <w:autoSpaceDN/>
      <w:ind w:left="0" w:right="0"/>
      <w:jc w:val="left"/>
      <w:textAlignment w:val="auto"/>
    </w:pPr>
    <w:rPr>
      <w:rFonts w:ascii="Times New Roman" w:eastAsia="Times New Roman" w:hAnsi="Times New Roman"/>
      <w:sz w:val="20"/>
      <w:szCs w:val="20"/>
      <w:lang w:eastAsia="pt-B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59289">
      <w:bodyDiv w:val="1"/>
      <w:marLeft w:val="0"/>
      <w:marRight w:val="0"/>
      <w:marTop w:val="0"/>
      <w:marBottom w:val="0"/>
      <w:divBdr>
        <w:top w:val="none" w:sz="0" w:space="0" w:color="auto"/>
        <w:left w:val="none" w:sz="0" w:space="0" w:color="auto"/>
        <w:bottom w:val="none" w:sz="0" w:space="0" w:color="auto"/>
        <w:right w:val="none" w:sz="0" w:space="0" w:color="auto"/>
      </w:divBdr>
    </w:div>
    <w:div w:id="473835303">
      <w:bodyDiv w:val="1"/>
      <w:marLeft w:val="0"/>
      <w:marRight w:val="0"/>
      <w:marTop w:val="0"/>
      <w:marBottom w:val="0"/>
      <w:divBdr>
        <w:top w:val="none" w:sz="0" w:space="0" w:color="auto"/>
        <w:left w:val="none" w:sz="0" w:space="0" w:color="auto"/>
        <w:bottom w:val="none" w:sz="0" w:space="0" w:color="auto"/>
        <w:right w:val="none" w:sz="0" w:space="0" w:color="auto"/>
      </w:divBdr>
    </w:div>
    <w:div w:id="750274924">
      <w:bodyDiv w:val="1"/>
      <w:marLeft w:val="0"/>
      <w:marRight w:val="0"/>
      <w:marTop w:val="0"/>
      <w:marBottom w:val="0"/>
      <w:divBdr>
        <w:top w:val="none" w:sz="0" w:space="0" w:color="auto"/>
        <w:left w:val="none" w:sz="0" w:space="0" w:color="auto"/>
        <w:bottom w:val="none" w:sz="0" w:space="0" w:color="auto"/>
        <w:right w:val="none" w:sz="0" w:space="0" w:color="auto"/>
      </w:divBdr>
    </w:div>
    <w:div w:id="1246183981">
      <w:bodyDiv w:val="1"/>
      <w:marLeft w:val="0"/>
      <w:marRight w:val="0"/>
      <w:marTop w:val="0"/>
      <w:marBottom w:val="0"/>
      <w:divBdr>
        <w:top w:val="none" w:sz="0" w:space="0" w:color="auto"/>
        <w:left w:val="none" w:sz="0" w:space="0" w:color="auto"/>
        <w:bottom w:val="none" w:sz="0" w:space="0" w:color="auto"/>
        <w:right w:val="none" w:sz="0" w:space="0" w:color="auto"/>
      </w:divBdr>
    </w:div>
    <w:div w:id="1362826359">
      <w:bodyDiv w:val="1"/>
      <w:marLeft w:val="0"/>
      <w:marRight w:val="0"/>
      <w:marTop w:val="0"/>
      <w:marBottom w:val="0"/>
      <w:divBdr>
        <w:top w:val="none" w:sz="0" w:space="0" w:color="auto"/>
        <w:left w:val="none" w:sz="0" w:space="0" w:color="auto"/>
        <w:bottom w:val="none" w:sz="0" w:space="0" w:color="auto"/>
        <w:right w:val="none" w:sz="0" w:space="0" w:color="auto"/>
      </w:divBdr>
    </w:div>
    <w:div w:id="1411469051">
      <w:bodyDiv w:val="1"/>
      <w:marLeft w:val="0"/>
      <w:marRight w:val="0"/>
      <w:marTop w:val="0"/>
      <w:marBottom w:val="0"/>
      <w:divBdr>
        <w:top w:val="none" w:sz="0" w:space="0" w:color="auto"/>
        <w:left w:val="none" w:sz="0" w:space="0" w:color="auto"/>
        <w:bottom w:val="none" w:sz="0" w:space="0" w:color="auto"/>
        <w:right w:val="none" w:sz="0" w:space="0" w:color="auto"/>
      </w:divBdr>
    </w:div>
    <w:div w:id="1482387508">
      <w:bodyDiv w:val="1"/>
      <w:marLeft w:val="0"/>
      <w:marRight w:val="0"/>
      <w:marTop w:val="0"/>
      <w:marBottom w:val="0"/>
      <w:divBdr>
        <w:top w:val="none" w:sz="0" w:space="0" w:color="auto"/>
        <w:left w:val="none" w:sz="0" w:space="0" w:color="auto"/>
        <w:bottom w:val="none" w:sz="0" w:space="0" w:color="auto"/>
        <w:right w:val="none" w:sz="0" w:space="0" w:color="auto"/>
      </w:divBdr>
    </w:div>
    <w:div w:id="1665475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ubr.gov.br" TargetMode="Externa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A92430-0880-4BC6-8B9C-4D4406D62636}" type="doc">
      <dgm:prSet loTypeId="urn:microsoft.com/office/officeart/2005/8/layout/orgChart1" loCatId="hierarchy" qsTypeId="urn:microsoft.com/office/officeart/2005/8/quickstyle/simple3" qsCatId="simple" csTypeId="urn:microsoft.com/office/officeart/2005/8/colors/accent6_2" csCatId="accent6" phldr="1"/>
      <dgm:spPr/>
      <dgm:t>
        <a:bodyPr/>
        <a:lstStyle/>
        <a:p>
          <a:endParaRPr lang="pt-BR"/>
        </a:p>
      </dgm:t>
    </dgm:pt>
    <dgm:pt modelId="{3E3E27FD-D77F-4730-A34A-E8A1DEE9ACC6}">
      <dgm:prSet phldrT="[Texto]" custT="1"/>
      <dgm:spPr>
        <a:xfrm>
          <a:off x="2251941" y="889"/>
          <a:ext cx="1696892" cy="836759"/>
        </a:xfrm>
        <a:prstGeom prst="rect">
          <a:avLst/>
        </a:prstGeo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pt-BR" sz="1200">
              <a:solidFill>
                <a:sysClr val="windowText" lastClr="000000"/>
              </a:solidFill>
              <a:latin typeface="Arial Narrow"/>
              <a:ea typeface="+mn-ea"/>
              <a:cs typeface="+mn-cs"/>
            </a:rPr>
            <a:t>Plano de Carreira e Salários</a:t>
          </a:r>
        </a:p>
        <a:p>
          <a:pPr algn="ctr"/>
          <a:r>
            <a:rPr lang="pt-BR" sz="1200">
              <a:solidFill>
                <a:sysClr val="windowText" lastClr="000000"/>
              </a:solidFill>
              <a:latin typeface="Arial Narrow"/>
              <a:ea typeface="+mn-ea"/>
              <a:cs typeface="+mn-cs"/>
            </a:rPr>
            <a:t>(PCS)</a:t>
          </a:r>
        </a:p>
      </dgm:t>
    </dgm:pt>
    <dgm:pt modelId="{C88DA946-2BF5-4C24-A9CD-1F4BE0ADA15E}" type="parTrans" cxnId="{27773C43-20D0-437E-97D2-2709C5CBF98A}">
      <dgm:prSet/>
      <dgm:spPr/>
      <dgm:t>
        <a:bodyPr/>
        <a:lstStyle/>
        <a:p>
          <a:pPr algn="ctr"/>
          <a:endParaRPr lang="pt-BR"/>
        </a:p>
      </dgm:t>
    </dgm:pt>
    <dgm:pt modelId="{E382A883-3428-4987-913D-0336A4DB9A05}" type="sibTrans" cxnId="{27773C43-20D0-437E-97D2-2709C5CBF98A}">
      <dgm:prSet/>
      <dgm:spPr/>
      <dgm:t>
        <a:bodyPr/>
        <a:lstStyle/>
        <a:p>
          <a:pPr algn="ctr"/>
          <a:endParaRPr lang="pt-BR"/>
        </a:p>
      </dgm:t>
    </dgm:pt>
    <dgm:pt modelId="{9D4FF25D-563C-4403-B6C6-A255C3260E3B}">
      <dgm:prSet phldrT="[Texto]" custT="1"/>
      <dgm:spPr>
        <a:xfrm>
          <a:off x="1810227" y="1082837"/>
          <a:ext cx="1167565" cy="583782"/>
        </a:xfrm>
        <a:prstGeom prst="rect">
          <a:avLst/>
        </a:prstGeo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pt-BR" sz="1200">
              <a:solidFill>
                <a:sysClr val="windowText" lastClr="000000"/>
              </a:solidFill>
              <a:latin typeface="Arial Narrow"/>
              <a:ea typeface="+mn-ea"/>
              <a:cs typeface="+mn-cs"/>
            </a:rPr>
            <a:t>Assistentes</a:t>
          </a:r>
        </a:p>
      </dgm:t>
    </dgm:pt>
    <dgm:pt modelId="{5503F547-94BB-45D4-BC97-8FA90D9734E0}" type="parTrans" cxnId="{6FA88776-3693-462E-837E-DFA7DDFD12F6}">
      <dgm:prSet/>
      <dgm:spPr>
        <a:xfrm>
          <a:off x="2394010" y="837648"/>
          <a:ext cx="706377" cy="245188"/>
        </a:xfrm>
        <a:custGeom>
          <a:avLst/>
          <a:gdLst/>
          <a:ahLst/>
          <a:cxnLst/>
          <a:rect l="0" t="0" r="0" b="0"/>
          <a:pathLst>
            <a:path>
              <a:moveTo>
                <a:pt x="706377" y="0"/>
              </a:moveTo>
              <a:lnTo>
                <a:pt x="706377" y="122594"/>
              </a:lnTo>
              <a:lnTo>
                <a:pt x="0" y="122594"/>
              </a:lnTo>
              <a:lnTo>
                <a:pt x="0" y="245188"/>
              </a:lnTo>
            </a:path>
          </a:pathLst>
        </a:custGeom>
        <a:noFill/>
        <a:ln w="25400" cap="flat" cmpd="sng" algn="ctr">
          <a:solidFill>
            <a:srgbClr val="F79646">
              <a:shade val="60000"/>
              <a:hueOff val="0"/>
              <a:satOff val="0"/>
              <a:lumOff val="0"/>
              <a:alphaOff val="0"/>
            </a:srgbClr>
          </a:solidFill>
          <a:prstDash val="solid"/>
        </a:ln>
        <a:effectLst/>
      </dgm:spPr>
      <dgm:t>
        <a:bodyPr/>
        <a:lstStyle/>
        <a:p>
          <a:pPr algn="ctr"/>
          <a:endParaRPr lang="pt-BR"/>
        </a:p>
      </dgm:t>
    </dgm:pt>
    <dgm:pt modelId="{C019CEA6-6584-43C6-9293-D0C773263E8F}" type="sibTrans" cxnId="{6FA88776-3693-462E-837E-DFA7DDFD12F6}">
      <dgm:prSet/>
      <dgm:spPr/>
      <dgm:t>
        <a:bodyPr/>
        <a:lstStyle/>
        <a:p>
          <a:pPr algn="ctr"/>
          <a:endParaRPr lang="pt-BR"/>
        </a:p>
      </dgm:t>
    </dgm:pt>
    <dgm:pt modelId="{0159A890-5FDA-4B08-9C10-7DB7BDED402A}">
      <dgm:prSet phldrT="[Texto]" custT="1"/>
      <dgm:spPr>
        <a:xfrm>
          <a:off x="3222981" y="1082837"/>
          <a:ext cx="1167565" cy="583782"/>
        </a:xfrm>
        <a:prstGeom prst="rect">
          <a:avLst/>
        </a:prstGeo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pt-BR" sz="1200">
              <a:solidFill>
                <a:sysClr val="windowText" lastClr="000000"/>
              </a:solidFill>
              <a:latin typeface="Arial Narrow"/>
              <a:ea typeface="+mn-ea"/>
              <a:cs typeface="+mn-cs"/>
            </a:rPr>
            <a:t>Analistas</a:t>
          </a:r>
        </a:p>
      </dgm:t>
    </dgm:pt>
    <dgm:pt modelId="{1E5C0C49-0CC1-476C-A81D-C494F1C91949}" type="parTrans" cxnId="{5C98F24A-24BE-4DB1-8094-8E34175B4EEF}">
      <dgm:prSet/>
      <dgm:spPr>
        <a:xfrm>
          <a:off x="3100387" y="837648"/>
          <a:ext cx="706377" cy="245188"/>
        </a:xfrm>
        <a:custGeom>
          <a:avLst/>
          <a:gdLst/>
          <a:ahLst/>
          <a:cxnLst/>
          <a:rect l="0" t="0" r="0" b="0"/>
          <a:pathLst>
            <a:path>
              <a:moveTo>
                <a:pt x="0" y="0"/>
              </a:moveTo>
              <a:lnTo>
                <a:pt x="0" y="122594"/>
              </a:lnTo>
              <a:lnTo>
                <a:pt x="706377" y="122594"/>
              </a:lnTo>
              <a:lnTo>
                <a:pt x="706377" y="245188"/>
              </a:lnTo>
            </a:path>
          </a:pathLst>
        </a:custGeom>
        <a:noFill/>
        <a:ln w="25400" cap="flat" cmpd="sng" algn="ctr">
          <a:solidFill>
            <a:srgbClr val="F79646">
              <a:shade val="60000"/>
              <a:hueOff val="0"/>
              <a:satOff val="0"/>
              <a:lumOff val="0"/>
              <a:alphaOff val="0"/>
            </a:srgbClr>
          </a:solidFill>
          <a:prstDash val="solid"/>
        </a:ln>
        <a:effectLst/>
      </dgm:spPr>
      <dgm:t>
        <a:bodyPr/>
        <a:lstStyle/>
        <a:p>
          <a:pPr algn="ctr"/>
          <a:endParaRPr lang="pt-BR"/>
        </a:p>
      </dgm:t>
    </dgm:pt>
    <dgm:pt modelId="{E3D856B4-DA6A-4E43-8403-2BE01383C22C}" type="sibTrans" cxnId="{5C98F24A-24BE-4DB1-8094-8E34175B4EEF}">
      <dgm:prSet/>
      <dgm:spPr/>
      <dgm:t>
        <a:bodyPr/>
        <a:lstStyle/>
        <a:p>
          <a:pPr algn="ctr"/>
          <a:endParaRPr lang="pt-BR"/>
        </a:p>
      </dgm:t>
    </dgm:pt>
    <dgm:pt modelId="{A760C494-E190-4147-93A9-9CDD366FA7F1}" type="pres">
      <dgm:prSet presAssocID="{A1A92430-0880-4BC6-8B9C-4D4406D62636}" presName="hierChild1" presStyleCnt="0">
        <dgm:presLayoutVars>
          <dgm:orgChart val="1"/>
          <dgm:chPref val="1"/>
          <dgm:dir/>
          <dgm:animOne val="branch"/>
          <dgm:animLvl val="lvl"/>
          <dgm:resizeHandles/>
        </dgm:presLayoutVars>
      </dgm:prSet>
      <dgm:spPr/>
      <dgm:t>
        <a:bodyPr/>
        <a:lstStyle/>
        <a:p>
          <a:endParaRPr lang="pt-BR"/>
        </a:p>
      </dgm:t>
    </dgm:pt>
    <dgm:pt modelId="{124E49B5-1703-40BE-9D97-1F81990AEA48}" type="pres">
      <dgm:prSet presAssocID="{3E3E27FD-D77F-4730-A34A-E8A1DEE9ACC6}" presName="hierRoot1" presStyleCnt="0">
        <dgm:presLayoutVars>
          <dgm:hierBranch val="init"/>
        </dgm:presLayoutVars>
      </dgm:prSet>
      <dgm:spPr/>
    </dgm:pt>
    <dgm:pt modelId="{76930C28-743F-458D-931F-253B7B949512}" type="pres">
      <dgm:prSet presAssocID="{3E3E27FD-D77F-4730-A34A-E8A1DEE9ACC6}" presName="rootComposite1" presStyleCnt="0"/>
      <dgm:spPr/>
    </dgm:pt>
    <dgm:pt modelId="{3703BC58-8159-4EC0-ACF5-87453322CB54}" type="pres">
      <dgm:prSet presAssocID="{3E3E27FD-D77F-4730-A34A-E8A1DEE9ACC6}" presName="rootText1" presStyleLbl="node0" presStyleIdx="0" presStyleCnt="1" custScaleX="145336" custScaleY="143334">
        <dgm:presLayoutVars>
          <dgm:chPref val="3"/>
        </dgm:presLayoutVars>
      </dgm:prSet>
      <dgm:spPr/>
      <dgm:t>
        <a:bodyPr/>
        <a:lstStyle/>
        <a:p>
          <a:endParaRPr lang="pt-BR"/>
        </a:p>
      </dgm:t>
    </dgm:pt>
    <dgm:pt modelId="{4569DF5F-DB1E-41B6-8F5A-2D0ED29CE424}" type="pres">
      <dgm:prSet presAssocID="{3E3E27FD-D77F-4730-A34A-E8A1DEE9ACC6}" presName="rootConnector1" presStyleLbl="node1" presStyleIdx="0" presStyleCnt="0"/>
      <dgm:spPr/>
      <dgm:t>
        <a:bodyPr/>
        <a:lstStyle/>
        <a:p>
          <a:endParaRPr lang="pt-BR"/>
        </a:p>
      </dgm:t>
    </dgm:pt>
    <dgm:pt modelId="{E20F3E56-4037-4D41-A86E-2B74E4D48137}" type="pres">
      <dgm:prSet presAssocID="{3E3E27FD-D77F-4730-A34A-E8A1DEE9ACC6}" presName="hierChild2" presStyleCnt="0"/>
      <dgm:spPr/>
    </dgm:pt>
    <dgm:pt modelId="{21AFFD93-2C26-41BC-8A31-721DE78204B2}" type="pres">
      <dgm:prSet presAssocID="{5503F547-94BB-45D4-BC97-8FA90D9734E0}" presName="Name37" presStyleLbl="parChTrans1D2" presStyleIdx="0" presStyleCnt="2"/>
      <dgm:spPr/>
      <dgm:t>
        <a:bodyPr/>
        <a:lstStyle/>
        <a:p>
          <a:endParaRPr lang="pt-BR"/>
        </a:p>
      </dgm:t>
    </dgm:pt>
    <dgm:pt modelId="{C01DD9C1-A0A9-44A7-B66C-046D083DFD54}" type="pres">
      <dgm:prSet presAssocID="{9D4FF25D-563C-4403-B6C6-A255C3260E3B}" presName="hierRoot2" presStyleCnt="0">
        <dgm:presLayoutVars>
          <dgm:hierBranch val="init"/>
        </dgm:presLayoutVars>
      </dgm:prSet>
      <dgm:spPr/>
    </dgm:pt>
    <dgm:pt modelId="{902ECF0D-BFE5-4501-A390-84FCED23ED41}" type="pres">
      <dgm:prSet presAssocID="{9D4FF25D-563C-4403-B6C6-A255C3260E3B}" presName="rootComposite" presStyleCnt="0"/>
      <dgm:spPr/>
    </dgm:pt>
    <dgm:pt modelId="{608213E3-35D4-4FC0-B933-C3DAE1997715}" type="pres">
      <dgm:prSet presAssocID="{9D4FF25D-563C-4403-B6C6-A255C3260E3B}" presName="rootText" presStyleLbl="node2" presStyleIdx="0" presStyleCnt="2">
        <dgm:presLayoutVars>
          <dgm:chPref val="3"/>
        </dgm:presLayoutVars>
      </dgm:prSet>
      <dgm:spPr/>
      <dgm:t>
        <a:bodyPr/>
        <a:lstStyle/>
        <a:p>
          <a:endParaRPr lang="pt-BR"/>
        </a:p>
      </dgm:t>
    </dgm:pt>
    <dgm:pt modelId="{C2CD80C5-0908-4633-B1AB-7C19F1CEC6FF}" type="pres">
      <dgm:prSet presAssocID="{9D4FF25D-563C-4403-B6C6-A255C3260E3B}" presName="rootConnector" presStyleLbl="node2" presStyleIdx="0" presStyleCnt="2"/>
      <dgm:spPr/>
      <dgm:t>
        <a:bodyPr/>
        <a:lstStyle/>
        <a:p>
          <a:endParaRPr lang="pt-BR"/>
        </a:p>
      </dgm:t>
    </dgm:pt>
    <dgm:pt modelId="{FE6B3364-905D-4A26-985E-33B797084638}" type="pres">
      <dgm:prSet presAssocID="{9D4FF25D-563C-4403-B6C6-A255C3260E3B}" presName="hierChild4" presStyleCnt="0"/>
      <dgm:spPr/>
    </dgm:pt>
    <dgm:pt modelId="{A7E0381E-6D70-4528-A0E7-0CC9105E1FDB}" type="pres">
      <dgm:prSet presAssocID="{9D4FF25D-563C-4403-B6C6-A255C3260E3B}" presName="hierChild5" presStyleCnt="0"/>
      <dgm:spPr/>
    </dgm:pt>
    <dgm:pt modelId="{063ED793-BD9A-4E49-B814-01D6454A466A}" type="pres">
      <dgm:prSet presAssocID="{1E5C0C49-0CC1-476C-A81D-C494F1C91949}" presName="Name37" presStyleLbl="parChTrans1D2" presStyleIdx="1" presStyleCnt="2"/>
      <dgm:spPr/>
      <dgm:t>
        <a:bodyPr/>
        <a:lstStyle/>
        <a:p>
          <a:endParaRPr lang="pt-BR"/>
        </a:p>
      </dgm:t>
    </dgm:pt>
    <dgm:pt modelId="{1BFC841D-1E57-4164-B84D-81BE7DB060D7}" type="pres">
      <dgm:prSet presAssocID="{0159A890-5FDA-4B08-9C10-7DB7BDED402A}" presName="hierRoot2" presStyleCnt="0">
        <dgm:presLayoutVars>
          <dgm:hierBranch val="init"/>
        </dgm:presLayoutVars>
      </dgm:prSet>
      <dgm:spPr/>
    </dgm:pt>
    <dgm:pt modelId="{4DC99454-D86D-438E-8E83-866E17F6112B}" type="pres">
      <dgm:prSet presAssocID="{0159A890-5FDA-4B08-9C10-7DB7BDED402A}" presName="rootComposite" presStyleCnt="0"/>
      <dgm:spPr/>
    </dgm:pt>
    <dgm:pt modelId="{5DB2E214-62FC-4423-8331-8E7F900BD59D}" type="pres">
      <dgm:prSet presAssocID="{0159A890-5FDA-4B08-9C10-7DB7BDED402A}" presName="rootText" presStyleLbl="node2" presStyleIdx="1" presStyleCnt="2">
        <dgm:presLayoutVars>
          <dgm:chPref val="3"/>
        </dgm:presLayoutVars>
      </dgm:prSet>
      <dgm:spPr/>
      <dgm:t>
        <a:bodyPr/>
        <a:lstStyle/>
        <a:p>
          <a:endParaRPr lang="pt-BR"/>
        </a:p>
      </dgm:t>
    </dgm:pt>
    <dgm:pt modelId="{E01B6BBF-21BC-4637-AEE3-7902AF06CAC1}" type="pres">
      <dgm:prSet presAssocID="{0159A890-5FDA-4B08-9C10-7DB7BDED402A}" presName="rootConnector" presStyleLbl="node2" presStyleIdx="1" presStyleCnt="2"/>
      <dgm:spPr/>
      <dgm:t>
        <a:bodyPr/>
        <a:lstStyle/>
        <a:p>
          <a:endParaRPr lang="pt-BR"/>
        </a:p>
      </dgm:t>
    </dgm:pt>
    <dgm:pt modelId="{B0C862D6-2E0C-41DA-BF0F-9B86E823A7ED}" type="pres">
      <dgm:prSet presAssocID="{0159A890-5FDA-4B08-9C10-7DB7BDED402A}" presName="hierChild4" presStyleCnt="0"/>
      <dgm:spPr/>
    </dgm:pt>
    <dgm:pt modelId="{CA0E3130-37C0-498C-B25E-D99885D8C2F1}" type="pres">
      <dgm:prSet presAssocID="{0159A890-5FDA-4B08-9C10-7DB7BDED402A}" presName="hierChild5" presStyleCnt="0"/>
      <dgm:spPr/>
    </dgm:pt>
    <dgm:pt modelId="{4B5A3F9A-436C-4130-95BB-804DBE9E0A72}" type="pres">
      <dgm:prSet presAssocID="{3E3E27FD-D77F-4730-A34A-E8A1DEE9ACC6}" presName="hierChild3" presStyleCnt="0"/>
      <dgm:spPr/>
    </dgm:pt>
  </dgm:ptLst>
  <dgm:cxnLst>
    <dgm:cxn modelId="{CF0D7B59-B969-40D2-9AC7-8063411B55D5}" type="presOf" srcId="{3E3E27FD-D77F-4730-A34A-E8A1DEE9ACC6}" destId="{4569DF5F-DB1E-41B6-8F5A-2D0ED29CE424}" srcOrd="1" destOrd="0" presId="urn:microsoft.com/office/officeart/2005/8/layout/orgChart1"/>
    <dgm:cxn modelId="{2A5B9031-F1BC-444C-9B44-F6FDE0D81632}" type="presOf" srcId="{1E5C0C49-0CC1-476C-A81D-C494F1C91949}" destId="{063ED793-BD9A-4E49-B814-01D6454A466A}" srcOrd="0" destOrd="0" presId="urn:microsoft.com/office/officeart/2005/8/layout/orgChart1"/>
    <dgm:cxn modelId="{6FA88776-3693-462E-837E-DFA7DDFD12F6}" srcId="{3E3E27FD-D77F-4730-A34A-E8A1DEE9ACC6}" destId="{9D4FF25D-563C-4403-B6C6-A255C3260E3B}" srcOrd="0" destOrd="0" parTransId="{5503F547-94BB-45D4-BC97-8FA90D9734E0}" sibTransId="{C019CEA6-6584-43C6-9293-D0C773263E8F}"/>
    <dgm:cxn modelId="{5C98F24A-24BE-4DB1-8094-8E34175B4EEF}" srcId="{3E3E27FD-D77F-4730-A34A-E8A1DEE9ACC6}" destId="{0159A890-5FDA-4B08-9C10-7DB7BDED402A}" srcOrd="1" destOrd="0" parTransId="{1E5C0C49-0CC1-476C-A81D-C494F1C91949}" sibTransId="{E3D856B4-DA6A-4E43-8403-2BE01383C22C}"/>
    <dgm:cxn modelId="{27773C43-20D0-437E-97D2-2709C5CBF98A}" srcId="{A1A92430-0880-4BC6-8B9C-4D4406D62636}" destId="{3E3E27FD-D77F-4730-A34A-E8A1DEE9ACC6}" srcOrd="0" destOrd="0" parTransId="{C88DA946-2BF5-4C24-A9CD-1F4BE0ADA15E}" sibTransId="{E382A883-3428-4987-913D-0336A4DB9A05}"/>
    <dgm:cxn modelId="{9C74D097-0C9F-498B-BFF7-E8B88A14EC1E}" type="presOf" srcId="{5503F547-94BB-45D4-BC97-8FA90D9734E0}" destId="{21AFFD93-2C26-41BC-8A31-721DE78204B2}" srcOrd="0" destOrd="0" presId="urn:microsoft.com/office/officeart/2005/8/layout/orgChart1"/>
    <dgm:cxn modelId="{43F4A280-1A12-4C3D-9FC8-4F99D136463C}" type="presOf" srcId="{3E3E27FD-D77F-4730-A34A-E8A1DEE9ACC6}" destId="{3703BC58-8159-4EC0-ACF5-87453322CB54}" srcOrd="0" destOrd="0" presId="urn:microsoft.com/office/officeart/2005/8/layout/orgChart1"/>
    <dgm:cxn modelId="{98D4A4FD-DFA7-4BC1-ADA7-5E602958A96B}" type="presOf" srcId="{9D4FF25D-563C-4403-B6C6-A255C3260E3B}" destId="{608213E3-35D4-4FC0-B933-C3DAE1997715}" srcOrd="0" destOrd="0" presId="urn:microsoft.com/office/officeart/2005/8/layout/orgChart1"/>
    <dgm:cxn modelId="{C1B06AE3-CAD2-4FD9-BA92-CBEC111E406E}" type="presOf" srcId="{0159A890-5FDA-4B08-9C10-7DB7BDED402A}" destId="{5DB2E214-62FC-4423-8331-8E7F900BD59D}" srcOrd="0" destOrd="0" presId="urn:microsoft.com/office/officeart/2005/8/layout/orgChart1"/>
    <dgm:cxn modelId="{152007DA-0AF9-436C-BBCE-FB3D0C7D16B7}" type="presOf" srcId="{9D4FF25D-563C-4403-B6C6-A255C3260E3B}" destId="{C2CD80C5-0908-4633-B1AB-7C19F1CEC6FF}" srcOrd="1" destOrd="0" presId="urn:microsoft.com/office/officeart/2005/8/layout/orgChart1"/>
    <dgm:cxn modelId="{D9097AAE-AA88-4EBB-8E87-0A4C65B6D2C7}" type="presOf" srcId="{A1A92430-0880-4BC6-8B9C-4D4406D62636}" destId="{A760C494-E190-4147-93A9-9CDD366FA7F1}" srcOrd="0" destOrd="0" presId="urn:microsoft.com/office/officeart/2005/8/layout/orgChart1"/>
    <dgm:cxn modelId="{386745D6-F8A0-4BA2-AF81-FDA38D0FBB51}" type="presOf" srcId="{0159A890-5FDA-4B08-9C10-7DB7BDED402A}" destId="{E01B6BBF-21BC-4637-AEE3-7902AF06CAC1}" srcOrd="1" destOrd="0" presId="urn:microsoft.com/office/officeart/2005/8/layout/orgChart1"/>
    <dgm:cxn modelId="{3EAE725F-2E7C-4FFE-8ABE-50AECAC700D3}" type="presParOf" srcId="{A760C494-E190-4147-93A9-9CDD366FA7F1}" destId="{124E49B5-1703-40BE-9D97-1F81990AEA48}" srcOrd="0" destOrd="0" presId="urn:microsoft.com/office/officeart/2005/8/layout/orgChart1"/>
    <dgm:cxn modelId="{7FC3DB15-E63C-48B7-8465-A54D73D7752B}" type="presParOf" srcId="{124E49B5-1703-40BE-9D97-1F81990AEA48}" destId="{76930C28-743F-458D-931F-253B7B949512}" srcOrd="0" destOrd="0" presId="urn:microsoft.com/office/officeart/2005/8/layout/orgChart1"/>
    <dgm:cxn modelId="{3B3E0636-67C5-478F-A4FE-2C681767C770}" type="presParOf" srcId="{76930C28-743F-458D-931F-253B7B949512}" destId="{3703BC58-8159-4EC0-ACF5-87453322CB54}" srcOrd="0" destOrd="0" presId="urn:microsoft.com/office/officeart/2005/8/layout/orgChart1"/>
    <dgm:cxn modelId="{D4F8E054-D4F8-462B-ADBF-A4DCF1687369}" type="presParOf" srcId="{76930C28-743F-458D-931F-253B7B949512}" destId="{4569DF5F-DB1E-41B6-8F5A-2D0ED29CE424}" srcOrd="1" destOrd="0" presId="urn:microsoft.com/office/officeart/2005/8/layout/orgChart1"/>
    <dgm:cxn modelId="{87C14C30-B9D7-4281-A39B-5070E433F8D0}" type="presParOf" srcId="{124E49B5-1703-40BE-9D97-1F81990AEA48}" destId="{E20F3E56-4037-4D41-A86E-2B74E4D48137}" srcOrd="1" destOrd="0" presId="urn:microsoft.com/office/officeart/2005/8/layout/orgChart1"/>
    <dgm:cxn modelId="{441B4262-CC4D-4B8C-9318-5A47E3AFA9C2}" type="presParOf" srcId="{E20F3E56-4037-4D41-A86E-2B74E4D48137}" destId="{21AFFD93-2C26-41BC-8A31-721DE78204B2}" srcOrd="0" destOrd="0" presId="urn:microsoft.com/office/officeart/2005/8/layout/orgChart1"/>
    <dgm:cxn modelId="{19E2F0B8-725E-4568-8127-147D6BE27919}" type="presParOf" srcId="{E20F3E56-4037-4D41-A86E-2B74E4D48137}" destId="{C01DD9C1-A0A9-44A7-B66C-046D083DFD54}" srcOrd="1" destOrd="0" presId="urn:microsoft.com/office/officeart/2005/8/layout/orgChart1"/>
    <dgm:cxn modelId="{8F81816B-6B55-4E99-935D-F345840A5A9C}" type="presParOf" srcId="{C01DD9C1-A0A9-44A7-B66C-046D083DFD54}" destId="{902ECF0D-BFE5-4501-A390-84FCED23ED41}" srcOrd="0" destOrd="0" presId="urn:microsoft.com/office/officeart/2005/8/layout/orgChart1"/>
    <dgm:cxn modelId="{B8717043-EED1-4AAE-90CA-9DAA019E7695}" type="presParOf" srcId="{902ECF0D-BFE5-4501-A390-84FCED23ED41}" destId="{608213E3-35D4-4FC0-B933-C3DAE1997715}" srcOrd="0" destOrd="0" presId="urn:microsoft.com/office/officeart/2005/8/layout/orgChart1"/>
    <dgm:cxn modelId="{E6BD6AB2-E61E-4926-994B-0D6D29EDF51C}" type="presParOf" srcId="{902ECF0D-BFE5-4501-A390-84FCED23ED41}" destId="{C2CD80C5-0908-4633-B1AB-7C19F1CEC6FF}" srcOrd="1" destOrd="0" presId="urn:microsoft.com/office/officeart/2005/8/layout/orgChart1"/>
    <dgm:cxn modelId="{9250243E-9D07-4508-9537-86B8CD081905}" type="presParOf" srcId="{C01DD9C1-A0A9-44A7-B66C-046D083DFD54}" destId="{FE6B3364-905D-4A26-985E-33B797084638}" srcOrd="1" destOrd="0" presId="urn:microsoft.com/office/officeart/2005/8/layout/orgChart1"/>
    <dgm:cxn modelId="{2D37ABE4-2070-45EA-BB80-CEBE904D3B49}" type="presParOf" srcId="{C01DD9C1-A0A9-44A7-B66C-046D083DFD54}" destId="{A7E0381E-6D70-4528-A0E7-0CC9105E1FDB}" srcOrd="2" destOrd="0" presId="urn:microsoft.com/office/officeart/2005/8/layout/orgChart1"/>
    <dgm:cxn modelId="{A0A550A6-F470-40D9-9695-4F1F9FC93681}" type="presParOf" srcId="{E20F3E56-4037-4D41-A86E-2B74E4D48137}" destId="{063ED793-BD9A-4E49-B814-01D6454A466A}" srcOrd="2" destOrd="0" presId="urn:microsoft.com/office/officeart/2005/8/layout/orgChart1"/>
    <dgm:cxn modelId="{F899D3F9-5303-4F7D-9F46-32282AAE1E0A}" type="presParOf" srcId="{E20F3E56-4037-4D41-A86E-2B74E4D48137}" destId="{1BFC841D-1E57-4164-B84D-81BE7DB060D7}" srcOrd="3" destOrd="0" presId="urn:microsoft.com/office/officeart/2005/8/layout/orgChart1"/>
    <dgm:cxn modelId="{35FD2283-6567-4C26-A4C7-E4BB023C450B}" type="presParOf" srcId="{1BFC841D-1E57-4164-B84D-81BE7DB060D7}" destId="{4DC99454-D86D-438E-8E83-866E17F6112B}" srcOrd="0" destOrd="0" presId="urn:microsoft.com/office/officeart/2005/8/layout/orgChart1"/>
    <dgm:cxn modelId="{D18CB146-CE28-42EA-85FE-9FFA57D837B9}" type="presParOf" srcId="{4DC99454-D86D-438E-8E83-866E17F6112B}" destId="{5DB2E214-62FC-4423-8331-8E7F900BD59D}" srcOrd="0" destOrd="0" presId="urn:microsoft.com/office/officeart/2005/8/layout/orgChart1"/>
    <dgm:cxn modelId="{97822504-71D4-4ADE-91DF-953FE5E1C4B0}" type="presParOf" srcId="{4DC99454-D86D-438E-8E83-866E17F6112B}" destId="{E01B6BBF-21BC-4637-AEE3-7902AF06CAC1}" srcOrd="1" destOrd="0" presId="urn:microsoft.com/office/officeart/2005/8/layout/orgChart1"/>
    <dgm:cxn modelId="{9FD8A07C-0AB9-476C-810B-3A7012C1419B}" type="presParOf" srcId="{1BFC841D-1E57-4164-B84D-81BE7DB060D7}" destId="{B0C862D6-2E0C-41DA-BF0F-9B86E823A7ED}" srcOrd="1" destOrd="0" presId="urn:microsoft.com/office/officeart/2005/8/layout/orgChart1"/>
    <dgm:cxn modelId="{9D2E9B48-A94E-4345-9BFC-68AD545C9960}" type="presParOf" srcId="{1BFC841D-1E57-4164-B84D-81BE7DB060D7}" destId="{CA0E3130-37C0-498C-B25E-D99885D8C2F1}" srcOrd="2" destOrd="0" presId="urn:microsoft.com/office/officeart/2005/8/layout/orgChart1"/>
    <dgm:cxn modelId="{E519CEC9-26AA-4435-9F24-90FFC6EB9E31}" type="presParOf" srcId="{124E49B5-1703-40BE-9D97-1F81990AEA48}" destId="{4B5A3F9A-436C-4130-95BB-804DBE9E0A72}"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3ED793-BD9A-4E49-B814-01D6454A466A}">
      <dsp:nvSpPr>
        <dsp:cNvPr id="0" name=""/>
        <dsp:cNvSpPr/>
      </dsp:nvSpPr>
      <dsp:spPr>
        <a:xfrm>
          <a:off x="3100387" y="837648"/>
          <a:ext cx="706377" cy="245188"/>
        </a:xfrm>
        <a:custGeom>
          <a:avLst/>
          <a:gdLst/>
          <a:ahLst/>
          <a:cxnLst/>
          <a:rect l="0" t="0" r="0" b="0"/>
          <a:pathLst>
            <a:path>
              <a:moveTo>
                <a:pt x="0" y="0"/>
              </a:moveTo>
              <a:lnTo>
                <a:pt x="0" y="122594"/>
              </a:lnTo>
              <a:lnTo>
                <a:pt x="706377" y="122594"/>
              </a:lnTo>
              <a:lnTo>
                <a:pt x="706377" y="245188"/>
              </a:lnTo>
            </a:path>
          </a:pathLst>
        </a:custGeom>
        <a:noFill/>
        <a:ln w="25400" cap="flat" cmpd="sng" algn="ctr">
          <a:solidFill>
            <a:srgbClr val="F79646">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1AFFD93-2C26-41BC-8A31-721DE78204B2}">
      <dsp:nvSpPr>
        <dsp:cNvPr id="0" name=""/>
        <dsp:cNvSpPr/>
      </dsp:nvSpPr>
      <dsp:spPr>
        <a:xfrm>
          <a:off x="2394010" y="837648"/>
          <a:ext cx="706377" cy="245188"/>
        </a:xfrm>
        <a:custGeom>
          <a:avLst/>
          <a:gdLst/>
          <a:ahLst/>
          <a:cxnLst/>
          <a:rect l="0" t="0" r="0" b="0"/>
          <a:pathLst>
            <a:path>
              <a:moveTo>
                <a:pt x="706377" y="0"/>
              </a:moveTo>
              <a:lnTo>
                <a:pt x="706377" y="122594"/>
              </a:lnTo>
              <a:lnTo>
                <a:pt x="0" y="122594"/>
              </a:lnTo>
              <a:lnTo>
                <a:pt x="0" y="245188"/>
              </a:lnTo>
            </a:path>
          </a:pathLst>
        </a:custGeom>
        <a:noFill/>
        <a:ln w="25400" cap="flat" cmpd="sng" algn="ctr">
          <a:solidFill>
            <a:srgbClr val="F79646">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703BC58-8159-4EC0-ACF5-87453322CB54}">
      <dsp:nvSpPr>
        <dsp:cNvPr id="0" name=""/>
        <dsp:cNvSpPr/>
      </dsp:nvSpPr>
      <dsp:spPr>
        <a:xfrm>
          <a:off x="2251941" y="889"/>
          <a:ext cx="1696892" cy="836759"/>
        </a:xfrm>
        <a:prstGeom prst="rect">
          <a:avLst/>
        </a:prstGeo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solidFill>
                <a:sysClr val="windowText" lastClr="000000"/>
              </a:solidFill>
              <a:latin typeface="Arial Narrow"/>
              <a:ea typeface="+mn-ea"/>
              <a:cs typeface="+mn-cs"/>
            </a:rPr>
            <a:t>Plano de Carreira e Salários</a:t>
          </a:r>
        </a:p>
        <a:p>
          <a:pPr lvl="0" algn="ctr" defTabSz="533400">
            <a:lnSpc>
              <a:spcPct val="90000"/>
            </a:lnSpc>
            <a:spcBef>
              <a:spcPct val="0"/>
            </a:spcBef>
            <a:spcAft>
              <a:spcPct val="35000"/>
            </a:spcAft>
          </a:pPr>
          <a:r>
            <a:rPr lang="pt-BR" sz="1200" kern="1200">
              <a:solidFill>
                <a:sysClr val="windowText" lastClr="000000"/>
              </a:solidFill>
              <a:latin typeface="Arial Narrow"/>
              <a:ea typeface="+mn-ea"/>
              <a:cs typeface="+mn-cs"/>
            </a:rPr>
            <a:t>(PCS)</a:t>
          </a:r>
        </a:p>
      </dsp:txBody>
      <dsp:txXfrm>
        <a:off x="2251941" y="889"/>
        <a:ext cx="1696892" cy="836759"/>
      </dsp:txXfrm>
    </dsp:sp>
    <dsp:sp modelId="{608213E3-35D4-4FC0-B933-C3DAE1997715}">
      <dsp:nvSpPr>
        <dsp:cNvPr id="0" name=""/>
        <dsp:cNvSpPr/>
      </dsp:nvSpPr>
      <dsp:spPr>
        <a:xfrm>
          <a:off x="1810227" y="1082837"/>
          <a:ext cx="1167565" cy="583782"/>
        </a:xfrm>
        <a:prstGeom prst="rect">
          <a:avLst/>
        </a:prstGeo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solidFill>
                <a:sysClr val="windowText" lastClr="000000"/>
              </a:solidFill>
              <a:latin typeface="Arial Narrow"/>
              <a:ea typeface="+mn-ea"/>
              <a:cs typeface="+mn-cs"/>
            </a:rPr>
            <a:t>Assistentes</a:t>
          </a:r>
        </a:p>
      </dsp:txBody>
      <dsp:txXfrm>
        <a:off x="1810227" y="1082837"/>
        <a:ext cx="1167565" cy="583782"/>
      </dsp:txXfrm>
    </dsp:sp>
    <dsp:sp modelId="{5DB2E214-62FC-4423-8331-8E7F900BD59D}">
      <dsp:nvSpPr>
        <dsp:cNvPr id="0" name=""/>
        <dsp:cNvSpPr/>
      </dsp:nvSpPr>
      <dsp:spPr>
        <a:xfrm>
          <a:off x="3222981" y="1082837"/>
          <a:ext cx="1167565" cy="583782"/>
        </a:xfrm>
        <a:prstGeom prst="rect">
          <a:avLst/>
        </a:prstGeo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solidFill>
                <a:sysClr val="windowText" lastClr="000000"/>
              </a:solidFill>
              <a:latin typeface="Arial Narrow"/>
              <a:ea typeface="+mn-ea"/>
              <a:cs typeface="+mn-cs"/>
            </a:rPr>
            <a:t>Analistas</a:t>
          </a:r>
        </a:p>
      </dsp:txBody>
      <dsp:txXfrm>
        <a:off x="3222981" y="1082837"/>
        <a:ext cx="1167565" cy="58378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2CAA5-5008-449C-AB18-4DBACE413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6557</Words>
  <Characters>35408</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Christiana Pecegueiro Maranhao Santos</dc:creator>
  <cp:lastModifiedBy>Ricardo de Freitas Frateschi Junior</cp:lastModifiedBy>
  <cp:revision>3</cp:revision>
  <cp:lastPrinted>2021-08-30T20:16:00Z</cp:lastPrinted>
  <dcterms:created xsi:type="dcterms:W3CDTF">2023-05-25T20:45:00Z</dcterms:created>
  <dcterms:modified xsi:type="dcterms:W3CDTF">2023-05-25T21:30:00Z</dcterms:modified>
</cp:coreProperties>
</file>