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4734AC94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613BA7">
        <w:rPr>
          <w:rStyle w:val="normaltextrun"/>
          <w:rFonts w:ascii="Arial" w:hAnsi="Arial" w:cs="Arial"/>
          <w:b/>
          <w:bCs/>
        </w:rPr>
        <w:t>7</w:t>
      </w:r>
      <w:r w:rsidR="0004399C">
        <w:rPr>
          <w:rStyle w:val="normaltextrun"/>
          <w:rFonts w:ascii="Arial" w:hAnsi="Arial" w:cs="Arial"/>
          <w:b/>
          <w:bCs/>
        </w:rPr>
        <w:t>6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04399C">
        <w:rPr>
          <w:rStyle w:val="normaltextrun"/>
          <w:rFonts w:ascii="Arial" w:hAnsi="Arial" w:cs="Arial"/>
          <w:b/>
          <w:bCs/>
        </w:rPr>
        <w:t>14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613BA7">
        <w:rPr>
          <w:rStyle w:val="normaltextrun"/>
          <w:rFonts w:ascii="Arial" w:hAnsi="Arial" w:cs="Arial"/>
          <w:b/>
          <w:bCs/>
        </w:rPr>
        <w:t>junho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A723524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.000</w:t>
      </w:r>
      <w:r w:rsidR="00CE1E5E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0628A2">
        <w:rPr>
          <w:rStyle w:val="normaltextrun"/>
          <w:rFonts w:ascii="Arial" w:hAnsi="Arial" w:cs="Arial"/>
          <w:b/>
          <w:sz w:val="22"/>
          <w:szCs w:val="22"/>
        </w:rPr>
        <w:t>9</w:t>
      </w:r>
      <w:r w:rsidR="0004399C">
        <w:rPr>
          <w:rStyle w:val="normaltextrun"/>
          <w:rFonts w:ascii="Arial" w:hAnsi="Arial" w:cs="Arial"/>
          <w:b/>
          <w:sz w:val="22"/>
          <w:szCs w:val="22"/>
        </w:rPr>
        <w:t>4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974EC3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trike/>
          <w:sz w:val="22"/>
          <w:szCs w:val="22"/>
        </w:rPr>
      </w:pPr>
      <w:bookmarkStart w:id="0" w:name="_GoBack"/>
      <w:r w:rsidRPr="00974EC3">
        <w:rPr>
          <w:rStyle w:val="normaltextrun"/>
          <w:rFonts w:ascii="Arial" w:hAnsi="Arial" w:cs="Arial"/>
          <w:b/>
          <w:strike/>
          <w:sz w:val="22"/>
          <w:szCs w:val="22"/>
        </w:rPr>
        <w:t>Art. 1°.</w:t>
      </w:r>
      <w:r w:rsidRPr="00974EC3">
        <w:rPr>
          <w:rStyle w:val="normaltextrun"/>
          <w:rFonts w:ascii="Arial" w:hAnsi="Arial" w:cs="Arial"/>
          <w:strike/>
          <w:sz w:val="22"/>
          <w:szCs w:val="22"/>
        </w:rPr>
        <w:t> Promover a seguinte substituição temporária no Quadro de Pessoal do CAU/BR:</w:t>
      </w:r>
      <w:r w:rsidRPr="00974EC3">
        <w:rPr>
          <w:rStyle w:val="eop"/>
          <w:rFonts w:ascii="Arial" w:hAnsi="Arial" w:cs="Arial"/>
          <w:b/>
          <w:bCs/>
          <w:strike/>
          <w:sz w:val="22"/>
          <w:szCs w:val="22"/>
        </w:rPr>
        <w:t> </w:t>
      </w:r>
    </w:p>
    <w:bookmarkEnd w:id="0"/>
    <w:p w14:paraId="3E7B1B28" w14:textId="77777777" w:rsidR="00FF13C5" w:rsidRPr="00963241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963241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  <w:r w:rsidRPr="00963241">
        <w:rPr>
          <w:rStyle w:val="normaltextrun"/>
          <w:rFonts w:ascii="Arial" w:hAnsi="Arial" w:cs="Arial"/>
          <w:strike/>
          <w:sz w:val="22"/>
          <w:szCs w:val="22"/>
        </w:rPr>
        <w:t>SUBSTITUÍDO(A)</w:t>
      </w:r>
      <w:r w:rsidRPr="00963241">
        <w:rPr>
          <w:rStyle w:val="eop"/>
          <w:rFonts w:ascii="Arial" w:hAnsi="Arial" w:cs="Arial"/>
          <w:strike/>
          <w:sz w:val="22"/>
          <w:szCs w:val="22"/>
        </w:rPr>
        <w:t> </w:t>
      </w:r>
    </w:p>
    <w:p w14:paraId="233DFA5D" w14:textId="09C5F741" w:rsidR="007A0D74" w:rsidRPr="00963241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  <w:szCs w:val="22"/>
        </w:rPr>
      </w:pPr>
      <w:r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Nome</w:t>
      </w:r>
      <w:r w:rsidR="000628A2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:</w:t>
      </w:r>
      <w:r w:rsidR="000628A2" w:rsidRPr="00963241">
        <w:rPr>
          <w:strike/>
        </w:rPr>
        <w:t xml:space="preserve"> </w:t>
      </w:r>
      <w:r w:rsidR="0004399C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Carla </w:t>
      </w:r>
      <w:proofErr w:type="spellStart"/>
      <w:r w:rsidR="0004399C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Jonata</w:t>
      </w:r>
      <w:proofErr w:type="spellEnd"/>
      <w:r w:rsidR="0004399C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 Pacheco</w:t>
      </w:r>
    </w:p>
    <w:p w14:paraId="045553B8" w14:textId="419C5295" w:rsidR="000628A2" w:rsidRPr="00963241" w:rsidRDefault="00EA775F" w:rsidP="007C27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trike/>
          <w:sz w:val="22"/>
          <w:szCs w:val="22"/>
        </w:rPr>
      </w:pPr>
      <w:r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Emprego</w:t>
      </w:r>
      <w:r w:rsidR="00061A8D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:</w:t>
      </w:r>
      <w:r w:rsidR="000628A2" w:rsidRPr="00963241">
        <w:rPr>
          <w:rStyle w:val="Ttulo2Char"/>
          <w:bCs/>
          <w:strike/>
        </w:rPr>
        <w:t xml:space="preserve"> </w:t>
      </w:r>
      <w:r w:rsidR="007C2758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Analista / Ocupação: </w:t>
      </w:r>
      <w:proofErr w:type="gramStart"/>
      <w:r w:rsidR="0004399C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Arquiteto</w:t>
      </w:r>
      <w:r w:rsidR="007C2758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(</w:t>
      </w:r>
      <w:proofErr w:type="gramEnd"/>
      <w:r w:rsidR="007C2758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a)</w:t>
      </w:r>
      <w:r w:rsidR="0004399C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 e Urbanista</w:t>
      </w:r>
    </w:p>
    <w:p w14:paraId="51057940" w14:textId="4BB6C234" w:rsidR="001C5339" w:rsidRPr="00963241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trike/>
          <w:sz w:val="22"/>
          <w:szCs w:val="22"/>
        </w:rPr>
      </w:pPr>
      <w:r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Lotação:</w:t>
      </w:r>
      <w:r w:rsidRPr="00963241">
        <w:rPr>
          <w:rStyle w:val="eop"/>
          <w:rFonts w:ascii="Arial" w:hAnsi="Arial" w:cs="Arial"/>
          <w:bCs/>
          <w:strike/>
          <w:sz w:val="22"/>
          <w:szCs w:val="22"/>
        </w:rPr>
        <w:t> </w:t>
      </w:r>
      <w:sdt>
        <w:sdtPr>
          <w:rPr>
            <w:rStyle w:val="Estilo1"/>
            <w:strike/>
            <w:szCs w:val="22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4399C" w:rsidRPr="00963241">
            <w:rPr>
              <w:rStyle w:val="Estilo1"/>
              <w:strike/>
              <w:szCs w:val="22"/>
            </w:rPr>
            <w:t>Gerência do Centro de Serviços Compartilhados</w:t>
          </w:r>
        </w:sdtContent>
      </w:sdt>
    </w:p>
    <w:p w14:paraId="3DDEA101" w14:textId="4C33E1BE" w:rsidR="00FD53AD" w:rsidRPr="00963241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  <w:szCs w:val="22"/>
        </w:rPr>
      </w:pPr>
      <w:r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Período de Afastamento:</w:t>
      </w:r>
      <w:r w:rsidR="00BA1BFB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 </w:t>
      </w:r>
      <w:r w:rsidR="0004399C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26</w:t>
      </w:r>
      <w:r w:rsidR="007C2758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/06/2023 a </w:t>
      </w:r>
      <w:r w:rsidR="0004399C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30/06/2023 (5 dias)</w:t>
      </w:r>
    </w:p>
    <w:p w14:paraId="41AF43C9" w14:textId="1D6BD4FE" w:rsidR="00144482" w:rsidRPr="00963241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trike/>
          <w:sz w:val="22"/>
          <w:szCs w:val="22"/>
        </w:rPr>
      </w:pPr>
      <w:r w:rsidRPr="00963241">
        <w:rPr>
          <w:rStyle w:val="normaltextrun"/>
          <w:rFonts w:ascii="Arial" w:hAnsi="Arial" w:cs="Arial"/>
          <w:strike/>
          <w:sz w:val="22"/>
          <w:szCs w:val="22"/>
        </w:rPr>
        <w:t xml:space="preserve">(Portaria </w:t>
      </w:r>
      <w:r w:rsidR="00FD53AD" w:rsidRPr="00963241">
        <w:rPr>
          <w:rStyle w:val="normaltextrun"/>
          <w:rFonts w:ascii="Arial" w:hAnsi="Arial" w:cs="Arial"/>
          <w:strike/>
          <w:sz w:val="22"/>
          <w:szCs w:val="22"/>
        </w:rPr>
        <w:t>N</w:t>
      </w:r>
      <w:r w:rsidRPr="00963241">
        <w:rPr>
          <w:rStyle w:val="normaltextrun"/>
          <w:rFonts w:ascii="Arial" w:hAnsi="Arial" w:cs="Arial"/>
          <w:strike/>
          <w:sz w:val="22"/>
          <w:szCs w:val="22"/>
        </w:rPr>
        <w:t>ormativa</w:t>
      </w:r>
      <w:r w:rsidR="00FD53AD" w:rsidRPr="00963241">
        <w:rPr>
          <w:rStyle w:val="normaltextrun"/>
          <w:rFonts w:ascii="Arial" w:hAnsi="Arial" w:cs="Arial"/>
          <w:strike/>
          <w:sz w:val="22"/>
          <w:szCs w:val="22"/>
        </w:rPr>
        <w:t xml:space="preserve"> nº 94</w:t>
      </w:r>
      <w:r w:rsidRPr="00963241">
        <w:rPr>
          <w:rStyle w:val="normaltextrun"/>
          <w:rFonts w:ascii="Arial" w:hAnsi="Arial" w:cs="Arial"/>
          <w:strike/>
          <w:sz w:val="22"/>
          <w:szCs w:val="22"/>
        </w:rPr>
        <w:t xml:space="preserve">, de </w:t>
      </w:r>
      <w:r w:rsidR="00FD53AD" w:rsidRPr="00963241">
        <w:rPr>
          <w:rStyle w:val="normaltextrun"/>
          <w:rFonts w:ascii="Arial" w:hAnsi="Arial" w:cs="Arial"/>
          <w:strike/>
          <w:sz w:val="22"/>
          <w:szCs w:val="22"/>
        </w:rPr>
        <w:t>2021, art. 2º,</w:t>
      </w:r>
      <w:r w:rsidR="00BA1BFB" w:rsidRPr="00963241">
        <w:rPr>
          <w:strike/>
        </w:rPr>
        <w:t xml:space="preserve"> </w:t>
      </w:r>
      <w:r w:rsidR="00002D07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inciso </w:t>
      </w:r>
      <w:sdt>
        <w:sdtPr>
          <w:rPr>
            <w:rStyle w:val="Estilo1"/>
            <w:strike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C647A" w:rsidRPr="00963241">
            <w:rPr>
              <w:rStyle w:val="Estilo1"/>
              <w:strike/>
            </w:rPr>
            <w:t>VI – por motivo de férias;</w:t>
          </w:r>
        </w:sdtContent>
      </w:sdt>
      <w:r w:rsidR="00D82566" w:rsidRPr="00963241">
        <w:rPr>
          <w:rStyle w:val="normaltextrun"/>
          <w:rFonts w:ascii="Arial" w:hAnsi="Arial" w:cs="Arial"/>
          <w:strike/>
          <w:sz w:val="22"/>
          <w:szCs w:val="22"/>
        </w:rPr>
        <w:t xml:space="preserve"> </w:t>
      </w:r>
      <w:r w:rsidR="0004399C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)</w:t>
      </w:r>
    </w:p>
    <w:p w14:paraId="2915670C" w14:textId="77777777" w:rsidR="00DF6DBF" w:rsidRPr="00963241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7BC857B9" w14:textId="601BA434" w:rsidR="00144482" w:rsidRPr="00963241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  <w:r w:rsidRPr="00963241">
        <w:rPr>
          <w:rStyle w:val="normaltextrun"/>
          <w:rFonts w:ascii="Arial" w:hAnsi="Arial" w:cs="Arial"/>
          <w:strike/>
          <w:sz w:val="22"/>
          <w:szCs w:val="22"/>
        </w:rPr>
        <w:t>SUBSTITUTO</w:t>
      </w:r>
      <w:r w:rsidR="00A6179A" w:rsidRPr="00963241">
        <w:rPr>
          <w:rStyle w:val="normaltextrun"/>
          <w:rFonts w:ascii="Arial" w:hAnsi="Arial" w:cs="Arial"/>
          <w:strike/>
          <w:sz w:val="22"/>
          <w:szCs w:val="22"/>
        </w:rPr>
        <w:t>(A)</w:t>
      </w:r>
      <w:r w:rsidRPr="00963241">
        <w:rPr>
          <w:rStyle w:val="eop"/>
          <w:rFonts w:ascii="Arial" w:hAnsi="Arial" w:cs="Arial"/>
          <w:strike/>
          <w:sz w:val="22"/>
          <w:szCs w:val="22"/>
        </w:rPr>
        <w:t> </w:t>
      </w:r>
    </w:p>
    <w:p w14:paraId="12CECA76" w14:textId="4BB3E43F" w:rsidR="000D7945" w:rsidRPr="00963241" w:rsidRDefault="00144482" w:rsidP="00A60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</w:rPr>
      </w:pPr>
      <w:r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Nome:</w:t>
      </w:r>
      <w:r w:rsidR="00F822C8" w:rsidRPr="00963241">
        <w:rPr>
          <w:strike/>
          <w:sz w:val="22"/>
          <w:szCs w:val="22"/>
        </w:rPr>
        <w:t xml:space="preserve"> </w:t>
      </w:r>
      <w:r w:rsidR="0004399C" w:rsidRPr="00963241">
        <w:rPr>
          <w:rStyle w:val="normaltextrun"/>
          <w:rFonts w:ascii="Arial" w:hAnsi="Arial" w:cs="Arial"/>
          <w:bCs/>
          <w:strike/>
          <w:sz w:val="22"/>
        </w:rPr>
        <w:t>Sara Lopes de Oliveira Pena</w:t>
      </w:r>
    </w:p>
    <w:p w14:paraId="4F2A54BA" w14:textId="2175EEBC" w:rsidR="000D7945" w:rsidRPr="00963241" w:rsidRDefault="000D7945" w:rsidP="000D7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trike/>
        </w:rPr>
      </w:pPr>
      <w:r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Emprego: </w:t>
      </w:r>
      <w:r w:rsidR="007C2758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 </w:t>
      </w:r>
      <w:r w:rsidR="007C2758" w:rsidRPr="00963241">
        <w:rPr>
          <w:rStyle w:val="Ttulo2Char"/>
          <w:b w:val="0"/>
          <w:bCs/>
          <w:strike/>
          <w:sz w:val="22"/>
          <w:szCs w:val="22"/>
        </w:rPr>
        <w:t xml:space="preserve">Analista / Ocupação: </w:t>
      </w:r>
      <w:r w:rsidR="0004399C" w:rsidRPr="00963241">
        <w:rPr>
          <w:rStyle w:val="Ttulo2Char"/>
          <w:b w:val="0"/>
          <w:bCs/>
          <w:strike/>
          <w:sz w:val="22"/>
          <w:szCs w:val="22"/>
        </w:rPr>
        <w:t>Analista Técnico(a)</w:t>
      </w:r>
    </w:p>
    <w:p w14:paraId="418E2102" w14:textId="72BBDAFA" w:rsidR="00AD1166" w:rsidRPr="00963241" w:rsidRDefault="00EA775F" w:rsidP="000D79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  <w:szCs w:val="22"/>
        </w:rPr>
      </w:pPr>
      <w:r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Lotação:</w:t>
      </w:r>
      <w:r w:rsidRPr="00963241">
        <w:rPr>
          <w:rStyle w:val="eop"/>
          <w:rFonts w:ascii="Arial" w:hAnsi="Arial" w:cs="Arial"/>
          <w:bCs/>
          <w:strike/>
          <w:sz w:val="22"/>
          <w:szCs w:val="22"/>
        </w:rPr>
        <w:t> </w:t>
      </w:r>
      <w:r w:rsidR="00AD1166" w:rsidRPr="00963241">
        <w:rPr>
          <w:rStyle w:val="eop"/>
          <w:rFonts w:ascii="Arial" w:hAnsi="Arial" w:cs="Arial"/>
          <w:bCs/>
          <w:strike/>
          <w:sz w:val="22"/>
          <w:szCs w:val="22"/>
        </w:rPr>
        <w:t> </w:t>
      </w:r>
      <w:sdt>
        <w:sdtPr>
          <w:rPr>
            <w:rStyle w:val="Estilo1"/>
            <w:strike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4399C" w:rsidRPr="00963241">
            <w:rPr>
              <w:rStyle w:val="Estilo1"/>
              <w:strike/>
            </w:rPr>
            <w:t>Gerência do Centro de Serviços Compartilhados</w:t>
          </w:r>
        </w:sdtContent>
      </w:sdt>
      <w:r w:rsidR="00AD1166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 </w:t>
      </w:r>
    </w:p>
    <w:p w14:paraId="2A3D9582" w14:textId="3F953759" w:rsidR="00D82566" w:rsidRPr="000B7A9C" w:rsidRDefault="00144482" w:rsidP="00D825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vanish/>
          <w:sz w:val="22"/>
          <w:szCs w:val="22"/>
          <w:specVanish/>
        </w:rPr>
      </w:pPr>
      <w:r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Período da Substituição: </w:t>
      </w:r>
      <w:r w:rsidR="0004399C" w:rsidRPr="00963241">
        <w:rPr>
          <w:rStyle w:val="normaltextrun"/>
          <w:rFonts w:ascii="Arial" w:hAnsi="Arial" w:cs="Arial"/>
          <w:bCs/>
          <w:strike/>
          <w:sz w:val="22"/>
          <w:szCs w:val="22"/>
        </w:rPr>
        <w:t>26/06/2023 a 30/06/2023 (5 dias)</w:t>
      </w:r>
      <w:r w:rsidR="000B7A9C" w:rsidRPr="000B7A9C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B7A9C" w:rsidRPr="000B7A9C">
        <w:rPr>
          <w:rStyle w:val="normaltextrun"/>
          <w:rFonts w:ascii="Arial" w:hAnsi="Arial" w:cs="Arial"/>
          <w:b/>
          <w:sz w:val="22"/>
          <w:szCs w:val="22"/>
        </w:rPr>
        <w:t xml:space="preserve">(Redação dada pela Portaria Gerencial </w:t>
      </w:r>
    </w:p>
    <w:p w14:paraId="0024469D" w14:textId="74B43698" w:rsidR="000B7A9C" w:rsidRPr="000B7A9C" w:rsidRDefault="000B7A9C" w:rsidP="00D825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sz w:val="22"/>
          <w:szCs w:val="22"/>
        </w:rPr>
      </w:pPr>
      <w:r w:rsidRPr="000B7A9C">
        <w:rPr>
          <w:rStyle w:val="normaltextrun"/>
          <w:rFonts w:ascii="Arial" w:hAnsi="Arial" w:cs="Arial"/>
          <w:b/>
          <w:sz w:val="22"/>
          <w:szCs w:val="22"/>
        </w:rPr>
        <w:t xml:space="preserve">nº 85, de 29 de junho de 2023) </w:t>
      </w:r>
    </w:p>
    <w:p w14:paraId="7EF497E7" w14:textId="77777777" w:rsidR="00963241" w:rsidRDefault="00963241" w:rsidP="00D825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  <w:szCs w:val="22"/>
        </w:rPr>
      </w:pPr>
    </w:p>
    <w:p w14:paraId="4B8E3934" w14:textId="77777777" w:rsidR="00963241" w:rsidRPr="00220EEE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trike/>
          <w:sz w:val="22"/>
          <w:szCs w:val="22"/>
        </w:rPr>
      </w:pPr>
      <w:proofErr w:type="gramStart"/>
      <w:r w:rsidRPr="00220EEE">
        <w:rPr>
          <w:rStyle w:val="normaltextrun"/>
          <w:rFonts w:ascii="Arial" w:hAnsi="Arial" w:cs="Arial"/>
          <w:b/>
          <w:strike/>
          <w:sz w:val="22"/>
          <w:szCs w:val="22"/>
        </w:rPr>
        <w:t>SUBSTITUÍDO(</w:t>
      </w:r>
      <w:proofErr w:type="gramEnd"/>
      <w:r w:rsidRPr="00220EEE">
        <w:rPr>
          <w:rStyle w:val="normaltextrun"/>
          <w:rFonts w:ascii="Arial" w:hAnsi="Arial" w:cs="Arial"/>
          <w:b/>
          <w:strike/>
          <w:sz w:val="22"/>
          <w:szCs w:val="22"/>
        </w:rPr>
        <w:t>A)</w:t>
      </w:r>
      <w:r w:rsidRPr="00220EEE">
        <w:rPr>
          <w:rStyle w:val="eop"/>
          <w:rFonts w:ascii="Arial" w:hAnsi="Arial" w:cs="Arial"/>
          <w:b/>
          <w:strike/>
          <w:sz w:val="22"/>
          <w:szCs w:val="22"/>
        </w:rPr>
        <w:t> </w:t>
      </w:r>
    </w:p>
    <w:p w14:paraId="2A355DED" w14:textId="77777777" w:rsidR="00963241" w:rsidRPr="00220EEE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  <w:szCs w:val="22"/>
        </w:rPr>
      </w:pP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>Nome:</w:t>
      </w:r>
      <w:r w:rsidRPr="00220EEE">
        <w:rPr>
          <w:strike/>
        </w:rPr>
        <w:t xml:space="preserve"> </w:t>
      </w: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Carla </w:t>
      </w:r>
      <w:proofErr w:type="spellStart"/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>Jonata</w:t>
      </w:r>
      <w:proofErr w:type="spellEnd"/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 Pacheco</w:t>
      </w:r>
    </w:p>
    <w:p w14:paraId="5C61255D" w14:textId="77777777" w:rsidR="00963241" w:rsidRPr="00220EEE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trike/>
          <w:sz w:val="22"/>
          <w:szCs w:val="22"/>
        </w:rPr>
      </w:pP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>Emprego:</w:t>
      </w:r>
      <w:r w:rsidRPr="00220EEE">
        <w:rPr>
          <w:rStyle w:val="Ttulo2Char"/>
          <w:bCs/>
          <w:strike/>
        </w:rPr>
        <w:t xml:space="preserve"> </w:t>
      </w: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Analista / Ocupação: </w:t>
      </w:r>
      <w:proofErr w:type="gramStart"/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>Arquiteto(</w:t>
      </w:r>
      <w:proofErr w:type="gramEnd"/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>a) e Urbanista</w:t>
      </w:r>
    </w:p>
    <w:p w14:paraId="15E33994" w14:textId="77777777" w:rsidR="00963241" w:rsidRPr="00220EEE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trike/>
          <w:sz w:val="22"/>
          <w:szCs w:val="22"/>
        </w:rPr>
      </w:pP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>Lotação:</w:t>
      </w:r>
      <w:r w:rsidRPr="00220EEE">
        <w:rPr>
          <w:rStyle w:val="eop"/>
          <w:rFonts w:ascii="Arial" w:hAnsi="Arial" w:cs="Arial"/>
          <w:bCs/>
          <w:strike/>
          <w:sz w:val="22"/>
          <w:szCs w:val="22"/>
        </w:rPr>
        <w:t> </w:t>
      </w:r>
      <w:sdt>
        <w:sdtPr>
          <w:rPr>
            <w:rStyle w:val="Estilo1"/>
            <w:strike/>
            <w:szCs w:val="22"/>
          </w:rPr>
          <w:alias w:val="Lotação"/>
          <w:tag w:val="Lotação"/>
          <w:id w:val="-2130854755"/>
          <w:placeholder>
            <w:docPart w:val="F15125804CC7406AB1004F231E30AB93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Pr="00220EEE">
            <w:rPr>
              <w:rStyle w:val="Estilo1"/>
              <w:strike/>
              <w:szCs w:val="22"/>
            </w:rPr>
            <w:t>Gerência do Centro de Serviços Compartilhados</w:t>
          </w:r>
        </w:sdtContent>
      </w:sdt>
    </w:p>
    <w:p w14:paraId="49249F9B" w14:textId="77777777" w:rsidR="00963241" w:rsidRPr="00220EEE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  <w:szCs w:val="22"/>
        </w:rPr>
      </w:pP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>Período de Afastamento: 26/06/2023 a 06/07/2023 (11 dias)</w:t>
      </w:r>
    </w:p>
    <w:p w14:paraId="1D0BEA08" w14:textId="77777777" w:rsidR="00963241" w:rsidRPr="00220EEE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trike/>
          <w:sz w:val="22"/>
          <w:szCs w:val="22"/>
        </w:rPr>
      </w:pPr>
      <w:r w:rsidRPr="00220EEE">
        <w:rPr>
          <w:rStyle w:val="normaltextrun"/>
          <w:rFonts w:ascii="Arial" w:hAnsi="Arial" w:cs="Arial"/>
          <w:strike/>
          <w:sz w:val="22"/>
          <w:szCs w:val="22"/>
        </w:rPr>
        <w:t>(Portaria Normativa nº 94, de 2021, art. 2º,</w:t>
      </w:r>
      <w:r w:rsidRPr="00220EEE">
        <w:rPr>
          <w:strike/>
        </w:rPr>
        <w:t xml:space="preserve"> </w:t>
      </w: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inciso </w:t>
      </w:r>
      <w:sdt>
        <w:sdtPr>
          <w:rPr>
            <w:rStyle w:val="Estilo1"/>
            <w:strike/>
          </w:rPr>
          <w:alias w:val="Motivo"/>
          <w:tag w:val="Motivo"/>
          <w:id w:val="1267273748"/>
          <w:placeholder>
            <w:docPart w:val="2F01ED6DE57549F6ABC18DD10C0718CF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Pr="00220EEE">
            <w:rPr>
              <w:rStyle w:val="Estilo1"/>
              <w:strike/>
            </w:rPr>
            <w:t>II – por motivo de afastamentos para tratamento de saúde comprovado por atestado médico</w:t>
          </w:r>
        </w:sdtContent>
      </w:sdt>
      <w:r w:rsidRPr="00220EEE">
        <w:rPr>
          <w:rStyle w:val="normaltextrun"/>
          <w:rFonts w:ascii="Arial" w:hAnsi="Arial" w:cs="Arial"/>
          <w:strike/>
          <w:sz w:val="22"/>
          <w:szCs w:val="22"/>
        </w:rPr>
        <w:t xml:space="preserve"> </w:t>
      </w: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>)</w:t>
      </w:r>
    </w:p>
    <w:p w14:paraId="6D1DFDE2" w14:textId="77777777" w:rsidR="00963241" w:rsidRPr="00220EEE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32A1C428" w14:textId="77777777" w:rsidR="00963241" w:rsidRPr="00220EEE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trike/>
          <w:sz w:val="22"/>
          <w:szCs w:val="22"/>
        </w:rPr>
      </w:pPr>
      <w:proofErr w:type="gramStart"/>
      <w:r w:rsidRPr="00220EEE">
        <w:rPr>
          <w:rStyle w:val="normaltextrun"/>
          <w:rFonts w:ascii="Arial" w:hAnsi="Arial" w:cs="Arial"/>
          <w:b/>
          <w:strike/>
          <w:sz w:val="22"/>
          <w:szCs w:val="22"/>
        </w:rPr>
        <w:t>SUBSTITUTO(</w:t>
      </w:r>
      <w:proofErr w:type="gramEnd"/>
      <w:r w:rsidRPr="00220EEE">
        <w:rPr>
          <w:rStyle w:val="normaltextrun"/>
          <w:rFonts w:ascii="Arial" w:hAnsi="Arial" w:cs="Arial"/>
          <w:b/>
          <w:strike/>
          <w:sz w:val="22"/>
          <w:szCs w:val="22"/>
        </w:rPr>
        <w:t>A)</w:t>
      </w:r>
      <w:r w:rsidRPr="00220EEE">
        <w:rPr>
          <w:rStyle w:val="eop"/>
          <w:rFonts w:ascii="Arial" w:hAnsi="Arial" w:cs="Arial"/>
          <w:b/>
          <w:strike/>
          <w:sz w:val="22"/>
          <w:szCs w:val="22"/>
        </w:rPr>
        <w:t> </w:t>
      </w:r>
    </w:p>
    <w:p w14:paraId="02EF1285" w14:textId="77777777" w:rsidR="00963241" w:rsidRPr="00220EEE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</w:rPr>
      </w:pP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>Nome:</w:t>
      </w:r>
      <w:r w:rsidRPr="00220EEE">
        <w:rPr>
          <w:strike/>
          <w:sz w:val="22"/>
          <w:szCs w:val="22"/>
        </w:rPr>
        <w:t xml:space="preserve"> </w:t>
      </w:r>
      <w:r w:rsidRPr="00220EEE">
        <w:rPr>
          <w:rStyle w:val="normaltextrun"/>
          <w:rFonts w:ascii="Arial" w:hAnsi="Arial" w:cs="Arial"/>
          <w:bCs/>
          <w:strike/>
          <w:sz w:val="22"/>
        </w:rPr>
        <w:t>Sara Lopes de Oliveira Pena</w:t>
      </w:r>
    </w:p>
    <w:p w14:paraId="28A61F95" w14:textId="77777777" w:rsidR="00963241" w:rsidRPr="00220EEE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trike/>
        </w:rPr>
      </w:pP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Emprego:  </w:t>
      </w:r>
      <w:r w:rsidRPr="00220EEE">
        <w:rPr>
          <w:rStyle w:val="Ttulo2Char"/>
          <w:b w:val="0"/>
          <w:bCs/>
          <w:strike/>
          <w:sz w:val="22"/>
          <w:szCs w:val="22"/>
        </w:rPr>
        <w:t xml:space="preserve">Analista / Ocupação: Analista </w:t>
      </w:r>
      <w:proofErr w:type="gramStart"/>
      <w:r w:rsidRPr="00220EEE">
        <w:rPr>
          <w:rStyle w:val="Ttulo2Char"/>
          <w:b w:val="0"/>
          <w:bCs/>
          <w:strike/>
          <w:sz w:val="22"/>
          <w:szCs w:val="22"/>
        </w:rPr>
        <w:t>Técnico(</w:t>
      </w:r>
      <w:proofErr w:type="gramEnd"/>
      <w:r w:rsidRPr="00220EEE">
        <w:rPr>
          <w:rStyle w:val="Ttulo2Char"/>
          <w:b w:val="0"/>
          <w:bCs/>
          <w:strike/>
          <w:sz w:val="22"/>
          <w:szCs w:val="22"/>
        </w:rPr>
        <w:t>a)</w:t>
      </w:r>
    </w:p>
    <w:p w14:paraId="08165181" w14:textId="77777777" w:rsidR="00963241" w:rsidRPr="00220EEE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  <w:szCs w:val="22"/>
        </w:rPr>
      </w:pP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>Lotação:</w:t>
      </w:r>
      <w:r w:rsidRPr="00220EEE">
        <w:rPr>
          <w:rStyle w:val="eop"/>
          <w:rFonts w:ascii="Arial" w:hAnsi="Arial" w:cs="Arial"/>
          <w:bCs/>
          <w:strike/>
          <w:sz w:val="22"/>
          <w:szCs w:val="22"/>
        </w:rPr>
        <w:t>  </w:t>
      </w:r>
      <w:sdt>
        <w:sdtPr>
          <w:rPr>
            <w:rStyle w:val="Estilo1"/>
            <w:strike/>
          </w:rPr>
          <w:alias w:val="Lotação"/>
          <w:tag w:val="Lotação"/>
          <w:id w:val="182250792"/>
          <w:placeholder>
            <w:docPart w:val="C73D40DC19104E5C9CBF38FCDEA4925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Pr="00220EEE">
            <w:rPr>
              <w:rStyle w:val="Estilo1"/>
              <w:strike/>
            </w:rPr>
            <w:t>Gerência do Centro de Serviços Compartilhados</w:t>
          </w:r>
        </w:sdtContent>
      </w:sdt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 xml:space="preserve"> </w:t>
      </w:r>
    </w:p>
    <w:p w14:paraId="794E7573" w14:textId="282CB0E5" w:rsidR="00963241" w:rsidRDefault="00963241" w:rsidP="009632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220EEE">
        <w:rPr>
          <w:rStyle w:val="normaltextrun"/>
          <w:rFonts w:ascii="Arial" w:hAnsi="Arial" w:cs="Arial"/>
          <w:bCs/>
          <w:strike/>
          <w:sz w:val="22"/>
          <w:szCs w:val="22"/>
        </w:rPr>
        <w:t>Período da Substituição: 26/06/2023 a 06/07/2023 (11 dias)</w:t>
      </w:r>
      <w:r w:rsidR="000B7A9C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03DB4" w:rsidRPr="00220EEE">
        <w:rPr>
          <w:rStyle w:val="normaltextrun"/>
          <w:rFonts w:ascii="Arial" w:hAnsi="Arial" w:cs="Arial"/>
          <w:b/>
          <w:bCs/>
          <w:sz w:val="22"/>
          <w:szCs w:val="22"/>
        </w:rPr>
        <w:t xml:space="preserve">(Redação dada pela Portaria </w:t>
      </w:r>
      <w:proofErr w:type="gramStart"/>
      <w:r w:rsidR="00E03DB4" w:rsidRPr="00220EEE">
        <w:rPr>
          <w:rStyle w:val="normaltextrun"/>
          <w:rFonts w:ascii="Arial" w:hAnsi="Arial" w:cs="Arial"/>
          <w:b/>
          <w:bCs/>
          <w:sz w:val="22"/>
          <w:szCs w:val="22"/>
        </w:rPr>
        <w:t>Gerencial  n</w:t>
      </w:r>
      <w:proofErr w:type="gramEnd"/>
      <w:r w:rsidR="00E03DB4" w:rsidRPr="00220EEE">
        <w:rPr>
          <w:rStyle w:val="normaltextrun"/>
          <w:rFonts w:ascii="Arial" w:hAnsi="Arial" w:cs="Arial"/>
          <w:b/>
          <w:bCs/>
          <w:sz w:val="22"/>
          <w:szCs w:val="22"/>
        </w:rPr>
        <w:t>° 87, de 03 de julho de 2023)</w:t>
      </w:r>
    </w:p>
    <w:p w14:paraId="7353FAB0" w14:textId="35DF9863" w:rsidR="000B7A9C" w:rsidRDefault="000B7A9C" w:rsidP="009632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  <w:szCs w:val="22"/>
        </w:rPr>
      </w:pPr>
    </w:p>
    <w:p w14:paraId="5DE5D751" w14:textId="77777777" w:rsidR="00220EEE" w:rsidRDefault="00220EEE" w:rsidP="009632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  <w:szCs w:val="22"/>
        </w:rPr>
      </w:pPr>
    </w:p>
    <w:p w14:paraId="77310156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220EEE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4778C8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4778C8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2E0D2C5D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4778C8">
        <w:rPr>
          <w:rStyle w:val="eop"/>
          <w:bCs/>
          <w:sz w:val="22"/>
          <w:szCs w:val="22"/>
        </w:rPr>
        <w:t> </w:t>
      </w:r>
    </w:p>
    <w:p w14:paraId="4A6BC9D2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4778C8">
        <w:rPr>
          <w:rStyle w:val="normaltextrun"/>
          <w:rFonts w:ascii="Arial" w:hAnsi="Arial" w:cs="Arial"/>
          <w:bCs/>
          <w:sz w:val="22"/>
          <w:szCs w:val="22"/>
        </w:rPr>
        <w:t>SUBSTITUÍDO(</w:t>
      </w:r>
      <w:proofErr w:type="gramEnd"/>
      <w:r w:rsidRPr="004778C8"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4778C8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242A558E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4778C8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4778C8">
        <w:rPr>
          <w:sz w:val="22"/>
          <w:szCs w:val="22"/>
        </w:rPr>
        <w:t xml:space="preserve"> </w:t>
      </w:r>
      <w:r w:rsidRPr="004778C8">
        <w:rPr>
          <w:rStyle w:val="normaltextrun"/>
          <w:rFonts w:ascii="Arial" w:hAnsi="Arial" w:cs="Arial"/>
          <w:bCs/>
          <w:sz w:val="22"/>
        </w:rPr>
        <w:t xml:space="preserve">Beatriz </w:t>
      </w:r>
      <w:proofErr w:type="spellStart"/>
      <w:r w:rsidRPr="004778C8">
        <w:rPr>
          <w:rStyle w:val="normaltextrun"/>
          <w:rFonts w:ascii="Arial" w:hAnsi="Arial" w:cs="Arial"/>
          <w:bCs/>
          <w:sz w:val="22"/>
        </w:rPr>
        <w:t>Ivalda</w:t>
      </w:r>
      <w:proofErr w:type="spellEnd"/>
      <w:r w:rsidRPr="004778C8">
        <w:rPr>
          <w:rStyle w:val="normaltextrun"/>
          <w:rFonts w:ascii="Arial" w:hAnsi="Arial" w:cs="Arial"/>
          <w:bCs/>
          <w:sz w:val="22"/>
        </w:rPr>
        <w:t xml:space="preserve"> de Carvalho Oliveira</w:t>
      </w:r>
    </w:p>
    <w:p w14:paraId="07210161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4778C8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83B1B7A4ACA543D188929D1025E5697F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Pr="004778C8">
            <w:rPr>
              <w:rFonts w:ascii="Arial" w:hAnsi="Arial" w:cs="Arial"/>
              <w:sz w:val="22"/>
              <w:szCs w:val="22"/>
            </w:rPr>
            <w:t>Analista Técnico(a)</w:t>
          </w:r>
        </w:sdtContent>
      </w:sdt>
      <w:r w:rsidRPr="004778C8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83B1B7A4ACA543D188929D1025E5697F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Content>
          <w:r w:rsidRPr="004778C8">
            <w:rPr>
              <w:rStyle w:val="Estilo1"/>
            </w:rPr>
            <w:t>Advogado(a)</w:t>
          </w:r>
        </w:sdtContent>
      </w:sdt>
    </w:p>
    <w:p w14:paraId="183EA315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778C8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4778C8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1956908891"/>
          <w:placeholder>
            <w:docPart w:val="EB9064CBFBCE4AFCB1F9B0ECC308E1A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Pr="004778C8">
            <w:rPr>
              <w:rStyle w:val="Estilo1"/>
            </w:rPr>
            <w:t>Assessoria Jurídica</w:t>
          </w:r>
        </w:sdtContent>
      </w:sdt>
    </w:p>
    <w:p w14:paraId="360322FD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4778C8">
        <w:rPr>
          <w:rStyle w:val="normaltextrun"/>
          <w:rFonts w:ascii="Arial" w:hAnsi="Arial" w:cs="Arial"/>
          <w:bCs/>
          <w:sz w:val="22"/>
          <w:szCs w:val="22"/>
        </w:rPr>
        <w:lastRenderedPageBreak/>
        <w:t xml:space="preserve">Período de Afastamento: 19/06/2023 </w:t>
      </w:r>
      <w:r>
        <w:rPr>
          <w:rStyle w:val="normaltextrun"/>
          <w:rFonts w:ascii="Arial" w:hAnsi="Arial" w:cs="Arial"/>
          <w:bCs/>
          <w:sz w:val="22"/>
          <w:szCs w:val="22"/>
        </w:rPr>
        <w:t>a 23/06/2023 (5 dias - abonos),</w:t>
      </w:r>
      <w:r w:rsidRPr="004778C8">
        <w:rPr>
          <w:rStyle w:val="normaltextrun"/>
          <w:rFonts w:ascii="Arial" w:hAnsi="Arial" w:cs="Arial"/>
          <w:bCs/>
          <w:sz w:val="22"/>
          <w:szCs w:val="22"/>
        </w:rPr>
        <w:t xml:space="preserve"> 17/07/2023 a 2</w:t>
      </w:r>
      <w:r>
        <w:rPr>
          <w:rStyle w:val="normaltextrun"/>
          <w:rFonts w:ascii="Arial" w:hAnsi="Arial" w:cs="Arial"/>
          <w:bCs/>
          <w:sz w:val="22"/>
          <w:szCs w:val="22"/>
        </w:rPr>
        <w:t>1</w:t>
      </w:r>
      <w:r w:rsidRPr="004778C8">
        <w:rPr>
          <w:rStyle w:val="normaltextrun"/>
          <w:rFonts w:ascii="Arial" w:hAnsi="Arial" w:cs="Arial"/>
          <w:bCs/>
          <w:sz w:val="22"/>
          <w:szCs w:val="22"/>
        </w:rPr>
        <w:t>/07/2023 (</w:t>
      </w:r>
      <w:r>
        <w:rPr>
          <w:rStyle w:val="normaltextrun"/>
          <w:rFonts w:ascii="Arial" w:hAnsi="Arial" w:cs="Arial"/>
          <w:bCs/>
          <w:sz w:val="22"/>
          <w:szCs w:val="22"/>
        </w:rPr>
        <w:t>5</w:t>
      </w:r>
      <w:r w:rsidRPr="004778C8">
        <w:rPr>
          <w:rStyle w:val="normaltextrun"/>
          <w:rFonts w:ascii="Arial" w:hAnsi="Arial" w:cs="Arial"/>
          <w:bCs/>
          <w:sz w:val="22"/>
          <w:szCs w:val="22"/>
        </w:rPr>
        <w:t xml:space="preserve"> dias – férias)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e 21/09/2023 e 27/09/2023 (7 dias – férias)</w:t>
      </w:r>
    </w:p>
    <w:p w14:paraId="31620CE4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778C8">
        <w:rPr>
          <w:rStyle w:val="normaltextrun"/>
          <w:rFonts w:ascii="Arial" w:hAnsi="Arial" w:cs="Arial"/>
          <w:sz w:val="22"/>
          <w:szCs w:val="22"/>
        </w:rPr>
        <w:t>(Portaria Normativa nº 94, de 2021, art. 2º,</w:t>
      </w:r>
      <w:r w:rsidRPr="004778C8">
        <w:t xml:space="preserve"> </w:t>
      </w:r>
      <w:r w:rsidRPr="004778C8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409891392"/>
          <w:placeholder>
            <w:docPart w:val="BCF92103B8DB4E7384BAB62D0730C773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Pr="004778C8">
            <w:rPr>
              <w:rStyle w:val="Estilo1"/>
            </w:rPr>
            <w:t>VI – por motivo de férias;</w:t>
          </w:r>
        </w:sdtContent>
      </w:sdt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4778C8">
        <w:rPr>
          <w:rStyle w:val="normaltextrun"/>
          <w:rFonts w:ascii="Arial" w:hAnsi="Arial" w:cs="Arial"/>
          <w:bCs/>
          <w:sz w:val="22"/>
          <w:szCs w:val="22"/>
        </w:rPr>
        <w:t>inciso</w:t>
      </w:r>
      <w:proofErr w:type="spellEnd"/>
      <w:r w:rsidRPr="004778C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Estilo1"/>
          </w:rPr>
          <w:alias w:val="Motivo"/>
          <w:tag w:val="Motivo"/>
          <w:id w:val="-360363213"/>
          <w:placeholder>
            <w:docPart w:val="F2519E26233448A9836E5459176FCD5C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>
            <w:rPr>
              <w:rStyle w:val="Estilo1"/>
            </w:rPr>
            <w:t>VII – para fruição de abonos;</w:t>
          </w:r>
        </w:sdtContent>
      </w:sdt>
      <w:r w:rsidRPr="004778C8">
        <w:rPr>
          <w:rStyle w:val="normaltextrun"/>
          <w:rFonts w:ascii="Arial" w:hAnsi="Arial" w:cs="Arial"/>
          <w:sz w:val="22"/>
          <w:szCs w:val="22"/>
        </w:rPr>
        <w:t>)</w:t>
      </w:r>
    </w:p>
    <w:p w14:paraId="19955D86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231973A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4778C8">
        <w:rPr>
          <w:rStyle w:val="normaltextrun"/>
          <w:rFonts w:ascii="Arial" w:hAnsi="Arial" w:cs="Arial"/>
          <w:bCs/>
          <w:sz w:val="22"/>
          <w:szCs w:val="22"/>
        </w:rPr>
        <w:t>SUBSTITUTO</w:t>
      </w:r>
      <w:r>
        <w:rPr>
          <w:rStyle w:val="eop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eop"/>
          <w:rFonts w:ascii="Arial" w:hAnsi="Arial" w:cs="Arial"/>
          <w:bCs/>
          <w:sz w:val="22"/>
          <w:szCs w:val="22"/>
        </w:rPr>
        <w:t>A)</w:t>
      </w:r>
    </w:p>
    <w:p w14:paraId="138352BB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4778C8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4778C8">
        <w:rPr>
          <w:sz w:val="22"/>
          <w:szCs w:val="22"/>
        </w:rPr>
        <w:t xml:space="preserve"> </w:t>
      </w:r>
      <w:r w:rsidRPr="004778C8">
        <w:rPr>
          <w:rStyle w:val="normaltextrun"/>
          <w:rFonts w:ascii="Arial" w:hAnsi="Arial" w:cs="Arial"/>
          <w:bCs/>
          <w:sz w:val="22"/>
          <w:szCs w:val="22"/>
        </w:rPr>
        <w:t xml:space="preserve">Henrique Machado Borges </w:t>
      </w:r>
    </w:p>
    <w:p w14:paraId="30098E6D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4778C8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892390506"/>
          <w:placeholder>
            <w:docPart w:val="A95B4148E5D1420EB848586C47BA22F6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Pr="004778C8">
            <w:rPr>
              <w:rFonts w:ascii="Arial" w:hAnsi="Arial" w:cs="Arial"/>
              <w:sz w:val="22"/>
              <w:szCs w:val="22"/>
            </w:rPr>
            <w:t>Analista Técnico(a)</w:t>
          </w:r>
        </w:sdtContent>
      </w:sdt>
      <w:r w:rsidRPr="004778C8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686240480"/>
          <w:placeholder>
            <w:docPart w:val="A95B4148E5D1420EB848586C47BA22F6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Content>
          <w:r w:rsidRPr="004778C8">
            <w:rPr>
              <w:rStyle w:val="Estilo1"/>
            </w:rPr>
            <w:t>Advogado(a)</w:t>
          </w:r>
        </w:sdtContent>
      </w:sdt>
    </w:p>
    <w:p w14:paraId="79A9B1CD" w14:textId="77777777" w:rsidR="00220EEE" w:rsidRPr="004778C8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4778C8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4778C8">
        <w:rPr>
          <w:rStyle w:val="eop"/>
          <w:rFonts w:ascii="Arial" w:hAnsi="Arial" w:cs="Arial"/>
          <w:bCs/>
          <w:sz w:val="22"/>
          <w:szCs w:val="22"/>
        </w:rPr>
        <w:t>  </w:t>
      </w:r>
      <w:sdt>
        <w:sdtPr>
          <w:rPr>
            <w:rStyle w:val="Estilo1"/>
          </w:rPr>
          <w:alias w:val="Lotação"/>
          <w:tag w:val="Lotação"/>
          <w:id w:val="-1059324508"/>
          <w:placeholder>
            <w:docPart w:val="FD859BCAADC5448E9619C5CC2A95A03C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Pr="004778C8">
            <w:rPr>
              <w:rStyle w:val="Estilo1"/>
            </w:rPr>
            <w:t>Assessoria Jurídica</w:t>
          </w:r>
        </w:sdtContent>
      </w:sdt>
      <w:r w:rsidRPr="004778C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1F2794C8" w14:textId="558237F5" w:rsidR="00220EEE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4778C8">
        <w:rPr>
          <w:rStyle w:val="normaltextrun"/>
          <w:rFonts w:ascii="Arial" w:hAnsi="Arial" w:cs="Arial"/>
          <w:bCs/>
          <w:sz w:val="22"/>
          <w:szCs w:val="22"/>
        </w:rPr>
        <w:t>Período da Substituição:</w:t>
      </w:r>
      <w:r w:rsidRPr="00C05136">
        <w:rPr>
          <w:rStyle w:val="Ttulo1Char"/>
          <w:rFonts w:cs="Arial"/>
          <w:bCs/>
          <w:sz w:val="22"/>
          <w:szCs w:val="22"/>
        </w:rPr>
        <w:t xml:space="preserve"> </w:t>
      </w:r>
      <w:r w:rsidRPr="004778C8">
        <w:rPr>
          <w:rStyle w:val="normaltextrun"/>
          <w:rFonts w:ascii="Arial" w:hAnsi="Arial" w:cs="Arial"/>
          <w:bCs/>
          <w:sz w:val="22"/>
          <w:szCs w:val="22"/>
        </w:rPr>
        <w:t xml:space="preserve">19/06/2023 </w:t>
      </w:r>
      <w:r>
        <w:rPr>
          <w:rStyle w:val="normaltextrun"/>
          <w:rFonts w:ascii="Arial" w:hAnsi="Arial" w:cs="Arial"/>
          <w:bCs/>
          <w:sz w:val="22"/>
          <w:szCs w:val="22"/>
        </w:rPr>
        <w:t>a 23/06/2023 (5 dias),</w:t>
      </w:r>
      <w:r w:rsidRPr="004778C8">
        <w:rPr>
          <w:rStyle w:val="normaltextrun"/>
          <w:rFonts w:ascii="Arial" w:hAnsi="Arial" w:cs="Arial"/>
          <w:bCs/>
          <w:sz w:val="22"/>
          <w:szCs w:val="22"/>
        </w:rPr>
        <w:t xml:space="preserve"> 17/07/2023 a 2</w:t>
      </w:r>
      <w:r>
        <w:rPr>
          <w:rStyle w:val="normaltextrun"/>
          <w:rFonts w:ascii="Arial" w:hAnsi="Arial" w:cs="Arial"/>
          <w:bCs/>
          <w:sz w:val="22"/>
          <w:szCs w:val="22"/>
        </w:rPr>
        <w:t>1</w:t>
      </w:r>
      <w:r w:rsidRPr="004778C8">
        <w:rPr>
          <w:rStyle w:val="normaltextrun"/>
          <w:rFonts w:ascii="Arial" w:hAnsi="Arial" w:cs="Arial"/>
          <w:bCs/>
          <w:sz w:val="22"/>
          <w:szCs w:val="22"/>
        </w:rPr>
        <w:t>/07/2023 (</w:t>
      </w:r>
      <w:r>
        <w:rPr>
          <w:rStyle w:val="normaltextrun"/>
          <w:rFonts w:ascii="Arial" w:hAnsi="Arial" w:cs="Arial"/>
          <w:bCs/>
          <w:sz w:val="22"/>
          <w:szCs w:val="22"/>
        </w:rPr>
        <w:t>5 dias</w:t>
      </w:r>
      <w:r w:rsidRPr="004778C8">
        <w:rPr>
          <w:rStyle w:val="normaltextrun"/>
          <w:rFonts w:ascii="Arial" w:hAnsi="Arial" w:cs="Arial"/>
          <w:bCs/>
          <w:sz w:val="22"/>
          <w:szCs w:val="22"/>
        </w:rPr>
        <w:t>)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e 21/09/2023 e 27/09/2023 (7 dias)</w:t>
      </w:r>
    </w:p>
    <w:p w14:paraId="7FA9A3AB" w14:textId="77777777" w:rsidR="00220EEE" w:rsidRPr="00220EEE" w:rsidRDefault="00220EEE" w:rsidP="00220EE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7BE7B799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C2758">
        <w:rPr>
          <w:rStyle w:val="normaltextrun"/>
          <w:rFonts w:ascii="Arial" w:hAnsi="Arial" w:cs="Arial"/>
          <w:sz w:val="22"/>
          <w:szCs w:val="22"/>
        </w:rPr>
        <w:t>1</w:t>
      </w:r>
      <w:r w:rsidR="0004399C">
        <w:rPr>
          <w:rStyle w:val="normaltextrun"/>
          <w:rFonts w:ascii="Arial" w:hAnsi="Arial" w:cs="Arial"/>
          <w:sz w:val="22"/>
          <w:szCs w:val="22"/>
        </w:rPr>
        <w:t>4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613BA7">
        <w:rPr>
          <w:rStyle w:val="normaltextrun"/>
          <w:rFonts w:ascii="Arial" w:hAnsi="Arial" w:cs="Arial"/>
          <w:sz w:val="22"/>
          <w:szCs w:val="22"/>
        </w:rPr>
        <w:t>junho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B8C68" w14:textId="77777777" w:rsidR="008739EF" w:rsidRDefault="008739EF" w:rsidP="00EE0A57">
      <w:pPr>
        <w:spacing w:after="0" w:line="240" w:lineRule="auto"/>
      </w:pPr>
      <w:r>
        <w:separator/>
      </w:r>
    </w:p>
  </w:endnote>
  <w:endnote w:type="continuationSeparator" w:id="0">
    <w:p w14:paraId="63E346D5" w14:textId="77777777" w:rsidR="008739EF" w:rsidRDefault="008739E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8CA4" w14:textId="77777777" w:rsidR="008739EF" w:rsidRDefault="008739EF" w:rsidP="00EE0A57">
      <w:pPr>
        <w:spacing w:after="0" w:line="240" w:lineRule="auto"/>
      </w:pPr>
      <w:r>
        <w:separator/>
      </w:r>
    </w:p>
  </w:footnote>
  <w:footnote w:type="continuationSeparator" w:id="0">
    <w:p w14:paraId="1652438E" w14:textId="77777777" w:rsidR="008739EF" w:rsidRDefault="008739E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B7A9C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20EEE"/>
    <w:rsid w:val="00226D06"/>
    <w:rsid w:val="00235DE8"/>
    <w:rsid w:val="002430A5"/>
    <w:rsid w:val="00247F5B"/>
    <w:rsid w:val="00266923"/>
    <w:rsid w:val="00286A02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739EF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3241"/>
    <w:rsid w:val="00965B0D"/>
    <w:rsid w:val="00974EC3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3DB4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80D8C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15125804CC7406AB1004F231E30A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24E9ED-D429-4B2A-93BB-75F95DA5C721}"/>
      </w:docPartPr>
      <w:docPartBody>
        <w:p w:rsidR="00CB77A1" w:rsidRDefault="001A53B4" w:rsidP="001A53B4">
          <w:pPr>
            <w:pStyle w:val="F15125804CC7406AB1004F231E30AB93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F01ED6DE57549F6ABC18DD10C071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05D8A-74F8-44C2-B0FD-DF41CE54E501}"/>
      </w:docPartPr>
      <w:docPartBody>
        <w:p w:rsidR="00CB77A1" w:rsidRDefault="001A53B4" w:rsidP="001A53B4">
          <w:pPr>
            <w:pStyle w:val="2F01ED6DE57549F6ABC18DD10C0718CF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C73D40DC19104E5C9CBF38FCDEA49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79813-236A-4A9C-8994-1E61B6E82445}"/>
      </w:docPartPr>
      <w:docPartBody>
        <w:p w:rsidR="00CB77A1" w:rsidRDefault="001A53B4" w:rsidP="001A53B4">
          <w:pPr>
            <w:pStyle w:val="C73D40DC19104E5C9CBF38FCDEA4925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83B1B7A4ACA543D188929D1025E56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BE833-AF67-47A2-82B5-68DF370EE09D}"/>
      </w:docPartPr>
      <w:docPartBody>
        <w:p w:rsidR="00000000" w:rsidRDefault="00CB77A1" w:rsidP="00CB77A1">
          <w:pPr>
            <w:pStyle w:val="83B1B7A4ACA543D188929D1025E5697F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EB9064CBFBCE4AFCB1F9B0ECC308E1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04D0C-F3DF-4876-8BEA-4EC36244F053}"/>
      </w:docPartPr>
      <w:docPartBody>
        <w:p w:rsidR="00000000" w:rsidRDefault="00CB77A1" w:rsidP="00CB77A1">
          <w:pPr>
            <w:pStyle w:val="EB9064CBFBCE4AFCB1F9B0ECC308E1A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CF92103B8DB4E7384BAB62D0730C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C42AB-B02B-4E35-9551-31442421B10C}"/>
      </w:docPartPr>
      <w:docPartBody>
        <w:p w:rsidR="00000000" w:rsidRDefault="00CB77A1" w:rsidP="00CB77A1">
          <w:pPr>
            <w:pStyle w:val="BCF92103B8DB4E7384BAB62D0730C773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2519E26233448A9836E5459176FC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BA605-CA4E-45E7-AEC7-FA024700AA6B}"/>
      </w:docPartPr>
      <w:docPartBody>
        <w:p w:rsidR="00000000" w:rsidRDefault="00CB77A1" w:rsidP="00CB77A1">
          <w:pPr>
            <w:pStyle w:val="F2519E26233448A9836E5459176FCD5C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95B4148E5D1420EB848586C47BA22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B9DDB-7B9C-4A5C-922E-D01AF2B7E48C}"/>
      </w:docPartPr>
      <w:docPartBody>
        <w:p w:rsidR="00000000" w:rsidRDefault="00CB77A1" w:rsidP="00CB77A1">
          <w:pPr>
            <w:pStyle w:val="A95B4148E5D1420EB848586C47BA22F6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D859BCAADC5448E9619C5CC2A95A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F1905-A83B-4A47-B4D4-167E3454B1C8}"/>
      </w:docPartPr>
      <w:docPartBody>
        <w:p w:rsidR="00000000" w:rsidRDefault="00CB77A1" w:rsidP="00CB77A1">
          <w:pPr>
            <w:pStyle w:val="FD859BCAADC5448E9619C5CC2A95A03C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1A53B4"/>
    <w:rsid w:val="002114F2"/>
    <w:rsid w:val="004A3909"/>
    <w:rsid w:val="004D438C"/>
    <w:rsid w:val="00517E7A"/>
    <w:rsid w:val="00593C5D"/>
    <w:rsid w:val="00681BD8"/>
    <w:rsid w:val="00A51008"/>
    <w:rsid w:val="00AB5974"/>
    <w:rsid w:val="00B80D8C"/>
    <w:rsid w:val="00CB77A1"/>
    <w:rsid w:val="00D71B71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77A1"/>
    <w:rPr>
      <w:color w:val="808080"/>
    </w:rPr>
  </w:style>
  <w:style w:type="paragraph" w:customStyle="1" w:styleId="F15125804CC7406AB1004F231E30AB93">
    <w:name w:val="F15125804CC7406AB1004F231E30AB93"/>
    <w:rsid w:val="001A53B4"/>
    <w:rPr>
      <w:kern w:val="2"/>
      <w14:ligatures w14:val="standardContextual"/>
    </w:rPr>
  </w:style>
  <w:style w:type="paragraph" w:customStyle="1" w:styleId="A0DE05902F6D4B268375D7F13299E3D7">
    <w:name w:val="A0DE05902F6D4B268375D7F13299E3D7"/>
    <w:rsid w:val="00681BD8"/>
  </w:style>
  <w:style w:type="paragraph" w:customStyle="1" w:styleId="2F01ED6DE57549F6ABC18DD10C0718CF">
    <w:name w:val="2F01ED6DE57549F6ABC18DD10C0718CF"/>
    <w:rsid w:val="001A53B4"/>
    <w:rPr>
      <w:kern w:val="2"/>
      <w14:ligatures w14:val="standardContextual"/>
    </w:rPr>
  </w:style>
  <w:style w:type="paragraph" w:customStyle="1" w:styleId="C73D40DC19104E5C9CBF38FCDEA49255">
    <w:name w:val="C73D40DC19104E5C9CBF38FCDEA49255"/>
    <w:rsid w:val="001A53B4"/>
    <w:rPr>
      <w:kern w:val="2"/>
      <w14:ligatures w14:val="standardContextual"/>
    </w:rPr>
  </w:style>
  <w:style w:type="paragraph" w:customStyle="1" w:styleId="3D79557CEE78482BBD828A838496D6D9">
    <w:name w:val="3D79557CEE78482BBD828A838496D6D9"/>
    <w:rsid w:val="00D71B71"/>
  </w:style>
  <w:style w:type="paragraph" w:customStyle="1" w:styleId="48EC6516332446108A05C2D67049A1DA">
    <w:name w:val="48EC6516332446108A05C2D67049A1DA"/>
    <w:rsid w:val="00AB5974"/>
  </w:style>
  <w:style w:type="paragraph" w:customStyle="1" w:styleId="83B1B7A4ACA543D188929D1025E5697F">
    <w:name w:val="83B1B7A4ACA543D188929D1025E5697F"/>
    <w:rsid w:val="00CB77A1"/>
  </w:style>
  <w:style w:type="paragraph" w:customStyle="1" w:styleId="EB9064CBFBCE4AFCB1F9B0ECC308E1A5">
    <w:name w:val="EB9064CBFBCE4AFCB1F9B0ECC308E1A5"/>
    <w:rsid w:val="00CB77A1"/>
  </w:style>
  <w:style w:type="paragraph" w:customStyle="1" w:styleId="BCF92103B8DB4E7384BAB62D0730C773">
    <w:name w:val="BCF92103B8DB4E7384BAB62D0730C773"/>
    <w:rsid w:val="00CB77A1"/>
  </w:style>
  <w:style w:type="paragraph" w:customStyle="1" w:styleId="F2519E26233448A9836E5459176FCD5C">
    <w:name w:val="F2519E26233448A9836E5459176FCD5C"/>
    <w:rsid w:val="00CB77A1"/>
  </w:style>
  <w:style w:type="paragraph" w:customStyle="1" w:styleId="A95B4148E5D1420EB848586C47BA22F6">
    <w:name w:val="A95B4148E5D1420EB848586C47BA22F6"/>
    <w:rsid w:val="00CB77A1"/>
  </w:style>
  <w:style w:type="paragraph" w:customStyle="1" w:styleId="FD859BCAADC5448E9619C5CC2A95A03C">
    <w:name w:val="FD859BCAADC5448E9619C5CC2A95A03C"/>
    <w:rsid w:val="00CB7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AE29F-B476-4C3C-B0B6-35F88802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Transparência e Informação - CAU/BR</cp:lastModifiedBy>
  <cp:revision>6</cp:revision>
  <cp:lastPrinted>2023-05-25T19:48:00Z</cp:lastPrinted>
  <dcterms:created xsi:type="dcterms:W3CDTF">2023-06-30T17:40:00Z</dcterms:created>
  <dcterms:modified xsi:type="dcterms:W3CDTF">2023-07-04T18:17:00Z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