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144E" w14:textId="022514EC" w:rsidR="00FD74CD" w:rsidRDefault="00FD74CD" w:rsidP="00445C9A">
      <w:pPr>
        <w:jc w:val="center"/>
        <w:rPr>
          <w:rFonts w:ascii="Calibri" w:eastAsia="Arial" w:hAnsi="Calibri" w:cs="Calibri"/>
          <w:color w:val="000000"/>
        </w:rPr>
      </w:pPr>
    </w:p>
    <w:p w14:paraId="3F149B48" w14:textId="7CF9E320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060F2357" w14:textId="4FE537AE" w:rsidR="00A35D53" w:rsidRDefault="00A35D53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</w:t>
      </w:r>
      <w:r w:rsidR="00CC6500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69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05</w:t>
      </w:r>
      <w:r w:rsidR="00157B5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DE 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JUNHO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DE 202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3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</w:p>
    <w:p w14:paraId="425D54E4" w14:textId="77777777" w:rsidR="00342AB5" w:rsidRDefault="00342AB5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0DCB664C" w14:textId="77777777" w:rsidR="00A35D53" w:rsidRDefault="00A35D53" w:rsidP="00A35D53">
      <w:pPr>
        <w:rPr>
          <w:rFonts w:ascii="Arial" w:hAnsi="Arial" w:cs="Arial"/>
          <w:sz w:val="22"/>
          <w:szCs w:val="22"/>
        </w:rPr>
      </w:pPr>
    </w:p>
    <w:p w14:paraId="4F203319" w14:textId="77777777" w:rsidR="00A35D53" w:rsidRDefault="00A35D53" w:rsidP="00A35D53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Dispõe sobre ponto facultativo no âmbito do </w:t>
      </w:r>
      <w:r>
        <w:rPr>
          <w:rFonts w:ascii="Arial" w:eastAsia="Times New Roman" w:hAnsi="Arial" w:cs="Arial"/>
          <w:sz w:val="22"/>
          <w:szCs w:val="22"/>
          <w:lang w:eastAsia="pt-BR"/>
        </w:rPr>
        <w:t>Conselho de Arquitetura e Urbanismo do Brasil (CAU/BR).</w:t>
      </w:r>
    </w:p>
    <w:p w14:paraId="2155167B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84C42B3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0A7BAF4" w14:textId="4F1610AC" w:rsidR="00A35D53" w:rsidRDefault="00A35D53" w:rsidP="00A35D5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 Gerente Executiva do Conselho de Arquitetura e Urbanismo do Brasil (CAU/BR), no uso das atribuições que lhe confere a Portaria Normativa n° 24, de 13 de junho de 2014, e considerando o calendário das atividades do CAU/BR aprovado na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>
        <w:rPr>
          <w:rFonts w:ascii="Arial" w:eastAsia="Times New Roman" w:hAnsi="Arial" w:cs="Arial"/>
          <w:sz w:val="22"/>
          <w:szCs w:val="22"/>
          <w:lang w:eastAsia="pt-BR"/>
        </w:rPr>
        <w:t>ª Reunião Plenária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Ordinária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realizada no dia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20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através da DP</w:t>
      </w:r>
      <w:r w:rsidR="00535205">
        <w:rPr>
          <w:rFonts w:ascii="Arial" w:eastAsia="Times New Roman" w:hAnsi="Arial" w:cs="Arial"/>
          <w:sz w:val="22"/>
          <w:szCs w:val="22"/>
          <w:lang w:eastAsia="pt-BR"/>
        </w:rPr>
        <w:t>O/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BR nº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-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/202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; </w:t>
      </w:r>
    </w:p>
    <w:p w14:paraId="2FDA1D1E" w14:textId="77777777" w:rsidR="009A715D" w:rsidRDefault="009A715D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220F9DE" w14:textId="5709F543" w:rsidR="009A715D" w:rsidRDefault="00A35D5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Considerando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ainda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o Acordo Coletivo de Trabalho 2021/2022, cuja cláusula vigésima prevê que o CAU/BR seguirá o calendário de pontos facultativos estabelecidos pelo Governo Federal, sendo 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 xml:space="preserve">que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o Ministério da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Gestão e da Inovação em Serviços Públicos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>, através da Portaria M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GI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2.386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6606A8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6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maio</w:t>
      </w:r>
      <w:r w:rsidR="00157B5E">
        <w:rPr>
          <w:rFonts w:ascii="Arial" w:eastAsia="Times New Roman" w:hAnsi="Arial" w:cs="Arial"/>
          <w:sz w:val="22"/>
          <w:szCs w:val="22"/>
          <w:lang w:eastAsia="pt-BR"/>
        </w:rPr>
        <w:t xml:space="preserve"> de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202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incluiu o dia 9 de junho de 2023 como ponto facultativo no âmbito dos órgãos e entidades da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dministração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p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ública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f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ederal direta, autárquica e fundacional do Poder Executivo; </w:t>
      </w:r>
    </w:p>
    <w:p w14:paraId="4F9ED6D3" w14:textId="77777777" w:rsidR="009A715D" w:rsidRDefault="009A715D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ABCA8DA" w14:textId="77777777" w:rsidR="009A715D" w:rsidRDefault="009A715D" w:rsidP="009A715D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62A6AAB4" w14:textId="77777777" w:rsidR="009A715D" w:rsidRDefault="009A715D" w:rsidP="009A715D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14:paraId="2EEFB0BB" w14:textId="77777777" w:rsidR="009A715D" w:rsidRDefault="009A715D" w:rsidP="009A715D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3C5BBAA5" w14:textId="138B2649" w:rsidR="009A715D" w:rsidRDefault="009A715D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Declarar “ponto facultativo”, no âmbito do Conselho de Arquitetura e Urbanismo do Brasil - CAU/BR, o dia 9 de junho de 2023, tendo em vista o disposto na cláusula vigésima do Acordo Coletivo de Trabalho 2021/2022 e no inciso VIII-A do artigo 1º da Portaria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da Economia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11.090, de 27 de dezembro de 2022 (incluído pela Portaria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do Ministério da Gestão e da Inovação em Serviços Públicos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2.386, de 26 de maio de 2023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).  </w:t>
      </w:r>
    </w:p>
    <w:p w14:paraId="26141513" w14:textId="77777777" w:rsidR="009A715D" w:rsidRDefault="009A715D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7D2948B" w14:textId="77777777" w:rsidR="00A35D53" w:rsidRDefault="00A35D53" w:rsidP="00A35D53">
      <w:pPr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14:paraId="6499861D" w14:textId="77777777" w:rsidR="00A35D53" w:rsidRDefault="00A35D53" w:rsidP="00A35D53">
      <w:pPr>
        <w:spacing w:line="360" w:lineRule="auto"/>
        <w:jc w:val="both"/>
      </w:pPr>
    </w:p>
    <w:p w14:paraId="70BAFCD8" w14:textId="368502EA" w:rsidR="00A35D53" w:rsidRDefault="00A35D53" w:rsidP="00A35D53">
      <w:pPr>
        <w:spacing w:line="360" w:lineRule="auto"/>
        <w:jc w:val="center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05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junho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>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B6A44" wp14:editId="4878A113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36F21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FB2127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3398A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7517F0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1F242C07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49B9DA37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B6A4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59.35pt;margin-top:717.6pt;width:187.2pt;height:8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" strokecolor="white" strokeweight=".26467mm">
                <v:textbox>
                  <w:txbxContent>
                    <w:p w14:paraId="2CF36F21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1FB2127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A3398A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587517F0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1F242C07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49B9DA37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1EBB" wp14:editId="564FDB0D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0C8FB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6F3116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EFDB7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C404E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33FDF30E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30623CB3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1EBB" id="Caixa de texto 10" o:spid="_x0000_s1027" type="#_x0000_t202" style="position:absolute;left:0;text-align:left;margin-left:371.35pt;margin-top:729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" strokecolor="white" strokeweight=".26467mm">
                <v:textbox>
                  <w:txbxContent>
                    <w:p w14:paraId="520C8FB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6F3116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5EFDB7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DC404E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33FDF30E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30623CB3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369DF" wp14:editId="42517C49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84EE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9B81CB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3314D8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B34CF4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729C061A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66A30F00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369DF" id="Caixa de texto 9" o:spid="_x0000_s1028" type="#_x0000_t202" style="position:absolute;left:0;text-align:left;margin-left:359.35pt;margin-top:717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" strokecolor="white" strokeweight=".26467mm">
                <v:textbox>
                  <w:txbxContent>
                    <w:p w14:paraId="20B84EE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9B81CB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73314D8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DB34CF4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729C061A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66A30F00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C20D" wp14:editId="36365C24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2FC2D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534B29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774A8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73C7DC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2BC70516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0D1ADF62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C20D" id="Caixa de texto 7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" strokecolor="white" strokeweight=".26467mm">
                <v:textbox>
                  <w:txbxContent>
                    <w:p w14:paraId="032FC2D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A534B29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8774A8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2373C7DC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2BC70516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0D1ADF62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90DA17F" w14:textId="37D77A22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220F7223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84D4BDB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9500E31" w14:textId="6B4BDC3F" w:rsidR="00535205" w:rsidRPr="00AC6F32" w:rsidRDefault="00535205" w:rsidP="00445C9A">
      <w:pPr>
        <w:jc w:val="center"/>
        <w:rPr>
          <w:rFonts w:ascii="Calibri" w:eastAsia="Arial" w:hAnsi="Calibri" w:cs="Calibri"/>
          <w:color w:val="000000"/>
        </w:rPr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2E367" wp14:editId="1AD0F8D7">
                <wp:simplePos x="0" y="0"/>
                <wp:positionH relativeFrom="column">
                  <wp:posOffset>1510665</wp:posOffset>
                </wp:positionH>
                <wp:positionV relativeFrom="paragraph">
                  <wp:posOffset>295910</wp:posOffset>
                </wp:positionV>
                <wp:extent cx="2981325" cy="819150"/>
                <wp:effectExtent l="0" t="0" r="28575" b="19050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F694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ALCENIRA VANDERLINDE</w:t>
                            </w:r>
                          </w:p>
                          <w:p w14:paraId="1027C0C9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Executiva do CAU/BR</w:t>
                            </w:r>
                          </w:p>
                          <w:p w14:paraId="601BA4A0" w14:textId="77777777" w:rsidR="00A35D53" w:rsidRDefault="00A35D53" w:rsidP="00A35D5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E367" id="Caixa de Texto 2" o:spid="_x0000_s1030" type="#_x0000_t202" style="position:absolute;left:0;text-align:left;margin-left:118.95pt;margin-top:23.3pt;width:234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" strokecolor="white" strokeweight=".26467mm">
                <v:textbox>
                  <w:txbxContent>
                    <w:p w14:paraId="1F6F694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ALCENIRA VANDERLINDE</w:t>
                      </w:r>
                    </w:p>
                    <w:p w14:paraId="1027C0C9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Executiva do CAU/BR</w:t>
                      </w:r>
                    </w:p>
                    <w:p w14:paraId="601BA4A0" w14:textId="77777777" w:rsidR="00A35D53" w:rsidRDefault="00A35D53" w:rsidP="00A35D53"/>
                  </w:txbxContent>
                </v:textbox>
              </v:shape>
            </w:pict>
          </mc:Fallback>
        </mc:AlternateContent>
      </w:r>
    </w:p>
    <w:sectPr w:rsidR="00535205" w:rsidRPr="00AC6F3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2DC1" w14:textId="77777777" w:rsidR="006F71BD" w:rsidRDefault="006F71BD">
      <w:r>
        <w:separator/>
      </w:r>
    </w:p>
  </w:endnote>
  <w:endnote w:type="continuationSeparator" w:id="0">
    <w:p w14:paraId="2370A8A5" w14:textId="77777777" w:rsidR="006F71BD" w:rsidRDefault="006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D3CC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33DF" w14:textId="77777777" w:rsidR="006F71BD" w:rsidRDefault="006F71BD">
      <w:r>
        <w:separator/>
      </w:r>
    </w:p>
  </w:footnote>
  <w:footnote w:type="continuationSeparator" w:id="0">
    <w:p w14:paraId="116DF779" w14:textId="77777777" w:rsidR="006F71BD" w:rsidRDefault="006F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24062">
    <w:abstractNumId w:val="2"/>
  </w:num>
  <w:num w:numId="2" w16cid:durableId="2010713109">
    <w:abstractNumId w:val="7"/>
  </w:num>
  <w:num w:numId="3" w16cid:durableId="437674395">
    <w:abstractNumId w:val="1"/>
  </w:num>
  <w:num w:numId="4" w16cid:durableId="858854772">
    <w:abstractNumId w:val="3"/>
  </w:num>
  <w:num w:numId="5" w16cid:durableId="1153762989">
    <w:abstractNumId w:val="8"/>
  </w:num>
  <w:num w:numId="6" w16cid:durableId="305819759">
    <w:abstractNumId w:val="6"/>
  </w:num>
  <w:num w:numId="7" w16cid:durableId="1891070573">
    <w:abstractNumId w:val="0"/>
  </w:num>
  <w:num w:numId="8" w16cid:durableId="1638685209">
    <w:abstractNumId w:val="10"/>
  </w:num>
  <w:num w:numId="9" w16cid:durableId="1694958765">
    <w:abstractNumId w:val="9"/>
  </w:num>
  <w:num w:numId="10" w16cid:durableId="1867718907">
    <w:abstractNumId w:val="4"/>
  </w:num>
  <w:num w:numId="11" w16cid:durableId="146383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5645E"/>
    <w:rsid w:val="00061A2C"/>
    <w:rsid w:val="000724D7"/>
    <w:rsid w:val="000739EA"/>
    <w:rsid w:val="000771E3"/>
    <w:rsid w:val="00083CA4"/>
    <w:rsid w:val="000A1613"/>
    <w:rsid w:val="000B0545"/>
    <w:rsid w:val="000B420F"/>
    <w:rsid w:val="000E485F"/>
    <w:rsid w:val="00122F61"/>
    <w:rsid w:val="0015125F"/>
    <w:rsid w:val="00157B5E"/>
    <w:rsid w:val="001743DA"/>
    <w:rsid w:val="00175782"/>
    <w:rsid w:val="001822BA"/>
    <w:rsid w:val="0018598F"/>
    <w:rsid w:val="001B0565"/>
    <w:rsid w:val="001B57C1"/>
    <w:rsid w:val="001D7BF0"/>
    <w:rsid w:val="001E1955"/>
    <w:rsid w:val="001E2B77"/>
    <w:rsid w:val="001F48F4"/>
    <w:rsid w:val="00204B6A"/>
    <w:rsid w:val="00206077"/>
    <w:rsid w:val="002152F1"/>
    <w:rsid w:val="00221707"/>
    <w:rsid w:val="0022389C"/>
    <w:rsid w:val="00247BB1"/>
    <w:rsid w:val="00252847"/>
    <w:rsid w:val="00252E4B"/>
    <w:rsid w:val="002678C7"/>
    <w:rsid w:val="00270736"/>
    <w:rsid w:val="00281A67"/>
    <w:rsid w:val="002A2B19"/>
    <w:rsid w:val="002B0910"/>
    <w:rsid w:val="002B65CF"/>
    <w:rsid w:val="002C455E"/>
    <w:rsid w:val="00301845"/>
    <w:rsid w:val="00305619"/>
    <w:rsid w:val="00313D21"/>
    <w:rsid w:val="00317C1A"/>
    <w:rsid w:val="0033657D"/>
    <w:rsid w:val="00342AB5"/>
    <w:rsid w:val="00342F46"/>
    <w:rsid w:val="00344562"/>
    <w:rsid w:val="003868C8"/>
    <w:rsid w:val="003B0456"/>
    <w:rsid w:val="003B2E5D"/>
    <w:rsid w:val="003C00CE"/>
    <w:rsid w:val="003F0C5B"/>
    <w:rsid w:val="003F61BE"/>
    <w:rsid w:val="00406516"/>
    <w:rsid w:val="0041734E"/>
    <w:rsid w:val="00417EE3"/>
    <w:rsid w:val="00445C9A"/>
    <w:rsid w:val="00445F41"/>
    <w:rsid w:val="004741EF"/>
    <w:rsid w:val="00497C3B"/>
    <w:rsid w:val="004D4F29"/>
    <w:rsid w:val="004E1BD6"/>
    <w:rsid w:val="004E595C"/>
    <w:rsid w:val="004F13F5"/>
    <w:rsid w:val="00526F11"/>
    <w:rsid w:val="00535205"/>
    <w:rsid w:val="005407B3"/>
    <w:rsid w:val="005552C8"/>
    <w:rsid w:val="00561B5E"/>
    <w:rsid w:val="00587696"/>
    <w:rsid w:val="005B1311"/>
    <w:rsid w:val="005B290A"/>
    <w:rsid w:val="005C0C3C"/>
    <w:rsid w:val="005E3CAE"/>
    <w:rsid w:val="00614476"/>
    <w:rsid w:val="00631487"/>
    <w:rsid w:val="00646E40"/>
    <w:rsid w:val="006563D8"/>
    <w:rsid w:val="006606A8"/>
    <w:rsid w:val="00690643"/>
    <w:rsid w:val="006A0505"/>
    <w:rsid w:val="006A57D4"/>
    <w:rsid w:val="006A6E57"/>
    <w:rsid w:val="006A7F95"/>
    <w:rsid w:val="006D5E60"/>
    <w:rsid w:val="006E6236"/>
    <w:rsid w:val="006E642A"/>
    <w:rsid w:val="006F71BD"/>
    <w:rsid w:val="00705067"/>
    <w:rsid w:val="0072119E"/>
    <w:rsid w:val="00745B20"/>
    <w:rsid w:val="00766E31"/>
    <w:rsid w:val="007A3199"/>
    <w:rsid w:val="007D3003"/>
    <w:rsid w:val="007D3C00"/>
    <w:rsid w:val="007D58BD"/>
    <w:rsid w:val="00805C57"/>
    <w:rsid w:val="00814FE2"/>
    <w:rsid w:val="00834E01"/>
    <w:rsid w:val="00840A80"/>
    <w:rsid w:val="00847A54"/>
    <w:rsid w:val="008618C1"/>
    <w:rsid w:val="0086346F"/>
    <w:rsid w:val="008828D8"/>
    <w:rsid w:val="008A768E"/>
    <w:rsid w:val="008B5C0C"/>
    <w:rsid w:val="008D3CC1"/>
    <w:rsid w:val="008F04C0"/>
    <w:rsid w:val="008F3CB3"/>
    <w:rsid w:val="009026A8"/>
    <w:rsid w:val="0091074D"/>
    <w:rsid w:val="009206F6"/>
    <w:rsid w:val="009305E6"/>
    <w:rsid w:val="009364B4"/>
    <w:rsid w:val="00940A15"/>
    <w:rsid w:val="00967EB7"/>
    <w:rsid w:val="009775D2"/>
    <w:rsid w:val="009921E4"/>
    <w:rsid w:val="009955E6"/>
    <w:rsid w:val="009A07A4"/>
    <w:rsid w:val="009A5A72"/>
    <w:rsid w:val="009A715D"/>
    <w:rsid w:val="009B581F"/>
    <w:rsid w:val="009D07DD"/>
    <w:rsid w:val="009F3F30"/>
    <w:rsid w:val="009F67B3"/>
    <w:rsid w:val="00A12AAD"/>
    <w:rsid w:val="00A35922"/>
    <w:rsid w:val="00A35D53"/>
    <w:rsid w:val="00A41580"/>
    <w:rsid w:val="00A50B2F"/>
    <w:rsid w:val="00A52D6C"/>
    <w:rsid w:val="00A60F6B"/>
    <w:rsid w:val="00A64994"/>
    <w:rsid w:val="00A66FFE"/>
    <w:rsid w:val="00A71DAB"/>
    <w:rsid w:val="00A778CD"/>
    <w:rsid w:val="00AB49EB"/>
    <w:rsid w:val="00AB4DF8"/>
    <w:rsid w:val="00AC6F32"/>
    <w:rsid w:val="00AE4D79"/>
    <w:rsid w:val="00AF44FB"/>
    <w:rsid w:val="00B04516"/>
    <w:rsid w:val="00B17FEB"/>
    <w:rsid w:val="00B21865"/>
    <w:rsid w:val="00B35FE6"/>
    <w:rsid w:val="00B36064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085B"/>
    <w:rsid w:val="00BA14E3"/>
    <w:rsid w:val="00BD48DE"/>
    <w:rsid w:val="00BE7D10"/>
    <w:rsid w:val="00BF3F88"/>
    <w:rsid w:val="00C25394"/>
    <w:rsid w:val="00C354F6"/>
    <w:rsid w:val="00C42B14"/>
    <w:rsid w:val="00C55B31"/>
    <w:rsid w:val="00C64AD4"/>
    <w:rsid w:val="00CB40B3"/>
    <w:rsid w:val="00CB431E"/>
    <w:rsid w:val="00CB6912"/>
    <w:rsid w:val="00CC6500"/>
    <w:rsid w:val="00CD0620"/>
    <w:rsid w:val="00CD3A20"/>
    <w:rsid w:val="00CD5CF4"/>
    <w:rsid w:val="00CE1173"/>
    <w:rsid w:val="00CF1EB0"/>
    <w:rsid w:val="00CF618A"/>
    <w:rsid w:val="00D0626C"/>
    <w:rsid w:val="00D0693B"/>
    <w:rsid w:val="00D17258"/>
    <w:rsid w:val="00D22A3B"/>
    <w:rsid w:val="00D642D9"/>
    <w:rsid w:val="00D86C95"/>
    <w:rsid w:val="00D87952"/>
    <w:rsid w:val="00D92167"/>
    <w:rsid w:val="00DF33A9"/>
    <w:rsid w:val="00E14F0E"/>
    <w:rsid w:val="00E36C40"/>
    <w:rsid w:val="00E52347"/>
    <w:rsid w:val="00E7048E"/>
    <w:rsid w:val="00E731B7"/>
    <w:rsid w:val="00EB1AA0"/>
    <w:rsid w:val="00EB1AD4"/>
    <w:rsid w:val="00ED35D1"/>
    <w:rsid w:val="00EE1EA4"/>
    <w:rsid w:val="00EE5F76"/>
    <w:rsid w:val="00EF6B32"/>
    <w:rsid w:val="00F04F5F"/>
    <w:rsid w:val="00F25B28"/>
    <w:rsid w:val="00F34C78"/>
    <w:rsid w:val="00F367BC"/>
    <w:rsid w:val="00F458DF"/>
    <w:rsid w:val="00F53F45"/>
    <w:rsid w:val="00F55C9A"/>
    <w:rsid w:val="00F64352"/>
    <w:rsid w:val="00FA0451"/>
    <w:rsid w:val="00FB5373"/>
    <w:rsid w:val="00FB5977"/>
    <w:rsid w:val="00FC7A20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4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A35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35D53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4D4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o">
    <w:name w:val="Revision"/>
    <w:hidden/>
    <w:semiHidden/>
    <w:rsid w:val="006E64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623-99B2-43C2-BE34-ADB5FE8A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1520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4</cp:revision>
  <cp:lastPrinted>2022-04-19T15:42:00Z</cp:lastPrinted>
  <dcterms:created xsi:type="dcterms:W3CDTF">2023-06-05T12:10:00Z</dcterms:created>
  <dcterms:modified xsi:type="dcterms:W3CDTF">2023-06-05T12:16:00Z</dcterms:modified>
</cp:coreProperties>
</file>