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0C14970E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</w:t>
      </w:r>
      <w:r w:rsidR="0081322A">
        <w:rPr>
          <w:rStyle w:val="normaltextrun"/>
          <w:rFonts w:ascii="Arial" w:hAnsi="Arial" w:cs="Arial"/>
          <w:bCs/>
        </w:rPr>
        <w:t>7</w:t>
      </w:r>
      <w:r w:rsidR="000D2B6A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81322A">
        <w:rPr>
          <w:rStyle w:val="normaltextrun"/>
          <w:rFonts w:ascii="Arial" w:hAnsi="Arial" w:cs="Arial"/>
          <w:bCs/>
        </w:rPr>
        <w:t>18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81322A">
        <w:rPr>
          <w:rStyle w:val="normaltextrun"/>
          <w:rFonts w:ascii="Arial" w:hAnsi="Arial" w:cs="Arial"/>
          <w:bCs/>
        </w:rPr>
        <w:t>novembro</w:t>
      </w:r>
      <w:r w:rsidR="00437A23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7BC061DA" w:rsidR="009A40EA" w:rsidRPr="003749D5" w:rsidRDefault="00B173A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RENTE-EXECUTIVA em conjunto com a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CHEFE DE GABINETE do Conselho de Arquitetura e Urbanismo do Brasil (CAU/BR), no uso das atribuições que lhe conferem a Portarias PRES n° 343, de 11 de março de 2021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Portaria PRES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n°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335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202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, respectivamente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81322A">
        <w:rPr>
          <w:rStyle w:val="normaltextrun"/>
          <w:rFonts w:ascii="Arial" w:hAnsi="Arial" w:cs="Arial"/>
          <w:sz w:val="22"/>
          <w:szCs w:val="22"/>
        </w:rPr>
        <w:t>19</w:t>
      </w:r>
      <w:r w:rsidR="000D2B6A">
        <w:rPr>
          <w:rStyle w:val="normaltextrun"/>
          <w:rFonts w:ascii="Arial" w:hAnsi="Arial" w:cs="Arial"/>
          <w:sz w:val="22"/>
          <w:szCs w:val="22"/>
        </w:rPr>
        <w:t>9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7D33392C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0D2B6A" w:rsidRPr="000D2B6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Ana </w:t>
      </w:r>
      <w:proofErr w:type="spellStart"/>
      <w:r w:rsidR="000D2B6A" w:rsidRPr="000D2B6A">
        <w:rPr>
          <w:rStyle w:val="normaltextrun"/>
          <w:rFonts w:ascii="Arial" w:hAnsi="Arial" w:cs="Arial"/>
          <w:b w:val="0"/>
          <w:bCs/>
          <w:sz w:val="22"/>
          <w:szCs w:val="22"/>
        </w:rPr>
        <w:t>Laterza</w:t>
      </w:r>
      <w:proofErr w:type="spellEnd"/>
    </w:p>
    <w:p w14:paraId="0FC8B127" w14:textId="29D1D48F" w:rsidR="0090445F" w:rsidRDefault="0090445F" w:rsidP="009044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B8FC2876973D419F90D54EB4F6C91FA9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Ouvidor(a) Geral" w:value="Ouvidor(a) Geral"/>
          </w:dropDownList>
        </w:sdtPr>
        <w:sdtContent>
          <w:r w:rsidR="000D2B6A">
            <w:rPr>
              <w:rStyle w:val="Estilo1"/>
              <w:b w:val="0"/>
            </w:rPr>
            <w:t>Ouvidor(a) Geral</w:t>
          </w:r>
        </w:sdtContent>
      </w:sdt>
    </w:p>
    <w:p w14:paraId="51057940" w14:textId="78AE7314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0D2B6A">
            <w:rPr>
              <w:rStyle w:val="Estilo1"/>
              <w:b w:val="0"/>
            </w:rPr>
            <w:t>Ouvidoria</w:t>
          </w:r>
        </w:sdtContent>
      </w:sdt>
    </w:p>
    <w:p w14:paraId="41AF43C9" w14:textId="699C21D0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0D2B6A">
        <w:rPr>
          <w:rStyle w:val="normaltextrun"/>
          <w:rFonts w:ascii="Arial" w:hAnsi="Arial" w:cs="Arial"/>
          <w:b w:val="0"/>
          <w:bCs/>
          <w:sz w:val="22"/>
          <w:szCs w:val="22"/>
        </w:rPr>
        <w:t>30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0D2B6A">
        <w:rPr>
          <w:rStyle w:val="normaltextrun"/>
          <w:rFonts w:ascii="Arial" w:hAnsi="Arial" w:cs="Arial"/>
          <w:b w:val="0"/>
          <w:bCs/>
          <w:sz w:val="22"/>
          <w:szCs w:val="22"/>
        </w:rPr>
        <w:t>01/2023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a </w:t>
      </w:r>
      <w:r w:rsidR="000D2B6A">
        <w:rPr>
          <w:rStyle w:val="normaltextrun"/>
          <w:rFonts w:ascii="Arial" w:hAnsi="Arial" w:cs="Arial"/>
          <w:b w:val="0"/>
          <w:bCs/>
          <w:sz w:val="22"/>
          <w:szCs w:val="22"/>
        </w:rPr>
        <w:t>17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0D2B6A">
        <w:rPr>
          <w:rStyle w:val="normaltextrun"/>
          <w:rFonts w:ascii="Arial" w:hAnsi="Arial" w:cs="Arial"/>
          <w:b w:val="0"/>
          <w:bCs/>
          <w:sz w:val="22"/>
          <w:szCs w:val="22"/>
        </w:rPr>
        <w:t>02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0D2B6A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0D2B6A">
        <w:rPr>
          <w:rStyle w:val="normaltextrun"/>
          <w:rFonts w:ascii="Arial" w:hAnsi="Arial" w:cs="Arial"/>
          <w:b w:val="0"/>
          <w:bCs/>
          <w:sz w:val="22"/>
          <w:szCs w:val="22"/>
        </w:rPr>
        <w:t>19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AFCD4CA" w14:textId="5327A993" w:rsidR="0090445F" w:rsidRPr="00F05A2F" w:rsidRDefault="00E95401" w:rsidP="009044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90445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724606A1953F4EFE99F8C3DDFC40715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641441">
            <w:rPr>
              <w:rStyle w:val="Estilo1"/>
              <w:b w:val="0"/>
            </w:rPr>
            <w:t>VI – por motivo de férias;</w:t>
          </w:r>
        </w:sdtContent>
      </w:sdt>
      <w:r w:rsidR="0090445F">
        <w:rPr>
          <w:rStyle w:val="Estilo1"/>
          <w:rFonts w:eastAsiaTheme="majorEastAsia"/>
          <w:b w:val="0"/>
        </w:rPr>
        <w:t xml:space="preserve"> </w:t>
      </w:r>
    </w:p>
    <w:p w14:paraId="1143ADE7" w14:textId="77777777" w:rsidR="00F05A2F" w:rsidRDefault="00F05A2F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BC857B9" w14:textId="121A2D2C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2A4E6CC4" w:rsidR="001B68EA" w:rsidRPr="00437A23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220C82" w:rsidRPr="00220C82">
        <w:rPr>
          <w:rStyle w:val="normaltextrun"/>
          <w:rFonts w:ascii="Arial" w:hAnsi="Arial" w:cs="Arial"/>
          <w:b w:val="0"/>
          <w:bCs/>
          <w:sz w:val="22"/>
          <w:szCs w:val="22"/>
        </w:rPr>
        <w:t>Vanessa de Sousa Oliveira</w:t>
      </w:r>
    </w:p>
    <w:p w14:paraId="4F517D7D" w14:textId="1B170F0A" w:rsidR="00641441" w:rsidRDefault="00D26F2C" w:rsidP="007E03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 w:rsidR="0090445F">
            <w:rPr>
              <w:rStyle w:val="Estilo1"/>
              <w:b w:val="0"/>
            </w:rPr>
            <w:t>Profissional Analista Superior</w:t>
          </w:r>
        </w:sdtContent>
      </w:sdt>
      <w:r w:rsidR="0090445F">
        <w:rPr>
          <w:rStyle w:val="normaltextrun"/>
          <w:rFonts w:ascii="Arial" w:hAnsi="Arial" w:cs="Arial"/>
          <w:b w:val="0"/>
          <w:sz w:val="22"/>
          <w:szCs w:val="22"/>
        </w:rPr>
        <w:t xml:space="preserve"> - 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Ocupação: </w:t>
      </w:r>
      <w:r w:rsidR="00220C82">
        <w:rPr>
          <w:rStyle w:val="normaltextrun"/>
          <w:rFonts w:ascii="Arial" w:hAnsi="Arial" w:cs="Arial"/>
          <w:b w:val="0"/>
          <w:bCs/>
          <w:sz w:val="22"/>
          <w:szCs w:val="22"/>
        </w:rPr>
        <w:t>Arquiteto(a) e Urbanista</w:t>
      </w:r>
    </w:p>
    <w:p w14:paraId="5289B988" w14:textId="070A9112" w:rsidR="00164C8A" w:rsidRPr="003749D5" w:rsidRDefault="00144482" w:rsidP="007E03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220C82">
            <w:rPr>
              <w:rStyle w:val="Estilo1"/>
              <w:b w:val="0"/>
            </w:rPr>
            <w:t>Ouvidoria</w:t>
          </w:r>
        </w:sdtContent>
      </w:sdt>
    </w:p>
    <w:p w14:paraId="058D241D" w14:textId="77777777" w:rsidR="000D2B6A" w:rsidRDefault="00144482" w:rsidP="000D2B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0D2B6A">
        <w:rPr>
          <w:rStyle w:val="normaltextrun"/>
          <w:rFonts w:ascii="Arial" w:hAnsi="Arial" w:cs="Arial"/>
          <w:b w:val="0"/>
          <w:bCs/>
          <w:sz w:val="22"/>
          <w:szCs w:val="22"/>
        </w:rPr>
        <w:t>30/01/2023 a 17/02/2023 (19 dias)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2372293E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81322A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18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81322A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novembro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7B2DEA30" w14:textId="77777777" w:rsidR="00F05A2F" w:rsidRDefault="00F05A2F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78CFC327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81322A">
        <w:rPr>
          <w:rStyle w:val="normaltextrun"/>
          <w:rFonts w:ascii="Arial" w:hAnsi="Arial" w:cs="Arial"/>
          <w:b w:val="0"/>
          <w:sz w:val="22"/>
          <w:szCs w:val="22"/>
        </w:rPr>
        <w:t>18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 w:rsidR="0081322A">
        <w:rPr>
          <w:rStyle w:val="normaltextrun"/>
          <w:rFonts w:ascii="Arial" w:hAnsi="Arial" w:cs="Arial"/>
          <w:b w:val="0"/>
          <w:sz w:val="22"/>
          <w:szCs w:val="22"/>
        </w:rPr>
        <w:t>novembro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31A8544C" w:rsidR="00F15CB9" w:rsidRPr="003749D5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010A448" w:rsidR="00F53107" w:rsidRPr="00C25D1E" w:rsidRDefault="00F05A2F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560539FF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010A448" w:rsidR="00F53107" w:rsidRPr="00C25D1E" w:rsidRDefault="00F05A2F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560539FF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7987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9C1A80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7987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9C1A80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9A02" w14:textId="77777777" w:rsidR="00207BCA" w:rsidRDefault="00207BCA" w:rsidP="00EE0A57">
      <w:pPr>
        <w:spacing w:after="0" w:line="240" w:lineRule="auto"/>
      </w:pPr>
      <w:r>
        <w:separator/>
      </w:r>
    </w:p>
  </w:endnote>
  <w:endnote w:type="continuationSeparator" w:id="0">
    <w:p w14:paraId="0CB9D988" w14:textId="77777777" w:rsidR="00207BCA" w:rsidRDefault="00207B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8938" w14:textId="77777777" w:rsidR="00207BCA" w:rsidRDefault="00207BCA" w:rsidP="00EE0A57">
      <w:pPr>
        <w:spacing w:after="0" w:line="240" w:lineRule="auto"/>
      </w:pPr>
      <w:r>
        <w:separator/>
      </w:r>
    </w:p>
  </w:footnote>
  <w:footnote w:type="continuationSeparator" w:id="0">
    <w:p w14:paraId="0D3AEE94" w14:textId="77777777" w:rsidR="00207BCA" w:rsidRDefault="00207B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637222">
    <w:abstractNumId w:val="2"/>
  </w:num>
  <w:num w:numId="2" w16cid:durableId="211382463">
    <w:abstractNumId w:val="2"/>
  </w:num>
  <w:num w:numId="3" w16cid:durableId="2119137339">
    <w:abstractNumId w:val="0"/>
  </w:num>
  <w:num w:numId="4" w16cid:durableId="223103013">
    <w:abstractNumId w:val="1"/>
  </w:num>
  <w:num w:numId="5" w16cid:durableId="1802916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D2B6A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07BCA"/>
    <w:rsid w:val="00220C82"/>
    <w:rsid w:val="00226D06"/>
    <w:rsid w:val="0023112D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37A23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D60F6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144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7E039B"/>
    <w:rsid w:val="0081322A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0445F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C1A80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B4949"/>
    <w:rsid w:val="00AC554C"/>
    <w:rsid w:val="00AF157C"/>
    <w:rsid w:val="00B173A2"/>
    <w:rsid w:val="00B31F78"/>
    <w:rsid w:val="00B4296F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E66FB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A2F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FC2876973D419F90D54EB4F6C91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34958-7F07-4E82-97F5-E6A52D5AB490}"/>
      </w:docPartPr>
      <w:docPartBody>
        <w:p w:rsidR="00785B1D" w:rsidRDefault="005D0302" w:rsidP="005D0302">
          <w:pPr>
            <w:pStyle w:val="B8FC2876973D419F90D54EB4F6C91FA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24606A1953F4EFE99F8C3DDFC407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E4A61-0B2E-4F11-8A94-47CAB5722ADF}"/>
      </w:docPartPr>
      <w:docPartBody>
        <w:p w:rsidR="00785B1D" w:rsidRDefault="005D0302" w:rsidP="005D0302">
          <w:pPr>
            <w:pStyle w:val="724606A1953F4EFE99F8C3DDFC40715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196D02"/>
    <w:rsid w:val="004E66EE"/>
    <w:rsid w:val="005D0302"/>
    <w:rsid w:val="00632AFD"/>
    <w:rsid w:val="00645E44"/>
    <w:rsid w:val="006D6965"/>
    <w:rsid w:val="00785B1D"/>
    <w:rsid w:val="007F7650"/>
    <w:rsid w:val="008C2308"/>
    <w:rsid w:val="009918BE"/>
    <w:rsid w:val="00A6747B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030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B8FC2876973D419F90D54EB4F6C91FA9">
    <w:name w:val="B8FC2876973D419F90D54EB4F6C91FA9"/>
    <w:rsid w:val="005D0302"/>
  </w:style>
  <w:style w:type="paragraph" w:customStyle="1" w:styleId="724606A1953F4EFE99F8C3DDFC407150">
    <w:name w:val="724606A1953F4EFE99F8C3DDFC407150"/>
    <w:rsid w:val="005D0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71082-CB49-4DCF-BAE0-E5B8FFC8E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2022-08-02T18:13:00Z</cp:lastPrinted>
  <dcterms:created xsi:type="dcterms:W3CDTF">2022-11-28T13:35:00Z</dcterms:created>
  <dcterms:modified xsi:type="dcterms:W3CDTF">2022-11-28T13:35:00Z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