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45E86" w14:textId="0301B91C" w:rsidR="009A40EA" w:rsidRPr="001A17CA" w:rsidRDefault="002430A5" w:rsidP="009A40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Portaria Gerencial</w:t>
      </w:r>
      <w:r w:rsidR="009A40EA" w:rsidRPr="001A17CA">
        <w:rPr>
          <w:rStyle w:val="normaltextrun"/>
          <w:rFonts w:ascii="Arial" w:hAnsi="Arial" w:cs="Arial"/>
          <w:b/>
          <w:bCs/>
        </w:rPr>
        <w:t> </w:t>
      </w:r>
      <w:r>
        <w:rPr>
          <w:rStyle w:val="normaltextrun"/>
          <w:rFonts w:ascii="Arial" w:hAnsi="Arial" w:cs="Arial"/>
          <w:b/>
          <w:bCs/>
        </w:rPr>
        <w:t>n</w:t>
      </w:r>
      <w:r w:rsidR="009A40EA" w:rsidRPr="001A17CA">
        <w:rPr>
          <w:rStyle w:val="normaltextrun"/>
          <w:rFonts w:ascii="Arial" w:hAnsi="Arial" w:cs="Arial"/>
          <w:b/>
          <w:bCs/>
        </w:rPr>
        <w:t>°</w:t>
      </w:r>
      <w:r w:rsidR="007D337B" w:rsidRPr="001A17CA">
        <w:rPr>
          <w:rStyle w:val="normaltextrun"/>
          <w:rFonts w:ascii="Arial" w:hAnsi="Arial" w:cs="Arial"/>
          <w:b/>
          <w:bCs/>
        </w:rPr>
        <w:t xml:space="preserve"> </w:t>
      </w:r>
      <w:r w:rsidR="00F71A1E">
        <w:rPr>
          <w:rStyle w:val="normaltextrun"/>
          <w:rFonts w:ascii="Arial" w:hAnsi="Arial" w:cs="Arial"/>
          <w:b/>
          <w:bCs/>
        </w:rPr>
        <w:t>1</w:t>
      </w:r>
      <w:r w:rsidR="009C3175">
        <w:rPr>
          <w:rStyle w:val="normaltextrun"/>
          <w:rFonts w:ascii="Arial" w:hAnsi="Arial" w:cs="Arial"/>
          <w:b/>
          <w:bCs/>
        </w:rPr>
        <w:t>2</w:t>
      </w:r>
      <w:r w:rsidR="009F1D7F">
        <w:rPr>
          <w:rStyle w:val="normaltextrun"/>
          <w:rFonts w:ascii="Arial" w:hAnsi="Arial" w:cs="Arial"/>
          <w:b/>
          <w:bCs/>
        </w:rPr>
        <w:t>5</w:t>
      </w:r>
      <w:r w:rsidR="009A40EA" w:rsidRPr="001A17CA">
        <w:rPr>
          <w:rStyle w:val="normaltextrun"/>
          <w:rFonts w:ascii="Arial" w:hAnsi="Arial" w:cs="Arial"/>
          <w:b/>
          <w:bCs/>
        </w:rPr>
        <w:t xml:space="preserve">, </w:t>
      </w:r>
      <w:r w:rsidR="008856E5">
        <w:rPr>
          <w:rStyle w:val="normaltextrun"/>
          <w:rFonts w:ascii="Arial" w:hAnsi="Arial" w:cs="Arial"/>
          <w:b/>
          <w:bCs/>
        </w:rPr>
        <w:t>de</w:t>
      </w:r>
      <w:r w:rsidR="009C1EEA">
        <w:rPr>
          <w:rStyle w:val="normaltextrun"/>
          <w:rFonts w:ascii="Arial" w:hAnsi="Arial" w:cs="Arial"/>
          <w:b/>
          <w:bCs/>
        </w:rPr>
        <w:t xml:space="preserve"> </w:t>
      </w:r>
      <w:r w:rsidR="009F1D7F">
        <w:rPr>
          <w:rStyle w:val="normaltextrun"/>
          <w:rFonts w:ascii="Arial" w:hAnsi="Arial" w:cs="Arial"/>
          <w:b/>
          <w:bCs/>
        </w:rPr>
        <w:t>23</w:t>
      </w:r>
      <w:r w:rsidR="009C1EEA">
        <w:rPr>
          <w:rStyle w:val="normaltextrun"/>
          <w:rFonts w:ascii="Arial" w:hAnsi="Arial" w:cs="Arial"/>
          <w:b/>
          <w:bCs/>
        </w:rPr>
        <w:t xml:space="preserve"> de </w:t>
      </w:r>
      <w:r w:rsidR="009C3175">
        <w:rPr>
          <w:rStyle w:val="normaltextrun"/>
          <w:rFonts w:ascii="Arial" w:hAnsi="Arial" w:cs="Arial"/>
          <w:b/>
          <w:bCs/>
        </w:rPr>
        <w:t>agosto</w:t>
      </w:r>
      <w:r w:rsidR="009C1EEA">
        <w:rPr>
          <w:rStyle w:val="normaltextrun"/>
          <w:rFonts w:ascii="Arial" w:hAnsi="Arial" w:cs="Arial"/>
          <w:b/>
          <w:bCs/>
        </w:rPr>
        <w:t xml:space="preserve"> de 2022</w:t>
      </w:r>
      <w:r w:rsidR="009A40EA" w:rsidRPr="001A17CA">
        <w:rPr>
          <w:rStyle w:val="normaltextrun"/>
          <w:rFonts w:ascii="Arial" w:hAnsi="Arial" w:cs="Arial"/>
          <w:b/>
          <w:bCs/>
        </w:rPr>
        <w:t>.</w:t>
      </w:r>
      <w:r w:rsidR="009A40EA" w:rsidRPr="001A17CA">
        <w:rPr>
          <w:rStyle w:val="eop"/>
          <w:rFonts w:ascii="Arial" w:hAnsi="Arial" w:cs="Arial"/>
          <w:b/>
          <w:bCs/>
        </w:rPr>
        <w:t> </w:t>
      </w:r>
    </w:p>
    <w:p w14:paraId="24BB0310" w14:textId="77777777" w:rsidR="009A40EA" w:rsidRPr="00FF13C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6"/>
          <w:szCs w:val="16"/>
        </w:rPr>
      </w:pPr>
      <w:r>
        <w:rPr>
          <w:rStyle w:val="eop"/>
          <w:rFonts w:ascii="Cambria" w:hAnsi="Cambria" w:cs="Segoe UI"/>
          <w:b/>
          <w:bCs/>
        </w:rPr>
        <w:t> </w:t>
      </w:r>
    </w:p>
    <w:p w14:paraId="3571421F" w14:textId="77777777" w:rsidR="009A40EA" w:rsidRPr="008562E5" w:rsidRDefault="009A40EA" w:rsidP="009A40EA">
      <w:pPr>
        <w:pStyle w:val="paragraph"/>
        <w:spacing w:before="0" w:beforeAutospacing="0" w:after="0" w:afterAutospacing="0"/>
        <w:ind w:left="4245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color w:val="000000"/>
          <w:sz w:val="22"/>
          <w:szCs w:val="22"/>
        </w:rPr>
        <w:t>Promove substituição temporária no Quadro </w:t>
      </w:r>
      <w:r w:rsidRPr="008562E5">
        <w:rPr>
          <w:rStyle w:val="normaltextrun"/>
          <w:rFonts w:ascii="Arial" w:hAnsi="Arial" w:cs="Arial"/>
          <w:sz w:val="22"/>
          <w:szCs w:val="22"/>
        </w:rPr>
        <w:t>de Pessoal Efetivo do CAU/BR, e dá outras providências.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550279C6" w14:textId="77777777" w:rsidR="009A40EA" w:rsidRPr="008562E5" w:rsidRDefault="009A40EA" w:rsidP="009A40EA">
      <w:pPr>
        <w:pStyle w:val="paragraph"/>
        <w:spacing w:before="0" w:beforeAutospacing="0" w:after="0" w:afterAutospacing="0"/>
        <w:ind w:left="411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50D8D4E" w14:textId="1AAF0A0F" w:rsidR="009A40EA" w:rsidRPr="00FD53AD" w:rsidRDefault="00CA6AA8" w:rsidP="009A40E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GERENTE</w:t>
      </w:r>
      <w:r w:rsidR="007D337B" w:rsidRPr="008562E5">
        <w:rPr>
          <w:rStyle w:val="normaltextrun"/>
          <w:rFonts w:ascii="Arial" w:hAnsi="Arial" w:cs="Arial"/>
          <w:sz w:val="22"/>
          <w:szCs w:val="22"/>
        </w:rPr>
        <w:t>-EXECUTIVA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 do Conselho de Arquitetura e Urbanismo do Brasil (CAU/BR), no uso das atribuições que lhe confere a Portaria PRES n° </w:t>
      </w:r>
      <w:r w:rsidR="008562E5" w:rsidRPr="008562E5">
        <w:rPr>
          <w:rStyle w:val="normaltextrun"/>
          <w:rFonts w:ascii="Arial" w:hAnsi="Arial" w:cs="Arial"/>
          <w:sz w:val="22"/>
          <w:szCs w:val="22"/>
        </w:rPr>
        <w:t>343, de 11 de março de 2021</w:t>
      </w:r>
      <w:r w:rsidR="00FD53AD">
        <w:rPr>
          <w:rStyle w:val="normaltextrun"/>
          <w:rFonts w:ascii="Arial" w:hAnsi="Arial" w:cs="Arial"/>
          <w:sz w:val="22"/>
          <w:szCs w:val="22"/>
        </w:rPr>
        <w:t>,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atendendo ao disposto no art.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 8</w:t>
      </w:r>
      <w:r w:rsidR="00FD53AD">
        <w:rPr>
          <w:rStyle w:val="normaltextrun"/>
          <w:rFonts w:ascii="Arial" w:hAnsi="Arial" w:cs="Arial"/>
          <w:szCs w:val="22"/>
        </w:rPr>
        <w:t>º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D53AD">
        <w:rPr>
          <w:rStyle w:val="normaltextrun"/>
          <w:rFonts w:ascii="Arial" w:hAnsi="Arial" w:cs="Arial"/>
          <w:sz w:val="22"/>
          <w:szCs w:val="22"/>
        </w:rPr>
        <w:t xml:space="preserve">da 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Portaria Normativa n°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30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dezembro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de 20</w:t>
      </w:r>
      <w:r w:rsidR="00995643" w:rsidRPr="008562E5">
        <w:rPr>
          <w:rStyle w:val="normaltextrun"/>
          <w:rFonts w:ascii="Arial" w:hAnsi="Arial" w:cs="Arial"/>
          <w:sz w:val="22"/>
          <w:szCs w:val="22"/>
        </w:rPr>
        <w:t>21</w:t>
      </w:r>
      <w:r w:rsidR="009A40EA" w:rsidRPr="008562E5">
        <w:rPr>
          <w:rStyle w:val="normaltextrun"/>
          <w:rFonts w:ascii="Arial" w:hAnsi="Arial" w:cs="Arial"/>
          <w:sz w:val="22"/>
          <w:szCs w:val="22"/>
        </w:rPr>
        <w:t xml:space="preserve"> e tendo em vista o contido no </w:t>
      </w:r>
      <w:r w:rsidR="00A122C6" w:rsidRPr="008562E5">
        <w:rPr>
          <w:rStyle w:val="normaltextrun"/>
          <w:rFonts w:ascii="Arial" w:hAnsi="Arial" w:cs="Arial"/>
          <w:sz w:val="22"/>
          <w:szCs w:val="22"/>
        </w:rPr>
        <w:t xml:space="preserve">processo SGI n° </w:t>
      </w:r>
      <w:proofErr w:type="gramStart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BR.GRATIF</w:t>
      </w:r>
      <w:proofErr w:type="gramEnd"/>
      <w:r w:rsidR="00BA1BFB" w:rsidRPr="00BA1BFB">
        <w:rPr>
          <w:rStyle w:val="normaltextrun"/>
          <w:rFonts w:ascii="Arial" w:hAnsi="Arial" w:cs="Arial"/>
          <w:b/>
          <w:sz w:val="22"/>
          <w:szCs w:val="22"/>
        </w:rPr>
        <w:t>.2022.000</w:t>
      </w:r>
      <w:r w:rsidR="00307649">
        <w:rPr>
          <w:rStyle w:val="normaltextrun"/>
          <w:rFonts w:ascii="Arial" w:hAnsi="Arial" w:cs="Arial"/>
          <w:b/>
          <w:sz w:val="22"/>
          <w:szCs w:val="22"/>
        </w:rPr>
        <w:t>1</w:t>
      </w:r>
      <w:r w:rsidR="00C745E1">
        <w:rPr>
          <w:rStyle w:val="normaltextrun"/>
          <w:rFonts w:ascii="Arial" w:hAnsi="Arial" w:cs="Arial"/>
          <w:b/>
          <w:sz w:val="22"/>
          <w:szCs w:val="22"/>
        </w:rPr>
        <w:t>4</w:t>
      </w:r>
      <w:r w:rsidR="009F1D7F">
        <w:rPr>
          <w:rStyle w:val="normaltextrun"/>
          <w:rFonts w:ascii="Arial" w:hAnsi="Arial" w:cs="Arial"/>
          <w:b/>
          <w:sz w:val="22"/>
          <w:szCs w:val="22"/>
        </w:rPr>
        <w:t>7</w:t>
      </w:r>
      <w:r w:rsidR="008723E0" w:rsidRPr="008562E5">
        <w:rPr>
          <w:rStyle w:val="normaltextrun"/>
          <w:rFonts w:ascii="Arial" w:hAnsi="Arial" w:cs="Arial"/>
          <w:sz w:val="22"/>
          <w:szCs w:val="22"/>
        </w:rPr>
        <w:t>.</w:t>
      </w:r>
    </w:p>
    <w:p w14:paraId="34C2FCC0" w14:textId="77777777" w:rsidR="00D56E64" w:rsidRPr="008562E5" w:rsidRDefault="00D56E64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13F2BAF0" w14:textId="77777777" w:rsidR="009A40EA" w:rsidRPr="00855482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RESOLVE:</w:t>
      </w:r>
      <w:r w:rsidRPr="00855482">
        <w:rPr>
          <w:rStyle w:val="eop"/>
          <w:rFonts w:ascii="Arial" w:hAnsi="Arial" w:cs="Arial"/>
          <w:bCs/>
          <w:sz w:val="22"/>
          <w:szCs w:val="22"/>
        </w:rPr>
        <w:t> </w:t>
      </w:r>
    </w:p>
    <w:p w14:paraId="61FA353E" w14:textId="77777777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1°.</w:t>
      </w:r>
      <w:r w:rsidRPr="008562E5">
        <w:rPr>
          <w:rStyle w:val="normaltextrun"/>
          <w:rFonts w:ascii="Arial" w:hAnsi="Arial" w:cs="Arial"/>
          <w:sz w:val="22"/>
          <w:szCs w:val="22"/>
        </w:rPr>
        <w:t> Promover a seguinte substituição temporária no Quadro de Pessoal Efetivo do CAU/BR: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E7B1B28" w14:textId="77777777" w:rsidR="00FF13C5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eop"/>
          <w:b/>
          <w:bCs/>
          <w:sz w:val="22"/>
          <w:szCs w:val="22"/>
        </w:rPr>
        <w:t> </w:t>
      </w:r>
    </w:p>
    <w:p w14:paraId="285CCAC5" w14:textId="1C7F567F" w:rsidR="00144482" w:rsidRPr="008562E5" w:rsidRDefault="00BA1BFB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>
        <w:rPr>
          <w:rStyle w:val="normaltextrun"/>
          <w:rFonts w:ascii="Arial" w:hAnsi="Arial" w:cs="Arial"/>
          <w:b/>
          <w:bCs/>
          <w:sz w:val="22"/>
          <w:szCs w:val="22"/>
        </w:rPr>
        <w:t>SUBSTITUÍDO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="00144482"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922A04B" w14:textId="17B4729C" w:rsidR="00AA33C0" w:rsidRDefault="00144482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 </w:t>
      </w:r>
      <w:r w:rsidR="009F1D7F" w:rsidRPr="009F1D7F">
        <w:rPr>
          <w:rStyle w:val="normaltextrun"/>
          <w:rFonts w:ascii="Arial" w:hAnsi="Arial" w:cs="Arial"/>
          <w:bCs/>
          <w:sz w:val="22"/>
          <w:szCs w:val="22"/>
        </w:rPr>
        <w:t>Wanessa Souza Pimentel</w:t>
      </w:r>
    </w:p>
    <w:p w14:paraId="1BD31178" w14:textId="25A6AC67" w:rsidR="00307649" w:rsidRDefault="00307649" w:rsidP="003076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9F1D7F">
        <w:rPr>
          <w:rStyle w:val="Estilo1"/>
        </w:rPr>
        <w:t xml:space="preserve">Assistente </w:t>
      </w:r>
      <w:proofErr w:type="gramStart"/>
      <w:r w:rsidR="009F1D7F">
        <w:rPr>
          <w:rStyle w:val="Estilo1"/>
        </w:rPr>
        <w:t>Administrativo</w:t>
      </w:r>
      <w:r w:rsidR="00C745E1">
        <w:rPr>
          <w:rStyle w:val="Estilo1"/>
        </w:rPr>
        <w:t>(</w:t>
      </w:r>
      <w:proofErr w:type="gramEnd"/>
      <w:r w:rsidR="00C745E1">
        <w:rPr>
          <w:rStyle w:val="Estilo1"/>
        </w:rPr>
        <w:t>a)</w:t>
      </w:r>
    </w:p>
    <w:p w14:paraId="51057940" w14:textId="74E56386" w:rsidR="001C5339" w:rsidRPr="00855482" w:rsidRDefault="00EA775F" w:rsidP="00EA775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9F1D7F" w:rsidRPr="009F1D7F">
        <w:rPr>
          <w:rStyle w:val="eop"/>
          <w:rFonts w:ascii="Arial" w:hAnsi="Arial" w:cs="Arial"/>
          <w:bCs/>
          <w:sz w:val="22"/>
          <w:szCs w:val="22"/>
        </w:rPr>
        <w:t>Gerência de Planejamento e Gestão da Estratégia</w:t>
      </w:r>
    </w:p>
    <w:p w14:paraId="3DDEA101" w14:textId="66A63FE0" w:rsidR="00FD53AD" w:rsidRPr="00855482" w:rsidRDefault="000B511C" w:rsidP="001444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Período de Afastamento: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9F1D7F">
        <w:rPr>
          <w:rStyle w:val="normaltextrun"/>
          <w:rFonts w:ascii="Arial" w:hAnsi="Arial" w:cs="Arial"/>
          <w:bCs/>
          <w:sz w:val="22"/>
          <w:szCs w:val="22"/>
        </w:rPr>
        <w:t>22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>0</w:t>
      </w:r>
      <w:r w:rsidR="009F1D7F">
        <w:rPr>
          <w:rStyle w:val="normaltextrun"/>
          <w:rFonts w:ascii="Arial" w:hAnsi="Arial" w:cs="Arial"/>
          <w:bCs/>
          <w:sz w:val="22"/>
          <w:szCs w:val="22"/>
        </w:rPr>
        <w:t>8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 xml:space="preserve">/2022 a </w:t>
      </w:r>
      <w:r w:rsidR="009F1D7F">
        <w:rPr>
          <w:rStyle w:val="normaltextrun"/>
          <w:rFonts w:ascii="Arial" w:hAnsi="Arial" w:cs="Arial"/>
          <w:bCs/>
          <w:sz w:val="22"/>
          <w:szCs w:val="22"/>
        </w:rPr>
        <w:t>07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</w:t>
      </w:r>
      <w:r w:rsidR="009F1D7F">
        <w:rPr>
          <w:rStyle w:val="normaltextrun"/>
          <w:rFonts w:ascii="Arial" w:hAnsi="Arial" w:cs="Arial"/>
          <w:bCs/>
          <w:sz w:val="22"/>
          <w:szCs w:val="22"/>
        </w:rPr>
        <w:t>12</w:t>
      </w:r>
      <w:r w:rsidR="00806F8D">
        <w:rPr>
          <w:rStyle w:val="normaltextrun"/>
          <w:rFonts w:ascii="Arial" w:hAnsi="Arial" w:cs="Arial"/>
          <w:bCs/>
          <w:sz w:val="22"/>
          <w:szCs w:val="22"/>
        </w:rPr>
        <w:t>/2022</w:t>
      </w:r>
      <w:r w:rsidR="00A677A8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A677A8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9F1D7F">
        <w:rPr>
          <w:rStyle w:val="normaltextrun"/>
          <w:rFonts w:ascii="Arial" w:hAnsi="Arial" w:cs="Arial"/>
          <w:bCs/>
          <w:sz w:val="22"/>
          <w:szCs w:val="22"/>
        </w:rPr>
        <w:t>108</w:t>
      </w:r>
      <w:r w:rsidR="00825D96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DA1686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37A1BB5C" w14:textId="275E1957" w:rsidR="00DA1686" w:rsidRPr="00855482" w:rsidRDefault="00DA1686" w:rsidP="00DA168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(Portaria </w:t>
      </w:r>
      <w:r w:rsidRPr="00855482">
        <w:rPr>
          <w:rStyle w:val="normaltextrun"/>
          <w:rFonts w:ascii="Arial" w:hAnsi="Arial" w:cs="Arial"/>
          <w:sz w:val="22"/>
          <w:szCs w:val="22"/>
        </w:rPr>
        <w:t>N</w:t>
      </w:r>
      <w:r>
        <w:rPr>
          <w:rStyle w:val="normaltextrun"/>
          <w:rFonts w:ascii="Arial" w:hAnsi="Arial" w:cs="Arial"/>
          <w:sz w:val="22"/>
          <w:szCs w:val="22"/>
        </w:rPr>
        <w:t>ormativa</w:t>
      </w:r>
      <w:r w:rsidRPr="00855482">
        <w:rPr>
          <w:rStyle w:val="normaltextrun"/>
          <w:rFonts w:ascii="Arial" w:hAnsi="Arial" w:cs="Arial"/>
          <w:sz w:val="22"/>
          <w:szCs w:val="22"/>
        </w:rPr>
        <w:t xml:space="preserve"> nº 94</w:t>
      </w:r>
      <w:r>
        <w:rPr>
          <w:rStyle w:val="normaltextrun"/>
          <w:rFonts w:ascii="Arial" w:hAnsi="Arial" w:cs="Arial"/>
          <w:sz w:val="22"/>
          <w:szCs w:val="22"/>
        </w:rPr>
        <w:t xml:space="preserve">, de </w:t>
      </w:r>
      <w:r w:rsidRPr="00855482">
        <w:rPr>
          <w:rStyle w:val="normaltextrun"/>
          <w:rFonts w:ascii="Arial" w:hAnsi="Arial" w:cs="Arial"/>
          <w:sz w:val="22"/>
          <w:szCs w:val="22"/>
        </w:rPr>
        <w:t>2021, art. 2º,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F1D7F" w:rsidRPr="009F1D7F">
        <w:rPr>
          <w:rStyle w:val="normaltextrun"/>
          <w:rFonts w:ascii="Arial" w:hAnsi="Arial" w:cs="Arial"/>
          <w:bCs/>
          <w:sz w:val="22"/>
          <w:szCs w:val="22"/>
        </w:rPr>
        <w:t>inciso I – por motivo de licença-maternidade e paternidade</w:t>
      </w:r>
      <w:r w:rsidR="0048156A">
        <w:rPr>
          <w:rStyle w:val="Estilo1"/>
        </w:rPr>
        <w:t>)</w:t>
      </w:r>
      <w:r w:rsidR="00987E3A">
        <w:rPr>
          <w:rStyle w:val="Estilo1"/>
        </w:rPr>
        <w:t>.</w:t>
      </w:r>
    </w:p>
    <w:p w14:paraId="2915670C" w14:textId="77777777" w:rsidR="00DF6DBF" w:rsidRPr="008562E5" w:rsidRDefault="00DF6DBF" w:rsidP="00DA168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C857B9" w14:textId="03AE19A8" w:rsidR="00144482" w:rsidRPr="008562E5" w:rsidRDefault="00144482" w:rsidP="0014448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8562E5">
        <w:rPr>
          <w:rStyle w:val="normaltextrun"/>
          <w:rFonts w:ascii="Arial" w:hAnsi="Arial" w:cs="Arial"/>
          <w:b/>
          <w:bCs/>
          <w:sz w:val="22"/>
          <w:szCs w:val="22"/>
        </w:rPr>
        <w:t>SUBSTITUTO</w:t>
      </w:r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(</w:t>
      </w:r>
      <w:proofErr w:type="gramEnd"/>
      <w:r w:rsidR="00307649">
        <w:rPr>
          <w:rStyle w:val="normaltextrun"/>
          <w:rFonts w:ascii="Arial" w:hAnsi="Arial" w:cs="Arial"/>
          <w:b/>
          <w:bCs/>
          <w:sz w:val="22"/>
          <w:szCs w:val="22"/>
        </w:rPr>
        <w:t>A)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238566AF" w14:textId="02783833" w:rsidR="009C3175" w:rsidRDefault="00144482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>Nome:</w:t>
      </w:r>
      <w:r w:rsidR="00F822C8" w:rsidRPr="00855482">
        <w:rPr>
          <w:sz w:val="22"/>
          <w:szCs w:val="22"/>
        </w:rPr>
        <w:t xml:space="preserve"> </w:t>
      </w:r>
      <w:r w:rsidR="009F1D7F" w:rsidRPr="009F1D7F">
        <w:rPr>
          <w:rStyle w:val="normaltextrun"/>
          <w:rFonts w:ascii="Arial" w:hAnsi="Arial" w:cs="Arial"/>
          <w:bCs/>
          <w:sz w:val="22"/>
          <w:szCs w:val="22"/>
        </w:rPr>
        <w:t xml:space="preserve">Rodrigo Almeida </w:t>
      </w:r>
      <w:proofErr w:type="spellStart"/>
      <w:r w:rsidR="009F1D7F" w:rsidRPr="009F1D7F">
        <w:rPr>
          <w:rStyle w:val="normaltextrun"/>
          <w:rFonts w:ascii="Arial" w:hAnsi="Arial" w:cs="Arial"/>
          <w:bCs/>
          <w:sz w:val="22"/>
          <w:szCs w:val="22"/>
        </w:rPr>
        <w:t>Pontengy</w:t>
      </w:r>
      <w:proofErr w:type="spellEnd"/>
      <w:r w:rsidR="009F1D7F" w:rsidRPr="009F1D7F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F1D7F" w:rsidRPr="009F1D7F">
        <w:rPr>
          <w:rStyle w:val="normaltextrun"/>
          <w:rFonts w:ascii="Arial" w:hAnsi="Arial" w:cs="Arial"/>
          <w:bCs/>
          <w:sz w:val="22"/>
          <w:szCs w:val="22"/>
        </w:rPr>
        <w:t>Revoredo</w:t>
      </w:r>
      <w:proofErr w:type="spellEnd"/>
    </w:p>
    <w:p w14:paraId="5BB1840C" w14:textId="246B6A04" w:rsidR="0048156A" w:rsidRDefault="00130CC5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EA775F">
        <w:rPr>
          <w:rStyle w:val="normaltextrun"/>
          <w:rFonts w:ascii="Arial" w:hAnsi="Arial" w:cs="Arial"/>
          <w:bCs/>
          <w:sz w:val="22"/>
          <w:szCs w:val="22"/>
        </w:rPr>
        <w:t>Emprego: </w:t>
      </w:r>
      <w:r w:rsidR="00C745E1">
        <w:rPr>
          <w:rStyle w:val="normaltextrun"/>
          <w:rFonts w:ascii="Arial" w:hAnsi="Arial" w:cs="Arial"/>
          <w:bCs/>
          <w:sz w:val="22"/>
          <w:szCs w:val="22"/>
        </w:rPr>
        <w:t xml:space="preserve">Profissional </w:t>
      </w:r>
      <w:r w:rsidR="009F1D7F">
        <w:rPr>
          <w:rStyle w:val="Estilo1"/>
        </w:rPr>
        <w:t>de Suporte Téc</w:t>
      </w:r>
      <w:bookmarkStart w:id="0" w:name="_GoBack"/>
      <w:bookmarkEnd w:id="0"/>
      <w:r w:rsidR="009F1D7F">
        <w:rPr>
          <w:rStyle w:val="Estilo1"/>
        </w:rPr>
        <w:t>nico</w:t>
      </w:r>
      <w:r w:rsidR="00C745E1">
        <w:rPr>
          <w:rStyle w:val="Estilo1"/>
        </w:rPr>
        <w:t xml:space="preserve"> </w:t>
      </w:r>
      <w:r w:rsidR="00C745E1">
        <w:rPr>
          <w:rStyle w:val="normaltextrun"/>
          <w:bCs/>
        </w:rPr>
        <w:t xml:space="preserve">- </w:t>
      </w:r>
      <w:r w:rsidR="00C745E1" w:rsidRPr="00EA775F">
        <w:rPr>
          <w:rStyle w:val="normaltextrun"/>
          <w:rFonts w:ascii="Arial" w:hAnsi="Arial" w:cs="Arial"/>
          <w:bCs/>
          <w:sz w:val="22"/>
          <w:szCs w:val="22"/>
        </w:rPr>
        <w:t>Ocupação:</w:t>
      </w:r>
      <w:r w:rsidR="00C745E1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  <w:r w:rsidR="009F1D7F">
        <w:rPr>
          <w:rStyle w:val="normaltextrun"/>
          <w:rFonts w:ascii="Arial" w:hAnsi="Arial" w:cs="Arial"/>
          <w:bCs/>
          <w:sz w:val="22"/>
          <w:szCs w:val="22"/>
        </w:rPr>
        <w:t xml:space="preserve">Assistente </w:t>
      </w:r>
      <w:proofErr w:type="gramStart"/>
      <w:r w:rsidR="009F1D7F">
        <w:rPr>
          <w:rStyle w:val="normaltextrun"/>
          <w:rFonts w:ascii="Arial" w:hAnsi="Arial" w:cs="Arial"/>
          <w:bCs/>
          <w:sz w:val="22"/>
          <w:szCs w:val="22"/>
        </w:rPr>
        <w:t>Administrativo</w:t>
      </w:r>
      <w:r w:rsidR="007C5E4F">
        <w:rPr>
          <w:rStyle w:val="normaltextrun"/>
          <w:rFonts w:ascii="Arial" w:hAnsi="Arial" w:cs="Arial"/>
          <w:bCs/>
          <w:sz w:val="22"/>
          <w:szCs w:val="22"/>
        </w:rPr>
        <w:t>(</w:t>
      </w:r>
      <w:proofErr w:type="gramEnd"/>
      <w:r w:rsidR="007C5E4F">
        <w:rPr>
          <w:rStyle w:val="normaltextrun"/>
          <w:rFonts w:ascii="Arial" w:hAnsi="Arial" w:cs="Arial"/>
          <w:bCs/>
          <w:sz w:val="22"/>
          <w:szCs w:val="22"/>
        </w:rPr>
        <w:t>a)</w:t>
      </w:r>
    </w:p>
    <w:p w14:paraId="7BF03D6D" w14:textId="695CC7A7" w:rsidR="00EA775F" w:rsidRPr="0048156A" w:rsidRDefault="00EA775F" w:rsidP="00130CC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Cs/>
        </w:rPr>
      </w:pPr>
      <w:r w:rsidRPr="003749D5">
        <w:rPr>
          <w:rStyle w:val="normaltextrun"/>
          <w:rFonts w:ascii="Arial" w:hAnsi="Arial" w:cs="Arial"/>
          <w:bCs/>
          <w:sz w:val="22"/>
          <w:szCs w:val="22"/>
        </w:rPr>
        <w:t>Lotação:</w:t>
      </w:r>
      <w:r w:rsidRPr="003749D5">
        <w:rPr>
          <w:rStyle w:val="eop"/>
          <w:rFonts w:ascii="Arial" w:hAnsi="Arial" w:cs="Arial"/>
          <w:bCs/>
          <w:sz w:val="22"/>
          <w:szCs w:val="22"/>
        </w:rPr>
        <w:t> </w:t>
      </w:r>
      <w:r w:rsidR="009F1D7F">
        <w:rPr>
          <w:rStyle w:val="eop"/>
          <w:rFonts w:ascii="Arial" w:hAnsi="Arial" w:cs="Arial"/>
          <w:bCs/>
          <w:sz w:val="22"/>
          <w:szCs w:val="22"/>
        </w:rPr>
        <w:t>Gerência de Orçamento e Finanças</w:t>
      </w:r>
    </w:p>
    <w:p w14:paraId="2CADFD8F" w14:textId="55ED7F73" w:rsidR="00806F8D" w:rsidRDefault="00144482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  <w:r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Período da Substituição: </w:t>
      </w:r>
      <w:r w:rsidR="009F1D7F">
        <w:rPr>
          <w:rStyle w:val="normaltextrun"/>
          <w:rFonts w:ascii="Arial" w:hAnsi="Arial" w:cs="Arial"/>
          <w:bCs/>
          <w:sz w:val="22"/>
          <w:szCs w:val="22"/>
        </w:rPr>
        <w:t xml:space="preserve">22/08/2022 a 07/12/2022 </w:t>
      </w:r>
      <w:r w:rsidR="009F1D7F" w:rsidRPr="00855482">
        <w:rPr>
          <w:rStyle w:val="normaltextrun"/>
          <w:rFonts w:ascii="Arial" w:hAnsi="Arial" w:cs="Arial"/>
          <w:bCs/>
          <w:sz w:val="22"/>
          <w:szCs w:val="22"/>
        </w:rPr>
        <w:t>(</w:t>
      </w:r>
      <w:r w:rsidR="009F1D7F">
        <w:rPr>
          <w:rStyle w:val="normaltextrun"/>
          <w:rFonts w:ascii="Arial" w:hAnsi="Arial" w:cs="Arial"/>
          <w:bCs/>
          <w:sz w:val="22"/>
          <w:szCs w:val="22"/>
        </w:rPr>
        <w:t>108</w:t>
      </w:r>
      <w:r w:rsidR="009F1D7F" w:rsidRPr="00855482">
        <w:rPr>
          <w:rStyle w:val="normaltextrun"/>
          <w:rFonts w:ascii="Arial" w:hAnsi="Arial" w:cs="Arial"/>
          <w:bCs/>
          <w:sz w:val="22"/>
          <w:szCs w:val="22"/>
        </w:rPr>
        <w:t xml:space="preserve"> dias</w:t>
      </w:r>
      <w:r w:rsidR="009F1D7F">
        <w:rPr>
          <w:rStyle w:val="normaltextrun"/>
          <w:rFonts w:ascii="Arial" w:hAnsi="Arial" w:cs="Arial"/>
          <w:bCs/>
          <w:sz w:val="22"/>
          <w:szCs w:val="22"/>
        </w:rPr>
        <w:t>)</w:t>
      </w:r>
    </w:p>
    <w:p w14:paraId="6BF0B3CB" w14:textId="77777777" w:rsidR="007B4290" w:rsidRDefault="007B4290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552A2CA3" w14:textId="69DB7F1F" w:rsidR="00A35070" w:rsidRDefault="00995643" w:rsidP="00BF136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>Art. 2º.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Na substitui</w:t>
      </w:r>
      <w:r w:rsidR="00855482">
        <w:rPr>
          <w:rStyle w:val="normaltextrun"/>
          <w:rFonts w:ascii="Arial" w:hAnsi="Arial" w:cs="Arial"/>
          <w:sz w:val="22"/>
          <w:szCs w:val="22"/>
        </w:rPr>
        <w:t>ção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de que trata esta </w:t>
      </w:r>
      <w:r w:rsidR="00855482">
        <w:rPr>
          <w:rStyle w:val="normaltextrun"/>
          <w:rFonts w:ascii="Arial" w:hAnsi="Arial" w:cs="Arial"/>
          <w:sz w:val="22"/>
          <w:szCs w:val="22"/>
        </w:rPr>
        <w:t>P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ortaria </w:t>
      </w:r>
      <w:r w:rsidR="00855482">
        <w:rPr>
          <w:rStyle w:val="normaltextrun"/>
          <w:rFonts w:ascii="Arial" w:hAnsi="Arial" w:cs="Arial"/>
          <w:sz w:val="22"/>
          <w:szCs w:val="22"/>
        </w:rPr>
        <w:t>G</w:t>
      </w:r>
      <w:r w:rsidRPr="008562E5">
        <w:rPr>
          <w:rStyle w:val="normaltextrun"/>
          <w:rFonts w:ascii="Arial" w:hAnsi="Arial" w:cs="Arial"/>
          <w:sz w:val="22"/>
          <w:szCs w:val="22"/>
        </w:rPr>
        <w:t>erencial, o CAU/BR pagará ao substituto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os</w:t>
      </w:r>
      <w:r w:rsidRPr="008562E5">
        <w:rPr>
          <w:rStyle w:val="normaltextrun"/>
          <w:rFonts w:ascii="Arial" w:hAnsi="Arial" w:cs="Arial"/>
          <w:sz w:val="22"/>
          <w:szCs w:val="22"/>
        </w:rPr>
        <w:t xml:space="preserve"> acréscimos de remuneração por substituição calculados segundo os critérios do art. 3° da Portaria Normativa n°9</w:t>
      </w:r>
      <w:r w:rsidR="00FD53AD">
        <w:rPr>
          <w:rStyle w:val="normaltextrun"/>
          <w:rFonts w:ascii="Arial" w:hAnsi="Arial" w:cs="Arial"/>
          <w:sz w:val="22"/>
          <w:szCs w:val="22"/>
        </w:rPr>
        <w:t>4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8562E5">
        <w:rPr>
          <w:rStyle w:val="normaltextrun"/>
          <w:rFonts w:ascii="Arial" w:hAnsi="Arial" w:cs="Arial"/>
          <w:sz w:val="22"/>
          <w:szCs w:val="22"/>
        </w:rPr>
        <w:t>de 2021.</w:t>
      </w:r>
    </w:p>
    <w:p w14:paraId="62AA64C5" w14:textId="78C137A5" w:rsidR="009A40EA" w:rsidRPr="00A35070" w:rsidRDefault="009A40EA" w:rsidP="00A35070">
      <w:pPr>
        <w:pStyle w:val="paragraph"/>
        <w:spacing w:after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55482">
        <w:rPr>
          <w:rStyle w:val="normaltextrun"/>
          <w:rFonts w:ascii="Arial" w:hAnsi="Arial" w:cs="Arial"/>
          <w:b/>
          <w:sz w:val="22"/>
          <w:szCs w:val="22"/>
        </w:rPr>
        <w:t xml:space="preserve">Art. </w:t>
      </w:r>
      <w:r w:rsidR="00995643" w:rsidRPr="00855482">
        <w:rPr>
          <w:rStyle w:val="normaltextrun"/>
          <w:rFonts w:ascii="Arial" w:hAnsi="Arial" w:cs="Arial"/>
          <w:b/>
          <w:sz w:val="22"/>
          <w:szCs w:val="22"/>
        </w:rPr>
        <w:t>3</w:t>
      </w:r>
      <w:r w:rsidRPr="00855482">
        <w:rPr>
          <w:rStyle w:val="normaltextrun"/>
          <w:rFonts w:ascii="Arial" w:hAnsi="Arial" w:cs="Arial"/>
          <w:b/>
          <w:sz w:val="22"/>
          <w:szCs w:val="22"/>
        </w:rPr>
        <w:t>°.</w:t>
      </w:r>
      <w:r w:rsidRPr="008562E5">
        <w:rPr>
          <w:rStyle w:val="normaltextrun"/>
          <w:rFonts w:ascii="Arial" w:hAnsi="Arial" w:cs="Arial"/>
          <w:sz w:val="22"/>
          <w:szCs w:val="22"/>
        </w:rPr>
        <w:t> 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Esta Portaria entra em vigor na data de sua publicação no sítio eletrônico do CAU/BR na Rede Mundial de Computadores (Internet), no endereço </w:t>
      </w:r>
      <w:r w:rsidR="00855482" w:rsidRPr="00855482">
        <w:rPr>
          <w:rStyle w:val="normaltextrun"/>
          <w:rFonts w:ascii="Arial" w:hAnsi="Arial" w:cs="Arial"/>
          <w:b/>
          <w:sz w:val="22"/>
          <w:szCs w:val="22"/>
        </w:rPr>
        <w:t>www.caubr.gov.br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>, co</w:t>
      </w:r>
      <w:r w:rsidR="00855482">
        <w:rPr>
          <w:rStyle w:val="normaltextrun"/>
          <w:rFonts w:ascii="Arial" w:hAnsi="Arial" w:cs="Arial"/>
          <w:sz w:val="22"/>
          <w:szCs w:val="22"/>
        </w:rPr>
        <w:t>nt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ados seus efeitos a partir de </w:t>
      </w:r>
      <w:r w:rsidR="009F1D7F">
        <w:rPr>
          <w:rStyle w:val="normaltextrun"/>
          <w:rFonts w:ascii="Arial" w:hAnsi="Arial" w:cs="Arial"/>
          <w:sz w:val="22"/>
          <w:szCs w:val="22"/>
        </w:rPr>
        <w:t>23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C3175">
        <w:rPr>
          <w:rStyle w:val="normaltextrun"/>
          <w:rFonts w:ascii="Arial" w:hAnsi="Arial" w:cs="Arial"/>
          <w:sz w:val="22"/>
          <w:szCs w:val="22"/>
        </w:rPr>
        <w:t>agosto</w:t>
      </w:r>
      <w:r w:rsidR="00855482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55482" w:rsidRPr="00855482">
        <w:rPr>
          <w:rStyle w:val="normaltextrun"/>
          <w:rFonts w:ascii="Arial" w:hAnsi="Arial" w:cs="Arial"/>
          <w:sz w:val="22"/>
          <w:szCs w:val="22"/>
        </w:rPr>
        <w:t xml:space="preserve">de </w:t>
      </w:r>
      <w:r w:rsidR="00252409">
        <w:rPr>
          <w:rStyle w:val="normaltextrun"/>
          <w:rFonts w:ascii="Arial" w:hAnsi="Arial" w:cs="Arial"/>
          <w:sz w:val="22"/>
          <w:szCs w:val="22"/>
        </w:rPr>
        <w:t>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3DE8C623" w14:textId="3698E196" w:rsidR="009A40EA" w:rsidRPr="008562E5" w:rsidRDefault="009A40EA" w:rsidP="009A40E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22"/>
          <w:szCs w:val="22"/>
        </w:rPr>
      </w:pPr>
    </w:p>
    <w:p w14:paraId="26060E20" w14:textId="330FC217" w:rsidR="009A40EA" w:rsidRPr="008562E5" w:rsidRDefault="009A40EA" w:rsidP="00881AC6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8562E5">
        <w:rPr>
          <w:rStyle w:val="normaltextrun"/>
          <w:rFonts w:ascii="Arial" w:hAnsi="Arial" w:cs="Arial"/>
          <w:sz w:val="22"/>
          <w:szCs w:val="22"/>
        </w:rPr>
        <w:t>Brasília,</w:t>
      </w:r>
      <w:r w:rsidR="003B2BD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F1D7F">
        <w:rPr>
          <w:rStyle w:val="normaltextrun"/>
          <w:rFonts w:ascii="Arial" w:hAnsi="Arial" w:cs="Arial"/>
          <w:sz w:val="22"/>
          <w:szCs w:val="22"/>
        </w:rPr>
        <w:t>23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</w:t>
      </w:r>
      <w:r w:rsidR="009C3175">
        <w:rPr>
          <w:rStyle w:val="normaltextrun"/>
          <w:rFonts w:ascii="Arial" w:hAnsi="Arial" w:cs="Arial"/>
          <w:sz w:val="22"/>
          <w:szCs w:val="22"/>
        </w:rPr>
        <w:t>agosto</w:t>
      </w:r>
      <w:r w:rsidR="009C1EEA">
        <w:rPr>
          <w:rStyle w:val="normaltextrun"/>
          <w:rFonts w:ascii="Arial" w:hAnsi="Arial" w:cs="Arial"/>
          <w:sz w:val="22"/>
          <w:szCs w:val="22"/>
        </w:rPr>
        <w:t xml:space="preserve"> de 2022</w:t>
      </w:r>
      <w:r w:rsidRPr="008562E5">
        <w:rPr>
          <w:rStyle w:val="normaltextrun"/>
          <w:rFonts w:ascii="Arial" w:hAnsi="Arial" w:cs="Arial"/>
          <w:sz w:val="22"/>
          <w:szCs w:val="22"/>
        </w:rPr>
        <w:t>.</w:t>
      </w:r>
      <w:r w:rsidRPr="008562E5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Pr="008562E5">
        <w:rPr>
          <w:rStyle w:val="eop"/>
          <w:b/>
          <w:bCs/>
          <w:sz w:val="22"/>
          <w:szCs w:val="22"/>
        </w:rPr>
        <w:t> </w:t>
      </w:r>
    </w:p>
    <w:p w14:paraId="7E404DC5" w14:textId="7A4076ED" w:rsidR="00F15CB9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8562E5">
        <w:rPr>
          <w:rStyle w:val="eop"/>
          <w:rFonts w:ascii="Cambria" w:hAnsi="Cambria" w:cs="Segoe UI"/>
          <w:b/>
          <w:bCs/>
          <w:sz w:val="22"/>
          <w:szCs w:val="22"/>
        </w:rPr>
        <w:t> </w:t>
      </w:r>
    </w:p>
    <w:p w14:paraId="2983D2C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41397674" w14:textId="77777777" w:rsidR="00995643" w:rsidRPr="008562E5" w:rsidRDefault="00995643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</w:p>
    <w:p w14:paraId="258FF0DB" w14:textId="35CC6A5B" w:rsidR="009A40EA" w:rsidRPr="008562E5" w:rsidRDefault="009A40EA" w:rsidP="009A40E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  <w:sz w:val="22"/>
          <w:szCs w:val="22"/>
        </w:rPr>
      </w:pPr>
    </w:p>
    <w:p w14:paraId="6C775E57" w14:textId="77777777" w:rsidR="00993AD3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lang w:eastAsia="pt-BR"/>
        </w:rPr>
      </w:pPr>
      <w:r w:rsidRPr="008562E5">
        <w:rPr>
          <w:rFonts w:eastAsia="Times New Roman"/>
          <w:lang w:eastAsia="pt-BR"/>
        </w:rPr>
        <w:t>ALCENIRA VANDERLINDE</w:t>
      </w:r>
    </w:p>
    <w:p w14:paraId="04792BD4" w14:textId="2AA50720" w:rsidR="001A17CA" w:rsidRPr="008562E5" w:rsidRDefault="00993AD3" w:rsidP="00993AD3">
      <w:pPr>
        <w:tabs>
          <w:tab w:val="left" w:pos="5112"/>
        </w:tabs>
        <w:spacing w:after="0"/>
        <w:jc w:val="center"/>
        <w:rPr>
          <w:rFonts w:eastAsia="Times New Roman"/>
          <w:b w:val="0"/>
          <w:lang w:eastAsia="pt-BR"/>
        </w:rPr>
      </w:pPr>
      <w:r w:rsidRPr="008562E5">
        <w:rPr>
          <w:rFonts w:eastAsia="Times New Roman"/>
          <w:b w:val="0"/>
          <w:lang w:eastAsia="pt-BR"/>
        </w:rPr>
        <w:t>Gerente-Executiva</w:t>
      </w:r>
      <w:r>
        <w:rPr>
          <w:rFonts w:eastAsia="Times New Roman"/>
          <w:b w:val="0"/>
          <w:lang w:eastAsia="pt-BR"/>
        </w:rPr>
        <w:t xml:space="preserve"> do CAU/BR</w:t>
      </w:r>
    </w:p>
    <w:sectPr w:rsidR="001A17CA" w:rsidRPr="008562E5" w:rsidSect="007170FE">
      <w:headerReference w:type="default" r:id="rId11"/>
      <w:footerReference w:type="default" r:id="rId12"/>
      <w:pgSz w:w="11906" w:h="16838"/>
      <w:pgMar w:top="1560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68BC" w14:textId="77777777" w:rsidR="00614944" w:rsidRDefault="00614944" w:rsidP="00EE0A57">
      <w:pPr>
        <w:spacing w:after="0" w:line="240" w:lineRule="auto"/>
      </w:pPr>
      <w:r>
        <w:separator/>
      </w:r>
    </w:p>
  </w:endnote>
  <w:endnote w:type="continuationSeparator" w:id="0">
    <w:p w14:paraId="270096CC" w14:textId="77777777" w:rsidR="00614944" w:rsidRDefault="00614944" w:rsidP="00EE0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455C1" w14:textId="3F36A8A7" w:rsidR="00314C0D" w:rsidRPr="007A55E4" w:rsidRDefault="00314C0D">
    <w:pPr>
      <w:pStyle w:val="Rodap"/>
      <w:jc w:val="right"/>
      <w:rPr>
        <w:b w:val="0"/>
        <w:bCs/>
        <w:color w:val="1B6469"/>
      </w:rPr>
    </w:pPr>
  </w:p>
  <w:p w14:paraId="3B920AE1" w14:textId="226FAF72" w:rsidR="00E0640A" w:rsidRPr="008C2D78" w:rsidRDefault="00756AF0" w:rsidP="008C2D78">
    <w:pPr>
      <w:pStyle w:val="Rodap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2E78C825" wp14:editId="251ED25B">
          <wp:simplePos x="0" y="0"/>
          <wp:positionH relativeFrom="column">
            <wp:posOffset>-1080135</wp:posOffset>
          </wp:positionH>
          <wp:positionV relativeFrom="paragraph">
            <wp:posOffset>155575</wp:posOffset>
          </wp:positionV>
          <wp:extent cx="7560000" cy="720000"/>
          <wp:effectExtent l="0" t="0" r="3175" b="4445"/>
          <wp:wrapNone/>
          <wp:docPr id="2" name="Imagem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2B4" w14:textId="77777777" w:rsidR="00614944" w:rsidRDefault="00614944" w:rsidP="00EE0A57">
      <w:pPr>
        <w:spacing w:after="0" w:line="240" w:lineRule="auto"/>
      </w:pPr>
      <w:r>
        <w:separator/>
      </w:r>
    </w:p>
  </w:footnote>
  <w:footnote w:type="continuationSeparator" w:id="0">
    <w:p w14:paraId="7DF647AE" w14:textId="77777777" w:rsidR="00614944" w:rsidRDefault="00614944" w:rsidP="00EE0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A08" w14:textId="16B1C4F2" w:rsidR="005C2E15" w:rsidRPr="00345B66" w:rsidRDefault="00EA4731" w:rsidP="005C2E15">
    <w:pPr>
      <w:spacing w:after="0" w:line="276" w:lineRule="auto"/>
      <w:jc w:val="center"/>
      <w:rPr>
        <w:color w:val="FFFFFF" w:themeColor="background1"/>
        <w:sz w:val="12"/>
        <w:szCs w:val="12"/>
      </w:rPr>
    </w:pPr>
    <w:r>
      <w:rPr>
        <w:noProof/>
        <w:color w:val="FFFFFF" w:themeColor="background1"/>
        <w:sz w:val="12"/>
        <w:szCs w:val="12"/>
        <w:lang w:eastAsia="pt-BR"/>
      </w:rPr>
      <w:drawing>
        <wp:anchor distT="0" distB="0" distL="114300" distR="114300" simplePos="0" relativeHeight="251666432" behindDoc="0" locked="0" layoutInCell="1" allowOverlap="1" wp14:anchorId="0D2F7C39" wp14:editId="3323CD8B">
          <wp:simplePos x="0" y="0"/>
          <wp:positionH relativeFrom="column">
            <wp:posOffset>-1072515</wp:posOffset>
          </wp:positionH>
          <wp:positionV relativeFrom="paragraph">
            <wp:posOffset>-1064895</wp:posOffset>
          </wp:positionV>
          <wp:extent cx="7560000" cy="1081430"/>
          <wp:effectExtent l="0" t="0" r="317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8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0000"/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E15" w:rsidRPr="00345B66">
      <w:rPr>
        <w:color w:val="FFFFFF" w:themeColor="background1"/>
        <w:sz w:val="12"/>
        <w:szCs w:val="12"/>
      </w:rPr>
      <w:t>SERVIÇO PÚBLICO FEDERAL</w:t>
    </w:r>
  </w:p>
  <w:p w14:paraId="13D609E1" w14:textId="32E0A5AE" w:rsidR="003F6B20" w:rsidRPr="00345B66" w:rsidRDefault="005C2E15" w:rsidP="003F6B20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CAU/BR - Conselho de Arquitetura e Urbanismo do Brasil</w:t>
    </w:r>
  </w:p>
  <w:p w14:paraId="5E55E782" w14:textId="2A33463D" w:rsidR="00C91CA5" w:rsidRPr="00345B66" w:rsidRDefault="00C91CA5" w:rsidP="00226D06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 xml:space="preserve">Setor de Edifícios Públicos Sul (SEPS), Quadra 702/902, Conjunto B, 2º Andar – Edifício General Alencastro | CEP 70.390-025 – Brasília/DF | </w:t>
    </w:r>
  </w:p>
  <w:p w14:paraId="5E04293B" w14:textId="04003304" w:rsidR="00C91CA5" w:rsidRPr="00345B66" w:rsidRDefault="00C91CA5" w:rsidP="00C91CA5">
    <w:pPr>
      <w:spacing w:after="0" w:line="276" w:lineRule="auto"/>
      <w:jc w:val="center"/>
      <w:rPr>
        <w:color w:val="FFFFFF" w:themeColor="background1"/>
        <w:sz w:val="12"/>
        <w:szCs w:val="12"/>
      </w:rPr>
    </w:pPr>
    <w:r w:rsidRPr="00345B66">
      <w:rPr>
        <w:color w:val="FFFFFF" w:themeColor="background1"/>
        <w:sz w:val="12"/>
        <w:szCs w:val="12"/>
      </w:rPr>
      <w:t>servicos.caubr.gov.br | transparencia.caubr.gov.br | www.caubr.gov.br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2DAE"/>
    <w:multiLevelType w:val="hybridMultilevel"/>
    <w:tmpl w:val="04E4EAD6"/>
    <w:lvl w:ilvl="0" w:tplc="DC10F25C">
      <w:start w:val="1"/>
      <w:numFmt w:val="decimal"/>
      <w:lvlText w:val="1.%1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53F7"/>
    <w:multiLevelType w:val="multilevel"/>
    <w:tmpl w:val="E706833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A351621"/>
    <w:multiLevelType w:val="hybridMultilevel"/>
    <w:tmpl w:val="1A56DDE8"/>
    <w:lvl w:ilvl="0" w:tplc="322E953C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ROFUNC" w:val="Gerente Executivo"/>
    <w:docVar w:name="APROVADOR" w:val="Alcenira Vanderlinde"/>
    <w:docVar w:name="ASS" w:val="-"/>
    <w:docVar w:name="ASSUNTO" w:val="PORTARIA GERENCIAL N° 36, DE 25 DE MARÇO DE 2021."/>
    <w:docVar w:name="CARGO" w:val="-"/>
    <w:docVar w:name="CNPJ" w:val="-"/>
    <w:docVar w:name="COMISSAO" w:val="-"/>
    <w:docVar w:name="CONSENSADOR" w:val="-"/>
    <w:docVar w:name="CONTRATADO" w:val="-"/>
    <w:docVar w:name="DATA" w:val="-"/>
    <w:docVar w:name="DATE" w:val="-"/>
    <w:docVar w:name="DESIGNACAO" w:val="-"/>
    <w:docVar w:name="DNSOCIAL" w:val="-"/>
    <w:docVar w:name="EDITAL" w:val="-"/>
    <w:docVar w:name="ELABFUNC" w:val="Assistente Administrativo(a)"/>
    <w:docVar w:name="ELABORADOR" w:val="Matheus Moreno Fernandes Barbosa"/>
    <w:docVar w:name="EMENTA" w:val="-"/>
    <w:docVar w:name="ENTE" w:val="-"/>
    <w:docVar w:name="ID" w:val="BR.ADM.PG.0036.2021"/>
    <w:docVar w:name="INTERESSADO" w:val="-"/>
    <w:docVar w:name="MODALIDADE" w:val="-"/>
    <w:docVar w:name="NOMEAREA" w:val="-"/>
    <w:docVar w:name="NOMECOLEGIADO" w:val="-"/>
    <w:docVar w:name="NOMECOMISSAO" w:val="-"/>
    <w:docVar w:name="NRCONTADI" w:val="-"/>
    <w:docVar w:name="NRCONTRATO" w:val="-"/>
    <w:docVar w:name="NRLIC" w:val="-"/>
    <w:docVar w:name="NRPLENARIA" w:val="-"/>
    <w:docVar w:name="NRREUNIAO" w:val="-"/>
    <w:docVar w:name="NUMSEQ" w:val="2021"/>
    <w:docVar w:name="ORIGEM" w:val="-"/>
    <w:docVar w:name="ORIGEMSIGLA" w:val="-"/>
    <w:docVar w:name="PROCESSO" w:val="-"/>
    <w:docVar w:name="REFERENCIA" w:val="-"/>
    <w:docVar w:name="RESPASS" w:val="-"/>
    <w:docVar w:name="RESPASS2" w:val="-"/>
    <w:docVar w:name="RESPASS3" w:val="-"/>
    <w:docVar w:name="REV" w:val="00"/>
    <w:docVar w:name="SETOR" w:val="-"/>
    <w:docVar w:name="SIGLAAREA" w:val="-"/>
    <w:docVar w:name="SIGLACOLEGIADO" w:val="-"/>
    <w:docVar w:name="SIGLACOMISSAO" w:val="-"/>
    <w:docVar w:name="TITULO" w:val="PORTARIA GERENCIAL N° 36, DE 25 DE MARÇO DE 2021."/>
  </w:docVars>
  <w:rsids>
    <w:rsidRoot w:val="00EE0A57"/>
    <w:rsid w:val="00002D07"/>
    <w:rsid w:val="0000572D"/>
    <w:rsid w:val="00024E3F"/>
    <w:rsid w:val="000356AC"/>
    <w:rsid w:val="00066AAD"/>
    <w:rsid w:val="00083AEB"/>
    <w:rsid w:val="000B511C"/>
    <w:rsid w:val="000B5EEF"/>
    <w:rsid w:val="000C4049"/>
    <w:rsid w:val="000F0C06"/>
    <w:rsid w:val="00113E92"/>
    <w:rsid w:val="00125F8E"/>
    <w:rsid w:val="00130CC5"/>
    <w:rsid w:val="00142A80"/>
    <w:rsid w:val="00144482"/>
    <w:rsid w:val="00164C8A"/>
    <w:rsid w:val="00170920"/>
    <w:rsid w:val="0018257C"/>
    <w:rsid w:val="00192CB6"/>
    <w:rsid w:val="001A17CA"/>
    <w:rsid w:val="001A398B"/>
    <w:rsid w:val="001B4677"/>
    <w:rsid w:val="001C2B60"/>
    <w:rsid w:val="001C5339"/>
    <w:rsid w:val="001D5CC8"/>
    <w:rsid w:val="001E38A7"/>
    <w:rsid w:val="0020657A"/>
    <w:rsid w:val="00221B61"/>
    <w:rsid w:val="00226D06"/>
    <w:rsid w:val="00235DE8"/>
    <w:rsid w:val="002430A5"/>
    <w:rsid w:val="00247F5B"/>
    <w:rsid w:val="00252409"/>
    <w:rsid w:val="00266923"/>
    <w:rsid w:val="0029429B"/>
    <w:rsid w:val="002A4186"/>
    <w:rsid w:val="002B1CD9"/>
    <w:rsid w:val="002C00E5"/>
    <w:rsid w:val="002C0927"/>
    <w:rsid w:val="002C1865"/>
    <w:rsid w:val="002D5701"/>
    <w:rsid w:val="003066BC"/>
    <w:rsid w:val="00307649"/>
    <w:rsid w:val="00314C0D"/>
    <w:rsid w:val="0031769F"/>
    <w:rsid w:val="00326939"/>
    <w:rsid w:val="0032781C"/>
    <w:rsid w:val="00327CE7"/>
    <w:rsid w:val="00335D0F"/>
    <w:rsid w:val="00345B66"/>
    <w:rsid w:val="00350E9F"/>
    <w:rsid w:val="00362222"/>
    <w:rsid w:val="00387C19"/>
    <w:rsid w:val="00392860"/>
    <w:rsid w:val="003932B3"/>
    <w:rsid w:val="003B2BDF"/>
    <w:rsid w:val="003B4087"/>
    <w:rsid w:val="003D4129"/>
    <w:rsid w:val="003D6CA6"/>
    <w:rsid w:val="003E2B66"/>
    <w:rsid w:val="003E47FB"/>
    <w:rsid w:val="003F6B20"/>
    <w:rsid w:val="00403B79"/>
    <w:rsid w:val="00413BA7"/>
    <w:rsid w:val="004420BF"/>
    <w:rsid w:val="004437FB"/>
    <w:rsid w:val="00454FB0"/>
    <w:rsid w:val="00467EAF"/>
    <w:rsid w:val="004711C3"/>
    <w:rsid w:val="00472070"/>
    <w:rsid w:val="00474FA0"/>
    <w:rsid w:val="0048156A"/>
    <w:rsid w:val="004825ED"/>
    <w:rsid w:val="00486C54"/>
    <w:rsid w:val="004C44C3"/>
    <w:rsid w:val="004D49F4"/>
    <w:rsid w:val="004F5666"/>
    <w:rsid w:val="004F752A"/>
    <w:rsid w:val="00503414"/>
    <w:rsid w:val="00517F84"/>
    <w:rsid w:val="0052158A"/>
    <w:rsid w:val="00535078"/>
    <w:rsid w:val="005406D7"/>
    <w:rsid w:val="00554C9D"/>
    <w:rsid w:val="00561573"/>
    <w:rsid w:val="00565076"/>
    <w:rsid w:val="00570C6D"/>
    <w:rsid w:val="005719D9"/>
    <w:rsid w:val="0058711D"/>
    <w:rsid w:val="00593DF8"/>
    <w:rsid w:val="005A580C"/>
    <w:rsid w:val="005C2E15"/>
    <w:rsid w:val="005C6694"/>
    <w:rsid w:val="005D0EE4"/>
    <w:rsid w:val="005E5EFA"/>
    <w:rsid w:val="005E7182"/>
    <w:rsid w:val="005F6C15"/>
    <w:rsid w:val="006024E8"/>
    <w:rsid w:val="00614944"/>
    <w:rsid w:val="00623F7E"/>
    <w:rsid w:val="00644881"/>
    <w:rsid w:val="00653B67"/>
    <w:rsid w:val="006758DE"/>
    <w:rsid w:val="006E5943"/>
    <w:rsid w:val="006F009C"/>
    <w:rsid w:val="00702B94"/>
    <w:rsid w:val="00711731"/>
    <w:rsid w:val="007170FE"/>
    <w:rsid w:val="007402F4"/>
    <w:rsid w:val="00753CF2"/>
    <w:rsid w:val="00756AF0"/>
    <w:rsid w:val="00756D86"/>
    <w:rsid w:val="007622C8"/>
    <w:rsid w:val="007678B1"/>
    <w:rsid w:val="00770A78"/>
    <w:rsid w:val="007A55E4"/>
    <w:rsid w:val="007B08A2"/>
    <w:rsid w:val="007B4290"/>
    <w:rsid w:val="007C5E4F"/>
    <w:rsid w:val="007D337B"/>
    <w:rsid w:val="007D6D3A"/>
    <w:rsid w:val="00806F8D"/>
    <w:rsid w:val="00825D96"/>
    <w:rsid w:val="00835C10"/>
    <w:rsid w:val="00851604"/>
    <w:rsid w:val="00854073"/>
    <w:rsid w:val="00855482"/>
    <w:rsid w:val="008562E5"/>
    <w:rsid w:val="00870256"/>
    <w:rsid w:val="008723E0"/>
    <w:rsid w:val="00881AC6"/>
    <w:rsid w:val="008856E5"/>
    <w:rsid w:val="008936F6"/>
    <w:rsid w:val="0089372A"/>
    <w:rsid w:val="008B3F9B"/>
    <w:rsid w:val="008C2D78"/>
    <w:rsid w:val="008D0A1A"/>
    <w:rsid w:val="008D7A71"/>
    <w:rsid w:val="008F0D30"/>
    <w:rsid w:val="009176A0"/>
    <w:rsid w:val="00931D05"/>
    <w:rsid w:val="00952F41"/>
    <w:rsid w:val="00965B0D"/>
    <w:rsid w:val="00976E2D"/>
    <w:rsid w:val="00987E3A"/>
    <w:rsid w:val="00991601"/>
    <w:rsid w:val="00993AD3"/>
    <w:rsid w:val="00995643"/>
    <w:rsid w:val="009A40EA"/>
    <w:rsid w:val="009B12BB"/>
    <w:rsid w:val="009C1EEA"/>
    <w:rsid w:val="009C3175"/>
    <w:rsid w:val="009E0FF5"/>
    <w:rsid w:val="009F08F5"/>
    <w:rsid w:val="009F1D7F"/>
    <w:rsid w:val="009F5CCC"/>
    <w:rsid w:val="00A122C6"/>
    <w:rsid w:val="00A141BE"/>
    <w:rsid w:val="00A160B6"/>
    <w:rsid w:val="00A24667"/>
    <w:rsid w:val="00A35070"/>
    <w:rsid w:val="00A55855"/>
    <w:rsid w:val="00A677A8"/>
    <w:rsid w:val="00A77E77"/>
    <w:rsid w:val="00A823A5"/>
    <w:rsid w:val="00AA33C0"/>
    <w:rsid w:val="00AC554C"/>
    <w:rsid w:val="00AF157C"/>
    <w:rsid w:val="00B17274"/>
    <w:rsid w:val="00B31F78"/>
    <w:rsid w:val="00B52E79"/>
    <w:rsid w:val="00B64726"/>
    <w:rsid w:val="00B6569E"/>
    <w:rsid w:val="00B742DD"/>
    <w:rsid w:val="00BA0A42"/>
    <w:rsid w:val="00BA1BFB"/>
    <w:rsid w:val="00BC5B14"/>
    <w:rsid w:val="00BF1368"/>
    <w:rsid w:val="00BF2E35"/>
    <w:rsid w:val="00C0186F"/>
    <w:rsid w:val="00C049B1"/>
    <w:rsid w:val="00C07DEB"/>
    <w:rsid w:val="00C56C72"/>
    <w:rsid w:val="00C60C46"/>
    <w:rsid w:val="00C745E1"/>
    <w:rsid w:val="00C876DA"/>
    <w:rsid w:val="00C91CA5"/>
    <w:rsid w:val="00CA3343"/>
    <w:rsid w:val="00CA6AA8"/>
    <w:rsid w:val="00CB5DBC"/>
    <w:rsid w:val="00CB77DA"/>
    <w:rsid w:val="00CC5CC9"/>
    <w:rsid w:val="00CE68C1"/>
    <w:rsid w:val="00D04D97"/>
    <w:rsid w:val="00D07558"/>
    <w:rsid w:val="00D1669C"/>
    <w:rsid w:val="00D21C37"/>
    <w:rsid w:val="00D24049"/>
    <w:rsid w:val="00D56E64"/>
    <w:rsid w:val="00D61D98"/>
    <w:rsid w:val="00D62095"/>
    <w:rsid w:val="00D731A8"/>
    <w:rsid w:val="00DA1686"/>
    <w:rsid w:val="00DA2DE4"/>
    <w:rsid w:val="00DA7F52"/>
    <w:rsid w:val="00DB2E78"/>
    <w:rsid w:val="00DC0420"/>
    <w:rsid w:val="00DC54E8"/>
    <w:rsid w:val="00DD33A3"/>
    <w:rsid w:val="00DF6DBF"/>
    <w:rsid w:val="00E0640A"/>
    <w:rsid w:val="00E14C45"/>
    <w:rsid w:val="00E238DB"/>
    <w:rsid w:val="00E25662"/>
    <w:rsid w:val="00E43364"/>
    <w:rsid w:val="00E54621"/>
    <w:rsid w:val="00E61A2C"/>
    <w:rsid w:val="00E70729"/>
    <w:rsid w:val="00EA4731"/>
    <w:rsid w:val="00EA775F"/>
    <w:rsid w:val="00EB798D"/>
    <w:rsid w:val="00EC24D9"/>
    <w:rsid w:val="00ED674F"/>
    <w:rsid w:val="00EE0A57"/>
    <w:rsid w:val="00F05BF9"/>
    <w:rsid w:val="00F14A21"/>
    <w:rsid w:val="00F15CB9"/>
    <w:rsid w:val="00F205B5"/>
    <w:rsid w:val="00F42952"/>
    <w:rsid w:val="00F71A1E"/>
    <w:rsid w:val="00F822C8"/>
    <w:rsid w:val="00F86139"/>
    <w:rsid w:val="00FA7123"/>
    <w:rsid w:val="00FB30E6"/>
    <w:rsid w:val="00FB4198"/>
    <w:rsid w:val="00FC3B77"/>
    <w:rsid w:val="00FD213C"/>
    <w:rsid w:val="00FD53AD"/>
    <w:rsid w:val="00FF12B4"/>
    <w:rsid w:val="00FF13C5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  <w14:docId w14:val="34D37F5D"/>
  <w14:defaultImageDpi w14:val="330"/>
  <w15:chartTrackingRefBased/>
  <w15:docId w15:val="{795FC944-5AB3-4820-9AF3-CDE0AC7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color w:val="000000" w:themeColor="text1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9372A"/>
    <w:pPr>
      <w:keepNext/>
      <w:keepLines/>
      <w:pageBreakBefore/>
      <w:framePr w:wrap="around" w:vAnchor="text" w:hAnchor="text" w:y="1"/>
      <w:numPr>
        <w:numId w:val="4"/>
      </w:numPr>
      <w:suppressAutoHyphens/>
      <w:spacing w:after="30" w:line="360" w:lineRule="auto"/>
      <w:outlineLvl w:val="0"/>
    </w:pPr>
    <w:rPr>
      <w:rFonts w:eastAsiaTheme="majorEastAsia" w:cstheme="majorBidi"/>
      <w:b w:val="0"/>
      <w:sz w:val="24"/>
      <w:szCs w:val="32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6758DE"/>
    <w:pPr>
      <w:keepNext/>
      <w:keepLines/>
      <w:tabs>
        <w:tab w:val="num" w:pos="720"/>
      </w:tabs>
      <w:suppressAutoHyphens/>
      <w:spacing w:after="30" w:line="360" w:lineRule="auto"/>
      <w:ind w:left="720" w:hanging="720"/>
      <w:outlineLvl w:val="1"/>
    </w:pPr>
    <w:rPr>
      <w:rFonts w:eastAsiaTheme="majorEastAsia" w:cstheme="majorBidi"/>
      <w:b w:val="0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372A"/>
    <w:rPr>
      <w:rFonts w:ascii="Arial" w:eastAsiaTheme="majorEastAsia" w:hAnsi="Arial" w:cstheme="majorBidi"/>
      <w:b w:val="0"/>
      <w:color w:val="000000" w:themeColor="text1"/>
      <w:sz w:val="24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58DE"/>
    <w:rPr>
      <w:rFonts w:ascii="Arial" w:eastAsiaTheme="majorEastAsia" w:hAnsi="Arial" w:cstheme="majorBidi"/>
      <w:b w:val="0"/>
      <w:color w:val="000000" w:themeColor="text1"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0A57"/>
  </w:style>
  <w:style w:type="paragraph" w:styleId="Rodap">
    <w:name w:val="footer"/>
    <w:basedOn w:val="Normal"/>
    <w:link w:val="RodapChar"/>
    <w:uiPriority w:val="99"/>
    <w:unhideWhenUsed/>
    <w:rsid w:val="00EE0A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0A57"/>
  </w:style>
  <w:style w:type="character" w:styleId="Hyperlink">
    <w:name w:val="Hyperlink"/>
    <w:basedOn w:val="Fontepargpadro"/>
    <w:uiPriority w:val="99"/>
    <w:unhideWhenUsed/>
    <w:rsid w:val="003F6B2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6B20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CB77DA"/>
  </w:style>
  <w:style w:type="paragraph" w:styleId="PargrafodaLista">
    <w:name w:val="List Paragraph"/>
    <w:basedOn w:val="Normal"/>
    <w:uiPriority w:val="34"/>
    <w:qFormat/>
    <w:rsid w:val="009F5CCC"/>
    <w:pPr>
      <w:ind w:left="720"/>
      <w:contextualSpacing/>
    </w:pPr>
  </w:style>
  <w:style w:type="paragraph" w:styleId="SemEspaamento">
    <w:name w:val="No Spacing"/>
    <w:aliases w:val="Normativos"/>
    <w:basedOn w:val="Normal"/>
    <w:link w:val="SemEspaamentoChar"/>
    <w:uiPriority w:val="1"/>
    <w:qFormat/>
    <w:rsid w:val="002B1CD9"/>
    <w:pPr>
      <w:spacing w:after="0" w:line="240" w:lineRule="auto"/>
    </w:pPr>
    <w:rPr>
      <w:rFonts w:ascii="Times New Roman" w:hAnsi="Times New Roman"/>
    </w:rPr>
  </w:style>
  <w:style w:type="character" w:customStyle="1" w:styleId="SemEspaamentoChar">
    <w:name w:val="Sem Espaçamento Char"/>
    <w:aliases w:val="Normativos Char"/>
    <w:basedOn w:val="Fontepargpadro"/>
    <w:link w:val="SemEspaamento"/>
    <w:uiPriority w:val="1"/>
    <w:rsid w:val="002B1CD9"/>
    <w:rPr>
      <w:rFonts w:ascii="Times New Roman" w:hAnsi="Times New Roman"/>
    </w:rPr>
  </w:style>
  <w:style w:type="paragraph" w:customStyle="1" w:styleId="paragraph">
    <w:name w:val="paragraph"/>
    <w:basedOn w:val="Normal"/>
    <w:rsid w:val="009A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A40EA"/>
  </w:style>
  <w:style w:type="character" w:customStyle="1" w:styleId="eop">
    <w:name w:val="eop"/>
    <w:basedOn w:val="Fontepargpadro"/>
    <w:rsid w:val="009A40EA"/>
  </w:style>
  <w:style w:type="character" w:customStyle="1" w:styleId="tabchar">
    <w:name w:val="tabchar"/>
    <w:basedOn w:val="Fontepargpadro"/>
    <w:rsid w:val="009A40EA"/>
  </w:style>
  <w:style w:type="paragraph" w:styleId="Textodebalo">
    <w:name w:val="Balloon Text"/>
    <w:basedOn w:val="Normal"/>
    <w:link w:val="TextodebaloChar"/>
    <w:uiPriority w:val="99"/>
    <w:semiHidden/>
    <w:unhideWhenUsed/>
    <w:rsid w:val="0095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2F41"/>
    <w:rPr>
      <w:rFonts w:ascii="Segoe UI" w:hAnsi="Segoe UI" w:cs="Segoe UI"/>
      <w:sz w:val="18"/>
      <w:szCs w:val="18"/>
    </w:rPr>
  </w:style>
  <w:style w:type="character" w:customStyle="1" w:styleId="Estilo1">
    <w:name w:val="Estilo1"/>
    <w:basedOn w:val="Fontepargpadro"/>
    <w:uiPriority w:val="1"/>
    <w:rsid w:val="00EA775F"/>
    <w:rPr>
      <w:rFonts w:ascii="Arial" w:hAnsi="Arial"/>
      <w:b/>
      <w:sz w:val="22"/>
    </w:rPr>
  </w:style>
  <w:style w:type="character" w:styleId="TextodoEspaoReservado">
    <w:name w:val="Placeholder Text"/>
    <w:basedOn w:val="Fontepargpadro"/>
    <w:uiPriority w:val="99"/>
    <w:semiHidden/>
    <w:rsid w:val="00A677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caubr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05EC3344FB274FABCD2CC5DC47CA73" ma:contentTypeVersion="7" ma:contentTypeDescription="Crie um novo documento." ma:contentTypeScope="" ma:versionID="24e75cf1b34dfbb93a5129667d586e6f">
  <xsd:schema xmlns:xsd="http://www.w3.org/2001/XMLSchema" xmlns:xs="http://www.w3.org/2001/XMLSchema" xmlns:p="http://schemas.microsoft.com/office/2006/metadata/properties" xmlns:ns2="c98b360e-823b-498d-9377-b109947a512d" targetNamespace="http://schemas.microsoft.com/office/2006/metadata/properties" ma:root="true" ma:fieldsID="63e47f1ad23e483aeccf909baf83d4b8" ns2:_="">
    <xsd:import namespace="c98b360e-823b-498d-9377-b109947a5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b360e-823b-498d-9377-b109947a5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BA41D-C2B0-4FC0-AC6E-87D5796E3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B01D1-E696-471C-B838-BBC3886D2491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98b360e-823b-498d-9377-b109947a512d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973DB9-CF88-49A9-9250-4377F5F1B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b360e-823b-498d-9377-b109947a5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F6060-D914-43C1-BCB6-AB7A293D3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Conselho de Arquitetura e Urbanismo do Brasil</dc:creator>
  <cp:keywords>CAU/BR</cp:keywords>
  <dc:description/>
  <cp:lastModifiedBy>Matheus Moreno Fernandes Barbosa</cp:lastModifiedBy>
  <cp:revision>6</cp:revision>
  <cp:lastPrinted>2022-08-08T19:48:00Z</cp:lastPrinted>
  <dcterms:created xsi:type="dcterms:W3CDTF">2022-08-08T19:49:00Z</dcterms:created>
  <dcterms:modified xsi:type="dcterms:W3CDTF">2022-08-23T11:51:00Z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0x0101006705EC3344FB274FABCD2CC5DC47CA73</vt:lpwstr>
  </property>
</Properties>
</file>